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7F7" w:rsidRDefault="00E9329D" w:rsidP="006267F7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pt;height:58.5pt;visibility:visible;mso-wrap-style:square">
            <v:imagedata r:id="rId7" o:title="FE_POWER_poziom_pl-1_rgb"/>
          </v:shape>
        </w:pict>
      </w:r>
    </w:p>
    <w:p w:rsidR="006267F7" w:rsidRDefault="006267F7" w:rsidP="006267F7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6267F7" w:rsidRDefault="00E9329D" w:rsidP="006267F7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DgLoJU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 w:rsidR="006267F7">
        <w:rPr>
          <w:rFonts w:ascii="Arial" w:hAnsi="Arial" w:cs="Arial"/>
          <w:sz w:val="16"/>
          <w:szCs w:val="16"/>
        </w:rPr>
        <w:t xml:space="preserve">POWR.03.05.00-00-Z209/17 </w:t>
      </w:r>
    </w:p>
    <w:p w:rsidR="006267F7" w:rsidRDefault="006267F7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6267F7" w:rsidRDefault="006267F7" w:rsidP="00CF5BC4">
      <w:pPr>
        <w:pStyle w:val="Nagwek"/>
        <w:tabs>
          <w:tab w:val="clear" w:pos="4536"/>
        </w:tabs>
        <w:jc w:val="right"/>
        <w:rPr>
          <w:sz w:val="24"/>
        </w:rPr>
      </w:pPr>
    </w:p>
    <w:p w:rsidR="00CF5BC4" w:rsidRDefault="003A0A98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3A0A98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3A0A98">
        <w:rPr>
          <w:sz w:val="24"/>
        </w:rPr>
        <w:t>2019-12-05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3A0A98" w:rsidRPr="003A0A98">
        <w:rPr>
          <w:b/>
          <w:bCs/>
          <w:sz w:val="24"/>
        </w:rPr>
        <w:t>NA/S/367/2019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</w:r>
      <w:bookmarkStart w:id="0" w:name="_GoBack"/>
      <w:bookmarkEnd w:id="0"/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3A0A98" w:rsidRPr="003A0A98" w:rsidRDefault="003A0A98" w:rsidP="00CF5BC4">
      <w:pPr>
        <w:spacing w:line="360" w:lineRule="auto"/>
        <w:rPr>
          <w:b/>
          <w:bCs/>
          <w:color w:val="000000"/>
          <w:sz w:val="24"/>
        </w:rPr>
      </w:pPr>
      <w:r w:rsidRPr="003A0A98">
        <w:rPr>
          <w:b/>
          <w:bCs/>
          <w:color w:val="000000"/>
          <w:sz w:val="24"/>
        </w:rPr>
        <w:t>Politechnika Rzeszowska</w:t>
      </w:r>
    </w:p>
    <w:p w:rsidR="00CF5BC4" w:rsidRDefault="003A0A98" w:rsidP="00CF5BC4">
      <w:pPr>
        <w:spacing w:line="360" w:lineRule="auto"/>
        <w:rPr>
          <w:b/>
          <w:bCs/>
          <w:color w:val="000000"/>
          <w:sz w:val="24"/>
        </w:rPr>
      </w:pPr>
      <w:r w:rsidRPr="003A0A98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3A0A98" w:rsidP="00CF5BC4">
      <w:pPr>
        <w:spacing w:line="360" w:lineRule="auto"/>
        <w:rPr>
          <w:color w:val="000000"/>
          <w:sz w:val="24"/>
        </w:rPr>
      </w:pPr>
      <w:r w:rsidRPr="003A0A98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3A0A98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3A0A98" w:rsidP="00CF5BC4">
      <w:pPr>
        <w:spacing w:line="360" w:lineRule="auto"/>
        <w:rPr>
          <w:color w:val="000000"/>
          <w:sz w:val="24"/>
        </w:rPr>
      </w:pPr>
      <w:r w:rsidRPr="003A0A98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3A0A98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3A0A98" w:rsidP="00CF5BC4">
      <w:pPr>
        <w:spacing w:line="360" w:lineRule="auto"/>
        <w:jc w:val="both"/>
        <w:rPr>
          <w:b/>
          <w:sz w:val="24"/>
          <w:szCs w:val="24"/>
        </w:rPr>
      </w:pPr>
      <w:r w:rsidRPr="003A0A98">
        <w:rPr>
          <w:b/>
          <w:color w:val="000000"/>
          <w:sz w:val="24"/>
          <w:szCs w:val="24"/>
        </w:rPr>
        <w:t>Usługa szkolenia w programie AutoCAD- poziom zaawansowany (z uwzględnieniem modelowania 3D)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1"/>
      </w:tblGrid>
      <w:tr w:rsidR="006267F7" w:rsidTr="006267F7">
        <w:trPr>
          <w:trHeight w:val="407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67F7" w:rsidRDefault="006267F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6267F7" w:rsidTr="006267F7"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67F7" w:rsidRDefault="006267F7" w:rsidP="00C37C4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0A98">
              <w:rPr>
                <w:rFonts w:ascii="Arial" w:hAnsi="Arial" w:cs="Arial"/>
                <w:b/>
                <w:sz w:val="22"/>
                <w:szCs w:val="22"/>
              </w:rPr>
              <w:t>Usługa szkolenia w programie AutoCAD- poziom zaawansowany (z uwzględnieniem modelowania 3D)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Przedmiotem zamówienia jest usługa szkolenia w programie AutoCAD, poziom zaawansowany (z uwzględnieniem modelowania 3D),spełniająca poniższe wymagania: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•liczba uczestników: 4,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•liczba godzin: 45 (godziny lekcyjne 45min) zblokowane po co najmniej 6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•spotkania prowadzone głównie w soboty (ewentualnie w innych terminach popołudniowych, po wcześniejszym ustaleniu),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•konieczność rozpoczęcia kursu w bieżącym roku kalendarzowym, lecz nie wcześniej niż 16 listopada,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•zajęcia poprowadzi Autoryzowany Trener AUTODESK (ACI), praktyk w zakresie projektowania,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 xml:space="preserve">•placówka szkoleniowa musi posiadać status Autoryzowanego Centrum Szkoleniowego (ATC)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Autodesk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 oraz Centrum egzaminacyjnego CATC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Certiport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>, zarejestrowana w Bazie usług Rozwojowych PARP,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 materiały pomocnicze w formie skryptów ujmujących i rozszerzających treści kursu (na własność), długopis, notatnik,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•pendrive 16MB z wersjami elektronicznymi materiałów do ćwiczeń, materiałami pomocniczymi w formie elektronicznej,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 xml:space="preserve">•ukończenie kursu potwierdzone międzynarodowymi certyfikatami: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Autodesk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®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Certificate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 of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Completion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 - AutoCAD Advanced,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Autodesk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®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Certificate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 of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completion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 - AutoCAD – 3D Modeling,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 ukończenie kursu potwierdzone Zaświadczeniem ukończenie szkolenia - wydanego na podstawie §18 „Rozporządzenia Ministra Edukacji Narodowej z dnia 18 sierpnia 2017 r.. w sprawie kształcenia ustawicznego w formach pozaszkolnych”,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 xml:space="preserve">• egzamin zewnętrzy wg. międzynarodowych standardów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Autodesk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: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Autodesk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®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</w:rPr>
              <w:t>Certified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</w:rPr>
              <w:t xml:space="preserve"> User – AutoCAD (CERTIPORT USA), potwierdzający kwalifikację rynkową – kod: 311803 – Operator CAD wraz suplementem,</w:t>
            </w: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267F7" w:rsidRPr="003A0A98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• napoje (kawa, herbata, woda) w trakcie kursu.</w:t>
            </w:r>
          </w:p>
          <w:p w:rsidR="006267F7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A0A98">
              <w:rPr>
                <w:rFonts w:ascii="Arial" w:hAnsi="Arial" w:cs="Arial"/>
                <w:sz w:val="22"/>
                <w:szCs w:val="22"/>
              </w:rPr>
              <w:t>Wykonawca zobowiązany będzie do sporządzenia z należytą starannością dokumentacji dotyczącej wykonywanych działań, a w szczególności dziennika szkolenia, ewidencji obecności uczestników szkolenia (w tym do niezwłocznego informowania o każdej nieobecności lub rezygnacji z uczestnictwa), ankiet ewaluacyjnych. Dokumentacja winna być potwierdzona przez uczestnika własnoręcznym podpisem. Wszelka dokumentacja dotycząca wykonywanych działań ma być oznaczona logotypami zgodnie z obowiązującymi „Wytycznymi dotyczącymi oznaczania projektów w ramach Programu Operacyjnego Wiedza edukacja Rozwój” oraz informacją: „Nowa jakość – zintegrowany program rozwoju Politechniki Rzeszowskiej”.</w:t>
            </w:r>
          </w:p>
          <w:p w:rsidR="006267F7" w:rsidRDefault="006267F7" w:rsidP="00C37C40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 xml:space="preserve">80000000-4 -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>Usługi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>edukacyjne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>i</w:t>
            </w:r>
            <w:proofErr w:type="spellEnd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0A98">
              <w:rPr>
                <w:rFonts w:ascii="Arial" w:hAnsi="Arial" w:cs="Arial"/>
                <w:sz w:val="22"/>
                <w:szCs w:val="22"/>
                <w:lang w:val="en-US"/>
              </w:rPr>
              <w:t>szkoleniowe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3A0A98" w:rsidTr="00C37C40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98" w:rsidRDefault="003A0A98" w:rsidP="00C37C40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3A0A98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3A0A98" w:rsidRDefault="003A0A98" w:rsidP="00C37C40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3A0A98" w:rsidRDefault="003A0A98" w:rsidP="00C37C40">
            <w:pPr>
              <w:spacing w:after="60"/>
              <w:rPr>
                <w:b/>
                <w:iCs/>
                <w:sz w:val="22"/>
                <w:szCs w:val="22"/>
              </w:rPr>
            </w:pPr>
            <w:r w:rsidRPr="003A0A98">
              <w:rPr>
                <w:b/>
                <w:iCs/>
                <w:sz w:val="22"/>
                <w:szCs w:val="22"/>
              </w:rPr>
              <w:t xml:space="preserve">EDU - </w:t>
            </w:r>
            <w:proofErr w:type="spellStart"/>
            <w:r w:rsidRPr="003A0A98">
              <w:rPr>
                <w:b/>
                <w:iCs/>
                <w:sz w:val="22"/>
                <w:szCs w:val="22"/>
              </w:rPr>
              <w:t>Consult</w:t>
            </w:r>
            <w:proofErr w:type="spellEnd"/>
            <w:r w:rsidRPr="003A0A98">
              <w:rPr>
                <w:b/>
                <w:iCs/>
                <w:sz w:val="22"/>
                <w:szCs w:val="22"/>
              </w:rPr>
              <w:t xml:space="preserve"> Zbigniew Pospolitak</w:t>
            </w:r>
          </w:p>
          <w:p w:rsidR="003A0A98" w:rsidRDefault="003A0A98" w:rsidP="00C37C40">
            <w:pPr>
              <w:spacing w:after="60"/>
              <w:rPr>
                <w:iCs/>
                <w:sz w:val="22"/>
                <w:szCs w:val="22"/>
              </w:rPr>
            </w:pPr>
            <w:r w:rsidRPr="003A0A98">
              <w:rPr>
                <w:bCs/>
                <w:iCs/>
                <w:sz w:val="22"/>
                <w:szCs w:val="22"/>
              </w:rPr>
              <w:t>Tysiąclecia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3A0A98">
              <w:rPr>
                <w:bCs/>
                <w:iCs/>
                <w:sz w:val="22"/>
                <w:szCs w:val="22"/>
              </w:rPr>
              <w:t>18</w:t>
            </w:r>
          </w:p>
          <w:p w:rsidR="003A0A98" w:rsidRDefault="003A0A98" w:rsidP="00C37C40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3A0A98">
              <w:rPr>
                <w:bCs/>
                <w:iCs/>
                <w:sz w:val="22"/>
                <w:szCs w:val="22"/>
              </w:rPr>
              <w:t>36-200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3A0A98">
              <w:rPr>
                <w:bCs/>
                <w:iCs/>
                <w:sz w:val="22"/>
                <w:szCs w:val="22"/>
              </w:rPr>
              <w:t>Brzozów</w:t>
            </w:r>
          </w:p>
          <w:p w:rsidR="003A0A98" w:rsidRDefault="003A0A98" w:rsidP="00C37C40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3A0A98">
              <w:rPr>
                <w:b/>
                <w:bCs/>
                <w:iCs/>
                <w:sz w:val="22"/>
                <w:szCs w:val="22"/>
              </w:rPr>
              <w:t>7 000.00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3A0A98" w:rsidTr="00C37C40">
        <w:trPr>
          <w:trHeight w:val="9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98" w:rsidRDefault="003A0A98" w:rsidP="00C37C40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</w:p>
          <w:p w:rsidR="003A0A98" w:rsidRDefault="003A0A98" w:rsidP="00C37C40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3A0A98" w:rsidRDefault="003A0A98" w:rsidP="00C37C40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3A0A98">
              <w:rPr>
                <w:rFonts w:ascii="Arial" w:hAnsi="Arial" w:cs="Arial"/>
                <w:sz w:val="18"/>
                <w:szCs w:val="18"/>
              </w:rPr>
              <w:t>2019-11-29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3A0A98">
              <w:rPr>
                <w:rFonts w:ascii="Arial" w:hAnsi="Arial" w:cs="Arial"/>
                <w:sz w:val="18"/>
                <w:szCs w:val="18"/>
              </w:rPr>
              <w:t xml:space="preserve">EDU - </w:t>
            </w:r>
            <w:proofErr w:type="spellStart"/>
            <w:r w:rsidRPr="003A0A98">
              <w:rPr>
                <w:rFonts w:ascii="Arial" w:hAnsi="Arial" w:cs="Arial"/>
                <w:sz w:val="18"/>
                <w:szCs w:val="18"/>
              </w:rPr>
              <w:t>Consult</w:t>
            </w:r>
            <w:proofErr w:type="spellEnd"/>
            <w:r w:rsidRPr="003A0A98">
              <w:rPr>
                <w:rFonts w:ascii="Arial" w:hAnsi="Arial" w:cs="Arial"/>
                <w:sz w:val="18"/>
                <w:szCs w:val="18"/>
              </w:rPr>
              <w:t xml:space="preserve"> Zbigniew Pospolitak, Tysiąclecia 18, 36-200 Brzozów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A6C" w:rsidRDefault="00B63A6C">
      <w:r>
        <w:separator/>
      </w:r>
    </w:p>
  </w:endnote>
  <w:endnote w:type="continuationSeparator" w:id="0">
    <w:p w:rsidR="00B63A6C" w:rsidRDefault="00B6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98" w:rsidRDefault="003A0A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E9329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329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9329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98" w:rsidRDefault="003A0A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A6C" w:rsidRDefault="00B63A6C">
      <w:r>
        <w:separator/>
      </w:r>
    </w:p>
  </w:footnote>
  <w:footnote w:type="continuationSeparator" w:id="0">
    <w:p w:rsidR="00B63A6C" w:rsidRDefault="00B63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98" w:rsidRDefault="003A0A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98" w:rsidRDefault="003A0A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A98" w:rsidRDefault="003A0A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3A6C"/>
    <w:rsid w:val="00032EA3"/>
    <w:rsid w:val="000F2293"/>
    <w:rsid w:val="00140696"/>
    <w:rsid w:val="0021612D"/>
    <w:rsid w:val="00253031"/>
    <w:rsid w:val="002E09EA"/>
    <w:rsid w:val="0032269F"/>
    <w:rsid w:val="00334D14"/>
    <w:rsid w:val="00377700"/>
    <w:rsid w:val="003A0A98"/>
    <w:rsid w:val="004412FD"/>
    <w:rsid w:val="005B5EED"/>
    <w:rsid w:val="005C147E"/>
    <w:rsid w:val="005C4069"/>
    <w:rsid w:val="005F22C9"/>
    <w:rsid w:val="006267F7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63A6C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9329D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Łącznik prosty ze strzałką 4"/>
      </o:rules>
    </o:shapelayout>
  </w:shapeDefaults>
  <w:decimalSymbol w:val=","/>
  <w:listSeparator w:val=";"/>
  <w15:chartTrackingRefBased/>
  <w15:docId w15:val="{04CED8DE-E0B4-49AB-A849-81A55E083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399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3417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2019-12-05T11:52:00Z</dcterms:created>
  <dcterms:modified xsi:type="dcterms:W3CDTF">2019-12-05T11:56:00Z</dcterms:modified>
</cp:coreProperties>
</file>