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103" w:rsidRPr="00F248EF" w:rsidRDefault="00C77103" w:rsidP="00C77103">
      <w:pPr>
        <w:spacing w:line="288" w:lineRule="auto"/>
        <w:contextualSpacing/>
        <w:rPr>
          <w:b/>
          <w:sz w:val="36"/>
          <w:szCs w:val="36"/>
        </w:rPr>
      </w:pPr>
      <w:r w:rsidRPr="00F248EF">
        <w:rPr>
          <w:b/>
          <w:sz w:val="36"/>
          <w:szCs w:val="36"/>
        </w:rPr>
        <w:t>Opis przedmiotu zamówienia</w:t>
      </w:r>
      <w:r w:rsidR="00B616E9">
        <w:rPr>
          <w:b/>
          <w:sz w:val="36"/>
          <w:szCs w:val="36"/>
        </w:rPr>
        <w:t xml:space="preserve"> – zadanie nr 3</w:t>
      </w:r>
    </w:p>
    <w:p w:rsidR="00C77103" w:rsidRPr="00595A3A" w:rsidRDefault="00C77103" w:rsidP="00C77103">
      <w:pPr>
        <w:contextualSpacing/>
      </w:pPr>
    </w:p>
    <w:p w:rsidR="00C77103" w:rsidRPr="00FA4F88" w:rsidRDefault="00C77103" w:rsidP="00C77103">
      <w:pPr>
        <w:numPr>
          <w:ilvl w:val="0"/>
          <w:numId w:val="1"/>
        </w:numPr>
        <w:spacing w:line="360" w:lineRule="auto"/>
        <w:contextualSpacing/>
        <w:jc w:val="both"/>
        <w:rPr>
          <w:sz w:val="28"/>
          <w:szCs w:val="28"/>
        </w:rPr>
      </w:pPr>
      <w:r w:rsidRPr="00EA50B7">
        <w:rPr>
          <w:sz w:val="28"/>
          <w:szCs w:val="28"/>
        </w:rPr>
        <w:t xml:space="preserve">Przedmiotem zamówienia jest wykonanie, dostawa i montaż fabrycznie nowych mebli </w:t>
      </w:r>
      <w:r>
        <w:rPr>
          <w:sz w:val="28"/>
          <w:szCs w:val="28"/>
        </w:rPr>
        <w:t>według</w:t>
      </w:r>
      <w:r w:rsidRPr="00EA50B7">
        <w:rPr>
          <w:sz w:val="28"/>
          <w:szCs w:val="28"/>
        </w:rPr>
        <w:t xml:space="preserve"> załączonych szkiców i specyfikacji.</w:t>
      </w:r>
    </w:p>
    <w:p w:rsidR="00C77103" w:rsidRPr="00FA4F88" w:rsidRDefault="00C77103" w:rsidP="00C77103">
      <w:pPr>
        <w:numPr>
          <w:ilvl w:val="0"/>
          <w:numId w:val="1"/>
        </w:numPr>
        <w:spacing w:line="360" w:lineRule="auto"/>
        <w:contextualSpacing/>
        <w:jc w:val="both"/>
        <w:rPr>
          <w:sz w:val="28"/>
          <w:szCs w:val="28"/>
        </w:rPr>
      </w:pPr>
      <w:r w:rsidRPr="00EA50B7">
        <w:rPr>
          <w:sz w:val="28"/>
          <w:szCs w:val="28"/>
        </w:rPr>
        <w:t xml:space="preserve">Dostawa obejmuje wyposażenie następujących pomieszczeń: </w:t>
      </w:r>
    </w:p>
    <w:tbl>
      <w:tblPr>
        <w:tblW w:w="9204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3"/>
        <w:gridCol w:w="970"/>
        <w:gridCol w:w="2251"/>
        <w:gridCol w:w="1549"/>
        <w:gridCol w:w="4021"/>
      </w:tblGrid>
      <w:tr w:rsidR="00C77103" w:rsidTr="00035022">
        <w:trPr>
          <w:trHeight w:val="895"/>
        </w:trPr>
        <w:tc>
          <w:tcPr>
            <w:tcW w:w="4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9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nr pokoju</w:t>
            </w:r>
          </w:p>
        </w:tc>
        <w:tc>
          <w:tcPr>
            <w:tcW w:w="22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przeznaczenie pomieszczenia</w:t>
            </w:r>
          </w:p>
        </w:tc>
        <w:tc>
          <w:tcPr>
            <w:tcW w:w="15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ilość elementów</w:t>
            </w:r>
          </w:p>
        </w:tc>
        <w:tc>
          <w:tcPr>
            <w:tcW w:w="40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elementy meblowe</w:t>
            </w:r>
          </w:p>
        </w:tc>
      </w:tr>
      <w:tr w:rsidR="006B75A6" w:rsidTr="00B95487">
        <w:trPr>
          <w:trHeight w:val="239"/>
        </w:trPr>
        <w:tc>
          <w:tcPr>
            <w:tcW w:w="41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75A6" w:rsidRDefault="006B75A6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97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5A6" w:rsidRDefault="006B75A6" w:rsidP="00C7710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p.108</w:t>
            </w:r>
          </w:p>
        </w:tc>
        <w:tc>
          <w:tcPr>
            <w:tcW w:w="22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5A6" w:rsidRDefault="006B75A6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Pokój Biura Obsługi Katedr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75A6" w:rsidRDefault="006B75A6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40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75A6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Szafa biurowa 900x350xx1100 (czarna) – częściowo zamknięta</w:t>
            </w:r>
          </w:p>
        </w:tc>
      </w:tr>
      <w:tr w:rsidR="006B75A6" w:rsidTr="006B75A6">
        <w:trPr>
          <w:trHeight w:val="239"/>
        </w:trPr>
        <w:tc>
          <w:tcPr>
            <w:tcW w:w="41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75A6" w:rsidRDefault="006B75A6" w:rsidP="0003502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9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5A6" w:rsidRDefault="006B75A6" w:rsidP="00C7710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5A6" w:rsidRDefault="006B75A6" w:rsidP="0003502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75A6" w:rsidRDefault="006B75A6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40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B75A6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Krzesło biurowe obrotowe</w:t>
            </w:r>
          </w:p>
        </w:tc>
      </w:tr>
      <w:tr w:rsidR="00C77103" w:rsidTr="006B75A6">
        <w:trPr>
          <w:trHeight w:val="225"/>
        </w:trPr>
        <w:tc>
          <w:tcPr>
            <w:tcW w:w="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970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77103" w:rsidRDefault="00C77103" w:rsidP="00C7710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p.140</w:t>
            </w:r>
          </w:p>
        </w:tc>
        <w:tc>
          <w:tcPr>
            <w:tcW w:w="2251" w:type="dxa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Pokój Kierownika Dziekanatu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6B75A6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  <w:r w:rsidR="00C77103">
              <w:rPr>
                <w:rFonts w:ascii="Calibri" w:hAnsi="Calibri"/>
                <w:color w:val="000000"/>
              </w:rPr>
              <w:t xml:space="preserve"> szt.</w:t>
            </w:r>
          </w:p>
        </w:tc>
        <w:tc>
          <w:tcPr>
            <w:tcW w:w="40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7103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szafa biurowa 800x420x1100 (jabłoń </w:t>
            </w:r>
            <w:proofErr w:type="spellStart"/>
            <w:r>
              <w:rPr>
                <w:rFonts w:ascii="Calibri" w:hAnsi="Calibri"/>
                <w:color w:val="000000"/>
              </w:rPr>
              <w:t>locarno</w:t>
            </w:r>
            <w:proofErr w:type="spellEnd"/>
            <w:r>
              <w:rPr>
                <w:rFonts w:ascii="Calibri" w:hAnsi="Calibri"/>
                <w:color w:val="000000"/>
              </w:rPr>
              <w:t>) – częściowo zamknięta</w:t>
            </w:r>
          </w:p>
        </w:tc>
      </w:tr>
      <w:tr w:rsidR="00C77103" w:rsidTr="006B75A6">
        <w:trPr>
          <w:trHeight w:val="659"/>
        </w:trPr>
        <w:tc>
          <w:tcPr>
            <w:tcW w:w="413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22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40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7103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Szafa biurowa 800x420x1100 (jabłoń </w:t>
            </w:r>
            <w:proofErr w:type="spellStart"/>
            <w:r>
              <w:rPr>
                <w:rFonts w:ascii="Calibri" w:hAnsi="Calibri"/>
                <w:color w:val="000000"/>
              </w:rPr>
              <w:t>locarno</w:t>
            </w:r>
            <w:proofErr w:type="spellEnd"/>
            <w:r>
              <w:rPr>
                <w:rFonts w:ascii="Calibri" w:hAnsi="Calibri"/>
                <w:color w:val="000000"/>
              </w:rPr>
              <w:t>) -zamknięta</w:t>
            </w:r>
          </w:p>
        </w:tc>
      </w:tr>
      <w:tr w:rsidR="00C77103" w:rsidTr="006B75A6">
        <w:trPr>
          <w:trHeight w:val="659"/>
        </w:trPr>
        <w:tc>
          <w:tcPr>
            <w:tcW w:w="413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77103" w:rsidRDefault="00C77103" w:rsidP="000350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C77103" w:rsidRDefault="00C77103" w:rsidP="000350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251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103" w:rsidRDefault="00C77103" w:rsidP="00035022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 szt.</w:t>
            </w:r>
          </w:p>
        </w:tc>
        <w:tc>
          <w:tcPr>
            <w:tcW w:w="40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77103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Biurko 1200x500x760</w:t>
            </w:r>
          </w:p>
        </w:tc>
      </w:tr>
    </w:tbl>
    <w:p w:rsidR="00C77103" w:rsidRDefault="00C77103" w:rsidP="00C77103">
      <w:pPr>
        <w:spacing w:line="360" w:lineRule="auto"/>
        <w:contextualSpacing/>
        <w:jc w:val="both"/>
      </w:pPr>
    </w:p>
    <w:p w:rsidR="00C77103" w:rsidRPr="00D6013B" w:rsidRDefault="00C77103" w:rsidP="00C77103">
      <w:pPr>
        <w:numPr>
          <w:ilvl w:val="0"/>
          <w:numId w:val="1"/>
        </w:numPr>
        <w:spacing w:line="360" w:lineRule="auto"/>
        <w:ind w:right="-1"/>
        <w:contextualSpacing/>
        <w:jc w:val="both"/>
        <w:rPr>
          <w:sz w:val="28"/>
          <w:szCs w:val="28"/>
        </w:rPr>
      </w:pPr>
      <w:r w:rsidRPr="00EA50B7">
        <w:rPr>
          <w:sz w:val="28"/>
          <w:szCs w:val="28"/>
        </w:rPr>
        <w:t>Zestawienie ilościowe elementów meblowych:</w:t>
      </w:r>
    </w:p>
    <w:tbl>
      <w:tblPr>
        <w:tblW w:w="7906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"/>
        <w:gridCol w:w="6030"/>
        <w:gridCol w:w="1395"/>
      </w:tblGrid>
      <w:tr w:rsidR="00C77103" w:rsidTr="00035022">
        <w:trPr>
          <w:trHeight w:val="349"/>
        </w:trPr>
        <w:tc>
          <w:tcPr>
            <w:tcW w:w="4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lp.</w:t>
            </w:r>
          </w:p>
        </w:tc>
        <w:tc>
          <w:tcPr>
            <w:tcW w:w="60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elementy meblowe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ilość</w:t>
            </w:r>
          </w:p>
        </w:tc>
      </w:tr>
      <w:tr w:rsidR="00C77103" w:rsidTr="00035022">
        <w:trPr>
          <w:trHeight w:val="334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103" w:rsidRDefault="00C77103" w:rsidP="006A3D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szafa </w:t>
            </w:r>
            <w:r w:rsidR="006A3DA2">
              <w:rPr>
                <w:rFonts w:ascii="Calibri" w:hAnsi="Calibri"/>
                <w:color w:val="000000"/>
              </w:rPr>
              <w:t xml:space="preserve">biurowa 800x420x1100 (jabłoń </w:t>
            </w:r>
            <w:proofErr w:type="spellStart"/>
            <w:r w:rsidR="006A3DA2">
              <w:rPr>
                <w:rFonts w:ascii="Calibri" w:hAnsi="Calibri"/>
                <w:color w:val="000000"/>
              </w:rPr>
              <w:t>locarno</w:t>
            </w:r>
            <w:proofErr w:type="spellEnd"/>
            <w:r w:rsidR="006A3DA2">
              <w:rPr>
                <w:rFonts w:ascii="Calibri" w:hAnsi="Calibri"/>
                <w:color w:val="000000"/>
              </w:rPr>
              <w:t>) – częściowo zamknięta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7103" w:rsidRDefault="006A3DA2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C77103">
              <w:rPr>
                <w:rFonts w:ascii="Calibri" w:hAnsi="Calibri"/>
                <w:color w:val="000000"/>
                <w:sz w:val="22"/>
                <w:szCs w:val="22"/>
              </w:rPr>
              <w:t xml:space="preserve"> szt.</w:t>
            </w:r>
          </w:p>
        </w:tc>
      </w:tr>
      <w:tr w:rsidR="00C77103" w:rsidTr="006A3DA2">
        <w:trPr>
          <w:trHeight w:val="334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03" w:rsidRDefault="006A3DA2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Szafa biurowa 800x420x1100 (jabłoń </w:t>
            </w:r>
            <w:proofErr w:type="spellStart"/>
            <w:r>
              <w:rPr>
                <w:rFonts w:ascii="Calibri" w:hAnsi="Calibri"/>
                <w:color w:val="000000"/>
              </w:rPr>
              <w:t>locarno</w:t>
            </w:r>
            <w:proofErr w:type="spellEnd"/>
            <w:r>
              <w:rPr>
                <w:rFonts w:ascii="Calibri" w:hAnsi="Calibri"/>
                <w:color w:val="000000"/>
              </w:rPr>
              <w:t>) -zamknięta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77103" w:rsidRDefault="006A3DA2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</w:tr>
      <w:tr w:rsidR="00C77103" w:rsidTr="006A3DA2">
        <w:trPr>
          <w:trHeight w:val="334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03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Szafa biurowa 900x350xx1100 (czarna) – częściowo zamknięta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77103" w:rsidRDefault="006B75A6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</w:tr>
      <w:tr w:rsidR="00C77103" w:rsidTr="006A3DA2">
        <w:trPr>
          <w:trHeight w:val="334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03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Krzesło biurowe obrotowe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77103" w:rsidRDefault="006B75A6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</w:tr>
      <w:tr w:rsidR="00C77103" w:rsidTr="006A3DA2">
        <w:trPr>
          <w:trHeight w:val="334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77103" w:rsidRDefault="00C77103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6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103" w:rsidRDefault="006B75A6" w:rsidP="0003502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Biurko 1200x500x760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77103" w:rsidRDefault="006B75A6" w:rsidP="00035022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 szt.</w:t>
            </w:r>
          </w:p>
        </w:tc>
      </w:tr>
    </w:tbl>
    <w:p w:rsidR="00C77103" w:rsidRDefault="00C77103" w:rsidP="00C77103">
      <w:pPr>
        <w:spacing w:line="360" w:lineRule="auto"/>
        <w:contextualSpacing/>
        <w:jc w:val="both"/>
      </w:pPr>
    </w:p>
    <w:p w:rsidR="00C77103" w:rsidRDefault="00C77103" w:rsidP="00C77103">
      <w:pPr>
        <w:spacing w:line="360" w:lineRule="auto"/>
        <w:contextualSpacing/>
        <w:jc w:val="both"/>
      </w:pPr>
    </w:p>
    <w:p w:rsidR="00C77103" w:rsidRPr="00EA50B7" w:rsidRDefault="00C77103" w:rsidP="00C77103">
      <w:pPr>
        <w:numPr>
          <w:ilvl w:val="0"/>
          <w:numId w:val="1"/>
        </w:numPr>
        <w:spacing w:line="360" w:lineRule="auto"/>
        <w:contextualSpacing/>
        <w:jc w:val="both"/>
        <w:rPr>
          <w:sz w:val="28"/>
          <w:szCs w:val="28"/>
        </w:rPr>
      </w:pPr>
      <w:r w:rsidRPr="00EA50B7">
        <w:rPr>
          <w:sz w:val="28"/>
          <w:szCs w:val="28"/>
        </w:rPr>
        <w:t>Opis elementów meblowych:</w:t>
      </w:r>
    </w:p>
    <w:p w:rsidR="00C77103" w:rsidRDefault="00C77103" w:rsidP="00F71FC0">
      <w:pPr>
        <w:rPr>
          <w:b/>
          <w:sz w:val="28"/>
          <w:u w:val="single"/>
        </w:rPr>
      </w:pPr>
    </w:p>
    <w:p w:rsidR="00C77103" w:rsidRDefault="00C77103" w:rsidP="00F71FC0">
      <w:pPr>
        <w:rPr>
          <w:b/>
          <w:sz w:val="28"/>
          <w:u w:val="single"/>
        </w:rPr>
      </w:pPr>
    </w:p>
    <w:p w:rsidR="00F71FC0" w:rsidRPr="00144DA7" w:rsidRDefault="00144DA7" w:rsidP="00F71FC0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Szafa biurowa 800x420x1100 – </w:t>
      </w:r>
      <w:r w:rsidR="00793394">
        <w:rPr>
          <w:b/>
          <w:sz w:val="28"/>
          <w:u w:val="single"/>
        </w:rPr>
        <w:t>2</w:t>
      </w:r>
      <w:r>
        <w:rPr>
          <w:b/>
          <w:sz w:val="28"/>
          <w:u w:val="single"/>
        </w:rPr>
        <w:t xml:space="preserve"> szt.</w:t>
      </w:r>
    </w:p>
    <w:p w:rsidR="00F71FC0" w:rsidRDefault="00F71FC0" w:rsidP="00F71FC0"/>
    <w:p w:rsidR="00A35DBA" w:rsidRPr="00595A3A" w:rsidRDefault="00A35DBA" w:rsidP="00A35DBA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 xml:space="preserve">Wymiary  </w:t>
      </w:r>
      <w:r>
        <w:t>szafy</w:t>
      </w:r>
      <w:r w:rsidRPr="00595A3A">
        <w:t xml:space="preserve">: </w:t>
      </w:r>
      <w:r>
        <w:t>długość 800mm,</w:t>
      </w:r>
      <w:r w:rsidR="00144DA7">
        <w:t xml:space="preserve"> głębokość  420mm, wysokość 1</w:t>
      </w:r>
      <w:r w:rsidR="00FF5579">
        <w:t>1</w:t>
      </w:r>
      <w:r w:rsidR="00144DA7">
        <w:t>00</w:t>
      </w:r>
      <w:r>
        <w:t xml:space="preserve"> mm</w:t>
      </w:r>
    </w:p>
    <w:p w:rsidR="00A35DBA" w:rsidRDefault="00A35DBA" w:rsidP="00A35DBA">
      <w:pPr>
        <w:pStyle w:val="NormalnyWeb"/>
        <w:spacing w:before="0" w:beforeAutospacing="0" w:after="0" w:line="288" w:lineRule="auto"/>
        <w:ind w:firstLine="708"/>
        <w:contextualSpacing/>
        <w:jc w:val="both"/>
      </w:pPr>
      <w:r>
        <w:t>Zdjęcie poglądowe przedstawione poniżej.</w:t>
      </w:r>
    </w:p>
    <w:p w:rsidR="00A35DBA" w:rsidRPr="00595A3A" w:rsidRDefault="00A35DBA" w:rsidP="00A35DBA">
      <w:pPr>
        <w:pStyle w:val="NormalnyWeb"/>
        <w:spacing w:before="0" w:beforeAutospacing="0" w:after="0" w:line="288" w:lineRule="auto"/>
        <w:ind w:firstLine="708"/>
        <w:contextualSpacing/>
        <w:jc w:val="both"/>
      </w:pPr>
      <w:r w:rsidRPr="00595A3A">
        <w:t xml:space="preserve">Półki wewnętrzne z możliwością regulacji </w:t>
      </w:r>
      <w:r>
        <w:t xml:space="preserve">ich położenia. Szafa biurowa wyposażona </w:t>
      </w:r>
      <w:r w:rsidRPr="00595A3A">
        <w:t xml:space="preserve">w regulowane </w:t>
      </w:r>
      <w:r>
        <w:t>nóżki umożliwiające jej wypoziomowanie, do których przypięty jest cokół o wysokości 100mm</w:t>
      </w:r>
      <w:r w:rsidRPr="00595A3A">
        <w:t>.</w:t>
      </w:r>
      <w:r>
        <w:t xml:space="preserve"> </w:t>
      </w:r>
      <w:r w:rsidRPr="00595A3A">
        <w:t>D</w:t>
      </w:r>
      <w:r>
        <w:t xml:space="preserve">rzwi </w:t>
      </w:r>
      <w:r w:rsidRPr="00595A3A">
        <w:t>zamontowane na zawiasach metalowych n</w:t>
      </w:r>
      <w:r>
        <w:t>iklowanych z systemem cichego domykania oraz</w:t>
      </w:r>
      <w:r w:rsidRPr="00595A3A">
        <w:t xml:space="preserve"> możliwością regulacji w trzech płaszczyznach</w:t>
      </w:r>
      <w:r>
        <w:t xml:space="preserve">. Szafa w całości </w:t>
      </w:r>
      <w:r>
        <w:lastRenderedPageBreak/>
        <w:t xml:space="preserve">wykonana z płyty wiórowej laminowanej. </w:t>
      </w:r>
      <w:r w:rsidRPr="00595A3A">
        <w:t>Widoczne brzegi płyty laminowanej zabezpieczone obrzeżem PCV 2mm</w:t>
      </w:r>
      <w:r>
        <w:t xml:space="preserve"> w kolorze laminatu, z którego wykonano mebel</w:t>
      </w:r>
      <w:r w:rsidRPr="00595A3A">
        <w:t xml:space="preserve">. Uchwyty metalowe </w:t>
      </w:r>
      <w:r>
        <w:t>w kształcie łuku o długości 160</w:t>
      </w:r>
      <w:r w:rsidRPr="00595A3A">
        <w:t xml:space="preserve">mm. </w:t>
      </w:r>
      <w:r>
        <w:t>Szafa biurowa zamykana na klucz.</w:t>
      </w:r>
    </w:p>
    <w:p w:rsidR="00A35DBA" w:rsidRDefault="00A35DBA" w:rsidP="00A35DBA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 xml:space="preserve">Kolor laminatu </w:t>
      </w:r>
      <w:r>
        <w:t xml:space="preserve"> oraz  wzór i kolor uchwytów do uzgodnienia z Zamawiającym.</w:t>
      </w:r>
      <w:r w:rsidR="003D58D0">
        <w:t xml:space="preserve"> </w:t>
      </w:r>
    </w:p>
    <w:p w:rsidR="00A35DBA" w:rsidRDefault="00A35DBA" w:rsidP="00A35DBA">
      <w:pPr>
        <w:spacing w:line="288" w:lineRule="auto"/>
        <w:ind w:firstLine="708"/>
        <w:contextualSpacing/>
        <w:jc w:val="both"/>
      </w:pPr>
      <w:r>
        <w:t>Ponieważ szafa ta będzie stanowiła komplet z innymi meblami znajdującymi się w pomieszczeniu ważne, aby Wykonawca obejrzał osobiście istniejące już meble przed przystąpieniem do realizacji zamówienia.</w:t>
      </w:r>
    </w:p>
    <w:p w:rsidR="00F71FC0" w:rsidRDefault="00F71FC0" w:rsidP="00F71FC0"/>
    <w:p w:rsidR="00F71FC0" w:rsidRDefault="00793394" w:rsidP="00144DA7">
      <w:pPr>
        <w:jc w:val="center"/>
      </w:pPr>
      <w:r>
        <w:rPr>
          <w:noProof/>
        </w:rPr>
        <w:drawing>
          <wp:inline distT="0" distB="0" distL="0" distR="0">
            <wp:extent cx="2128345" cy="2571912"/>
            <wp:effectExtent l="0" t="0" r="571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zafka-regał czesciowo otwarta-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218" cy="2588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FC0" w:rsidRDefault="00F71FC0" w:rsidP="00F71FC0"/>
    <w:p w:rsidR="00FF5579" w:rsidRPr="00144DA7" w:rsidRDefault="00FF5579" w:rsidP="00FF557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Szafa biurowa 800x420x1100 – 1 szt.</w:t>
      </w:r>
    </w:p>
    <w:p w:rsidR="00FF5579" w:rsidRDefault="00FF5579" w:rsidP="00FF5579"/>
    <w:p w:rsidR="00FF5579" w:rsidRPr="00595A3A" w:rsidRDefault="00FF5579" w:rsidP="00FF5579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 xml:space="preserve">Wymiary  </w:t>
      </w:r>
      <w:r>
        <w:t>szafy</w:t>
      </w:r>
      <w:r w:rsidRPr="00595A3A">
        <w:t xml:space="preserve">: </w:t>
      </w:r>
      <w:r>
        <w:t>długość 800</w:t>
      </w:r>
      <w:r w:rsidR="00662298">
        <w:t xml:space="preserve"> </w:t>
      </w:r>
      <w:r>
        <w:t>mm, głębokość  420mm, wysokość 1100 mm</w:t>
      </w:r>
    </w:p>
    <w:p w:rsidR="00FF5579" w:rsidRDefault="00FF5579" w:rsidP="00FF5579">
      <w:pPr>
        <w:pStyle w:val="NormalnyWeb"/>
        <w:spacing w:before="0" w:beforeAutospacing="0" w:after="0" w:line="288" w:lineRule="auto"/>
        <w:ind w:firstLine="708"/>
        <w:contextualSpacing/>
        <w:jc w:val="both"/>
      </w:pPr>
      <w:r>
        <w:t>Zdjęcie poglądowe przedstawione poniżej.</w:t>
      </w:r>
    </w:p>
    <w:p w:rsidR="00FF5579" w:rsidRPr="00595A3A" w:rsidRDefault="00FF5579" w:rsidP="00FF5579">
      <w:pPr>
        <w:pStyle w:val="NormalnyWeb"/>
        <w:spacing w:before="0" w:beforeAutospacing="0" w:after="0" w:line="288" w:lineRule="auto"/>
        <w:ind w:firstLine="708"/>
        <w:contextualSpacing/>
        <w:jc w:val="both"/>
      </w:pPr>
      <w:r w:rsidRPr="00595A3A">
        <w:t xml:space="preserve">Półki wewnętrzne z możliwością regulacji </w:t>
      </w:r>
      <w:r>
        <w:t xml:space="preserve">ich położenia. Szafa biurowa wyposażona </w:t>
      </w:r>
      <w:r w:rsidRPr="00595A3A">
        <w:t xml:space="preserve">w regulowane </w:t>
      </w:r>
      <w:r>
        <w:t>nóżki umożliwiające jej wypoziomowanie, do których przypięty jest cokół o wysokości 100mm</w:t>
      </w:r>
      <w:r w:rsidRPr="00595A3A">
        <w:t>.</w:t>
      </w:r>
      <w:r>
        <w:t xml:space="preserve"> </w:t>
      </w:r>
      <w:r w:rsidRPr="00595A3A">
        <w:t>D</w:t>
      </w:r>
      <w:r>
        <w:t xml:space="preserve">rzwi </w:t>
      </w:r>
      <w:r w:rsidRPr="00595A3A">
        <w:t>zamontowane na zawiasach metalowych n</w:t>
      </w:r>
      <w:r>
        <w:t>iklowanych z systemem cichego domykania oraz</w:t>
      </w:r>
      <w:r w:rsidRPr="00595A3A">
        <w:t xml:space="preserve"> możliwością regulacji w trzech płaszczyznach</w:t>
      </w:r>
      <w:r>
        <w:t xml:space="preserve">. Szafa w całości wykonana z płyty wiórowej laminowanej. </w:t>
      </w:r>
      <w:r w:rsidRPr="00595A3A">
        <w:t>Widoczne brzegi płyty laminowanej zabezpieczone obrzeżem PCV 2mm</w:t>
      </w:r>
      <w:r>
        <w:t xml:space="preserve"> w kolorze laminatu, z którego wykonano mebel</w:t>
      </w:r>
      <w:r w:rsidRPr="00595A3A">
        <w:t xml:space="preserve">. Uchwyty metalowe </w:t>
      </w:r>
      <w:r>
        <w:t>w kształcie łuku o długości 160</w:t>
      </w:r>
      <w:r w:rsidRPr="00595A3A">
        <w:t xml:space="preserve">mm. </w:t>
      </w:r>
      <w:r>
        <w:t>Szafa biurowa zamykana na klucz.</w:t>
      </w:r>
    </w:p>
    <w:p w:rsidR="00FF5579" w:rsidRDefault="00FF5579" w:rsidP="003D58D0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 xml:space="preserve">Kolor laminatu </w:t>
      </w:r>
      <w:r>
        <w:t xml:space="preserve"> oraz  wzór i kolor uchwytów do uzgodnienia z Zamawiającym.</w:t>
      </w:r>
      <w:r w:rsidR="003D58D0">
        <w:t xml:space="preserve"> </w:t>
      </w:r>
    </w:p>
    <w:p w:rsidR="00FF5579" w:rsidRDefault="00FF5579" w:rsidP="00FF5579">
      <w:pPr>
        <w:spacing w:line="288" w:lineRule="auto"/>
        <w:ind w:firstLine="708"/>
        <w:contextualSpacing/>
        <w:jc w:val="both"/>
      </w:pPr>
      <w:r>
        <w:t>Ponieważ szafa ta będzie stanowiła komplet z innymi meblami znajdującymi się w pomieszczeniu ważne, aby Wykonawca obejrzał osobiście istniejące już meble przed przystąpieniem do realizacji zamówienia.</w:t>
      </w:r>
    </w:p>
    <w:p w:rsidR="00FF5579" w:rsidRDefault="00FF5579" w:rsidP="00FF5579">
      <w:pPr>
        <w:rPr>
          <w:b/>
          <w:sz w:val="28"/>
          <w:u w:val="single"/>
        </w:rPr>
      </w:pPr>
    </w:p>
    <w:p w:rsidR="00FF5579" w:rsidRDefault="00793394" w:rsidP="00793394">
      <w:pPr>
        <w:jc w:val="center"/>
        <w:rPr>
          <w:b/>
          <w:sz w:val="28"/>
          <w:u w:val="single"/>
        </w:rPr>
      </w:pPr>
      <w:r>
        <w:rPr>
          <w:b/>
          <w:noProof/>
          <w:sz w:val="28"/>
          <w:u w:val="single"/>
        </w:rPr>
        <w:lastRenderedPageBreak/>
        <w:drawing>
          <wp:inline distT="0" distB="0" distL="0" distR="0">
            <wp:extent cx="1813148" cy="2522483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zafka-regał zamknięta-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058" cy="254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5579" w:rsidRDefault="00FF5579" w:rsidP="00FF5579">
      <w:pPr>
        <w:rPr>
          <w:b/>
          <w:sz w:val="28"/>
          <w:u w:val="single"/>
        </w:rPr>
      </w:pPr>
    </w:p>
    <w:p w:rsidR="00FF5579" w:rsidRDefault="00FF5579" w:rsidP="00FF5579">
      <w:pPr>
        <w:rPr>
          <w:b/>
          <w:sz w:val="28"/>
          <w:u w:val="single"/>
        </w:rPr>
      </w:pPr>
    </w:p>
    <w:p w:rsidR="00FF5579" w:rsidRPr="00144DA7" w:rsidRDefault="00FF5579" w:rsidP="00FF557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Szafa biurowa 900x350x1100 – 1 szt.</w:t>
      </w:r>
    </w:p>
    <w:p w:rsidR="00FF5579" w:rsidRDefault="00FF5579" w:rsidP="00FF5579"/>
    <w:p w:rsidR="00FF5579" w:rsidRPr="00595A3A" w:rsidRDefault="00FF5579" w:rsidP="00FF5579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 xml:space="preserve">Wymiary  </w:t>
      </w:r>
      <w:r>
        <w:t>szafy</w:t>
      </w:r>
      <w:r w:rsidRPr="00595A3A">
        <w:t xml:space="preserve">: </w:t>
      </w:r>
      <w:r>
        <w:t>długość 900mm, głębokość  350 mm, wysokość 1100 mm</w:t>
      </w:r>
    </w:p>
    <w:p w:rsidR="00FF5579" w:rsidRDefault="00FF5579" w:rsidP="00FF5579">
      <w:pPr>
        <w:pStyle w:val="NormalnyWeb"/>
        <w:spacing w:before="0" w:beforeAutospacing="0" w:after="0" w:line="288" w:lineRule="auto"/>
        <w:ind w:firstLine="708"/>
        <w:contextualSpacing/>
        <w:jc w:val="both"/>
      </w:pPr>
      <w:r>
        <w:t>Zdjęcie poglądowe przedstawione poniżej.</w:t>
      </w:r>
    </w:p>
    <w:p w:rsidR="00FF5579" w:rsidRPr="00595A3A" w:rsidRDefault="00FF5579" w:rsidP="00FF5579">
      <w:pPr>
        <w:pStyle w:val="NormalnyWeb"/>
        <w:spacing w:before="0" w:beforeAutospacing="0" w:after="0" w:line="288" w:lineRule="auto"/>
        <w:ind w:firstLine="708"/>
        <w:contextualSpacing/>
        <w:jc w:val="both"/>
      </w:pPr>
      <w:r w:rsidRPr="00595A3A">
        <w:t xml:space="preserve">Półki wewnętrzne z możliwością regulacji </w:t>
      </w:r>
      <w:r>
        <w:t xml:space="preserve">ich położenia. Szafa biurowa wyposażona </w:t>
      </w:r>
      <w:r w:rsidRPr="00595A3A">
        <w:t xml:space="preserve">w regulowane </w:t>
      </w:r>
      <w:r>
        <w:t>nóżki umożliwiające jej wypoziomowanie, do których przypięty jest cokół o wysokości 100mm</w:t>
      </w:r>
      <w:r w:rsidRPr="00595A3A">
        <w:t>.</w:t>
      </w:r>
      <w:r>
        <w:t xml:space="preserve"> </w:t>
      </w:r>
      <w:r w:rsidRPr="00595A3A">
        <w:t>D</w:t>
      </w:r>
      <w:r>
        <w:t xml:space="preserve">rzwi </w:t>
      </w:r>
      <w:r w:rsidRPr="00595A3A">
        <w:t>zamontowane na zawiasach metalowych n</w:t>
      </w:r>
      <w:r>
        <w:t>iklowanych z systemem cichego domykania oraz</w:t>
      </w:r>
      <w:r w:rsidRPr="00595A3A">
        <w:t xml:space="preserve"> możliwością regulacji w trzech płaszczyznach</w:t>
      </w:r>
      <w:r>
        <w:t xml:space="preserve">. Szafa w całości wykonana z płyty wiórowej laminowanej. </w:t>
      </w:r>
      <w:r w:rsidRPr="00595A3A">
        <w:t>Widoczne brzegi płyty laminowanej zabezpieczone obrzeżem PCV 2mm</w:t>
      </w:r>
      <w:r>
        <w:t xml:space="preserve"> w kolorze laminatu, z którego wykonano mebel</w:t>
      </w:r>
      <w:r w:rsidRPr="00595A3A">
        <w:t xml:space="preserve">. Uchwyty metalowe </w:t>
      </w:r>
      <w:r>
        <w:t>w kształcie łuku o długości 160</w:t>
      </w:r>
      <w:r w:rsidRPr="00595A3A">
        <w:t xml:space="preserve">mm. </w:t>
      </w:r>
      <w:r>
        <w:t>Szafa biurowa zamykana na klucz.</w:t>
      </w:r>
    </w:p>
    <w:p w:rsidR="00FF5579" w:rsidRDefault="00FF5579" w:rsidP="00FF5579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 xml:space="preserve">Kolor laminatu </w:t>
      </w:r>
      <w:r>
        <w:t xml:space="preserve"> oraz  wzór i kolor uchwytów do uzgodnienia z Zamawiającym.</w:t>
      </w:r>
      <w:r w:rsidR="003D58D0">
        <w:t xml:space="preserve"> </w:t>
      </w:r>
    </w:p>
    <w:p w:rsidR="00FF5579" w:rsidRDefault="00FF5579" w:rsidP="00FF5579">
      <w:pPr>
        <w:spacing w:line="288" w:lineRule="auto"/>
        <w:ind w:firstLine="708"/>
        <w:contextualSpacing/>
        <w:jc w:val="both"/>
      </w:pPr>
      <w:r>
        <w:t>Ponieważ szafa ta będzie stanowiła komplet z innymi meblami znajdującymi się w pomieszczeniu ważne, aby Wykonawca obejrzał osobiście istniejące już meble przed przystąpieniem do realizacji zamówienia.</w:t>
      </w:r>
    </w:p>
    <w:p w:rsidR="00F71FC0" w:rsidRDefault="00F71FC0" w:rsidP="00F71FC0"/>
    <w:p w:rsidR="00144DA7" w:rsidRPr="00595A3A" w:rsidRDefault="00793394" w:rsidP="00144DA7">
      <w:pPr>
        <w:spacing w:line="288" w:lineRule="auto"/>
        <w:ind w:firstLine="709"/>
        <w:contextualSpacing/>
        <w:jc w:val="center"/>
      </w:pPr>
      <w:r>
        <w:rPr>
          <w:noProof/>
        </w:rPr>
        <w:drawing>
          <wp:inline distT="0" distB="0" distL="0" distR="0">
            <wp:extent cx="2096813" cy="2533809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zafka-regał czesciowo otwarta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286" cy="2551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C06" w:rsidRDefault="00C21C06" w:rsidP="00F71FC0"/>
    <w:p w:rsidR="00662298" w:rsidRDefault="00662298" w:rsidP="00F71FC0">
      <w:pPr>
        <w:rPr>
          <w:b/>
          <w:sz w:val="28"/>
        </w:rPr>
      </w:pPr>
    </w:p>
    <w:p w:rsidR="00662298" w:rsidRPr="00793394" w:rsidRDefault="00662298" w:rsidP="00793394">
      <w:pPr>
        <w:rPr>
          <w:b/>
          <w:sz w:val="28"/>
          <w:szCs w:val="28"/>
          <w:u w:val="single"/>
        </w:rPr>
      </w:pPr>
      <w:r w:rsidRPr="00793394">
        <w:rPr>
          <w:b/>
          <w:sz w:val="28"/>
          <w:szCs w:val="28"/>
          <w:u w:val="single"/>
        </w:rPr>
        <w:t>Krzesło biurowe obrotowe</w:t>
      </w:r>
      <w:r w:rsidR="00793394" w:rsidRPr="00793394">
        <w:rPr>
          <w:b/>
          <w:sz w:val="28"/>
          <w:szCs w:val="28"/>
          <w:u w:val="single"/>
        </w:rPr>
        <w:t xml:space="preserve"> – 1 szt.</w:t>
      </w:r>
    </w:p>
    <w:p w:rsidR="00662298" w:rsidRDefault="00662298" w:rsidP="00662298">
      <w:pPr>
        <w:suppressAutoHyphens/>
        <w:ind w:right="-15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2694305</wp:posOffset>
                </wp:positionV>
                <wp:extent cx="2874645" cy="146050"/>
                <wp:effectExtent l="4445" t="1905" r="0" b="444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645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62298" w:rsidRPr="00B565A8" w:rsidRDefault="00662298" w:rsidP="00662298">
                            <w:pPr>
                              <w:pStyle w:val="Legenda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.75pt;margin-top:212.15pt;width:226.35pt;height:1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" stroked="f">
                <v:textbox style="mso-fit-shape-to-text:t" inset="0,0,0,0">
                  <w:txbxContent>
                    <w:p w:rsidR="00662298" w:rsidRPr="00B565A8" w:rsidRDefault="00662298" w:rsidP="00662298">
                      <w:pPr>
                        <w:pStyle w:val="Legenda"/>
                        <w:rPr>
                          <w:noProof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9525</wp:posOffset>
            </wp:positionH>
            <wp:positionV relativeFrom="paragraph">
              <wp:posOffset>97155</wp:posOffset>
            </wp:positionV>
            <wp:extent cx="2874645" cy="2540000"/>
            <wp:effectExtent l="19050" t="19050" r="20955" b="12700"/>
            <wp:wrapSquare wrapText="bothSides"/>
            <wp:docPr id="6" name="Obraz 6" descr="http://www.centrumkrzesel.pl/opisy/optimal_wymi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://www.centrumkrzesel.pl/opisy/optimal_wymiar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645" cy="2540000"/>
                    </a:xfrm>
                    <a:prstGeom prst="rect">
                      <a:avLst/>
                    </a:prstGeom>
                    <a:solidFill>
                      <a:srgbClr val="7F7F7F"/>
                    </a:solidFill>
                    <a:ln w="6350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Wzór zgodnie z rysunkiem </w:t>
      </w:r>
      <w:r w:rsidR="00793394">
        <w:t>obok</w:t>
      </w:r>
      <w:r>
        <w:t>, a wymiary krzesła z tolerancją +/- 5%.</w:t>
      </w:r>
    </w:p>
    <w:p w:rsidR="00662298" w:rsidRDefault="00662298" w:rsidP="00662298">
      <w:pPr>
        <w:suppressAutoHyphens/>
        <w:ind w:right="-157"/>
        <w:jc w:val="both"/>
      </w:pPr>
      <w:r w:rsidRPr="00420069">
        <w:t>Mechanizm</w:t>
      </w:r>
      <w:r>
        <w:t xml:space="preserve"> : Uchylny mechanizm ruchowy, </w:t>
      </w:r>
      <w:r w:rsidRPr="00420069">
        <w:t>umożliwia</w:t>
      </w:r>
      <w:r>
        <w:t>jący</w:t>
      </w:r>
      <w:r w:rsidRPr="00420069">
        <w:t xml:space="preserve"> swobodne "bujanie się" w fotelu lub jego blokadę w pozycji standardowej</w:t>
      </w:r>
      <w:r>
        <w:t>. Regulowana s</w:t>
      </w:r>
      <w:r w:rsidRPr="00420069">
        <w:t xml:space="preserve">iła oporu jaki </w:t>
      </w:r>
      <w:r>
        <w:t>stawia fotel podczas wychylania. Płynna regulacja wysokości siedziska.</w:t>
      </w:r>
    </w:p>
    <w:p w:rsidR="00662298" w:rsidRPr="00420069" w:rsidRDefault="00662298" w:rsidP="00662298">
      <w:pPr>
        <w:suppressAutoHyphens/>
        <w:ind w:right="-157"/>
        <w:jc w:val="both"/>
      </w:pPr>
      <w:r w:rsidRPr="00420069">
        <w:t>Podstawa Jezdna : Pięcioramienna stalowa chromowana podst</w:t>
      </w:r>
      <w:r>
        <w:t>a</w:t>
      </w:r>
      <w:r w:rsidRPr="00420069">
        <w:t>wa jezdna</w:t>
      </w:r>
      <w:r>
        <w:t xml:space="preserve"> na </w:t>
      </w:r>
      <w:r w:rsidRPr="00420069">
        <w:t>kółka</w:t>
      </w:r>
      <w:r>
        <w:t>ch</w:t>
      </w:r>
      <w:r w:rsidRPr="00420069">
        <w:t xml:space="preserve"> do powierzchni </w:t>
      </w:r>
      <w:r>
        <w:t>twardych i wykładzin</w:t>
      </w:r>
      <w:r w:rsidRPr="00420069">
        <w:t>.</w:t>
      </w:r>
    </w:p>
    <w:p w:rsidR="00662298" w:rsidRDefault="00662298" w:rsidP="00662298">
      <w:pPr>
        <w:suppressAutoHyphens/>
        <w:ind w:right="-157"/>
        <w:jc w:val="both"/>
      </w:pPr>
      <w:r w:rsidRPr="00420069">
        <w:t xml:space="preserve">Oparcie : Tapicerowane czarną </w:t>
      </w:r>
      <w:r>
        <w:t xml:space="preserve">elastyczną </w:t>
      </w:r>
      <w:r w:rsidRPr="00420069">
        <w:t>siatką, zaś w górnej części czarną ekoskórą.</w:t>
      </w:r>
    </w:p>
    <w:p w:rsidR="00662298" w:rsidRPr="00420069" w:rsidRDefault="00662298" w:rsidP="00662298">
      <w:pPr>
        <w:suppressAutoHyphens/>
        <w:ind w:right="-157"/>
        <w:jc w:val="both"/>
      </w:pPr>
      <w:r>
        <w:t>Siedzisko: Miękkie, tapicerowane tkaniną membranową. Kolorystyka do uzgodnienia z Zamawiającym.</w:t>
      </w:r>
    </w:p>
    <w:p w:rsidR="00662298" w:rsidRPr="00420069" w:rsidRDefault="00662298" w:rsidP="00662298">
      <w:pPr>
        <w:suppressAutoHyphens/>
        <w:ind w:right="-157"/>
        <w:jc w:val="both"/>
      </w:pPr>
      <w:r w:rsidRPr="00420069">
        <w:t>Podłokietniki : wykonane z polipropylenu (PP)</w:t>
      </w:r>
      <w:r>
        <w:t>.</w:t>
      </w:r>
    </w:p>
    <w:p w:rsidR="00662298" w:rsidRDefault="00662298" w:rsidP="00662298">
      <w:pPr>
        <w:suppressAutoHyphens/>
        <w:ind w:right="-157" w:firstLine="720"/>
        <w:jc w:val="both"/>
      </w:pPr>
      <w:r>
        <w:t>Wymagane a</w:t>
      </w:r>
      <w:r w:rsidRPr="00420069">
        <w:t>test</w:t>
      </w:r>
      <w:r>
        <w:t>y</w:t>
      </w:r>
      <w:r w:rsidRPr="00420069">
        <w:t xml:space="preserve"> : Atest Wytrzymałoś</w:t>
      </w:r>
      <w:r>
        <w:t>ci i Bezpieczeństwa Użytkowania.</w:t>
      </w:r>
    </w:p>
    <w:p w:rsidR="00662298" w:rsidRDefault="00662298" w:rsidP="00F71FC0">
      <w:pPr>
        <w:rPr>
          <w:b/>
          <w:sz w:val="28"/>
        </w:rPr>
      </w:pPr>
    </w:p>
    <w:p w:rsidR="00662298" w:rsidRDefault="00662298" w:rsidP="00F71FC0">
      <w:pPr>
        <w:rPr>
          <w:b/>
          <w:sz w:val="28"/>
        </w:rPr>
      </w:pPr>
    </w:p>
    <w:p w:rsidR="008D1A7E" w:rsidRDefault="008D1A7E" w:rsidP="00F71FC0">
      <w:pPr>
        <w:rPr>
          <w:b/>
          <w:sz w:val="28"/>
        </w:rPr>
      </w:pPr>
    </w:p>
    <w:p w:rsidR="008D1A7E" w:rsidRDefault="008D1A7E" w:rsidP="008D1A7E">
      <w:pPr>
        <w:spacing w:line="288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>B</w:t>
      </w:r>
      <w:r w:rsidRPr="00595A3A">
        <w:rPr>
          <w:b/>
          <w:u w:val="single"/>
        </w:rPr>
        <w:t>iurk</w:t>
      </w:r>
      <w:r>
        <w:rPr>
          <w:b/>
          <w:u w:val="single"/>
        </w:rPr>
        <w:t>o</w:t>
      </w:r>
      <w:r w:rsidRPr="00595A3A">
        <w:rPr>
          <w:b/>
          <w:u w:val="single"/>
        </w:rPr>
        <w:t xml:space="preserve"> 1</w:t>
      </w:r>
      <w:r w:rsidR="003D58D0">
        <w:rPr>
          <w:b/>
          <w:u w:val="single"/>
        </w:rPr>
        <w:t>2</w:t>
      </w:r>
      <w:r w:rsidRPr="00595A3A">
        <w:rPr>
          <w:b/>
          <w:u w:val="single"/>
        </w:rPr>
        <w:t>00</w:t>
      </w:r>
      <w:r>
        <w:rPr>
          <w:b/>
          <w:u w:val="single"/>
        </w:rPr>
        <w:t xml:space="preserve"> </w:t>
      </w:r>
      <w:r w:rsidRPr="00595A3A">
        <w:rPr>
          <w:b/>
          <w:u w:val="single"/>
        </w:rPr>
        <w:t>x</w:t>
      </w:r>
      <w:r>
        <w:rPr>
          <w:b/>
          <w:u w:val="single"/>
        </w:rPr>
        <w:t xml:space="preserve"> </w:t>
      </w:r>
      <w:r w:rsidR="003D58D0">
        <w:rPr>
          <w:b/>
          <w:u w:val="single"/>
        </w:rPr>
        <w:t>5</w:t>
      </w:r>
      <w:r w:rsidRPr="00595A3A">
        <w:rPr>
          <w:b/>
          <w:u w:val="single"/>
        </w:rPr>
        <w:t>00</w:t>
      </w:r>
      <w:r>
        <w:rPr>
          <w:b/>
          <w:u w:val="single"/>
        </w:rPr>
        <w:t xml:space="preserve"> </w:t>
      </w:r>
      <w:r w:rsidRPr="00595A3A">
        <w:rPr>
          <w:b/>
          <w:u w:val="single"/>
        </w:rPr>
        <w:t>x</w:t>
      </w:r>
      <w:r>
        <w:rPr>
          <w:b/>
          <w:u w:val="single"/>
        </w:rPr>
        <w:t xml:space="preserve"> </w:t>
      </w:r>
      <w:smartTag w:uri="urn:schemas-microsoft-com:office:smarttags" w:element="metricconverter">
        <w:smartTagPr>
          <w:attr w:name="ProductID" w:val="760 mm"/>
        </w:smartTagPr>
        <w:r>
          <w:rPr>
            <w:b/>
            <w:u w:val="single"/>
          </w:rPr>
          <w:t xml:space="preserve">760 </w:t>
        </w:r>
        <w:r w:rsidRPr="00595A3A">
          <w:rPr>
            <w:b/>
            <w:u w:val="single"/>
          </w:rPr>
          <w:t>mm</w:t>
        </w:r>
      </w:smartTag>
    </w:p>
    <w:p w:rsidR="008D1A7E" w:rsidRPr="00595A3A" w:rsidRDefault="008D1A7E" w:rsidP="008D1A7E">
      <w:pPr>
        <w:spacing w:line="288" w:lineRule="auto"/>
        <w:contextualSpacing/>
        <w:jc w:val="both"/>
        <w:rPr>
          <w:b/>
          <w:u w:val="single"/>
        </w:rPr>
      </w:pPr>
    </w:p>
    <w:p w:rsidR="003D58D0" w:rsidRDefault="008D1A7E" w:rsidP="003D58D0">
      <w:pPr>
        <w:pStyle w:val="NormalnyWeb"/>
        <w:spacing w:before="0" w:beforeAutospacing="0" w:after="0" w:line="288" w:lineRule="auto"/>
        <w:ind w:firstLine="709"/>
        <w:contextualSpacing/>
        <w:jc w:val="both"/>
      </w:pPr>
      <w:r w:rsidRPr="00595A3A">
        <w:t>Blat biur</w:t>
      </w:r>
      <w:r>
        <w:t>ka</w:t>
      </w:r>
      <w:r w:rsidRPr="00595A3A">
        <w:t xml:space="preserve"> wykonan</w:t>
      </w:r>
      <w:r>
        <w:t xml:space="preserve">y z płyty </w:t>
      </w:r>
      <w:r w:rsidRPr="00595A3A">
        <w:t>wielowarstwow</w:t>
      </w:r>
      <w:r>
        <w:t>ej</w:t>
      </w:r>
      <w:r w:rsidRPr="00595A3A">
        <w:t xml:space="preserve"> o grubości 2</w:t>
      </w:r>
      <w:r>
        <w:t>5</w:t>
      </w:r>
      <w:r w:rsidRPr="00595A3A">
        <w:t>mm</w:t>
      </w:r>
      <w:r>
        <w:t>. W</w:t>
      </w:r>
      <w:r w:rsidRPr="00595A3A">
        <w:t>szystkie brzegi wyk</w:t>
      </w:r>
      <w:r>
        <w:t>ończone listwą PCV o grubości 2</w:t>
      </w:r>
      <w:r w:rsidRPr="00595A3A">
        <w:t>mm w kolorze laminatu blatu</w:t>
      </w:r>
      <w:r>
        <w:t xml:space="preserve">. </w:t>
      </w:r>
      <w:r w:rsidRPr="00595A3A">
        <w:t xml:space="preserve">Kolor laminatu </w:t>
      </w:r>
      <w:r>
        <w:t xml:space="preserve"> oraz  wzór i kolor uchwytów do uzgodnienia z Zamawiającym</w:t>
      </w:r>
      <w:r w:rsidRPr="00595A3A">
        <w:t xml:space="preserve">. </w:t>
      </w:r>
      <w:r>
        <w:t>Wzór biu</w:t>
      </w:r>
      <w:r w:rsidR="003D58D0">
        <w:t>rka przedstawiony na rysunku poniżej</w:t>
      </w:r>
      <w:r>
        <w:t>.</w:t>
      </w:r>
      <w:r w:rsidR="003D58D0">
        <w:t xml:space="preserve"> </w:t>
      </w:r>
      <w:bookmarkStart w:id="0" w:name="_GoBack"/>
      <w:bookmarkEnd w:id="0"/>
    </w:p>
    <w:p w:rsidR="008D1A7E" w:rsidRDefault="008D1A7E" w:rsidP="008D1A7E">
      <w:pPr>
        <w:pStyle w:val="NormalnyWeb"/>
        <w:spacing w:before="0" w:beforeAutospacing="0" w:after="0" w:line="288" w:lineRule="auto"/>
        <w:ind w:firstLine="709"/>
        <w:contextualSpacing/>
        <w:jc w:val="both"/>
      </w:pPr>
    </w:p>
    <w:p w:rsidR="008D1A7E" w:rsidRDefault="008D1A7E" w:rsidP="00F71FC0">
      <w:pPr>
        <w:rPr>
          <w:b/>
          <w:sz w:val="28"/>
        </w:rPr>
      </w:pPr>
    </w:p>
    <w:p w:rsidR="008D1A7E" w:rsidRDefault="003D58D0" w:rsidP="00F71FC0">
      <w:pPr>
        <w:rPr>
          <w:b/>
          <w:sz w:val="28"/>
        </w:rPr>
      </w:pPr>
      <w:r>
        <w:rPr>
          <w:b/>
          <w:noProof/>
          <w:sz w:val="28"/>
        </w:rPr>
        <w:lastRenderedPageBreak/>
        <w:drawing>
          <wp:inline distT="0" distB="0" distL="0" distR="0">
            <wp:extent cx="3552825" cy="3209925"/>
            <wp:effectExtent l="0" t="0" r="9525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stawka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C06" w:rsidRDefault="00C21C06" w:rsidP="00F71FC0"/>
    <w:p w:rsidR="00F71FC0" w:rsidRPr="00595A3A" w:rsidRDefault="00F71FC0" w:rsidP="00F71FC0">
      <w:pPr>
        <w:numPr>
          <w:ilvl w:val="0"/>
          <w:numId w:val="1"/>
        </w:numPr>
        <w:spacing w:line="288" w:lineRule="auto"/>
        <w:contextualSpacing/>
        <w:jc w:val="both"/>
      </w:pPr>
      <w:r w:rsidRPr="00595A3A">
        <w:t xml:space="preserve">Uwagi dodatkowe: </w:t>
      </w:r>
    </w:p>
    <w:p w:rsidR="00F71FC0" w:rsidRPr="00595A3A" w:rsidRDefault="00F71FC0" w:rsidP="00F71FC0">
      <w:pPr>
        <w:spacing w:line="288" w:lineRule="auto"/>
        <w:ind w:left="360"/>
        <w:contextualSpacing/>
        <w:jc w:val="both"/>
      </w:pPr>
      <w:r w:rsidRPr="00595A3A">
        <w:t xml:space="preserve">  </w:t>
      </w:r>
    </w:p>
    <w:p w:rsidR="00F71FC0" w:rsidRPr="00595A3A" w:rsidRDefault="00F71FC0" w:rsidP="00F71FC0">
      <w:pPr>
        <w:numPr>
          <w:ilvl w:val="0"/>
          <w:numId w:val="2"/>
        </w:numPr>
        <w:spacing w:line="288" w:lineRule="auto"/>
        <w:contextualSpacing/>
        <w:jc w:val="both"/>
      </w:pPr>
      <w:r w:rsidRPr="00595A3A">
        <w:t>Cena powinna zawierać koszt wytworzenia</w:t>
      </w:r>
      <w:r w:rsidRPr="00595A3A">
        <w:rPr>
          <w:rStyle w:val="Odwoaniedokomentarza"/>
          <w:vanish/>
        </w:rPr>
        <w:t xml:space="preserve"> wszystkich  </w:t>
      </w:r>
      <w:r w:rsidRPr="00595A3A">
        <w:t xml:space="preserve"> wszystkich elementów wraz z kosztami opakowania, ubezpieczenia, transportu i wniesienia do wskazanych pomieszczeń, rozpakowania, montażu w miejscu przeznaczenia oraz wywozu opakowań.</w:t>
      </w:r>
    </w:p>
    <w:p w:rsidR="00F71FC0" w:rsidRPr="00595A3A" w:rsidRDefault="00F71FC0" w:rsidP="00F71FC0">
      <w:pPr>
        <w:numPr>
          <w:ilvl w:val="0"/>
          <w:numId w:val="2"/>
        </w:numPr>
        <w:spacing w:line="288" w:lineRule="auto"/>
        <w:contextualSpacing/>
        <w:jc w:val="both"/>
      </w:pPr>
      <w:r w:rsidRPr="00595A3A">
        <w:t>Konstrukcje mebli mają być podobne do tych na ogólnych rysunkach i spełniać zasady bezpieczeństwa.</w:t>
      </w:r>
    </w:p>
    <w:p w:rsidR="00F71FC0" w:rsidRPr="00595A3A" w:rsidRDefault="00F71FC0" w:rsidP="00F71FC0">
      <w:pPr>
        <w:numPr>
          <w:ilvl w:val="0"/>
          <w:numId w:val="2"/>
        </w:numPr>
        <w:spacing w:line="288" w:lineRule="auto"/>
        <w:contextualSpacing/>
        <w:jc w:val="both"/>
      </w:pPr>
      <w:r w:rsidRPr="00595A3A">
        <w:t>Kolorystyka elementów nie ujęta w opisie przedmiotu zamówienia do uzgodnienia</w:t>
      </w:r>
      <w:r w:rsidR="00486C03">
        <w:t xml:space="preserve"> </w:t>
      </w:r>
      <w:r w:rsidRPr="00595A3A">
        <w:t>z Zamawiającym. Wykonawca zobowiązany jest dostarczyć Za</w:t>
      </w:r>
      <w:r w:rsidR="00486C03">
        <w:t>mawiającemu wzorniki  laminatów i tkanin</w:t>
      </w:r>
      <w:r w:rsidRPr="00595A3A">
        <w:t>.</w:t>
      </w:r>
    </w:p>
    <w:p w:rsidR="00F71FC0" w:rsidRPr="00595A3A" w:rsidRDefault="00F71FC0" w:rsidP="00F71FC0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595A3A">
        <w:t>Dostawa nastąpi na koszt i ryzyko Wykonawcy, czyli ryzyko przypadkowej utraty, uszkodzenia rzeczy przejdzie na Zamawiającego po</w:t>
      </w:r>
      <w:r w:rsidR="00486C03">
        <w:t xml:space="preserve"> odbiorze przedmiotu zamówienia </w:t>
      </w:r>
      <w:r w:rsidRPr="00595A3A">
        <w:t xml:space="preserve">w miejscu wskazanym przez Zamawiającego. Miejsce realizacji zamówienia: Wydział Inżynierii Mechanicznej i Informatyki Politechniki Częstochowskiej ul. Armii Krajowej 21. </w:t>
      </w:r>
    </w:p>
    <w:p w:rsidR="00F71FC0" w:rsidRPr="00595A3A" w:rsidRDefault="00F71FC0" w:rsidP="00F71FC0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595A3A">
        <w:t>Materiały, z jakich będą wykonane meble muszą posiadać atesty BHP, dopuszczające je do obrotu.</w:t>
      </w:r>
    </w:p>
    <w:p w:rsidR="00F71FC0" w:rsidRPr="00595A3A" w:rsidRDefault="00F71FC0" w:rsidP="00F71FC0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595A3A">
        <w:t xml:space="preserve">Zakres zamówienia obejmuje dostawę fabrycznie nowych mebli na miejsce </w:t>
      </w:r>
      <w:r>
        <w:t xml:space="preserve">                     </w:t>
      </w:r>
      <w:r w:rsidRPr="00595A3A">
        <w:t>do użytkownika wraz z montażem.</w:t>
      </w:r>
    </w:p>
    <w:p w:rsidR="00F71FC0" w:rsidRPr="00595A3A" w:rsidRDefault="00F71FC0" w:rsidP="00F71FC0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595A3A">
        <w:t xml:space="preserve">W przypadku dostarczenia wadliwego </w:t>
      </w:r>
      <w:r>
        <w:t xml:space="preserve">lub nie zgodnego ze specyfikacją </w:t>
      </w:r>
      <w:r w:rsidRPr="00595A3A">
        <w:t>towaru zostanie on zwrócony do Wykonawcy.</w:t>
      </w:r>
    </w:p>
    <w:p w:rsidR="00F71FC0" w:rsidRDefault="00F71FC0" w:rsidP="00F71FC0">
      <w:pPr>
        <w:pStyle w:val="NormalnyWeb"/>
        <w:numPr>
          <w:ilvl w:val="0"/>
          <w:numId w:val="2"/>
        </w:numPr>
        <w:spacing w:before="0" w:beforeAutospacing="0" w:after="0" w:line="288" w:lineRule="auto"/>
        <w:contextualSpacing/>
        <w:jc w:val="both"/>
      </w:pPr>
      <w:r w:rsidRPr="00595A3A">
        <w:t>Gwarancja na wszystkie elementy zamówienia min</w:t>
      </w:r>
      <w:r w:rsidR="00486C03">
        <w:t>. 2</w:t>
      </w:r>
      <w:r w:rsidRPr="00595A3A">
        <w:t xml:space="preserve"> lat</w:t>
      </w:r>
      <w:r w:rsidR="00486C03">
        <w:t>a</w:t>
      </w:r>
      <w:r w:rsidRPr="00595A3A">
        <w:t>.</w:t>
      </w:r>
    </w:p>
    <w:p w:rsidR="00305FD3" w:rsidRDefault="00305FD3" w:rsidP="00F71FC0"/>
    <w:sectPr w:rsidR="00305F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61BD9"/>
    <w:multiLevelType w:val="hybridMultilevel"/>
    <w:tmpl w:val="6DE8B6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057B95"/>
    <w:multiLevelType w:val="hybridMultilevel"/>
    <w:tmpl w:val="A4DABA86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64A0D23"/>
    <w:multiLevelType w:val="hybridMultilevel"/>
    <w:tmpl w:val="CEC4EC26"/>
    <w:lvl w:ilvl="0" w:tplc="2966B088">
      <w:start w:val="18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667A1DA2"/>
    <w:multiLevelType w:val="hybridMultilevel"/>
    <w:tmpl w:val="3DDCA800"/>
    <w:lvl w:ilvl="0" w:tplc="587A9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D95294"/>
    <w:multiLevelType w:val="multilevel"/>
    <w:tmpl w:val="96500D7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FC0"/>
    <w:rsid w:val="00144DA7"/>
    <w:rsid w:val="002717A8"/>
    <w:rsid w:val="002812AF"/>
    <w:rsid w:val="00305FD3"/>
    <w:rsid w:val="00322D8F"/>
    <w:rsid w:val="003B7BEC"/>
    <w:rsid w:val="003D58D0"/>
    <w:rsid w:val="00486C03"/>
    <w:rsid w:val="004F1F18"/>
    <w:rsid w:val="006034A2"/>
    <w:rsid w:val="00634B9A"/>
    <w:rsid w:val="00662298"/>
    <w:rsid w:val="00692B1E"/>
    <w:rsid w:val="006A3DA2"/>
    <w:rsid w:val="006B75A6"/>
    <w:rsid w:val="00785C9C"/>
    <w:rsid w:val="00793394"/>
    <w:rsid w:val="007B5C70"/>
    <w:rsid w:val="00817E62"/>
    <w:rsid w:val="008D1A7E"/>
    <w:rsid w:val="00A35DBA"/>
    <w:rsid w:val="00AA2DD9"/>
    <w:rsid w:val="00B616E9"/>
    <w:rsid w:val="00C21C06"/>
    <w:rsid w:val="00C77103"/>
    <w:rsid w:val="00CC6EB3"/>
    <w:rsid w:val="00F71FC0"/>
    <w:rsid w:val="00FF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CAA78C"/>
  <w15:chartTrackingRefBased/>
  <w15:docId w15:val="{41DF98C0-E5A8-4592-8671-C2E645CF6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1F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qFormat/>
    <w:rsid w:val="00F71FC0"/>
    <w:pPr>
      <w:spacing w:before="100" w:beforeAutospacing="1" w:after="100" w:afterAutospacing="1"/>
      <w:outlineLvl w:val="1"/>
    </w:pPr>
    <w:rPr>
      <w:rFonts w:eastAsia="Calibri"/>
      <w:b/>
      <w:bCs/>
      <w:color w:val="FFFFFF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71FC0"/>
    <w:rPr>
      <w:rFonts w:ascii="Times New Roman" w:eastAsia="Calibri" w:hAnsi="Times New Roman" w:cs="Times New Roman"/>
      <w:b/>
      <w:bCs/>
      <w:color w:val="FFFFFF"/>
      <w:sz w:val="16"/>
      <w:szCs w:val="16"/>
      <w:lang w:eastAsia="pl-PL"/>
    </w:rPr>
  </w:style>
  <w:style w:type="paragraph" w:styleId="NormalnyWeb">
    <w:name w:val="Normal (Web)"/>
    <w:basedOn w:val="Normalny"/>
    <w:semiHidden/>
    <w:rsid w:val="00F71FC0"/>
    <w:pPr>
      <w:spacing w:before="100" w:beforeAutospacing="1" w:after="119"/>
    </w:pPr>
  </w:style>
  <w:style w:type="character" w:styleId="Odwoaniedokomentarza">
    <w:name w:val="annotation reference"/>
    <w:semiHidden/>
    <w:rsid w:val="00F71FC0"/>
    <w:rPr>
      <w:sz w:val="16"/>
      <w:szCs w:val="16"/>
    </w:rPr>
  </w:style>
  <w:style w:type="paragraph" w:styleId="Legenda">
    <w:name w:val="caption"/>
    <w:basedOn w:val="Normalny"/>
    <w:next w:val="Normalny"/>
    <w:uiPriority w:val="35"/>
    <w:unhideWhenUsed/>
    <w:qFormat/>
    <w:rsid w:val="00C21C06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rsid w:val="00662298"/>
    <w:pPr>
      <w:suppressAutoHyphens/>
      <w:spacing w:after="140" w:line="288" w:lineRule="auto"/>
    </w:pPr>
    <w:rPr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662298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900</Words>
  <Characters>5400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Grosser</dc:creator>
  <cp:keywords/>
  <dc:description/>
  <cp:lastModifiedBy>Maria Taranek-Totoś</cp:lastModifiedBy>
  <cp:revision>3</cp:revision>
  <dcterms:created xsi:type="dcterms:W3CDTF">2019-11-27T08:13:00Z</dcterms:created>
  <dcterms:modified xsi:type="dcterms:W3CDTF">2019-11-27T13:43:00Z</dcterms:modified>
</cp:coreProperties>
</file>