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73" w:rsidRPr="00E874DC" w:rsidRDefault="009A1B73" w:rsidP="009A1B73">
      <w:pPr>
        <w:spacing w:before="48" w:line="240" w:lineRule="atLeast"/>
        <w:jc w:val="right"/>
        <w:rPr>
          <w:b/>
          <w:sz w:val="24"/>
          <w:szCs w:val="24"/>
          <w:lang w:val="pl-PL"/>
        </w:rPr>
      </w:pPr>
      <w:r>
        <w:rPr>
          <w:b/>
          <w:sz w:val="24"/>
          <w:szCs w:val="24"/>
          <w:lang w:val="pl-PL"/>
        </w:rPr>
        <w:t>Załącznik nr 3</w:t>
      </w:r>
    </w:p>
    <w:p w:rsidR="009A1B73" w:rsidRDefault="009A1B73" w:rsidP="009A1B73">
      <w:pPr>
        <w:spacing w:before="48" w:line="240" w:lineRule="atLeast"/>
        <w:jc w:val="right"/>
        <w:rPr>
          <w:b/>
          <w:sz w:val="24"/>
          <w:szCs w:val="24"/>
          <w:lang w:val="pl-PL"/>
        </w:rPr>
      </w:pPr>
    </w:p>
    <w:p w:rsidR="009A1B73" w:rsidRDefault="009A1B73" w:rsidP="009A1B73">
      <w:pPr>
        <w:spacing w:before="48" w:line="240" w:lineRule="atLeast"/>
        <w:jc w:val="center"/>
        <w:rPr>
          <w:b/>
          <w:sz w:val="24"/>
          <w:szCs w:val="24"/>
          <w:lang w:val="pl-PL"/>
        </w:rPr>
      </w:pPr>
      <w:r>
        <w:rPr>
          <w:b/>
          <w:sz w:val="24"/>
          <w:szCs w:val="24"/>
          <w:lang w:val="pl-PL"/>
        </w:rPr>
        <w:t>WZÓR UMOWY</w:t>
      </w:r>
    </w:p>
    <w:p w:rsidR="009A1B73" w:rsidRDefault="009A1B73" w:rsidP="009A1B73">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9A1B73" w:rsidRDefault="009A1B73" w:rsidP="009A1B73">
      <w:pPr>
        <w:spacing w:before="48" w:line="240" w:lineRule="atLeast"/>
        <w:jc w:val="center"/>
        <w:rPr>
          <w:b/>
          <w:sz w:val="28"/>
          <w:lang w:val="pl-PL"/>
        </w:rPr>
      </w:pPr>
    </w:p>
    <w:p w:rsidR="009A1B73" w:rsidRDefault="009A1B73" w:rsidP="009A1B73">
      <w:pPr>
        <w:spacing w:before="48" w:line="240" w:lineRule="atLeast"/>
        <w:jc w:val="center"/>
        <w:rPr>
          <w:b/>
          <w:sz w:val="28"/>
          <w:lang w:val="pl-PL"/>
        </w:rPr>
      </w:pPr>
    </w:p>
    <w:p w:rsidR="009A1B73" w:rsidRDefault="009A1B73" w:rsidP="009A1B73">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w:t>
      </w:r>
    </w:p>
    <w:p w:rsidR="009A1B73" w:rsidRDefault="009A1B73" w:rsidP="009A1B73">
      <w:pPr>
        <w:pStyle w:val="Tekstpodstawowy"/>
        <w:ind w:right="-47"/>
        <w:jc w:val="both"/>
        <w:rPr>
          <w:rFonts w:ascii="Times New Roman" w:hAnsi="Times New Roman"/>
        </w:rPr>
      </w:pPr>
      <w:r>
        <w:rPr>
          <w:rFonts w:ascii="Times New Roman" w:hAnsi="Times New Roman"/>
        </w:rPr>
        <w:t>pomiędzy</w:t>
      </w:r>
    </w:p>
    <w:p w:rsidR="009A1B73" w:rsidRDefault="009A1B73" w:rsidP="009A1B73">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9A1B73" w:rsidRDefault="009A1B73" w:rsidP="009A1B73">
      <w:pPr>
        <w:pStyle w:val="Tekstpodstawowy"/>
        <w:ind w:right="-47"/>
        <w:jc w:val="both"/>
        <w:rPr>
          <w:rFonts w:ascii="Times New Roman" w:hAnsi="Times New Roman"/>
        </w:rPr>
      </w:pPr>
      <w:r>
        <w:rPr>
          <w:rFonts w:ascii="Times New Roman" w:hAnsi="Times New Roman"/>
        </w:rPr>
        <w:t>reprezentowana przez:</w:t>
      </w:r>
    </w:p>
    <w:p w:rsidR="009A1B73" w:rsidRDefault="009A1B73" w:rsidP="009A1B73">
      <w:pPr>
        <w:pStyle w:val="Tekstpodstawowy"/>
        <w:ind w:right="-47"/>
        <w:jc w:val="both"/>
        <w:rPr>
          <w:rFonts w:ascii="Times New Roman" w:hAnsi="Times New Roman"/>
        </w:rPr>
      </w:pPr>
      <w:r>
        <w:rPr>
          <w:rFonts w:ascii="Times New Roman" w:hAnsi="Times New Roman"/>
        </w:rPr>
        <w:t xml:space="preserve">1.Dziekana Wydziału /Kierownika Jednostki/............................................................................. </w:t>
      </w:r>
    </w:p>
    <w:p w:rsidR="009A1B73" w:rsidRDefault="009A1B73" w:rsidP="009A1B73">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9A1B73" w:rsidRDefault="009A1B73" w:rsidP="009A1B73">
      <w:pPr>
        <w:pStyle w:val="Tekstpodstawowy"/>
        <w:ind w:right="-47"/>
        <w:jc w:val="both"/>
        <w:rPr>
          <w:rFonts w:ascii="Times New Roman" w:hAnsi="Times New Roman"/>
        </w:rPr>
      </w:pPr>
      <w:r>
        <w:rPr>
          <w:rFonts w:ascii="Times New Roman" w:hAnsi="Times New Roman"/>
        </w:rPr>
        <w:t>zwaną dalej KUPUJĄCYM</w:t>
      </w:r>
    </w:p>
    <w:p w:rsidR="009A1B73" w:rsidRDefault="009A1B73" w:rsidP="009A1B73">
      <w:pPr>
        <w:pStyle w:val="Tekstpodstawowy"/>
        <w:ind w:right="-47"/>
        <w:jc w:val="both"/>
        <w:rPr>
          <w:rFonts w:ascii="Times New Roman" w:hAnsi="Times New Roman"/>
        </w:rPr>
      </w:pPr>
      <w:r>
        <w:rPr>
          <w:rFonts w:ascii="Times New Roman" w:hAnsi="Times New Roman"/>
        </w:rPr>
        <w:t xml:space="preserve">a </w:t>
      </w:r>
    </w:p>
    <w:p w:rsidR="009A1B73" w:rsidRDefault="009A1B73" w:rsidP="009A1B73">
      <w:pPr>
        <w:pStyle w:val="Tekstpodstawowy"/>
        <w:ind w:right="-47"/>
        <w:jc w:val="both"/>
        <w:rPr>
          <w:rFonts w:ascii="Times New Roman" w:hAnsi="Times New Roman"/>
        </w:rPr>
      </w:pPr>
      <w:r>
        <w:rPr>
          <w:rFonts w:ascii="Times New Roman" w:hAnsi="Times New Roman"/>
        </w:rPr>
        <w:t>......................................................................................................................................................</w:t>
      </w:r>
    </w:p>
    <w:p w:rsidR="009A1B73" w:rsidRDefault="009A1B73" w:rsidP="009A1B73">
      <w:pPr>
        <w:pStyle w:val="Tekstpodstawowy"/>
        <w:ind w:right="-47"/>
        <w:jc w:val="both"/>
        <w:rPr>
          <w:rFonts w:ascii="Times New Roman" w:hAnsi="Times New Roman"/>
        </w:rPr>
      </w:pPr>
      <w:r>
        <w:rPr>
          <w:rFonts w:ascii="Times New Roman" w:hAnsi="Times New Roman"/>
        </w:rPr>
        <w:t>......................................................................................................................................................</w:t>
      </w:r>
    </w:p>
    <w:p w:rsidR="009A1B73" w:rsidRDefault="009A1B73" w:rsidP="009A1B73">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9A1B73" w:rsidRDefault="009A1B73" w:rsidP="009A1B73">
      <w:pPr>
        <w:pStyle w:val="Tekstpodstawowy"/>
        <w:ind w:right="-47"/>
        <w:jc w:val="both"/>
        <w:rPr>
          <w:rFonts w:ascii="Times New Roman" w:hAnsi="Times New Roman"/>
        </w:rPr>
      </w:pPr>
      <w:r>
        <w:rPr>
          <w:rFonts w:ascii="Times New Roman" w:hAnsi="Times New Roman"/>
        </w:rPr>
        <w:t>reprezentowanym przez:</w:t>
      </w:r>
    </w:p>
    <w:p w:rsidR="009A1B73" w:rsidRDefault="009A1B73" w:rsidP="009A1B73">
      <w:pPr>
        <w:pStyle w:val="Tekstpodstawowy"/>
        <w:ind w:right="-47"/>
        <w:jc w:val="both"/>
        <w:rPr>
          <w:rFonts w:ascii="Times New Roman" w:hAnsi="Times New Roman"/>
        </w:rPr>
      </w:pPr>
      <w:r>
        <w:rPr>
          <w:rFonts w:ascii="Times New Roman" w:hAnsi="Times New Roman"/>
        </w:rPr>
        <w:t>1...................................................................................................................................................</w:t>
      </w:r>
    </w:p>
    <w:p w:rsidR="009A1B73" w:rsidRDefault="009A1B73" w:rsidP="009A1B73">
      <w:pPr>
        <w:pStyle w:val="Tekstpodstawowy"/>
        <w:ind w:right="-47"/>
        <w:jc w:val="both"/>
        <w:rPr>
          <w:rFonts w:ascii="Times New Roman" w:hAnsi="Times New Roman"/>
        </w:rPr>
      </w:pPr>
      <w:r>
        <w:rPr>
          <w:rFonts w:ascii="Times New Roman" w:hAnsi="Times New Roman"/>
        </w:rPr>
        <w:t xml:space="preserve">2................................................................................................................................................... </w:t>
      </w:r>
    </w:p>
    <w:p w:rsidR="009A1B73" w:rsidRDefault="009A1B73" w:rsidP="009A1B73">
      <w:pPr>
        <w:pStyle w:val="Tekstpodstawowy"/>
        <w:ind w:right="-47"/>
        <w:jc w:val="both"/>
        <w:rPr>
          <w:rFonts w:ascii="Times New Roman" w:hAnsi="Times New Roman"/>
        </w:rPr>
      </w:pPr>
      <w:r>
        <w:rPr>
          <w:rFonts w:ascii="Times New Roman" w:hAnsi="Times New Roman"/>
        </w:rPr>
        <w:t>zwanym dalej SPRZEDAWCĄ</w:t>
      </w:r>
    </w:p>
    <w:p w:rsidR="009A1B73" w:rsidRDefault="009A1B73" w:rsidP="009A1B73">
      <w:pPr>
        <w:pStyle w:val="Tekstpodstawowy"/>
        <w:ind w:right="-47"/>
        <w:jc w:val="center"/>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1</w:t>
      </w:r>
    </w:p>
    <w:p w:rsidR="00C93F7A" w:rsidRPr="00C93F7A" w:rsidRDefault="009A1B73" w:rsidP="00C93F7A">
      <w:pPr>
        <w:pStyle w:val="Tekstpodstawowy"/>
        <w:numPr>
          <w:ilvl w:val="0"/>
          <w:numId w:val="28"/>
        </w:numPr>
        <w:tabs>
          <w:tab w:val="num" w:pos="360"/>
        </w:tabs>
        <w:ind w:left="360" w:right="-47"/>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sidR="00C93F7A" w:rsidRPr="00C93F7A">
        <w:rPr>
          <w:rFonts w:ascii="Times New Roman" w:hAnsi="Times New Roman"/>
          <w:b/>
          <w:bCs/>
        </w:rPr>
        <w:t>kompletnego wyposażenia laboratorium druku 3D oraz laboratorium skanu 3D wraz z oprogramowaniem w ramach projektu POWR.03.05.00-00-Z309/18</w:t>
      </w:r>
    </w:p>
    <w:p w:rsidR="009A1B73" w:rsidRDefault="009A1B73" w:rsidP="009A1B73">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9A1B73" w:rsidRDefault="009A1B73" w:rsidP="009A1B73">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9A1B73" w:rsidRDefault="009A1B73" w:rsidP="009A1B73">
      <w:pPr>
        <w:pStyle w:val="Tekstpodstawowy"/>
        <w:ind w:right="-47"/>
        <w:jc w:val="both"/>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2</w:t>
      </w:r>
    </w:p>
    <w:p w:rsidR="009C1377" w:rsidRDefault="009A1B73" w:rsidP="009C1377">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 xml:space="preserve">Sprzedawca zobowiązuje się dostarczyć i zamontować sprzęt, o którym mowa w § 1 w terminie do …. dni od daty otrzymania zamówienia potwierdzonego przez </w:t>
      </w:r>
      <w:proofErr w:type="spellStart"/>
      <w:r>
        <w:rPr>
          <w:rFonts w:ascii="Times New Roman" w:hAnsi="Times New Roman"/>
        </w:rPr>
        <w:t>MNiSzW</w:t>
      </w:r>
      <w:proofErr w:type="spellEnd"/>
      <w:r>
        <w:rPr>
          <w:rFonts w:ascii="Times New Roman" w:hAnsi="Times New Roman"/>
          <w:szCs w:val="24"/>
        </w:rPr>
        <w:t>, do siedziby Kupującego.</w:t>
      </w:r>
    </w:p>
    <w:p w:rsidR="009C1377" w:rsidRPr="009C1377" w:rsidRDefault="009C1377" w:rsidP="009C1377">
      <w:pPr>
        <w:pStyle w:val="Tekstpodstawowy"/>
        <w:numPr>
          <w:ilvl w:val="0"/>
          <w:numId w:val="29"/>
        </w:numPr>
        <w:tabs>
          <w:tab w:val="num" w:pos="0"/>
        </w:tabs>
        <w:ind w:left="360" w:right="-47"/>
        <w:jc w:val="both"/>
        <w:rPr>
          <w:rFonts w:ascii="Times New Roman" w:hAnsi="Times New Roman"/>
          <w:szCs w:val="24"/>
        </w:rPr>
      </w:pPr>
      <w:r w:rsidRPr="009C1377">
        <w:rPr>
          <w:rFonts w:ascii="Times New Roman" w:hAnsi="Times New Roman"/>
          <w:sz w:val="22"/>
          <w:szCs w:val="22"/>
        </w:rPr>
        <w:t>Wykonawca jest zobowiązany do dostawy, instalacji i uruchomienia kompletnego wyposażenia laboratorium druku 3D</w:t>
      </w:r>
      <w:r w:rsidR="000C1427">
        <w:rPr>
          <w:rFonts w:ascii="Times New Roman" w:hAnsi="Times New Roman"/>
          <w:sz w:val="22"/>
          <w:szCs w:val="22"/>
        </w:rPr>
        <w:t xml:space="preserve"> (</w:t>
      </w:r>
      <w:r w:rsidR="000C1427" w:rsidRPr="000C1427">
        <w:rPr>
          <w:rFonts w:ascii="Times New Roman" w:hAnsi="Times New Roman"/>
          <w:b/>
          <w:sz w:val="22"/>
          <w:szCs w:val="22"/>
        </w:rPr>
        <w:t>zad. nr 1</w:t>
      </w:r>
      <w:r w:rsidR="000C1427">
        <w:rPr>
          <w:rFonts w:ascii="Times New Roman" w:hAnsi="Times New Roman"/>
          <w:sz w:val="22"/>
          <w:szCs w:val="22"/>
        </w:rPr>
        <w:t>) oraz laboratorium skanu 3D (</w:t>
      </w:r>
      <w:r w:rsidR="000C1427" w:rsidRPr="000C1427">
        <w:rPr>
          <w:rFonts w:ascii="Times New Roman" w:hAnsi="Times New Roman"/>
          <w:b/>
          <w:sz w:val="22"/>
          <w:szCs w:val="22"/>
        </w:rPr>
        <w:t>zad. nr 2</w:t>
      </w:r>
      <w:r w:rsidR="000C1427">
        <w:rPr>
          <w:rFonts w:ascii="Times New Roman" w:hAnsi="Times New Roman"/>
          <w:sz w:val="22"/>
          <w:szCs w:val="22"/>
        </w:rPr>
        <w:t>)</w:t>
      </w:r>
      <w:r w:rsidRPr="009C1377">
        <w:rPr>
          <w:rFonts w:ascii="Times New Roman" w:hAnsi="Times New Roman"/>
          <w:sz w:val="22"/>
          <w:szCs w:val="22"/>
        </w:rPr>
        <w:t xml:space="preserve"> w urządzenia</w:t>
      </w:r>
      <w:r>
        <w:rPr>
          <w:rFonts w:ascii="Times New Roman" w:hAnsi="Times New Roman"/>
          <w:sz w:val="22"/>
          <w:szCs w:val="22"/>
        </w:rPr>
        <w:t xml:space="preserve"> będące przedmiotem dostawy</w:t>
      </w:r>
      <w:r w:rsidRPr="009C1377">
        <w:rPr>
          <w:rFonts w:ascii="Times New Roman" w:hAnsi="Times New Roman"/>
          <w:sz w:val="22"/>
          <w:szCs w:val="22"/>
        </w:rPr>
        <w:t xml:space="preserve">. </w:t>
      </w:r>
    </w:p>
    <w:p w:rsidR="009C1377" w:rsidRPr="009C1377" w:rsidRDefault="009C1377" w:rsidP="009C1377">
      <w:pPr>
        <w:pStyle w:val="Tekstpodstawowy"/>
        <w:numPr>
          <w:ilvl w:val="0"/>
          <w:numId w:val="29"/>
        </w:numPr>
        <w:tabs>
          <w:tab w:val="num" w:pos="0"/>
        </w:tabs>
        <w:ind w:left="360" w:right="-47"/>
        <w:jc w:val="both"/>
        <w:rPr>
          <w:rFonts w:ascii="Times New Roman" w:hAnsi="Times New Roman"/>
          <w:szCs w:val="24"/>
        </w:rPr>
      </w:pPr>
      <w:r w:rsidRPr="009C1377">
        <w:rPr>
          <w:rFonts w:ascii="Times New Roman" w:hAnsi="Times New Roman"/>
          <w:sz w:val="22"/>
          <w:szCs w:val="22"/>
        </w:rPr>
        <w:t>Wykonawca jest zobowiązany</w:t>
      </w:r>
      <w:r w:rsidR="000C1427">
        <w:rPr>
          <w:rFonts w:ascii="Times New Roman" w:hAnsi="Times New Roman"/>
          <w:sz w:val="22"/>
          <w:szCs w:val="22"/>
        </w:rPr>
        <w:t xml:space="preserve"> (</w:t>
      </w:r>
      <w:r w:rsidR="000C1427" w:rsidRPr="000C1427">
        <w:rPr>
          <w:rFonts w:ascii="Times New Roman" w:hAnsi="Times New Roman"/>
          <w:b/>
          <w:sz w:val="22"/>
          <w:szCs w:val="22"/>
        </w:rPr>
        <w:t>zad. nr 1</w:t>
      </w:r>
      <w:r w:rsidR="000C1427">
        <w:rPr>
          <w:rFonts w:ascii="Times New Roman" w:hAnsi="Times New Roman"/>
          <w:sz w:val="22"/>
          <w:szCs w:val="22"/>
        </w:rPr>
        <w:t>)</w:t>
      </w:r>
      <w:r w:rsidRPr="009C1377">
        <w:rPr>
          <w:rFonts w:ascii="Times New Roman" w:hAnsi="Times New Roman"/>
          <w:sz w:val="22"/>
          <w:szCs w:val="22"/>
        </w:rPr>
        <w:t xml:space="preserve"> do dostawy, instalacji i konfiguracji oprogramowania do zarządzania pracą wszystkich drukarek 3D, które umożliwia:</w:t>
      </w:r>
      <w:r w:rsidRPr="009C1377">
        <w:rPr>
          <w:rFonts w:ascii="Times New Roman" w:hAnsi="Times New Roman"/>
          <w:sz w:val="22"/>
          <w:szCs w:val="22"/>
        </w:rPr>
        <w:br/>
        <w:t xml:space="preserve">- automatyczne kolejkowania poszczególnych wydruków, </w:t>
      </w:r>
      <w:r w:rsidRPr="009C1377">
        <w:rPr>
          <w:rFonts w:ascii="Times New Roman" w:hAnsi="Times New Roman"/>
          <w:sz w:val="22"/>
          <w:szCs w:val="22"/>
        </w:rPr>
        <w:br/>
        <w:t>- wysłanie powiadomień o stanie zadań drukowania w wiadomości e-mail</w:t>
      </w:r>
      <w:r w:rsidRPr="009C1377">
        <w:rPr>
          <w:rFonts w:ascii="Times New Roman" w:hAnsi="Times New Roman"/>
          <w:sz w:val="22"/>
          <w:szCs w:val="22"/>
        </w:rPr>
        <w:br/>
        <w:t>- prezentowanie szczegółowych informacji o materiale i statusie drukarek 3D</w:t>
      </w:r>
      <w:r w:rsidRPr="009C1377">
        <w:rPr>
          <w:rFonts w:ascii="Times New Roman" w:hAnsi="Times New Roman"/>
          <w:sz w:val="22"/>
          <w:szCs w:val="22"/>
        </w:rPr>
        <w:br/>
        <w:t xml:space="preserve">- tworzenie kont dla użytkowników </w:t>
      </w:r>
    </w:p>
    <w:p w:rsidR="004178E5" w:rsidRPr="004178E5" w:rsidRDefault="004178E5" w:rsidP="004178E5">
      <w:pPr>
        <w:numPr>
          <w:ilvl w:val="0"/>
          <w:numId w:val="29"/>
        </w:numPr>
        <w:tabs>
          <w:tab w:val="clear" w:pos="720"/>
          <w:tab w:val="num" w:pos="426"/>
        </w:tabs>
        <w:ind w:left="426" w:hanging="426"/>
        <w:jc w:val="both"/>
        <w:rPr>
          <w:sz w:val="22"/>
          <w:szCs w:val="22"/>
          <w:lang w:val="pl-PL"/>
        </w:rPr>
      </w:pPr>
      <w:r>
        <w:rPr>
          <w:sz w:val="22"/>
          <w:szCs w:val="22"/>
          <w:lang w:val="pl-PL"/>
        </w:rPr>
        <w:lastRenderedPageBreak/>
        <w:t xml:space="preserve">Wykonawca jest zobowiązany ( w zakresie zadania 2) </w:t>
      </w:r>
      <w:r w:rsidRPr="004178E5">
        <w:rPr>
          <w:sz w:val="22"/>
          <w:szCs w:val="22"/>
          <w:lang w:val="pl-PL"/>
        </w:rPr>
        <w:t>12 miesięczne wsparcie techniczne producenta oprogramowania lub autoryzowanego partnera serwisowego wraz z bezpłatnymi subskrypcjami w tym okresie.</w:t>
      </w:r>
    </w:p>
    <w:p w:rsidR="009A1B73" w:rsidRDefault="009A1B73" w:rsidP="009A1B73">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9A1B73" w:rsidRDefault="009A1B73" w:rsidP="009A1B73">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i zamontowania sprzętu uznaje się za dotrzymany, jeżeli przed jego upływem  Sprzedawca dostarczy i zamontuj</w:t>
      </w:r>
      <w:bookmarkStart w:id="0" w:name="_GoBack"/>
      <w:r>
        <w:rPr>
          <w:rFonts w:ascii="Times New Roman" w:hAnsi="Times New Roman"/>
        </w:rPr>
        <w:t>e</w:t>
      </w:r>
      <w:bookmarkEnd w:id="0"/>
      <w:r>
        <w:rPr>
          <w:rFonts w:ascii="Times New Roman" w:hAnsi="Times New Roman"/>
        </w:rPr>
        <w:t xml:space="preserve"> towar na miejsce przeznaczenia w stanie zupełnym.</w:t>
      </w:r>
    </w:p>
    <w:p w:rsidR="009A1B73" w:rsidRDefault="009A1B73" w:rsidP="009A1B73">
      <w:pPr>
        <w:pStyle w:val="Tekstpodstawowy"/>
        <w:ind w:right="-47"/>
        <w:jc w:val="both"/>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3</w:t>
      </w:r>
    </w:p>
    <w:p w:rsidR="009A1B73" w:rsidRDefault="009A1B73" w:rsidP="009A1B73">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9A1B73" w:rsidRDefault="009A1B73" w:rsidP="009A1B73">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9A1B73" w:rsidRDefault="009A1B73" w:rsidP="009A1B73">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9A1B73" w:rsidRDefault="009A1B73" w:rsidP="009A1B73">
      <w:pPr>
        <w:numPr>
          <w:ilvl w:val="0"/>
          <w:numId w:val="30"/>
        </w:numPr>
        <w:tabs>
          <w:tab w:val="num" w:pos="426"/>
        </w:tabs>
        <w:ind w:right="-45"/>
        <w:jc w:val="both"/>
        <w:rPr>
          <w:rFonts w:eastAsia="Calibri"/>
          <w:sz w:val="24"/>
          <w:szCs w:val="24"/>
          <w:lang w:val="pl-PL" w:eastAsia="en-US"/>
        </w:rPr>
      </w:pPr>
      <w:r>
        <w:rPr>
          <w:rFonts w:eastAsia="Calibri"/>
          <w:sz w:val="24"/>
          <w:szCs w:val="24"/>
          <w:lang w:val="pl-PL" w:eastAsia="en-US"/>
        </w:rPr>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w:t>
      </w:r>
      <w:r w:rsidR="00C93F7A">
        <w:rPr>
          <w:rFonts w:eastAsia="Calibri"/>
          <w:b/>
          <w:sz w:val="24"/>
          <w:szCs w:val="24"/>
          <w:lang w:val="pl-PL" w:eastAsia="en-US"/>
        </w:rPr>
        <w:t>drukarki 3D</w:t>
      </w:r>
      <w:r>
        <w:rPr>
          <w:rFonts w:eastAsia="Calibri"/>
          <w:b/>
          <w:sz w:val="24"/>
          <w:szCs w:val="24"/>
          <w:lang w:val="pl-PL" w:eastAsia="en-US"/>
        </w:rPr>
        <w:t xml:space="preserve"> i </w:t>
      </w:r>
      <w:r w:rsidR="00C93F7A">
        <w:rPr>
          <w:rFonts w:eastAsia="Calibri"/>
          <w:b/>
          <w:sz w:val="24"/>
          <w:szCs w:val="24"/>
          <w:lang w:val="pl-PL" w:eastAsia="en-US"/>
        </w:rPr>
        <w:t xml:space="preserve">skanery 3D </w:t>
      </w:r>
      <w:r>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9A1B73" w:rsidRDefault="009A1B73" w:rsidP="009A1B73">
      <w:pPr>
        <w:numPr>
          <w:ilvl w:val="0"/>
          <w:numId w:val="30"/>
        </w:numPr>
        <w:tabs>
          <w:tab w:val="num" w:pos="284"/>
        </w:tabs>
        <w:ind w:right="-45"/>
        <w:jc w:val="both"/>
        <w:rPr>
          <w:rFonts w:eastAsia="Calibri"/>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zł </w:t>
      </w:r>
      <w:r>
        <w:rPr>
          <w:sz w:val="24"/>
          <w:szCs w:val="24"/>
          <w:lang w:val="pl-PL"/>
        </w:rPr>
        <w:t xml:space="preserve"> </w:t>
      </w:r>
      <w:r>
        <w:rPr>
          <w:i/>
          <w:sz w:val="24"/>
          <w:szCs w:val="24"/>
          <w:lang w:val="pl-PL"/>
        </w:rPr>
        <w:t>(słownie: ………………………………..).</w:t>
      </w:r>
    </w:p>
    <w:p w:rsidR="009A1B73" w:rsidRDefault="009A1B73" w:rsidP="009A1B73">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9A1B73" w:rsidRDefault="009A1B73" w:rsidP="009A1B73">
      <w:pPr>
        <w:pStyle w:val="Tekstpodstawowy"/>
        <w:ind w:right="-47"/>
        <w:jc w:val="both"/>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4</w:t>
      </w:r>
    </w:p>
    <w:p w:rsidR="009A1B73" w:rsidRDefault="009A1B73" w:rsidP="009A1B73">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9A1B73" w:rsidRDefault="009A1B73" w:rsidP="009A1B73">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9A1B73" w:rsidRDefault="009A1B73" w:rsidP="009A1B73">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9A1B73" w:rsidRDefault="009A1B73" w:rsidP="009A1B73">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9A1B73" w:rsidRDefault="009A1B73" w:rsidP="009A1B73">
      <w:pPr>
        <w:pStyle w:val="Tekstpodstawowy"/>
        <w:ind w:right="-47"/>
        <w:jc w:val="center"/>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5</w:t>
      </w:r>
    </w:p>
    <w:p w:rsidR="009A1B73" w:rsidRDefault="009A1B73" w:rsidP="009A1B73">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9A1B73" w:rsidRDefault="009A1B73" w:rsidP="009A1B73">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9A1B73" w:rsidRDefault="009A1B73" w:rsidP="009A1B73">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9A1B73" w:rsidRDefault="009A1B73" w:rsidP="009A1B73">
      <w:pPr>
        <w:pStyle w:val="Tekstpodstawowy"/>
        <w:numPr>
          <w:ilvl w:val="1"/>
          <w:numId w:val="32"/>
        </w:numPr>
        <w:tabs>
          <w:tab w:val="num" w:pos="720"/>
        </w:tabs>
        <w:ind w:left="720" w:right="-47"/>
        <w:jc w:val="both"/>
        <w:rPr>
          <w:rFonts w:ascii="Times New Roman" w:hAnsi="Times New Roman"/>
        </w:rPr>
      </w:pPr>
      <w:r>
        <w:rPr>
          <w:rFonts w:ascii="Times New Roman" w:hAnsi="Times New Roman"/>
        </w:rPr>
        <w:lastRenderedPageBreak/>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9A1B73" w:rsidRDefault="009A1B73" w:rsidP="009A1B73">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9A1B73" w:rsidRDefault="009A1B73" w:rsidP="009A1B73">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9A1B73" w:rsidRDefault="009A1B73" w:rsidP="009A1B73">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9A1B73" w:rsidRDefault="009A1B73" w:rsidP="009A1B73">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9A1B73" w:rsidRDefault="009A1B73" w:rsidP="009A1B73">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9A1B73" w:rsidRDefault="009A1B73" w:rsidP="009A1B73">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9A1B73" w:rsidRDefault="009A1B73" w:rsidP="009A1B73">
      <w:pPr>
        <w:pStyle w:val="Tekstpodstawowy"/>
        <w:ind w:left="340" w:right="-47"/>
        <w:jc w:val="center"/>
        <w:rPr>
          <w:rFonts w:ascii="Times New Roman" w:hAnsi="Times New Roman"/>
          <w:szCs w:val="24"/>
        </w:rPr>
      </w:pPr>
      <w:r>
        <w:rPr>
          <w:rFonts w:ascii="Times New Roman" w:hAnsi="Times New Roman"/>
          <w:szCs w:val="24"/>
        </w:rPr>
        <w:t>§ 6</w:t>
      </w:r>
    </w:p>
    <w:p w:rsidR="009A1B73" w:rsidRDefault="009A1B73" w:rsidP="009A1B73">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9A1B73" w:rsidRDefault="009A1B73" w:rsidP="009A1B73">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9A1B73" w:rsidRDefault="009A1B73" w:rsidP="009A1B73">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9A1B73" w:rsidRDefault="009A1B73" w:rsidP="009A1B73">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9A1B73" w:rsidRDefault="009A1B73" w:rsidP="009A1B73">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9A1B73" w:rsidRDefault="009A1B73" w:rsidP="009A1B73">
      <w:pPr>
        <w:pStyle w:val="Tekstpodstawowy"/>
        <w:ind w:right="-47"/>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7</w:t>
      </w:r>
    </w:p>
    <w:p w:rsidR="009A1B73" w:rsidRDefault="009A1B73" w:rsidP="009A1B73">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9A1B73" w:rsidRDefault="009A1B73" w:rsidP="009A1B73">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9A1B73" w:rsidRDefault="009A1B73" w:rsidP="009A1B73">
      <w:pPr>
        <w:pStyle w:val="Tekstpodstawowy"/>
        <w:ind w:right="-47"/>
        <w:jc w:val="center"/>
        <w:rPr>
          <w:rFonts w:ascii="Times New Roman" w:hAnsi="Times New Roman"/>
        </w:rPr>
      </w:pPr>
    </w:p>
    <w:p w:rsidR="000C1427" w:rsidRDefault="000C1427" w:rsidP="009A1B73">
      <w:pPr>
        <w:pStyle w:val="Tekstpodstawowy"/>
        <w:ind w:right="-47"/>
        <w:jc w:val="center"/>
        <w:rPr>
          <w:rFonts w:ascii="Times New Roman" w:hAnsi="Times New Roman"/>
          <w:b/>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lastRenderedPageBreak/>
        <w:t xml:space="preserve">§ </w:t>
      </w:r>
      <w:r>
        <w:rPr>
          <w:rFonts w:ascii="Times New Roman" w:hAnsi="Times New Roman"/>
          <w:b/>
        </w:rPr>
        <w:t>8</w:t>
      </w:r>
    </w:p>
    <w:p w:rsidR="009A1B73" w:rsidRDefault="009A1B73" w:rsidP="009A1B73">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9A1B73" w:rsidRDefault="009A1B73" w:rsidP="009A1B73">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9A1B73" w:rsidRDefault="009A1B73" w:rsidP="009A1B73">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9A1B73" w:rsidRDefault="009A1B73" w:rsidP="009A1B73">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9A1B73" w:rsidRDefault="009A1B73" w:rsidP="009A1B73">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9A1B73" w:rsidRPr="004C75EC" w:rsidRDefault="009A1B73" w:rsidP="009A1B73">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9A1B73" w:rsidRDefault="009A1B73" w:rsidP="009A1B73">
      <w:pPr>
        <w:numPr>
          <w:ilvl w:val="0"/>
          <w:numId w:val="34"/>
        </w:numPr>
        <w:ind w:left="284" w:hanging="284"/>
        <w:jc w:val="both"/>
        <w:rPr>
          <w:bCs/>
          <w:sz w:val="24"/>
          <w:szCs w:val="24"/>
          <w:lang w:val="pl-PL" w:eastAsia="en-US"/>
        </w:rPr>
      </w:pPr>
      <w:r>
        <w:rPr>
          <w:sz w:val="24"/>
          <w:szCs w:val="24"/>
          <w:lang w:val="pl-PL"/>
        </w:rPr>
        <w:t xml:space="preserve">Sprzedawca udziela …… miesięcznej gwarancji na </w:t>
      </w:r>
      <w:r w:rsidR="00C93F7A">
        <w:rPr>
          <w:sz w:val="24"/>
          <w:szCs w:val="24"/>
          <w:lang w:val="pl-PL"/>
        </w:rPr>
        <w:t>drukarki 3D</w:t>
      </w:r>
      <w:r>
        <w:rPr>
          <w:sz w:val="24"/>
          <w:szCs w:val="24"/>
          <w:lang w:val="pl-PL"/>
        </w:rPr>
        <w:t xml:space="preserve"> i </w:t>
      </w:r>
      <w:r w:rsidR="00C93F7A">
        <w:rPr>
          <w:sz w:val="24"/>
          <w:szCs w:val="24"/>
          <w:lang w:val="pl-PL"/>
        </w:rPr>
        <w:t>skaner 3D oraz pozostałe elementy dostawy</w:t>
      </w:r>
      <w:r>
        <w:rPr>
          <w:sz w:val="24"/>
          <w:szCs w:val="24"/>
          <w:lang w:val="pl-PL"/>
        </w:rPr>
        <w:t xml:space="preserve"> będące przedmiotem niniejszej umowy, przy czym uprawnienia z tytułu rękojmi nie zostają wyłączone. Okres gwarancji liczy się od daty podpisania bezusterkowego protokołu zdawczo-odbiorczego. </w:t>
      </w:r>
    </w:p>
    <w:p w:rsidR="009A1B73" w:rsidRPr="00631E45" w:rsidRDefault="009A1B73" w:rsidP="009A1B73">
      <w:pPr>
        <w:numPr>
          <w:ilvl w:val="0"/>
          <w:numId w:val="34"/>
        </w:numPr>
        <w:ind w:left="284" w:hanging="284"/>
        <w:jc w:val="both"/>
        <w:rPr>
          <w:bCs/>
          <w:sz w:val="24"/>
          <w:szCs w:val="24"/>
          <w:lang w:val="pl-PL" w:eastAsia="en-US"/>
        </w:rPr>
      </w:pPr>
      <w:r w:rsidRPr="00631E45">
        <w:rPr>
          <w:rFonts w:eastAsia="Calibri" w:cs="Calibri"/>
          <w:sz w:val="24"/>
          <w:szCs w:val="24"/>
          <w:lang w:val="pl-PL"/>
        </w:rPr>
        <w:t>W okresie trwania gwarancji serwer</w:t>
      </w:r>
      <w:r>
        <w:rPr>
          <w:rFonts w:eastAsia="Calibri" w:cs="Calibri"/>
          <w:sz w:val="24"/>
          <w:szCs w:val="24"/>
          <w:lang w:val="pl-PL"/>
        </w:rPr>
        <w:t>ów</w:t>
      </w:r>
      <w:r w:rsidRPr="00631E45">
        <w:rPr>
          <w:rFonts w:eastAsia="Calibri" w:cs="Calibri"/>
          <w:sz w:val="24"/>
          <w:szCs w:val="24"/>
          <w:lang w:val="pl-PL"/>
        </w:rPr>
        <w:t xml:space="preserve"> </w:t>
      </w:r>
      <w:r>
        <w:rPr>
          <w:rFonts w:eastAsia="Calibri" w:cs="Calibri"/>
          <w:sz w:val="24"/>
          <w:szCs w:val="24"/>
          <w:lang w:val="pl-PL"/>
        </w:rPr>
        <w:t xml:space="preserve">Sprzedawca </w:t>
      </w:r>
      <w:r w:rsidRPr="00631E45">
        <w:rPr>
          <w:rFonts w:eastAsia="Calibri" w:cs="Calibri"/>
          <w:sz w:val="24"/>
          <w:szCs w:val="24"/>
          <w:lang w:val="pl-PL"/>
        </w:rPr>
        <w:t>zapewni</w:t>
      </w:r>
      <w:r>
        <w:rPr>
          <w:rFonts w:eastAsia="Calibri" w:cs="Calibri"/>
          <w:sz w:val="24"/>
          <w:szCs w:val="24"/>
          <w:lang w:val="pl-PL"/>
        </w:rPr>
        <w:t>a</w:t>
      </w:r>
      <w:r w:rsidRPr="00631E45">
        <w:rPr>
          <w:rFonts w:eastAsia="Calibri" w:cs="Calibri"/>
          <w:sz w:val="24"/>
          <w:szCs w:val="24"/>
          <w:lang w:val="pl-PL"/>
        </w:rPr>
        <w:t xml:space="preserve"> bezpłatn</w:t>
      </w:r>
      <w:r>
        <w:rPr>
          <w:rFonts w:eastAsia="Calibri" w:cs="Calibri"/>
          <w:sz w:val="24"/>
          <w:szCs w:val="24"/>
          <w:lang w:val="pl-PL"/>
        </w:rPr>
        <w:t>ą</w:t>
      </w:r>
      <w:r w:rsidRPr="00631E45">
        <w:rPr>
          <w:rFonts w:eastAsia="Calibri" w:cs="Calibri"/>
          <w:sz w:val="24"/>
          <w:szCs w:val="24"/>
          <w:lang w:val="pl-PL"/>
        </w:rPr>
        <w:t xml:space="preserve"> dostępność poprawek i aktualizacji BIOS/</w:t>
      </w:r>
      <w:proofErr w:type="spellStart"/>
      <w:r w:rsidRPr="00631E45">
        <w:rPr>
          <w:rFonts w:eastAsia="Calibri" w:cs="Calibri"/>
          <w:sz w:val="24"/>
          <w:szCs w:val="24"/>
          <w:lang w:val="pl-PL"/>
        </w:rPr>
        <w:t>firmware</w:t>
      </w:r>
      <w:proofErr w:type="spellEnd"/>
      <w:r w:rsidRPr="00631E45">
        <w:rPr>
          <w:rFonts w:eastAsia="Calibri" w:cs="Calibri"/>
          <w:sz w:val="24"/>
          <w:szCs w:val="24"/>
          <w:lang w:val="pl-PL"/>
        </w:rPr>
        <w:t>/sterowników.</w:t>
      </w:r>
    </w:p>
    <w:p w:rsidR="009A1B73" w:rsidRDefault="009A1B73" w:rsidP="009A1B73">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t xml:space="preserve">Czas reakcji na zgłoszenie usterki nie może być dłuższy niż 1 dzień roboczy od momentu zgłoszenia, czas naprawy </w:t>
      </w:r>
      <w:r w:rsidRPr="00452A40">
        <w:rPr>
          <w:b/>
          <w:bCs/>
          <w:sz w:val="24"/>
          <w:szCs w:val="24"/>
          <w:lang w:val="pl-PL" w:eastAsia="en-US"/>
        </w:rPr>
        <w:t xml:space="preserve">nie dłuższy niż </w:t>
      </w:r>
      <w:r w:rsidR="00452A40" w:rsidRPr="00452A40">
        <w:rPr>
          <w:b/>
          <w:bCs/>
          <w:sz w:val="24"/>
          <w:szCs w:val="24"/>
          <w:lang w:val="pl-PL" w:eastAsia="en-US"/>
        </w:rPr>
        <w:t>14</w:t>
      </w:r>
      <w:r w:rsidRPr="00452A40">
        <w:rPr>
          <w:b/>
          <w:bCs/>
          <w:sz w:val="24"/>
          <w:szCs w:val="24"/>
          <w:lang w:val="pl-PL" w:eastAsia="en-US"/>
        </w:rPr>
        <w:t xml:space="preserve"> dni</w:t>
      </w:r>
      <w:r>
        <w:rPr>
          <w:bCs/>
          <w:sz w:val="24"/>
          <w:szCs w:val="24"/>
          <w:lang w:val="pl-PL" w:eastAsia="en-US"/>
        </w:rPr>
        <w:t xml:space="preserve"> od momentu zgłoszenia</w:t>
      </w:r>
      <w:r w:rsidR="00547132">
        <w:rPr>
          <w:bCs/>
          <w:sz w:val="24"/>
          <w:szCs w:val="24"/>
          <w:lang w:val="pl-PL" w:eastAsia="en-US"/>
        </w:rPr>
        <w:t xml:space="preserve">, a w trakcie naprawy sprzęt </w:t>
      </w:r>
      <w:proofErr w:type="spellStart"/>
      <w:r w:rsidR="00547132">
        <w:rPr>
          <w:bCs/>
          <w:sz w:val="24"/>
          <w:szCs w:val="24"/>
          <w:lang w:val="pl-PL" w:eastAsia="en-US"/>
        </w:rPr>
        <w:t>zastepczy</w:t>
      </w:r>
      <w:proofErr w:type="spellEnd"/>
      <w:r>
        <w:rPr>
          <w:bCs/>
          <w:sz w:val="24"/>
          <w:szCs w:val="24"/>
          <w:lang w:val="pl-PL" w:eastAsia="en-US"/>
        </w:rPr>
        <w:t>.</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9A1B73" w:rsidRPr="00733F79" w:rsidRDefault="009A1B73" w:rsidP="009A1B73">
      <w:pPr>
        <w:numPr>
          <w:ilvl w:val="0"/>
          <w:numId w:val="34"/>
        </w:numPr>
        <w:ind w:left="284"/>
        <w:jc w:val="both"/>
        <w:rPr>
          <w:bCs/>
          <w:sz w:val="24"/>
          <w:szCs w:val="24"/>
          <w:lang w:val="pl-PL" w:eastAsia="en-US"/>
        </w:rPr>
      </w:pPr>
      <w:r w:rsidRPr="00733F79">
        <w:rPr>
          <w:sz w:val="24"/>
          <w:szCs w:val="24"/>
          <w:lang w:val="pl-PL"/>
        </w:rPr>
        <w:t>Diagnostyka awarii i naprawa sprzętu, może odbywać się wyłącznie w sposób, który nie wymaga transportu dysków poza siedzibę Zamawiającego. W przypadku stwierdzenia uszkodzenia dysku w okresie objętym gwarancją, Zamawiającemu zostanie nieodpłatnie dostarczony dysk nowy (o parametrach nie gorszych niż uszkodzony), a dysk uszkodzony pozostanie własnością Zamawiającego</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9A1B73" w:rsidRDefault="009A1B73" w:rsidP="009A1B73">
      <w:pPr>
        <w:numPr>
          <w:ilvl w:val="0"/>
          <w:numId w:val="34"/>
        </w:numPr>
        <w:ind w:left="284"/>
        <w:jc w:val="both"/>
        <w:rPr>
          <w:bCs/>
          <w:sz w:val="24"/>
          <w:szCs w:val="24"/>
          <w:lang w:val="pl-PL" w:eastAsia="en-US"/>
        </w:rPr>
      </w:pPr>
      <w:r>
        <w:rPr>
          <w:bCs/>
          <w:sz w:val="24"/>
          <w:szCs w:val="24"/>
          <w:lang w:val="pl-PL" w:eastAsia="en-US"/>
        </w:rPr>
        <w:lastRenderedPageBreak/>
        <w:t>Okres gwarancji na sprzęt zostanie automatycznie wydłużony o czas, który minie od momentu zgłoszenia usterki do uruchomienia sprzętu po wykonaniu naprawy.</w:t>
      </w:r>
    </w:p>
    <w:p w:rsidR="009A1B73" w:rsidRDefault="009A1B73" w:rsidP="009A1B73">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9A1B73" w:rsidRDefault="009A1B73" w:rsidP="009A1B73">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9A1B73" w:rsidRDefault="009A1B73" w:rsidP="009A1B73">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9A1B73" w:rsidRDefault="009A1B73" w:rsidP="009A1B73">
      <w:pPr>
        <w:pStyle w:val="Tekstpodstawowy"/>
        <w:ind w:left="284" w:right="-47"/>
        <w:jc w:val="both"/>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9A1B73" w:rsidRDefault="009A1B73" w:rsidP="009A1B73">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9A1B73" w:rsidRDefault="009A1B73" w:rsidP="009A1B73">
      <w:pPr>
        <w:pStyle w:val="Tekstpodstawowy"/>
        <w:ind w:right="-47"/>
        <w:jc w:val="center"/>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9A1B73" w:rsidRDefault="009A1B73" w:rsidP="009A1B73">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9A1B73" w:rsidRDefault="009A1B73" w:rsidP="009A1B73">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9A1B73" w:rsidRDefault="009A1B73" w:rsidP="009A1B73">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9A1B73" w:rsidRDefault="009A1B73" w:rsidP="009A1B73">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9A1B73" w:rsidRDefault="009A1B73" w:rsidP="009A1B73">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9A1B73" w:rsidRDefault="009A1B73" w:rsidP="009A1B73">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9A1B73" w:rsidRDefault="009A1B73" w:rsidP="009A1B73">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9A1B73" w:rsidRDefault="009A1B73" w:rsidP="009A1B73">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9A1B73" w:rsidRDefault="009A1B73" w:rsidP="009A1B73">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9A1B73" w:rsidRDefault="009A1B73" w:rsidP="009A1B73">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9A1B73" w:rsidRDefault="009A1B73" w:rsidP="009A1B73">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9A1B73" w:rsidRDefault="009A1B73" w:rsidP="009A1B73">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lastRenderedPageBreak/>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9A1B73" w:rsidRDefault="009A1B73" w:rsidP="009A1B73">
      <w:pPr>
        <w:rPr>
          <w:lang w:val="pl-PL"/>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9A1B73" w:rsidRDefault="009A1B73" w:rsidP="009A1B73">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9A1B73" w:rsidRDefault="009A1B73" w:rsidP="009A1B73">
      <w:pPr>
        <w:jc w:val="both"/>
        <w:rPr>
          <w:sz w:val="24"/>
          <w:szCs w:val="24"/>
          <w:lang w:val="pl-PL"/>
        </w:rPr>
      </w:pPr>
      <w:r>
        <w:rPr>
          <w:sz w:val="24"/>
          <w:szCs w:val="24"/>
          <w:lang w:val="pl-PL"/>
        </w:rPr>
        <w:t xml:space="preserve">                                                             </w:t>
      </w:r>
    </w:p>
    <w:p w:rsidR="009A1B73" w:rsidRPr="004C75EC" w:rsidRDefault="009A1B73" w:rsidP="009A1B73">
      <w:pPr>
        <w:jc w:val="center"/>
        <w:rPr>
          <w:b/>
          <w:sz w:val="24"/>
          <w:szCs w:val="24"/>
          <w:lang w:val="pl-PL"/>
        </w:rPr>
      </w:pPr>
      <w:r w:rsidRPr="004C75EC">
        <w:rPr>
          <w:b/>
          <w:sz w:val="24"/>
          <w:szCs w:val="24"/>
          <w:lang w:val="pl-PL"/>
        </w:rPr>
        <w:t>§1</w:t>
      </w:r>
      <w:r>
        <w:rPr>
          <w:b/>
          <w:sz w:val="24"/>
          <w:szCs w:val="24"/>
          <w:lang w:val="pl-PL"/>
        </w:rPr>
        <w:t>3</w:t>
      </w:r>
    </w:p>
    <w:p w:rsidR="009A1B73" w:rsidRDefault="009A1B73" w:rsidP="009A1B73">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9A1B73" w:rsidRDefault="009A1B73" w:rsidP="009A1B73">
      <w:pPr>
        <w:pStyle w:val="Tekstpodstawowy"/>
        <w:ind w:right="-47"/>
        <w:jc w:val="both"/>
        <w:rPr>
          <w:rFonts w:ascii="Times New Roman" w:hAnsi="Times New Roman"/>
        </w:rPr>
      </w:pPr>
    </w:p>
    <w:p w:rsidR="00FE5D12" w:rsidRDefault="00FE5D12" w:rsidP="009A1B73">
      <w:pPr>
        <w:pStyle w:val="Tekstpodstawowy"/>
        <w:ind w:right="-47"/>
        <w:jc w:val="center"/>
        <w:rPr>
          <w:rFonts w:ascii="Times New Roman" w:hAnsi="Times New Roman"/>
          <w:b/>
        </w:rPr>
      </w:pPr>
    </w:p>
    <w:p w:rsidR="00FE5D12" w:rsidRDefault="00FE5D12" w:rsidP="009A1B73">
      <w:pPr>
        <w:pStyle w:val="Tekstpodstawowy"/>
        <w:ind w:right="-47"/>
        <w:jc w:val="center"/>
        <w:rPr>
          <w:rFonts w:ascii="Times New Roman" w:hAnsi="Times New Roman"/>
          <w:b/>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9A1B73" w:rsidRDefault="009A1B73" w:rsidP="009A1B73">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9A1B73" w:rsidRDefault="009A1B73" w:rsidP="009A1B73">
      <w:pPr>
        <w:pStyle w:val="Tekstpodstawowy"/>
        <w:ind w:right="-47"/>
        <w:jc w:val="both"/>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9A1B73" w:rsidRDefault="009A1B73" w:rsidP="009A1B73">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9A1B73" w:rsidRDefault="009A1B73" w:rsidP="009A1B73">
      <w:pPr>
        <w:pStyle w:val="Tekstpodstawowy"/>
        <w:ind w:right="-47"/>
        <w:jc w:val="both"/>
        <w:rPr>
          <w:rFonts w:ascii="Times New Roman" w:hAnsi="Times New Roman"/>
        </w:rPr>
      </w:pPr>
    </w:p>
    <w:p w:rsidR="009A1B73" w:rsidRPr="004C75EC" w:rsidRDefault="009A1B73" w:rsidP="009A1B73">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9A1B73" w:rsidRDefault="009A1B73" w:rsidP="009A1B73">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9A1B73" w:rsidRDefault="009A1B73" w:rsidP="009A1B73">
      <w:pPr>
        <w:pStyle w:val="Tekstpodstawowy2"/>
        <w:spacing w:line="240" w:lineRule="auto"/>
        <w:ind w:right="-47"/>
      </w:pPr>
    </w:p>
    <w:p w:rsidR="009A1B73" w:rsidRDefault="009A1B73" w:rsidP="009A1B73">
      <w:pPr>
        <w:pStyle w:val="Tekstpodstawowy2"/>
        <w:spacing w:line="240" w:lineRule="auto"/>
        <w:ind w:right="-47"/>
        <w:rPr>
          <w:b/>
          <w:sz w:val="24"/>
        </w:rPr>
      </w:pPr>
      <w:r>
        <w:rPr>
          <w:b/>
          <w:sz w:val="24"/>
        </w:rPr>
        <w:t xml:space="preserve">      Za Sprzedawcę                                                                                   Za Kupującego</w:t>
      </w:r>
    </w:p>
    <w:p w:rsidR="009A1B73" w:rsidRDefault="009A1B73" w:rsidP="009A1B73">
      <w:pPr>
        <w:rPr>
          <w:lang w:val="pl-PL"/>
        </w:rPr>
      </w:pPr>
    </w:p>
    <w:p w:rsidR="009A1B73" w:rsidRDefault="009A1B73" w:rsidP="009A1B73">
      <w:pPr>
        <w:pStyle w:val="Zwykytekst"/>
        <w:rPr>
          <w:lang w:val="pl-PL"/>
        </w:rPr>
      </w:pPr>
    </w:p>
    <w:p w:rsidR="009A1B73" w:rsidRDefault="009A1B73" w:rsidP="009A1B73">
      <w:pPr>
        <w:pStyle w:val="Zwykytekst"/>
        <w:rPr>
          <w:lang w:val="pl-PL"/>
        </w:rPr>
      </w:pPr>
    </w:p>
    <w:p w:rsidR="009A1B73" w:rsidRDefault="009A1B73" w:rsidP="009A1B73">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9A1B73" w:rsidRDefault="009A1B73" w:rsidP="009A1B73">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9A1B73" w:rsidRDefault="009A1B73" w:rsidP="009A1B73">
      <w:pPr>
        <w:pStyle w:val="Zwykytekst"/>
        <w:rPr>
          <w:rFonts w:ascii="Times New Roman" w:hAnsi="Times New Roman" w:cs="Times New Roman"/>
          <w:sz w:val="16"/>
          <w:szCs w:val="16"/>
          <w:lang w:val="pl-PL"/>
        </w:rPr>
      </w:pPr>
    </w:p>
    <w:p w:rsidR="009A1B73" w:rsidRPr="00496551" w:rsidRDefault="009A1B73" w:rsidP="009A1B73">
      <w:pPr>
        <w:pStyle w:val="Tekstpodstawowy"/>
        <w:ind w:right="-47"/>
        <w:jc w:val="both"/>
        <w:rPr>
          <w:sz w:val="16"/>
          <w:szCs w:val="16"/>
        </w:rPr>
      </w:pPr>
    </w:p>
    <w:p w:rsidR="009A1B73" w:rsidRPr="004C75EC" w:rsidRDefault="009A1B73" w:rsidP="009A1B73">
      <w:pPr>
        <w:rPr>
          <w:lang w:val="pl-PL"/>
        </w:rPr>
      </w:pPr>
    </w:p>
    <w:p w:rsidR="009A1B73" w:rsidRPr="004F6FE7" w:rsidRDefault="009A1B73" w:rsidP="009A1B73">
      <w:pPr>
        <w:rPr>
          <w:lang w:val="pl-PL"/>
        </w:rPr>
      </w:pPr>
    </w:p>
    <w:p w:rsidR="009A1B73" w:rsidRPr="00EE5D48" w:rsidRDefault="009A1B73" w:rsidP="009A1B73">
      <w:pPr>
        <w:rPr>
          <w:lang w:val="pl-PL"/>
        </w:rPr>
      </w:pPr>
    </w:p>
    <w:p w:rsidR="009A1B73" w:rsidRPr="00DB74C8" w:rsidRDefault="009A1B73" w:rsidP="009A1B73">
      <w:pPr>
        <w:rPr>
          <w:lang w:val="pl-PL"/>
        </w:rPr>
      </w:pPr>
    </w:p>
    <w:p w:rsidR="00496551" w:rsidRPr="009A1B73" w:rsidRDefault="00496551" w:rsidP="00313BD4">
      <w:pPr>
        <w:rPr>
          <w:lang w:val="pl-PL"/>
        </w:rPr>
      </w:pPr>
    </w:p>
    <w:sectPr w:rsidR="00496551" w:rsidRPr="009A1B73">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E3" w:rsidRDefault="00182CE3">
      <w:r>
        <w:separator/>
      </w:r>
    </w:p>
  </w:endnote>
  <w:endnote w:type="continuationSeparator" w:id="0">
    <w:p w:rsidR="00182CE3" w:rsidRDefault="0018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7A" w:rsidRDefault="00C93F7A">
    <w:pPr>
      <w:pStyle w:val="Stopka"/>
      <w:jc w:val="right"/>
    </w:pPr>
    <w:r>
      <w:fldChar w:fldCharType="begin"/>
    </w:r>
    <w:r>
      <w:instrText>PAGE   \* MERGEFORMAT</w:instrText>
    </w:r>
    <w:r>
      <w:fldChar w:fldCharType="separate"/>
    </w:r>
    <w:r w:rsidR="004178E5" w:rsidRPr="004178E5">
      <w:rPr>
        <w:noProof/>
        <w:lang w:val="pl-PL"/>
      </w:rPr>
      <w:t>2</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E3" w:rsidRDefault="00182CE3">
      <w:r>
        <w:separator/>
      </w:r>
    </w:p>
  </w:footnote>
  <w:footnote w:type="continuationSeparator" w:id="0">
    <w:p w:rsidR="00182CE3" w:rsidRDefault="00182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12" w:rsidRDefault="004178E5" w:rsidP="00FE5D1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power3.5.agh.edu.pl/fileadmin/default/templates/css/j/power3.5/system/pliki/Log_POWER_kolorowy.jpg" style="width:438.75pt;height:40.5pt;visibility:visible">
          <v:imagedata r:id="rId1" o:title="Log_POWER_kolorowy"/>
        </v:shape>
      </w:pict>
    </w:r>
  </w:p>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2D3B632E"/>
    <w:multiLevelType w:val="hybridMultilevel"/>
    <w:tmpl w:val="5D840662"/>
    <w:lvl w:ilvl="0" w:tplc="ABB24DF4">
      <w:start w:val="1"/>
      <w:numFmt w:val="lowerLetter"/>
      <w:lvlText w:val="%1)"/>
      <w:lvlJc w:val="left"/>
      <w:pPr>
        <w:ind w:left="720" w:hanging="360"/>
      </w:pPr>
      <w:rPr>
        <w:rFonts w:eastAsiaTheme="majorEastAsia" w:cstheme="majorBidi" w:hint="default"/>
        <w:b/>
        <w:i/>
      </w:rPr>
    </w:lvl>
    <w:lvl w:ilvl="1" w:tplc="4A2024A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21"/>
  </w:num>
  <w:num w:numId="6">
    <w:abstractNumId w:val="23"/>
  </w:num>
  <w:num w:numId="7">
    <w:abstractNumId w:val="24"/>
  </w:num>
  <w:num w:numId="8">
    <w:abstractNumId w:val="16"/>
  </w:num>
  <w:num w:numId="9">
    <w:abstractNumId w:val="27"/>
  </w:num>
  <w:num w:numId="10">
    <w:abstractNumId w:val="18"/>
  </w:num>
  <w:num w:numId="11">
    <w:abstractNumId w:val="3"/>
  </w:num>
  <w:num w:numId="12">
    <w:abstractNumId w:val="5"/>
  </w:num>
  <w:num w:numId="13">
    <w:abstractNumId w:val="9"/>
  </w:num>
  <w:num w:numId="14">
    <w:abstractNumId w:val="28"/>
  </w:num>
  <w:num w:numId="15">
    <w:abstractNumId w:val="7"/>
  </w:num>
  <w:num w:numId="16">
    <w:abstractNumId w:val="4"/>
  </w:num>
  <w:num w:numId="17">
    <w:abstractNumId w:val="25"/>
  </w:num>
  <w:num w:numId="18">
    <w:abstractNumId w:val="19"/>
  </w:num>
  <w:num w:numId="19">
    <w:abstractNumId w:val="14"/>
  </w:num>
  <w:num w:numId="20">
    <w:abstractNumId w:val="17"/>
  </w:num>
  <w:num w:numId="21">
    <w:abstractNumId w:val="13"/>
  </w:num>
  <w:num w:numId="22">
    <w:abstractNumId w:val="0"/>
  </w:num>
  <w:num w:numId="23">
    <w:abstractNumId w:val="26"/>
  </w:num>
  <w:num w:numId="24">
    <w:abstractNumId w:val="10"/>
  </w:num>
  <w:num w:numId="25">
    <w:abstractNumId w:val="2"/>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CE3"/>
    <w:rsid w:val="000033EA"/>
    <w:rsid w:val="0002467C"/>
    <w:rsid w:val="00040A7A"/>
    <w:rsid w:val="000936CA"/>
    <w:rsid w:val="00097182"/>
    <w:rsid w:val="000B1A00"/>
    <w:rsid w:val="000C0F66"/>
    <w:rsid w:val="000C1427"/>
    <w:rsid w:val="001764D4"/>
    <w:rsid w:val="00182CE3"/>
    <w:rsid w:val="001F341B"/>
    <w:rsid w:val="002430FD"/>
    <w:rsid w:val="00267340"/>
    <w:rsid w:val="00275C59"/>
    <w:rsid w:val="00313BD4"/>
    <w:rsid w:val="00337165"/>
    <w:rsid w:val="003974EB"/>
    <w:rsid w:val="003B32FD"/>
    <w:rsid w:val="003C6167"/>
    <w:rsid w:val="003F1749"/>
    <w:rsid w:val="004178E5"/>
    <w:rsid w:val="00452A40"/>
    <w:rsid w:val="00496551"/>
    <w:rsid w:val="004C4EC3"/>
    <w:rsid w:val="00512FD2"/>
    <w:rsid w:val="00523F87"/>
    <w:rsid w:val="00547132"/>
    <w:rsid w:val="00593CEB"/>
    <w:rsid w:val="005C6D38"/>
    <w:rsid w:val="005D2104"/>
    <w:rsid w:val="00614C95"/>
    <w:rsid w:val="00660027"/>
    <w:rsid w:val="006F51B5"/>
    <w:rsid w:val="006F7905"/>
    <w:rsid w:val="00714F51"/>
    <w:rsid w:val="00731F6E"/>
    <w:rsid w:val="007A2EF1"/>
    <w:rsid w:val="007B00D4"/>
    <w:rsid w:val="007D703B"/>
    <w:rsid w:val="00800261"/>
    <w:rsid w:val="00841B63"/>
    <w:rsid w:val="0086736E"/>
    <w:rsid w:val="00890124"/>
    <w:rsid w:val="008D3AF3"/>
    <w:rsid w:val="008E0730"/>
    <w:rsid w:val="0092337E"/>
    <w:rsid w:val="009561DA"/>
    <w:rsid w:val="0098432D"/>
    <w:rsid w:val="00997B0E"/>
    <w:rsid w:val="009A1B73"/>
    <w:rsid w:val="009A694A"/>
    <w:rsid w:val="009A7064"/>
    <w:rsid w:val="009C1377"/>
    <w:rsid w:val="009F7ECA"/>
    <w:rsid w:val="00A57131"/>
    <w:rsid w:val="00A601F8"/>
    <w:rsid w:val="00A70EA7"/>
    <w:rsid w:val="00AA7F39"/>
    <w:rsid w:val="00AF7449"/>
    <w:rsid w:val="00BD0C12"/>
    <w:rsid w:val="00BD5E3D"/>
    <w:rsid w:val="00C07E7C"/>
    <w:rsid w:val="00C12A61"/>
    <w:rsid w:val="00C14141"/>
    <w:rsid w:val="00C2196F"/>
    <w:rsid w:val="00C23E95"/>
    <w:rsid w:val="00C74D2A"/>
    <w:rsid w:val="00C93478"/>
    <w:rsid w:val="00C93F7A"/>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 w:val="00FE5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B73"/>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9A1B73"/>
    <w:rPr>
      <w:rFonts w:ascii="Courier New" w:hAnsi="Courier New" w:cs="Courier New"/>
      <w:lang w:val="en-US"/>
    </w:rPr>
  </w:style>
  <w:style w:type="character" w:customStyle="1" w:styleId="Tekstpodstawowy2Znak">
    <w:name w:val="Tekst podstawowy 2 Znak"/>
    <w:link w:val="Tekstpodstawowy2"/>
    <w:rsid w:val="009A1B73"/>
  </w:style>
  <w:style w:type="character" w:customStyle="1" w:styleId="StopkaZnak">
    <w:name w:val="Stopka Znak"/>
    <w:link w:val="Stopka"/>
    <w:uiPriority w:val="99"/>
    <w:rsid w:val="00C93F7A"/>
    <w:rPr>
      <w:lang w:val="en-US"/>
    </w:rPr>
  </w:style>
  <w:style w:type="paragraph" w:styleId="Tekstdymka">
    <w:name w:val="Balloon Text"/>
    <w:basedOn w:val="Normalny"/>
    <w:link w:val="TekstdymkaZnak"/>
    <w:uiPriority w:val="99"/>
    <w:semiHidden/>
    <w:unhideWhenUsed/>
    <w:rsid w:val="00452A40"/>
    <w:rPr>
      <w:rFonts w:ascii="Tahoma" w:hAnsi="Tahoma" w:cs="Tahoma"/>
      <w:sz w:val="16"/>
      <w:szCs w:val="16"/>
    </w:rPr>
  </w:style>
  <w:style w:type="character" w:customStyle="1" w:styleId="TekstdymkaZnak">
    <w:name w:val="Tekst dymka Znak"/>
    <w:basedOn w:val="Domylnaczcionkaakapitu"/>
    <w:link w:val="Tekstdymka"/>
    <w:uiPriority w:val="99"/>
    <w:semiHidden/>
    <w:rsid w:val="00452A4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6</Pages>
  <Words>1932</Words>
  <Characters>13724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2019-11-21T13:20:00Z</cp:lastPrinted>
  <dcterms:created xsi:type="dcterms:W3CDTF">2019-11-21T13:23:00Z</dcterms:created>
  <dcterms:modified xsi:type="dcterms:W3CDTF">2019-11-21T13:23:00Z</dcterms:modified>
</cp:coreProperties>
</file>