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7ED" w:rsidRDefault="00E94BA7">
      <w:pPr>
        <w:rPr>
          <w:b/>
          <w:bCs/>
        </w:rPr>
      </w:pPr>
      <w:r w:rsidRPr="00DB57ED">
        <w:rPr>
          <w:b/>
          <w:bCs/>
        </w:rPr>
        <w:t xml:space="preserve">SAMODZIELNA PUBLICZNA STACJA </w:t>
      </w:r>
    </w:p>
    <w:p w:rsidR="006D4AB3" w:rsidRPr="00DB57ED" w:rsidRDefault="00E94BA7">
      <w:pPr>
        <w:rPr>
          <w:b/>
          <w:bCs/>
        </w:rPr>
      </w:pPr>
      <w:r w:rsidRPr="00DB57ED">
        <w:rPr>
          <w:b/>
          <w:bCs/>
        </w:rPr>
        <w:t>POGOTOWIA RATUNKOWEGO</w:t>
      </w:r>
    </w:p>
    <w:p w:rsidR="006D4AB3" w:rsidRPr="00DB57ED" w:rsidRDefault="00E94BA7">
      <w:pPr>
        <w:rPr>
          <w:b/>
          <w:bCs/>
        </w:rPr>
      </w:pPr>
      <w:r w:rsidRPr="00DB57ED">
        <w:rPr>
          <w:b/>
          <w:bCs/>
        </w:rPr>
        <w:t>ul. Bocheńska</w:t>
      </w:r>
      <w:r w:rsidR="006D4AB3" w:rsidRPr="00DB57ED">
        <w:rPr>
          <w:b/>
          <w:bCs/>
        </w:rPr>
        <w:t xml:space="preserve"> </w:t>
      </w:r>
      <w:r w:rsidRPr="00DB57ED">
        <w:rPr>
          <w:b/>
          <w:bCs/>
        </w:rPr>
        <w:t>26</w:t>
      </w:r>
    </w:p>
    <w:p w:rsidR="006D4AB3" w:rsidRPr="00DB57ED" w:rsidRDefault="00E94BA7">
      <w:pPr>
        <w:rPr>
          <w:b/>
          <w:bCs/>
        </w:rPr>
      </w:pPr>
      <w:r w:rsidRPr="00DB57ED">
        <w:rPr>
          <w:b/>
          <w:bCs/>
        </w:rPr>
        <w:t>32-005</w:t>
      </w:r>
      <w:r w:rsidR="006D4AB3" w:rsidRPr="00DB57ED">
        <w:rPr>
          <w:b/>
          <w:bCs/>
        </w:rPr>
        <w:t xml:space="preserve"> </w:t>
      </w:r>
      <w:r w:rsidRPr="00DB57ED">
        <w:rPr>
          <w:b/>
          <w:bCs/>
        </w:rPr>
        <w:t>Niepołomice</w:t>
      </w:r>
    </w:p>
    <w:p w:rsidR="006D4AB3" w:rsidRPr="00DB57ED" w:rsidRDefault="006D4AB3">
      <w:pPr>
        <w:pStyle w:val="Nagwek"/>
        <w:tabs>
          <w:tab w:val="clear" w:pos="4536"/>
          <w:tab w:val="clear" w:pos="9072"/>
        </w:tabs>
        <w:rPr>
          <w:b/>
          <w:bCs/>
        </w:rPr>
      </w:pPr>
    </w:p>
    <w:p w:rsidR="006D4AB3" w:rsidRPr="00DB57ED" w:rsidRDefault="006D4AB3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DB57ED" w:rsidRDefault="006D4AB3">
      <w:pPr>
        <w:pStyle w:val="Nagwek"/>
        <w:tabs>
          <w:tab w:val="clear" w:pos="4536"/>
        </w:tabs>
      </w:pPr>
      <w:r w:rsidRPr="00DB57ED">
        <w:rPr>
          <w:b/>
          <w:bCs/>
        </w:rPr>
        <w:t xml:space="preserve">Pismo: </w:t>
      </w:r>
      <w:r w:rsidR="00E94BA7" w:rsidRPr="00DB57ED">
        <w:rPr>
          <w:b/>
          <w:bCs/>
        </w:rPr>
        <w:t>ZP.NPR.271.3.2019/8</w:t>
      </w:r>
      <w:r w:rsidRPr="00DB57ED">
        <w:tab/>
        <w:t xml:space="preserve"> </w:t>
      </w:r>
      <w:r w:rsidR="00E94BA7" w:rsidRPr="00DB57ED">
        <w:t>Niepołomice</w:t>
      </w:r>
      <w:r w:rsidRPr="00DB57ED">
        <w:t xml:space="preserve"> dnia: </w:t>
      </w:r>
      <w:r w:rsidR="00E94BA7" w:rsidRPr="00DB57ED">
        <w:t>2019-11-25</w:t>
      </w:r>
    </w:p>
    <w:p w:rsidR="006D4AB3" w:rsidRPr="00DB57ED" w:rsidRDefault="006D4AB3">
      <w:pPr>
        <w:pStyle w:val="Nagwek"/>
        <w:tabs>
          <w:tab w:val="clear" w:pos="4536"/>
          <w:tab w:val="clear" w:pos="9072"/>
        </w:tabs>
      </w:pPr>
    </w:p>
    <w:p w:rsidR="006D4AB3" w:rsidRPr="00DB57ED" w:rsidRDefault="006D4AB3">
      <w:pPr>
        <w:pStyle w:val="Nagwek"/>
        <w:tabs>
          <w:tab w:val="clear" w:pos="4536"/>
          <w:tab w:val="clear" w:pos="9072"/>
        </w:tabs>
      </w:pPr>
    </w:p>
    <w:p w:rsidR="006D4AB3" w:rsidRPr="00DB57ED" w:rsidRDefault="006D4AB3">
      <w:pPr>
        <w:pStyle w:val="Nagwek"/>
        <w:tabs>
          <w:tab w:val="clear" w:pos="4536"/>
          <w:tab w:val="clear" w:pos="9072"/>
        </w:tabs>
      </w:pPr>
    </w:p>
    <w:p w:rsidR="006D4AB3" w:rsidRPr="00DB57ED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DB57ED">
        <w:rPr>
          <w:b/>
        </w:rPr>
        <w:fldChar w:fldCharType="begin"/>
      </w:r>
      <w:r w:rsidRPr="00DB57ED">
        <w:rPr>
          <w:b/>
        </w:rPr>
        <w:instrText xml:space="preserve"> MERGEFIELD @t_oferent</w:instrText>
      </w:r>
      <w:r w:rsidRPr="00DB57ED">
        <w:rPr>
          <w:b/>
          <w:noProof/>
        </w:rPr>
        <w:instrText>_zglo</w:instrText>
      </w:r>
      <w:r w:rsidRPr="00DB57ED">
        <w:rPr>
          <w:b/>
        </w:rPr>
        <w:instrText xml:space="preserve">#nazwa </w:instrText>
      </w:r>
      <w:r w:rsidRPr="00DB57ED">
        <w:rPr>
          <w:b/>
        </w:rPr>
        <w:fldChar w:fldCharType="separate"/>
      </w:r>
      <w:r w:rsidR="002B0B60" w:rsidRPr="00DB57ED">
        <w:rPr>
          <w:b/>
          <w:noProof/>
        </w:rPr>
        <w:t>«@t_oferent_zglo#nazwa»</w:t>
      </w:r>
      <w:r w:rsidRPr="00DB57ED">
        <w:rPr>
          <w:b/>
        </w:rPr>
        <w:fldChar w:fldCharType="end"/>
      </w:r>
    </w:p>
    <w:p w:rsidR="006D4AB3" w:rsidRPr="00DB57ED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DB57ED">
        <w:rPr>
          <w:b/>
        </w:rPr>
        <w:fldChar w:fldCharType="begin"/>
      </w:r>
      <w:r w:rsidRPr="00DB57ED">
        <w:rPr>
          <w:b/>
        </w:rPr>
        <w:instrText xml:space="preserve"> MERGEFIELD @t_oferent</w:instrText>
      </w:r>
      <w:r w:rsidRPr="00DB57ED">
        <w:rPr>
          <w:b/>
          <w:noProof/>
        </w:rPr>
        <w:instrText>_zglo</w:instrText>
      </w:r>
      <w:r w:rsidRPr="00DB57ED">
        <w:rPr>
          <w:b/>
        </w:rPr>
        <w:instrText xml:space="preserve">#kod </w:instrText>
      </w:r>
      <w:r w:rsidRPr="00DB57ED">
        <w:rPr>
          <w:b/>
        </w:rPr>
        <w:fldChar w:fldCharType="separate"/>
      </w:r>
      <w:r w:rsidR="002B0B60" w:rsidRPr="00DB57ED">
        <w:rPr>
          <w:b/>
          <w:noProof/>
        </w:rPr>
        <w:t>«@t_oferent_zglo#kod»</w:t>
      </w:r>
      <w:r w:rsidRPr="00DB57ED">
        <w:rPr>
          <w:b/>
        </w:rPr>
        <w:fldChar w:fldCharType="end"/>
      </w:r>
      <w:r w:rsidRPr="00DB57ED">
        <w:rPr>
          <w:b/>
        </w:rPr>
        <w:t xml:space="preserve"> </w:t>
      </w:r>
      <w:r w:rsidRPr="00DB57ED">
        <w:rPr>
          <w:b/>
        </w:rPr>
        <w:fldChar w:fldCharType="begin"/>
      </w:r>
      <w:r w:rsidRPr="00DB57ED">
        <w:rPr>
          <w:b/>
        </w:rPr>
        <w:instrText xml:space="preserve"> MERGEFIELD @t_oferent</w:instrText>
      </w:r>
      <w:r w:rsidRPr="00DB57ED">
        <w:rPr>
          <w:b/>
          <w:noProof/>
        </w:rPr>
        <w:instrText>_zglo</w:instrText>
      </w:r>
      <w:r w:rsidRPr="00DB57ED">
        <w:rPr>
          <w:b/>
        </w:rPr>
        <w:instrText xml:space="preserve">#miasto </w:instrText>
      </w:r>
      <w:r w:rsidRPr="00DB57ED">
        <w:rPr>
          <w:b/>
        </w:rPr>
        <w:fldChar w:fldCharType="separate"/>
      </w:r>
      <w:r w:rsidR="002B0B60" w:rsidRPr="00DB57ED">
        <w:rPr>
          <w:b/>
          <w:noProof/>
        </w:rPr>
        <w:t>«@t_oferent_zglo#miasto»</w:t>
      </w:r>
      <w:r w:rsidRPr="00DB57ED">
        <w:rPr>
          <w:b/>
        </w:rPr>
        <w:fldChar w:fldCharType="end"/>
      </w:r>
    </w:p>
    <w:p w:rsidR="006D4AB3" w:rsidRPr="00DB57ED" w:rsidRDefault="006D4AB3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DB57ED">
        <w:rPr>
          <w:b/>
        </w:rPr>
        <w:fldChar w:fldCharType="begin"/>
      </w:r>
      <w:r w:rsidRPr="00DB57ED">
        <w:rPr>
          <w:b/>
        </w:rPr>
        <w:instrText xml:space="preserve"> MERGEFIELD @t_oferent</w:instrText>
      </w:r>
      <w:r w:rsidRPr="00DB57ED">
        <w:rPr>
          <w:b/>
          <w:noProof/>
        </w:rPr>
        <w:instrText>_zglo</w:instrText>
      </w:r>
      <w:r w:rsidRPr="00DB57ED">
        <w:rPr>
          <w:b/>
        </w:rPr>
        <w:instrText xml:space="preserve">#ulica </w:instrText>
      </w:r>
      <w:r w:rsidRPr="00DB57ED">
        <w:rPr>
          <w:b/>
        </w:rPr>
        <w:fldChar w:fldCharType="separate"/>
      </w:r>
      <w:r w:rsidR="002B0B60" w:rsidRPr="00DB57ED">
        <w:rPr>
          <w:b/>
          <w:noProof/>
        </w:rPr>
        <w:t>«@t_oferent_zglo#ulica»</w:t>
      </w:r>
      <w:r w:rsidRPr="00DB57ED">
        <w:rPr>
          <w:b/>
        </w:rPr>
        <w:fldChar w:fldCharType="end"/>
      </w:r>
      <w:r w:rsidRPr="00DB57ED">
        <w:rPr>
          <w:b/>
        </w:rPr>
        <w:t xml:space="preserve"> </w:t>
      </w:r>
      <w:r w:rsidRPr="00DB57ED">
        <w:rPr>
          <w:b/>
        </w:rPr>
        <w:fldChar w:fldCharType="begin"/>
      </w:r>
      <w:r w:rsidRPr="00DB57ED">
        <w:rPr>
          <w:b/>
        </w:rPr>
        <w:instrText xml:space="preserve"> MERGEFIELD @t_oferent</w:instrText>
      </w:r>
      <w:r w:rsidRPr="00DB57ED">
        <w:rPr>
          <w:b/>
          <w:noProof/>
        </w:rPr>
        <w:instrText>_zglo</w:instrText>
      </w:r>
      <w:r w:rsidRPr="00DB57ED">
        <w:rPr>
          <w:b/>
        </w:rPr>
        <w:instrText xml:space="preserve">#dom </w:instrText>
      </w:r>
      <w:r w:rsidRPr="00DB57ED">
        <w:rPr>
          <w:b/>
        </w:rPr>
        <w:fldChar w:fldCharType="separate"/>
      </w:r>
      <w:r w:rsidR="002B0B60" w:rsidRPr="00DB57ED">
        <w:rPr>
          <w:b/>
          <w:noProof/>
        </w:rPr>
        <w:t>«@t_oferent_zglo#dom»</w:t>
      </w:r>
      <w:r w:rsidRPr="00DB57ED">
        <w:rPr>
          <w:b/>
        </w:rPr>
        <w:fldChar w:fldCharType="end"/>
      </w:r>
      <w:r w:rsidRPr="00DB57ED">
        <w:rPr>
          <w:b/>
        </w:rPr>
        <w:fldChar w:fldCharType="begin"/>
      </w:r>
      <w:r w:rsidRPr="00DB57ED">
        <w:rPr>
          <w:b/>
        </w:rPr>
        <w:instrText xml:space="preserve"> MERGEFIELD @t_oferent</w:instrText>
      </w:r>
      <w:r w:rsidRPr="00DB57ED">
        <w:rPr>
          <w:b/>
          <w:noProof/>
        </w:rPr>
        <w:instrText>_zglo</w:instrText>
      </w:r>
      <w:r w:rsidRPr="00DB57ED">
        <w:rPr>
          <w:b/>
        </w:rPr>
        <w:instrText xml:space="preserve">#lokal </w:instrText>
      </w:r>
      <w:r w:rsidRPr="00DB57ED">
        <w:rPr>
          <w:b/>
        </w:rPr>
        <w:fldChar w:fldCharType="separate"/>
      </w:r>
      <w:r w:rsidR="002B0B60" w:rsidRPr="00DB57ED">
        <w:rPr>
          <w:b/>
          <w:noProof/>
        </w:rPr>
        <w:t>«@t_oferent_zglo#lokal»</w:t>
      </w:r>
      <w:r w:rsidRPr="00DB57ED">
        <w:rPr>
          <w:b/>
        </w:rPr>
        <w:fldChar w:fldCharType="end"/>
      </w:r>
    </w:p>
    <w:p w:rsidR="006D4AB3" w:rsidRPr="00DB57ED" w:rsidRDefault="006D4AB3">
      <w:pPr>
        <w:pStyle w:val="Nagwek"/>
        <w:tabs>
          <w:tab w:val="clear" w:pos="4536"/>
          <w:tab w:val="clear" w:pos="9072"/>
        </w:tabs>
      </w:pPr>
    </w:p>
    <w:p w:rsidR="006D4AB3" w:rsidRPr="00DB57ED" w:rsidRDefault="006D4AB3">
      <w:pPr>
        <w:pStyle w:val="Nagwek"/>
        <w:tabs>
          <w:tab w:val="clear" w:pos="4536"/>
          <w:tab w:val="clear" w:pos="9072"/>
        </w:tabs>
      </w:pPr>
    </w:p>
    <w:p w:rsidR="006D4AB3" w:rsidRPr="00DB57ED" w:rsidRDefault="006D4AB3">
      <w:pPr>
        <w:pStyle w:val="Nagwek1"/>
        <w:jc w:val="center"/>
        <w:rPr>
          <w:rFonts w:ascii="Times New Roman" w:hAnsi="Times New Roman"/>
          <w:sz w:val="20"/>
        </w:rPr>
      </w:pPr>
      <w:r w:rsidRPr="00DB57ED">
        <w:rPr>
          <w:rFonts w:ascii="Times New Roman" w:hAnsi="Times New Roman"/>
          <w:sz w:val="20"/>
        </w:rPr>
        <w:t>O D P O W I E D Ź</w:t>
      </w:r>
    </w:p>
    <w:p w:rsidR="006D4AB3" w:rsidRPr="00DB57ED" w:rsidRDefault="006D4AB3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DB57ED">
        <w:rPr>
          <w:rFonts w:ascii="Times New Roman" w:hAnsi="Times New Roman"/>
          <w:sz w:val="20"/>
        </w:rPr>
        <w:t>na zapytania w sprawie SIWZ</w:t>
      </w:r>
    </w:p>
    <w:p w:rsidR="006D4AB3" w:rsidRPr="00DB57ED" w:rsidRDefault="006D4AB3">
      <w:pPr>
        <w:spacing w:before="120" w:after="120" w:line="360" w:lineRule="auto"/>
        <w:ind w:left="284"/>
        <w:jc w:val="both"/>
        <w:rPr>
          <w:i/>
        </w:rPr>
      </w:pPr>
      <w:r w:rsidRPr="00DB57ED">
        <w:rPr>
          <w:i/>
        </w:rPr>
        <w:t>Szanowni Państwo,</w:t>
      </w:r>
    </w:p>
    <w:p w:rsidR="006D4AB3" w:rsidRPr="00DB57ED" w:rsidRDefault="006D4AB3" w:rsidP="00DB57ED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DB57ED">
        <w:rPr>
          <w:sz w:val="20"/>
        </w:rPr>
        <w:t xml:space="preserve">Uprzejmie informujemy, iż w dniu </w:t>
      </w:r>
      <w:r w:rsidR="00E94BA7" w:rsidRPr="00DB57ED">
        <w:rPr>
          <w:sz w:val="20"/>
        </w:rPr>
        <w:t>2019-11-22</w:t>
      </w:r>
      <w:r w:rsidRPr="00DB57ED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94BA7" w:rsidRPr="00DB57ED">
        <w:rPr>
          <w:sz w:val="20"/>
        </w:rPr>
        <w:t>(</w:t>
      </w:r>
      <w:proofErr w:type="spellStart"/>
      <w:r w:rsidR="00E94BA7" w:rsidRPr="00DB57ED">
        <w:rPr>
          <w:sz w:val="20"/>
        </w:rPr>
        <w:t>t.j</w:t>
      </w:r>
      <w:proofErr w:type="spellEnd"/>
      <w:r w:rsidR="00E94BA7" w:rsidRPr="00DB57ED">
        <w:rPr>
          <w:sz w:val="20"/>
        </w:rPr>
        <w:t>. Dz.U. z 2019 r. poz. 1843)</w:t>
      </w:r>
      <w:r w:rsidRPr="00DB57ED">
        <w:rPr>
          <w:sz w:val="20"/>
        </w:rPr>
        <w:t xml:space="preserve"> w trybie </w:t>
      </w:r>
      <w:r w:rsidR="00E94BA7" w:rsidRPr="00DB57ED">
        <w:rPr>
          <w:b/>
          <w:sz w:val="20"/>
        </w:rPr>
        <w:t>przetarg nieograniczony</w:t>
      </w:r>
      <w:r w:rsidRPr="00DB57ED">
        <w:rPr>
          <w:sz w:val="20"/>
        </w:rPr>
        <w:t>, na:</w:t>
      </w:r>
    </w:p>
    <w:p w:rsidR="006D4AB3" w:rsidRPr="00DB57ED" w:rsidRDefault="00E94BA7" w:rsidP="00DB57ED">
      <w:pPr>
        <w:pStyle w:val="Tekstpodstawowywcity3"/>
        <w:spacing w:before="120" w:after="120" w:line="240" w:lineRule="auto"/>
        <w:ind w:firstLine="0"/>
        <w:jc w:val="left"/>
        <w:rPr>
          <w:sz w:val="20"/>
        </w:rPr>
      </w:pPr>
      <w:r w:rsidRPr="00DB57ED">
        <w:rPr>
          <w:b/>
          <w:sz w:val="20"/>
        </w:rPr>
        <w:t>DOSTAWA  AMBULANSU  TYPU C WRAZ Z WYPOSAŻENIEM DLA  POTRZEB  POGOTOWIA  RATUNKOWEGO  W  NIEPOŁOMICACH.</w:t>
      </w:r>
      <w:r w:rsidR="006D4AB3" w:rsidRPr="00DB57ED">
        <w:rPr>
          <w:sz w:val="20"/>
        </w:rPr>
        <w:t>,</w:t>
      </w:r>
    </w:p>
    <w:p w:rsidR="006D4AB3" w:rsidRPr="00DB57ED" w:rsidRDefault="006D4AB3">
      <w:pPr>
        <w:pStyle w:val="Tekstpodstawowywcity3"/>
        <w:spacing w:before="120" w:after="120"/>
        <w:ind w:firstLine="0"/>
        <w:rPr>
          <w:sz w:val="20"/>
        </w:rPr>
      </w:pPr>
      <w:r w:rsidRPr="00DB57ED">
        <w:rPr>
          <w:sz w:val="20"/>
        </w:rPr>
        <w:t>Treść wspomnianej prośby jest następująca :</w:t>
      </w:r>
    </w:p>
    <w:p w:rsidR="00E94BA7" w:rsidRPr="00DB57ED" w:rsidRDefault="00E94BA7" w:rsidP="00DB57ED">
      <w:pPr>
        <w:pStyle w:val="Tekstpodstawowywcity3"/>
        <w:ind w:firstLine="0"/>
        <w:rPr>
          <w:sz w:val="20"/>
        </w:rPr>
      </w:pPr>
      <w:r w:rsidRPr="00DB57ED">
        <w:rPr>
          <w:sz w:val="20"/>
        </w:rPr>
        <w:t xml:space="preserve"> 1. Prosimy o wskazanie zakładanego rocznego przebiegu kilometrowego dla jednego ambulansu.</w:t>
      </w:r>
    </w:p>
    <w:p w:rsidR="00E94BA7" w:rsidRPr="00DB57ED" w:rsidRDefault="00E94BA7" w:rsidP="00DB57ED">
      <w:pPr>
        <w:pStyle w:val="Tekstpodstawowywcity3"/>
        <w:ind w:firstLine="0"/>
        <w:rPr>
          <w:sz w:val="20"/>
        </w:rPr>
      </w:pPr>
      <w:r w:rsidRPr="00DB57ED">
        <w:rPr>
          <w:sz w:val="20"/>
        </w:rPr>
        <w:t xml:space="preserve"> 2. Prosimy o potwierdzenie, że Zamawiający pisząc "fabryczny/fabrycznie wyposażony" ma na myśli montaż na etapie produkcji pojazdu bazowego w zakładach montażowych producenta, a nie np. "niby fabryczne" doposażenie w stacji obsługi danej marki.</w:t>
      </w:r>
    </w:p>
    <w:p w:rsidR="00E94BA7" w:rsidRPr="00DB57ED" w:rsidRDefault="00E94BA7" w:rsidP="00DB57ED">
      <w:pPr>
        <w:pStyle w:val="Tekstpodstawowywcity3"/>
        <w:ind w:firstLine="0"/>
        <w:rPr>
          <w:sz w:val="20"/>
        </w:rPr>
      </w:pPr>
      <w:r w:rsidRPr="00DB57ED">
        <w:rPr>
          <w:sz w:val="20"/>
        </w:rPr>
        <w:t xml:space="preserve"> 3. Z uwagi na fakt, iż Zamawiający wymaga zaoferowania ambulansów sanitarnych wyposażonych w automatyczną skrzynię biegów prosimy o potwierdzenie, że poprzez automatyczną skrzynię biegów Zamawiający ma na myśli:</w:t>
      </w:r>
    </w:p>
    <w:p w:rsidR="00E94BA7" w:rsidRPr="00DB57ED" w:rsidRDefault="00E94BA7" w:rsidP="00DB57ED">
      <w:pPr>
        <w:pStyle w:val="Tekstpodstawowywcity3"/>
        <w:ind w:firstLine="0"/>
        <w:rPr>
          <w:sz w:val="20"/>
        </w:rPr>
      </w:pPr>
      <w:r w:rsidRPr="00DB57ED">
        <w:rPr>
          <w:sz w:val="20"/>
        </w:rPr>
        <w:t xml:space="preserve">Skrzynię stricte AUTOMATYCZNĄ, której budowa opiera się o sprzęgło hydrokinetyczne (nie jak w przypadku skrzyń zautomatyzowanych/zrobotyzowanych, gdzie skrzynia biegów to tradycyjna skrzynia mechaniczna, w której poszczególne przełożenia są zmieniane siłownikami elektrohydraulicznymi. Kierowca zmienia biegi dźwignią w trybie sekwencyjnym (w jednej płaszczyźnie) lub przyciskami przy kierownicy. Przesunięcie dźwigni zmiany biegów powoduje także uruchomienie siłowników sterujących pracą sprzęgła, dzięki czemu wyeliminowano pedał sprzęgła. Nie oznacza to wcale, że w ogóle wyeliminowano sprzęgło i jego elementy takie jak: tarczę sprzęgła, </w:t>
      </w:r>
      <w:proofErr w:type="spellStart"/>
      <w:r w:rsidRPr="00DB57ED">
        <w:rPr>
          <w:sz w:val="20"/>
        </w:rPr>
        <w:t>wysprzęgliki</w:t>
      </w:r>
      <w:proofErr w:type="spellEnd"/>
      <w:r w:rsidRPr="00DB57ED">
        <w:rPr>
          <w:sz w:val="20"/>
        </w:rPr>
        <w:t xml:space="preserve"> hydrauliczne czy docisk sprzęgła. Są one elementami przeniesienia napędu tyle, ze zostały zabudowane wewnątrz skrzyni. Skrzynia taka dział nieprecyzyjnie, </w:t>
      </w:r>
      <w:proofErr w:type="spellStart"/>
      <w:r w:rsidRPr="00DB57ED">
        <w:rPr>
          <w:sz w:val="20"/>
        </w:rPr>
        <w:t>przyszarpuje</w:t>
      </w:r>
      <w:proofErr w:type="spellEnd"/>
      <w:r w:rsidRPr="00DB57ED">
        <w:rPr>
          <w:sz w:val="20"/>
        </w:rPr>
        <w:t xml:space="preserve"> podczas zmiany biegów oraz nie posiada pozycji "P" czyli PARKING charakterystycznej jedynie dla skrzyni w pełni automatycznej) zapewniające płynną zmianę biegów, umożliwiającą wybranie pozycji "P" czyli PARKING zabezpieczającą zaparkowany pojazd przed odtoczeniem się, a zmiana położenia dźwigni wybierania biegów pozwala na wybranie standardowych położeń tj. D -Drive, R -bieg wsteczny, N- położenie neutralne, P- położenie parkingowe</w:t>
      </w:r>
    </w:p>
    <w:p w:rsidR="00E94BA7" w:rsidRPr="00DB57ED" w:rsidRDefault="00E94BA7" w:rsidP="00DB57ED">
      <w:pPr>
        <w:pStyle w:val="Tekstpodstawowywcity3"/>
        <w:ind w:firstLine="0"/>
        <w:rPr>
          <w:sz w:val="20"/>
        </w:rPr>
      </w:pPr>
      <w:r w:rsidRPr="00DB57ED">
        <w:rPr>
          <w:sz w:val="20"/>
        </w:rPr>
        <w:lastRenderedPageBreak/>
        <w:t xml:space="preserve"> 4. Czy Zamawiający dopuści do zaoferowania ambulans z DMC do max. 4,1 t?</w:t>
      </w:r>
    </w:p>
    <w:p w:rsidR="00E94BA7" w:rsidRPr="00DB57ED" w:rsidRDefault="00E94BA7" w:rsidP="00DB57ED">
      <w:pPr>
        <w:pStyle w:val="Tekstpodstawowywcity3"/>
        <w:ind w:firstLine="0"/>
        <w:rPr>
          <w:sz w:val="20"/>
        </w:rPr>
      </w:pPr>
      <w:r w:rsidRPr="00DB57ED">
        <w:rPr>
          <w:sz w:val="20"/>
        </w:rPr>
        <w:t xml:space="preserve"> 5. Z uwagi, iż Zamawiający dopuszcza samochód powyżej 3,5 t., który standardowo wyposażony jest w ograniczniki prędkości oraz tachograf, a żeby je zdjąć samochód musi być zarejestrowany, prosimy o dopuszczenie sytuacji, w której Wykonawca na swój koszt zdemontuje tachograf i wyłączy ogranicznik prędkości do 30 dni od zarejestrowania samochodu przez Zamawiającego lub Zamawiający zgodzi się zarejestrować samochód wcześniej w celu odbioru już ambulansu bez ogranicznika.  </w:t>
      </w:r>
    </w:p>
    <w:p w:rsidR="00E94BA7" w:rsidRPr="00DB57ED" w:rsidRDefault="00E94BA7" w:rsidP="00DB57ED">
      <w:pPr>
        <w:pStyle w:val="Tekstpodstawowywcity3"/>
        <w:ind w:firstLine="0"/>
        <w:rPr>
          <w:sz w:val="20"/>
        </w:rPr>
      </w:pPr>
      <w:r w:rsidRPr="00DB57ED">
        <w:rPr>
          <w:sz w:val="20"/>
        </w:rPr>
        <w:t xml:space="preserve"> 6.</w:t>
      </w:r>
      <w:r w:rsidR="00DB57ED">
        <w:rPr>
          <w:sz w:val="20"/>
        </w:rPr>
        <w:t xml:space="preserve"> </w:t>
      </w:r>
      <w:r w:rsidRPr="00DB57ED">
        <w:rPr>
          <w:sz w:val="20"/>
        </w:rPr>
        <w:t>Czy Zamawiający dopuści do zaoferowania ambulans bez poduszek bocznych nadokiennych?</w:t>
      </w:r>
    </w:p>
    <w:p w:rsidR="006D4AB3" w:rsidRPr="00DB57ED" w:rsidRDefault="00E94BA7" w:rsidP="00DB57ED">
      <w:pPr>
        <w:pStyle w:val="Tekstpodstawowywcity3"/>
        <w:ind w:firstLine="0"/>
        <w:rPr>
          <w:sz w:val="20"/>
        </w:rPr>
      </w:pPr>
      <w:r w:rsidRPr="00DB57ED">
        <w:rPr>
          <w:sz w:val="20"/>
        </w:rPr>
        <w:t xml:space="preserve"> 7.</w:t>
      </w:r>
      <w:r w:rsidR="00DB57ED">
        <w:rPr>
          <w:sz w:val="20"/>
        </w:rPr>
        <w:t xml:space="preserve"> </w:t>
      </w:r>
      <w:r w:rsidRPr="00DB57ED">
        <w:rPr>
          <w:sz w:val="20"/>
        </w:rPr>
        <w:t>Czy Zamawiający dopuści do zaoferowania ambulans bez podłokietnika dla fotela pasażera?</w:t>
      </w:r>
    </w:p>
    <w:p w:rsidR="006D4AB3" w:rsidRPr="00DB57ED" w:rsidRDefault="006D4AB3" w:rsidP="00CC3A6C">
      <w:pPr>
        <w:pStyle w:val="Tekstpodstawowywcity3"/>
        <w:ind w:firstLine="0"/>
        <w:jc w:val="center"/>
        <w:rPr>
          <w:b/>
          <w:bCs/>
          <w:sz w:val="20"/>
        </w:rPr>
      </w:pPr>
      <w:r w:rsidRPr="00DB57ED">
        <w:rPr>
          <w:b/>
          <w:bCs/>
          <w:sz w:val="20"/>
        </w:rPr>
        <w:t>Stanowisko (wyjaśnienia) Zamawiającego w przedmiotowej kwestii jest następujące:</w:t>
      </w:r>
    </w:p>
    <w:p w:rsidR="006D4AB3" w:rsidRDefault="00DB57ED" w:rsidP="00CC07F3">
      <w:pPr>
        <w:spacing w:line="360" w:lineRule="auto"/>
        <w:jc w:val="both"/>
      </w:pPr>
      <w:r w:rsidRPr="00CC3A6C">
        <w:rPr>
          <w:b/>
          <w:bCs/>
        </w:rPr>
        <w:t>Ad. 1.</w:t>
      </w:r>
      <w:r>
        <w:t xml:space="preserve"> Szacowany przebieg pojazdu w ciągu roku to 45-50 tys. km.</w:t>
      </w:r>
    </w:p>
    <w:p w:rsidR="00CC07F3" w:rsidRDefault="00DB57ED" w:rsidP="00CC07F3">
      <w:pPr>
        <w:spacing w:line="360" w:lineRule="auto"/>
        <w:jc w:val="both"/>
      </w:pPr>
      <w:r w:rsidRPr="00CC3A6C">
        <w:rPr>
          <w:b/>
          <w:bCs/>
        </w:rPr>
        <w:t>Ad.2.</w:t>
      </w:r>
      <w:r>
        <w:t xml:space="preserve"> Pojazd na bazie fabrycznego samochodu Mercedes Benz z zabudową wyspecjalizowanej Firmy do tego</w:t>
      </w:r>
    </w:p>
    <w:p w:rsidR="00DB57ED" w:rsidRDefault="00CC07F3" w:rsidP="00CC07F3">
      <w:pPr>
        <w:spacing w:line="360" w:lineRule="auto"/>
        <w:jc w:val="both"/>
      </w:pPr>
      <w:r>
        <w:t xml:space="preserve">         </w:t>
      </w:r>
      <w:r w:rsidR="00DB57ED">
        <w:t xml:space="preserve"> typu pojazdów.</w:t>
      </w:r>
    </w:p>
    <w:p w:rsidR="00DB57ED" w:rsidRDefault="00DB57ED" w:rsidP="00CC07F3">
      <w:pPr>
        <w:spacing w:line="360" w:lineRule="auto"/>
        <w:jc w:val="both"/>
      </w:pPr>
      <w:r w:rsidRPr="00CC3A6C">
        <w:rPr>
          <w:b/>
          <w:bCs/>
        </w:rPr>
        <w:t>Ad. 3.</w:t>
      </w:r>
      <w:r>
        <w:t xml:space="preserve"> Skrzynia stricte automatyczna </w:t>
      </w:r>
    </w:p>
    <w:p w:rsidR="00CC07F3" w:rsidRDefault="00DB57ED" w:rsidP="00CC07F3">
      <w:pPr>
        <w:spacing w:line="360" w:lineRule="auto"/>
        <w:jc w:val="both"/>
      </w:pPr>
      <w:r w:rsidRPr="00CC3A6C">
        <w:rPr>
          <w:b/>
          <w:bCs/>
        </w:rPr>
        <w:t>Ad. 4.</w:t>
      </w:r>
      <w:r>
        <w:t xml:space="preserve"> Zamawiający </w:t>
      </w:r>
      <w:r w:rsidR="00CC07F3">
        <w:t>odpowiadając na wcześniej zadane pytanie w tym zakresie dopuścił pojazd o MC powyżej</w:t>
      </w:r>
    </w:p>
    <w:p w:rsidR="00DB57ED" w:rsidRDefault="00CC07F3" w:rsidP="00CC07F3">
      <w:pPr>
        <w:spacing w:line="360" w:lineRule="auto"/>
        <w:jc w:val="both"/>
      </w:pPr>
      <w:r>
        <w:t xml:space="preserve">           3,5 t. Pojazd z </w:t>
      </w:r>
      <w:r w:rsidR="00DB57ED">
        <w:t>DMC max. 4,1 t</w:t>
      </w:r>
      <w:r>
        <w:t xml:space="preserve"> mieści się w tym zakresie.</w:t>
      </w:r>
    </w:p>
    <w:p w:rsidR="00DB57ED" w:rsidRDefault="00DB57ED" w:rsidP="00CC07F3">
      <w:pPr>
        <w:spacing w:line="360" w:lineRule="auto"/>
        <w:jc w:val="both"/>
      </w:pPr>
      <w:r w:rsidRPr="00CC3A6C">
        <w:rPr>
          <w:b/>
          <w:bCs/>
        </w:rPr>
        <w:t>Ad. 5.</w:t>
      </w:r>
      <w:r>
        <w:t xml:space="preserve"> Zamawiający zgodzi się zarejestrować samochód wcześniej w celu odbioru już ambulansu bez</w:t>
      </w:r>
      <w:r w:rsidR="00CC07F3">
        <w:br/>
        <w:t xml:space="preserve">           </w:t>
      </w:r>
      <w:r>
        <w:t xml:space="preserve"> ogranicznika.</w:t>
      </w:r>
    </w:p>
    <w:p w:rsidR="00DB57ED" w:rsidRDefault="00DB57ED" w:rsidP="00CC07F3">
      <w:pPr>
        <w:spacing w:line="360" w:lineRule="auto"/>
        <w:jc w:val="both"/>
      </w:pPr>
      <w:r w:rsidRPr="00CC3A6C">
        <w:rPr>
          <w:b/>
          <w:bCs/>
        </w:rPr>
        <w:t>Ad. 6.</w:t>
      </w:r>
      <w:r>
        <w:t xml:space="preserve"> Zamawiający dopuszcza pojazd bez poduszek nadokiennych.</w:t>
      </w:r>
    </w:p>
    <w:p w:rsidR="00DB57ED" w:rsidRDefault="00DB57ED" w:rsidP="00CC07F3">
      <w:pPr>
        <w:spacing w:line="360" w:lineRule="auto"/>
        <w:jc w:val="both"/>
      </w:pPr>
      <w:r w:rsidRPr="00CC3A6C">
        <w:rPr>
          <w:b/>
          <w:bCs/>
        </w:rPr>
        <w:t>Ad. 7.</w:t>
      </w:r>
      <w:r>
        <w:t xml:space="preserve"> Zamawiający dopuści ambulans bez podłokietnika dla fotela pasażera</w:t>
      </w:r>
    </w:p>
    <w:p w:rsidR="00CC3A6C" w:rsidRPr="00DB57ED" w:rsidRDefault="00CC3A6C" w:rsidP="00CC3A6C">
      <w:pPr>
        <w:spacing w:line="360" w:lineRule="auto"/>
      </w:pPr>
    </w:p>
    <w:p w:rsidR="006D4AB3" w:rsidRDefault="006D4AB3" w:rsidP="00CC3A6C">
      <w:pPr>
        <w:pStyle w:val="Tekstpodstawowywcity3"/>
        <w:ind w:firstLine="0"/>
        <w:rPr>
          <w:sz w:val="20"/>
        </w:rPr>
      </w:pPr>
      <w:r w:rsidRPr="00DB57ED">
        <w:rPr>
          <w:sz w:val="20"/>
        </w:rPr>
        <w:t>Informujemy, że zgodnie z wymogiem art. 38 ust. 2 ustawy</w:t>
      </w:r>
      <w:r w:rsidR="00897AB0" w:rsidRPr="00DB57ED">
        <w:rPr>
          <w:sz w:val="20"/>
        </w:rPr>
        <w:t xml:space="preserve"> z dnia 29 stycznia 2004 roku Prawo Zamówień Publicznych </w:t>
      </w:r>
      <w:r w:rsidR="00E94BA7" w:rsidRPr="00DB57ED">
        <w:rPr>
          <w:sz w:val="20"/>
        </w:rPr>
        <w:t>(</w:t>
      </w:r>
      <w:proofErr w:type="spellStart"/>
      <w:r w:rsidR="00E94BA7" w:rsidRPr="00DB57ED">
        <w:rPr>
          <w:sz w:val="20"/>
        </w:rPr>
        <w:t>t.j</w:t>
      </w:r>
      <w:proofErr w:type="spellEnd"/>
      <w:r w:rsidR="00E94BA7" w:rsidRPr="00DB57ED">
        <w:rPr>
          <w:sz w:val="20"/>
        </w:rPr>
        <w:t>. Dz.U. z 2019 r. poz. 1843)</w:t>
      </w:r>
      <w:r w:rsidRPr="00DB57ED">
        <w:rPr>
          <w:sz w:val="20"/>
        </w:rPr>
        <w:t>, stanowisko Zamawiającego zostało rozesłane do wszystkich wykonawców, którym przekazano SIWZ.</w:t>
      </w:r>
    </w:p>
    <w:p w:rsidR="00CC07F3" w:rsidRDefault="00CC07F3" w:rsidP="00CC3A6C">
      <w:pPr>
        <w:pStyle w:val="Tekstpodstawowywcity3"/>
        <w:ind w:firstLine="0"/>
        <w:rPr>
          <w:sz w:val="20"/>
        </w:rPr>
      </w:pPr>
    </w:p>
    <w:p w:rsidR="00CC07F3" w:rsidRPr="00DB57ED" w:rsidRDefault="00CC07F3" w:rsidP="00CC3A6C">
      <w:pPr>
        <w:pStyle w:val="Tekstpodstawowywcity3"/>
        <w:ind w:firstLine="0"/>
        <w:rPr>
          <w:sz w:val="20"/>
        </w:rPr>
      </w:pPr>
      <w:bookmarkStart w:id="0" w:name="_GoBack"/>
      <w:bookmarkEnd w:id="0"/>
    </w:p>
    <w:p w:rsidR="006D4AB3" w:rsidRPr="00DB57ED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0"/>
        </w:rPr>
      </w:pPr>
    </w:p>
    <w:p w:rsidR="006D4AB3" w:rsidRPr="00DB57ED" w:rsidRDefault="00CC3A6C">
      <w:pPr>
        <w:spacing w:before="120" w:after="120" w:line="360" w:lineRule="auto"/>
        <w:ind w:left="567"/>
        <w:jc w:val="right"/>
      </w:pPr>
      <w:r>
        <w:t>…………………………</w:t>
      </w:r>
    </w:p>
    <w:p w:rsidR="006D4AB3" w:rsidRPr="00DB57ED" w:rsidRDefault="006D4AB3">
      <w:pPr>
        <w:pStyle w:val="Tekstpodstawowy"/>
        <w:spacing w:before="120" w:after="120" w:line="360" w:lineRule="auto"/>
        <w:rPr>
          <w:sz w:val="20"/>
        </w:rPr>
      </w:pPr>
    </w:p>
    <w:sectPr w:rsidR="006D4AB3" w:rsidRPr="00DB57ED" w:rsidSect="00DB5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B60" w:rsidRDefault="002B0B60">
      <w:r>
        <w:separator/>
      </w:r>
    </w:p>
  </w:endnote>
  <w:endnote w:type="continuationSeparator" w:id="0">
    <w:p w:rsidR="002B0B60" w:rsidRDefault="002B0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Pr="00DB57ED" w:rsidRDefault="006D4AB3" w:rsidP="00DB57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B60" w:rsidRDefault="002B0B60">
      <w:r>
        <w:separator/>
      </w:r>
    </w:p>
  </w:footnote>
  <w:footnote w:type="continuationSeparator" w:id="0">
    <w:p w:rsidR="002B0B60" w:rsidRDefault="002B0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BA7" w:rsidRDefault="00E94B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BA7" w:rsidRDefault="00E94B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BA7" w:rsidRDefault="00E94B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B60"/>
    <w:rsid w:val="00031374"/>
    <w:rsid w:val="000A1097"/>
    <w:rsid w:val="00180C6E"/>
    <w:rsid w:val="002B0B60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CC07F3"/>
    <w:rsid w:val="00CC3A6C"/>
    <w:rsid w:val="00DB57ED"/>
    <w:rsid w:val="00DF32E8"/>
    <w:rsid w:val="00E2789F"/>
    <w:rsid w:val="00E94BA7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2C4240"/>
  <w15:chartTrackingRefBased/>
  <w15:docId w15:val="{2740C50E-0D9D-4060-8DDE-5AC8469A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567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3</cp:revision>
  <cp:lastPrinted>2001-02-10T14:28:00Z</cp:lastPrinted>
  <dcterms:created xsi:type="dcterms:W3CDTF">2019-11-25T07:36:00Z</dcterms:created>
  <dcterms:modified xsi:type="dcterms:W3CDTF">2019-11-25T07:44:00Z</dcterms:modified>
</cp:coreProperties>
</file>