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046" w:rsidRPr="00830950" w:rsidRDefault="00741046" w:rsidP="00741046">
      <w:pPr>
        <w:rPr>
          <w:b/>
        </w:rPr>
      </w:pPr>
      <w:r w:rsidRPr="00830950">
        <w:rPr>
          <w:b/>
        </w:rPr>
        <w:t>Opis przedmiotu zamówienia</w:t>
      </w:r>
      <w:r w:rsidR="00CD7DEA">
        <w:rPr>
          <w:b/>
        </w:rPr>
        <w:t xml:space="preserve"> – zadanie nr 2</w:t>
      </w:r>
    </w:p>
    <w:p w:rsidR="00D762DA" w:rsidRPr="00830950" w:rsidRDefault="00D762DA" w:rsidP="00741046">
      <w:pPr>
        <w:rPr>
          <w:b/>
        </w:rPr>
      </w:pPr>
    </w:p>
    <w:p w:rsidR="00741046" w:rsidRPr="00830950" w:rsidRDefault="00741046" w:rsidP="00741046">
      <w:pPr>
        <w:rPr>
          <w:b/>
        </w:rPr>
      </w:pPr>
      <w:r w:rsidRPr="00830950">
        <w:rPr>
          <w:b/>
        </w:rPr>
        <w:t xml:space="preserve">Zakup materiałów promocyjnych z logo Politechniki Częstochowskiej i Wydziału </w:t>
      </w:r>
      <w:r w:rsidRPr="00830950">
        <w:rPr>
          <w:rFonts w:cs="Times New Roman"/>
          <w:b/>
          <w:szCs w:val="24"/>
        </w:rPr>
        <w:t>Zarządzania</w:t>
      </w:r>
    </w:p>
    <w:p w:rsidR="005D3176" w:rsidRPr="00830950" w:rsidRDefault="0026585C" w:rsidP="0026585C">
      <w:pPr>
        <w:ind w:left="426"/>
        <w:rPr>
          <w:b/>
        </w:rPr>
      </w:pPr>
      <w:r w:rsidRPr="00830950">
        <w:rPr>
          <w:b/>
        </w:rPr>
        <w:t>Pozycja 1.</w:t>
      </w:r>
      <w:r w:rsidRPr="00830950">
        <w:t xml:space="preserve"> </w:t>
      </w:r>
      <w:r w:rsidR="005D3176" w:rsidRPr="00830950">
        <w:rPr>
          <w:b/>
        </w:rPr>
        <w:t>Opaska</w:t>
      </w:r>
      <w:r w:rsidR="00160DB5" w:rsidRPr="00830950">
        <w:rPr>
          <w:b/>
        </w:rPr>
        <w:t xml:space="preserve"> USB</w:t>
      </w:r>
      <w:r w:rsidR="005D3176" w:rsidRPr="00830950">
        <w:rPr>
          <w:b/>
        </w:rPr>
        <w:t xml:space="preserve"> na rękę – bransoletka</w:t>
      </w:r>
      <w:r w:rsidR="00094EF5" w:rsidRPr="00830950">
        <w:rPr>
          <w:b/>
        </w:rPr>
        <w:t xml:space="preserve"> </w:t>
      </w:r>
      <w:r w:rsidR="005D3176" w:rsidRPr="00830950">
        <w:rPr>
          <w:b/>
        </w:rPr>
        <w:t xml:space="preserve">z grawerem na </w:t>
      </w:r>
      <w:r w:rsidR="00094EF5" w:rsidRPr="00830950">
        <w:rPr>
          <w:b/>
        </w:rPr>
        <w:t>blaszce</w:t>
      </w:r>
      <w:r w:rsidR="005D3176" w:rsidRPr="00830950">
        <w:rPr>
          <w:b/>
        </w:rPr>
        <w:t xml:space="preserve"> – 150 szt. </w:t>
      </w:r>
    </w:p>
    <w:p w:rsidR="005D3176" w:rsidRPr="00830950" w:rsidRDefault="005F543A" w:rsidP="005D3176">
      <w:pPr>
        <w:numPr>
          <w:ilvl w:val="0"/>
          <w:numId w:val="2"/>
        </w:numPr>
      </w:pPr>
      <w:r w:rsidRPr="00830950">
        <w:t>kabel do ładowania i wtyczka</w:t>
      </w:r>
      <w:r w:rsidR="005D3176" w:rsidRPr="00830950">
        <w:t xml:space="preserve"> micro USB</w:t>
      </w:r>
      <w:r w:rsidR="0026585C" w:rsidRPr="00830950">
        <w:t>,</w:t>
      </w:r>
    </w:p>
    <w:p w:rsidR="0026585C" w:rsidRPr="00830950" w:rsidRDefault="003B574E" w:rsidP="0026585C">
      <w:pPr>
        <w:numPr>
          <w:ilvl w:val="0"/>
          <w:numId w:val="2"/>
        </w:numPr>
      </w:pPr>
      <w:r>
        <w:t>wymiary</w:t>
      </w:r>
      <w:r w:rsidR="005D3176" w:rsidRPr="00830950">
        <w:t xml:space="preserve"> 22 cm x 1,2 cm x 0,8 cm</w:t>
      </w:r>
      <w:r w:rsidR="00094EF5" w:rsidRPr="00830950">
        <w:t>,</w:t>
      </w:r>
      <w:r>
        <w:t xml:space="preserve"> (+/- 0,2 cm)</w:t>
      </w:r>
    </w:p>
    <w:p w:rsidR="00094EF5" w:rsidRPr="00830950" w:rsidRDefault="00094EF5" w:rsidP="0026585C">
      <w:pPr>
        <w:numPr>
          <w:ilvl w:val="0"/>
          <w:numId w:val="2"/>
        </w:numPr>
      </w:pPr>
      <w:r w:rsidRPr="00830950">
        <w:t>bransoletka w kolorze niebieskim,</w:t>
      </w:r>
    </w:p>
    <w:p w:rsidR="00094EF5" w:rsidRDefault="005F5318" w:rsidP="0026585C">
      <w:pPr>
        <w:numPr>
          <w:ilvl w:val="0"/>
          <w:numId w:val="2"/>
        </w:numPr>
      </w:pPr>
      <w:r>
        <w:t>blaszka w kolorze srebrnym,</w:t>
      </w:r>
    </w:p>
    <w:p w:rsidR="005F5318" w:rsidRPr="00830950" w:rsidRDefault="005F5318" w:rsidP="0026585C">
      <w:pPr>
        <w:numPr>
          <w:ilvl w:val="0"/>
          <w:numId w:val="2"/>
        </w:numPr>
      </w:pPr>
      <w:r>
        <w:t>grawer w kolorze czarnym.</w:t>
      </w:r>
    </w:p>
    <w:p w:rsidR="0026585C" w:rsidRPr="00830950" w:rsidRDefault="00094EF5" w:rsidP="00094EF5">
      <w:pPr>
        <w:ind w:left="426"/>
        <w:rPr>
          <w:b/>
        </w:rPr>
      </w:pPr>
      <w:r w:rsidRPr="00830950">
        <w:rPr>
          <w:b/>
        </w:rPr>
        <w:t xml:space="preserve">Pozycja 2. Zestaw do notatek – 150 szt. </w:t>
      </w:r>
    </w:p>
    <w:p w:rsidR="00094EF5" w:rsidRPr="00830950" w:rsidRDefault="00094EF5" w:rsidP="00094EF5">
      <w:pPr>
        <w:numPr>
          <w:ilvl w:val="0"/>
          <w:numId w:val="2"/>
        </w:numPr>
        <w:rPr>
          <w:b/>
        </w:rPr>
      </w:pPr>
      <w:r w:rsidRPr="00830950">
        <w:t xml:space="preserve">zestaw do notatek z magnetycznym zamknięciem z notesem samoprzylepnym </w:t>
      </w:r>
      <w:r w:rsidR="003B574E">
        <w:br/>
      </w:r>
      <w:r w:rsidRPr="00830950">
        <w:t>7,5 cm x 7,5 cm</w:t>
      </w:r>
      <w:r w:rsidR="003B574E">
        <w:t xml:space="preserve"> (+/- 0,1 cm)</w:t>
      </w:r>
      <w:r w:rsidRPr="00830950">
        <w:t xml:space="preserve">, z </w:t>
      </w:r>
      <w:r w:rsidR="00E412CD" w:rsidRPr="00830950">
        <w:t xml:space="preserve">małymi </w:t>
      </w:r>
      <w:r w:rsidRPr="00830950">
        <w:t>karteczkami samoprzylepnymi (4 x 25 szt.) i notatnikiem – 60 kartek,</w:t>
      </w:r>
    </w:p>
    <w:p w:rsidR="00094EF5" w:rsidRPr="00830950" w:rsidRDefault="00094EF5" w:rsidP="00094EF5">
      <w:pPr>
        <w:numPr>
          <w:ilvl w:val="0"/>
          <w:numId w:val="2"/>
        </w:numPr>
        <w:rPr>
          <w:b/>
        </w:rPr>
      </w:pPr>
      <w:r w:rsidRPr="00830950">
        <w:t>spiralne bindowanie</w:t>
      </w:r>
      <w:r w:rsidRPr="00830950">
        <w:rPr>
          <w:b/>
        </w:rPr>
        <w:t>,</w:t>
      </w:r>
    </w:p>
    <w:p w:rsidR="002D1188" w:rsidRPr="00830950" w:rsidRDefault="00E54A26" w:rsidP="002D1188">
      <w:pPr>
        <w:numPr>
          <w:ilvl w:val="0"/>
          <w:numId w:val="2"/>
        </w:numPr>
      </w:pPr>
      <w:r w:rsidRPr="00830950">
        <w:t>grawer lub tampodruk 1</w:t>
      </w:r>
      <w:r w:rsidR="00094EF5" w:rsidRPr="00830950">
        <w:t xml:space="preserve"> kolor.</w:t>
      </w:r>
    </w:p>
    <w:p w:rsidR="002D1188" w:rsidRPr="00830950" w:rsidRDefault="002D1188" w:rsidP="00574384">
      <w:pPr>
        <w:ind w:left="426"/>
        <w:rPr>
          <w:b/>
        </w:rPr>
      </w:pPr>
      <w:r w:rsidRPr="00830950">
        <w:rPr>
          <w:b/>
        </w:rPr>
        <w:t xml:space="preserve">Pozycja 3. Opaska samozaciskowa niebieska zalaminowana </w:t>
      </w:r>
      <w:r w:rsidR="002B46A1" w:rsidRPr="00830950">
        <w:rPr>
          <w:b/>
        </w:rPr>
        <w:t xml:space="preserve">z </w:t>
      </w:r>
      <w:r w:rsidRPr="00830950">
        <w:rPr>
          <w:b/>
        </w:rPr>
        <w:t>odblaskową folią pryzmatyczną PVC – 300 szt.</w:t>
      </w:r>
    </w:p>
    <w:p w:rsidR="002D1188" w:rsidRPr="00830950" w:rsidRDefault="00D71225" w:rsidP="002D1188">
      <w:pPr>
        <w:numPr>
          <w:ilvl w:val="0"/>
          <w:numId w:val="2"/>
        </w:numPr>
        <w:rPr>
          <w:b/>
        </w:rPr>
      </w:pPr>
      <w:r w:rsidRPr="00830950">
        <w:t xml:space="preserve">spód opaski </w:t>
      </w:r>
      <w:r w:rsidR="00544338" w:rsidRPr="00830950">
        <w:t>wykonany z materiału typu flock,</w:t>
      </w:r>
    </w:p>
    <w:p w:rsidR="00D71225" w:rsidRPr="00830950" w:rsidRDefault="003B574E" w:rsidP="002D1188">
      <w:pPr>
        <w:numPr>
          <w:ilvl w:val="0"/>
          <w:numId w:val="2"/>
        </w:numPr>
        <w:rPr>
          <w:b/>
        </w:rPr>
      </w:pPr>
      <w:r>
        <w:t xml:space="preserve">wymiary </w:t>
      </w:r>
      <w:r w:rsidR="00D71225" w:rsidRPr="00830950">
        <w:t xml:space="preserve"> 34 cm x 3 cm</w:t>
      </w:r>
      <w:r>
        <w:t xml:space="preserve"> (+/- 0,3 cm)</w:t>
      </w:r>
      <w:r w:rsidR="00D71225" w:rsidRPr="00830950">
        <w:t>,</w:t>
      </w:r>
    </w:p>
    <w:p w:rsidR="002E76E9" w:rsidRPr="002E76E9" w:rsidRDefault="00486ACC" w:rsidP="002E76E9">
      <w:pPr>
        <w:numPr>
          <w:ilvl w:val="0"/>
          <w:numId w:val="2"/>
        </w:numPr>
        <w:rPr>
          <w:b/>
        </w:rPr>
      </w:pPr>
      <w:r w:rsidRPr="00830950">
        <w:t>nadruk – tampodruk</w:t>
      </w:r>
      <w:r w:rsidR="002E76E9">
        <w:t xml:space="preserve"> w kolorze białym.</w:t>
      </w:r>
    </w:p>
    <w:p w:rsidR="00160DB5" w:rsidRPr="00830950" w:rsidRDefault="00DF763C" w:rsidP="00DF763C">
      <w:pPr>
        <w:ind w:left="426"/>
        <w:rPr>
          <w:b/>
        </w:rPr>
      </w:pPr>
      <w:r w:rsidRPr="00830950">
        <w:rPr>
          <w:b/>
        </w:rPr>
        <w:t xml:space="preserve">Pozycja 4. Worko – plecak w kolorze granatowym ze sznurkiem w kolorze </w:t>
      </w:r>
      <w:r w:rsidRPr="00830950">
        <w:rPr>
          <w:b/>
        </w:rPr>
        <w:br/>
        <w:t>czarnym – 150 szt.</w:t>
      </w:r>
    </w:p>
    <w:p w:rsidR="00160DB5" w:rsidRPr="00830950" w:rsidRDefault="003B574E" w:rsidP="00160DB5">
      <w:pPr>
        <w:numPr>
          <w:ilvl w:val="0"/>
          <w:numId w:val="2"/>
        </w:numPr>
        <w:rPr>
          <w:b/>
        </w:rPr>
      </w:pPr>
      <w:r>
        <w:t>wymiary</w:t>
      </w:r>
      <w:r w:rsidR="00160DB5" w:rsidRPr="00830950">
        <w:t xml:space="preserve"> 41 cm x 35 cm</w:t>
      </w:r>
      <w:r>
        <w:t xml:space="preserve"> (+/- 1 cm)</w:t>
      </w:r>
      <w:r w:rsidR="00160DB5" w:rsidRPr="00830950">
        <w:t>,</w:t>
      </w:r>
    </w:p>
    <w:p w:rsidR="00160DB5" w:rsidRPr="00830950" w:rsidRDefault="00160DB5" w:rsidP="00160DB5">
      <w:pPr>
        <w:numPr>
          <w:ilvl w:val="0"/>
          <w:numId w:val="2"/>
        </w:numPr>
        <w:rPr>
          <w:b/>
        </w:rPr>
      </w:pPr>
      <w:r w:rsidRPr="00830950">
        <w:t>wyposażony w odblaskowy pasek</w:t>
      </w:r>
      <w:r w:rsidR="00E265F2" w:rsidRPr="00830950">
        <w:t>,</w:t>
      </w:r>
    </w:p>
    <w:p w:rsidR="00160DB5" w:rsidRPr="00830950" w:rsidRDefault="00CB5A6D" w:rsidP="00160DB5">
      <w:pPr>
        <w:numPr>
          <w:ilvl w:val="0"/>
          <w:numId w:val="2"/>
        </w:numPr>
        <w:rPr>
          <w:b/>
        </w:rPr>
      </w:pPr>
      <w:r>
        <w:t>nadruk – sitodruk, w</w:t>
      </w:r>
      <w:r w:rsidR="00E265F2" w:rsidRPr="00830950">
        <w:t xml:space="preserve"> kolor</w:t>
      </w:r>
      <w:r>
        <w:t>ze białym</w:t>
      </w:r>
      <w:r w:rsidR="00E265F2" w:rsidRPr="00830950">
        <w:t xml:space="preserve"> (logo Wydziału z je</w:t>
      </w:r>
      <w:r>
        <w:t xml:space="preserve">dnej strony, logo Politechniki </w:t>
      </w:r>
      <w:r w:rsidR="00E265F2" w:rsidRPr="00830950">
        <w:t>z drugiej strony)</w:t>
      </w:r>
      <w:r w:rsidR="00280120" w:rsidRPr="00830950">
        <w:t>.</w:t>
      </w:r>
    </w:p>
    <w:p w:rsidR="00160DB5" w:rsidRPr="00830950" w:rsidRDefault="00160DB5" w:rsidP="00160DB5">
      <w:pPr>
        <w:ind w:left="1080" w:hanging="654"/>
        <w:rPr>
          <w:b/>
        </w:rPr>
      </w:pPr>
      <w:r w:rsidRPr="00830950">
        <w:rPr>
          <w:b/>
        </w:rPr>
        <w:t>Pozycja 5. Długopis plastikowy</w:t>
      </w:r>
      <w:r w:rsidR="006103D8" w:rsidRPr="00830950">
        <w:rPr>
          <w:b/>
        </w:rPr>
        <w:t xml:space="preserve"> z trzonem</w:t>
      </w:r>
      <w:r w:rsidR="00E40C7A">
        <w:rPr>
          <w:b/>
        </w:rPr>
        <w:t xml:space="preserve"> w kolorze niebieskim</w:t>
      </w:r>
      <w:r w:rsidRPr="00830950">
        <w:rPr>
          <w:b/>
        </w:rPr>
        <w:t xml:space="preserve"> – 300 szt. </w:t>
      </w:r>
    </w:p>
    <w:p w:rsidR="00E40C7A" w:rsidRDefault="00B415F2" w:rsidP="00160DB5">
      <w:pPr>
        <w:numPr>
          <w:ilvl w:val="0"/>
          <w:numId w:val="2"/>
        </w:numPr>
      </w:pPr>
      <w:r w:rsidRPr="00830950">
        <w:t>uchwyt gumowany</w:t>
      </w:r>
      <w:r w:rsidR="006103D8" w:rsidRPr="00830950">
        <w:t>,</w:t>
      </w:r>
    </w:p>
    <w:p w:rsidR="00E40C7A" w:rsidRDefault="00E40C7A" w:rsidP="00160DB5">
      <w:pPr>
        <w:numPr>
          <w:ilvl w:val="0"/>
          <w:numId w:val="2"/>
        </w:numPr>
      </w:pPr>
      <w:r>
        <w:t>kolor wkładu piszącego – niebieski,</w:t>
      </w:r>
    </w:p>
    <w:p w:rsidR="006103D8" w:rsidRPr="00830950" w:rsidRDefault="005256F8" w:rsidP="00160DB5">
      <w:pPr>
        <w:numPr>
          <w:ilvl w:val="0"/>
          <w:numId w:val="2"/>
        </w:numPr>
      </w:pPr>
      <w:r>
        <w:t xml:space="preserve">wymiary </w:t>
      </w:r>
      <w:r w:rsidR="006103D8" w:rsidRPr="00E40C7A">
        <w:rPr>
          <w:rFonts w:cs="Times New Roman"/>
        </w:rPr>
        <w:t xml:space="preserve">ø </w:t>
      </w:r>
      <w:r w:rsidR="006103D8" w:rsidRPr="00830950">
        <w:t>1,5 cm x 14 cm</w:t>
      </w:r>
      <w:r>
        <w:t xml:space="preserve"> (+/- 0,1 cm)</w:t>
      </w:r>
      <w:r w:rsidR="00500564" w:rsidRPr="00830950">
        <w:t>,</w:t>
      </w:r>
    </w:p>
    <w:p w:rsidR="00500564" w:rsidRPr="00830950" w:rsidRDefault="00CB5A6D" w:rsidP="00160DB5">
      <w:pPr>
        <w:numPr>
          <w:ilvl w:val="0"/>
          <w:numId w:val="2"/>
        </w:numPr>
      </w:pPr>
      <w:r>
        <w:t>nadruk – tampodruk w</w:t>
      </w:r>
      <w:r w:rsidR="00500564" w:rsidRPr="00830950">
        <w:t xml:space="preserve"> kolor</w:t>
      </w:r>
      <w:r>
        <w:t>ze białym</w:t>
      </w:r>
      <w:r w:rsidR="00DE34F1" w:rsidRPr="00830950">
        <w:t>.</w:t>
      </w:r>
    </w:p>
    <w:p w:rsidR="00E9292E" w:rsidRPr="00830950" w:rsidRDefault="00E9292E" w:rsidP="00E9292E">
      <w:pPr>
        <w:ind w:left="426"/>
        <w:rPr>
          <w:b/>
        </w:rPr>
      </w:pPr>
      <w:r w:rsidRPr="00830950">
        <w:rPr>
          <w:b/>
        </w:rPr>
        <w:lastRenderedPageBreak/>
        <w:t>Pozycja 6. Wizytownik z zapięciem magnetycznym i miejscem do naniesienia nadruku (blaszka) – 50 szt.</w:t>
      </w:r>
    </w:p>
    <w:p w:rsidR="001D6DFD" w:rsidRPr="00830950" w:rsidRDefault="001D6DFD" w:rsidP="00E9292E">
      <w:pPr>
        <w:numPr>
          <w:ilvl w:val="0"/>
          <w:numId w:val="2"/>
        </w:numPr>
        <w:rPr>
          <w:b/>
        </w:rPr>
      </w:pPr>
      <w:r w:rsidRPr="00830950">
        <w:t>kolor granatowy</w:t>
      </w:r>
      <w:r w:rsidR="008271F1">
        <w:t xml:space="preserve"> lub czarny</w:t>
      </w:r>
      <w:r w:rsidRPr="00830950">
        <w:t>,</w:t>
      </w:r>
    </w:p>
    <w:p w:rsidR="001D6DFD" w:rsidRPr="00830950" w:rsidRDefault="00E40C7A" w:rsidP="00E9292E">
      <w:pPr>
        <w:numPr>
          <w:ilvl w:val="0"/>
          <w:numId w:val="2"/>
        </w:numPr>
        <w:rPr>
          <w:b/>
        </w:rPr>
      </w:pPr>
      <w:r>
        <w:t>wymiary</w:t>
      </w:r>
      <w:r w:rsidR="001D6DFD" w:rsidRPr="00830950">
        <w:t xml:space="preserve"> 9,5 cm x 6,5 cm x 1cm</w:t>
      </w:r>
      <w:r>
        <w:t xml:space="preserve"> (+/- 0,1 cm)</w:t>
      </w:r>
      <w:r w:rsidR="001D6DFD" w:rsidRPr="00830950">
        <w:t>,</w:t>
      </w:r>
    </w:p>
    <w:p w:rsidR="00861085" w:rsidRPr="00861085" w:rsidRDefault="001D6DFD" w:rsidP="00E9292E">
      <w:pPr>
        <w:numPr>
          <w:ilvl w:val="0"/>
          <w:numId w:val="2"/>
        </w:numPr>
        <w:rPr>
          <w:b/>
        </w:rPr>
      </w:pPr>
      <w:r w:rsidRPr="00830950">
        <w:t>nadruk – grawer na srebrnej blaszce</w:t>
      </w:r>
    </w:p>
    <w:p w:rsidR="001D6DFD" w:rsidRPr="00861085" w:rsidRDefault="00861085" w:rsidP="00861085">
      <w:pPr>
        <w:numPr>
          <w:ilvl w:val="0"/>
          <w:numId w:val="2"/>
        </w:numPr>
      </w:pPr>
      <w:r>
        <w:t>grawer w kolorze czarnym</w:t>
      </w:r>
      <w:r w:rsidR="001D6DFD" w:rsidRPr="00830950">
        <w:t>.</w:t>
      </w:r>
    </w:p>
    <w:p w:rsidR="00747141" w:rsidRDefault="001D6DFD" w:rsidP="0092290F">
      <w:pPr>
        <w:ind w:left="426"/>
        <w:rPr>
          <w:b/>
        </w:rPr>
      </w:pPr>
      <w:r w:rsidRPr="00830950">
        <w:rPr>
          <w:b/>
        </w:rPr>
        <w:t>Pozycja 7.</w:t>
      </w:r>
      <w:r w:rsidR="00747141" w:rsidRPr="00830950">
        <w:rPr>
          <w:b/>
        </w:rPr>
        <w:t xml:space="preserve"> Długopis metalowy zwykły</w:t>
      </w:r>
      <w:r w:rsidR="005538E7" w:rsidRPr="00830950">
        <w:rPr>
          <w:b/>
        </w:rPr>
        <w:t xml:space="preserve"> w kolorze niebieskim</w:t>
      </w:r>
      <w:r w:rsidR="0092290F">
        <w:rPr>
          <w:b/>
        </w:rPr>
        <w:t xml:space="preserve"> lub czarnym</w:t>
      </w:r>
      <w:r w:rsidR="00747141" w:rsidRPr="00830950">
        <w:rPr>
          <w:b/>
        </w:rPr>
        <w:t xml:space="preserve"> </w:t>
      </w:r>
      <w:r w:rsidR="0092290F">
        <w:rPr>
          <w:b/>
        </w:rPr>
        <w:br/>
      </w:r>
      <w:r w:rsidR="00747141" w:rsidRPr="00830950">
        <w:rPr>
          <w:b/>
        </w:rPr>
        <w:t>z grawerem jednostronnym – 250 szt.</w:t>
      </w:r>
    </w:p>
    <w:p w:rsidR="00E40C7A" w:rsidRDefault="00E40C7A" w:rsidP="00E40C7A">
      <w:pPr>
        <w:numPr>
          <w:ilvl w:val="0"/>
          <w:numId w:val="2"/>
        </w:numPr>
      </w:pPr>
      <w:r>
        <w:t xml:space="preserve">wymiary </w:t>
      </w:r>
      <w:r w:rsidRPr="00830950">
        <w:rPr>
          <w:rFonts w:cs="Times New Roman"/>
        </w:rPr>
        <w:t xml:space="preserve">ø </w:t>
      </w:r>
      <w:r w:rsidRPr="00830950">
        <w:t>1,5 cm x 14 cm</w:t>
      </w:r>
      <w:r>
        <w:t xml:space="preserve"> (+/- 0,1 cm)</w:t>
      </w:r>
    </w:p>
    <w:p w:rsidR="00E40C7A" w:rsidRDefault="00E40C7A" w:rsidP="00E40C7A">
      <w:pPr>
        <w:numPr>
          <w:ilvl w:val="0"/>
          <w:numId w:val="2"/>
        </w:numPr>
      </w:pPr>
      <w:r>
        <w:t>kolor wkładu piszącego – niebieski,</w:t>
      </w:r>
    </w:p>
    <w:p w:rsidR="00E40C7A" w:rsidRPr="00E40C7A" w:rsidRDefault="009C6E4E" w:rsidP="00E40C7A">
      <w:pPr>
        <w:numPr>
          <w:ilvl w:val="0"/>
          <w:numId w:val="2"/>
        </w:numPr>
      </w:pPr>
      <w:r>
        <w:t>nadruk – tampodruk w</w:t>
      </w:r>
      <w:r w:rsidR="00E40C7A" w:rsidRPr="00830950">
        <w:t xml:space="preserve"> kolor</w:t>
      </w:r>
      <w:r>
        <w:t>ze białym.</w:t>
      </w:r>
    </w:p>
    <w:p w:rsidR="005538E7" w:rsidRPr="00830950" w:rsidRDefault="00747141" w:rsidP="0092290F">
      <w:pPr>
        <w:ind w:left="426"/>
        <w:rPr>
          <w:b/>
        </w:rPr>
      </w:pPr>
      <w:r w:rsidRPr="00830950">
        <w:rPr>
          <w:b/>
        </w:rPr>
        <w:t>Pozycja 8.</w:t>
      </w:r>
      <w:r w:rsidR="005538E7" w:rsidRPr="00830950">
        <w:rPr>
          <w:b/>
        </w:rPr>
        <w:t xml:space="preserve"> Smycz </w:t>
      </w:r>
      <w:r w:rsidR="008C1F1B" w:rsidRPr="00830950">
        <w:rPr>
          <w:b/>
        </w:rPr>
        <w:t>w kolorze niebieskim</w:t>
      </w:r>
      <w:r w:rsidR="0018778F">
        <w:rPr>
          <w:b/>
        </w:rPr>
        <w:t xml:space="preserve"> </w:t>
      </w:r>
      <w:bookmarkStart w:id="0" w:name="_GoBack"/>
      <w:bookmarkEnd w:id="0"/>
      <w:r w:rsidR="005538E7" w:rsidRPr="00830950">
        <w:rPr>
          <w:b/>
        </w:rPr>
        <w:t xml:space="preserve"> z łącznikiem</w:t>
      </w:r>
      <w:r w:rsidR="00631D93" w:rsidRPr="00830950">
        <w:rPr>
          <w:b/>
        </w:rPr>
        <w:t xml:space="preserve"> i zamknięciem bezpieczeństwa</w:t>
      </w:r>
      <w:r w:rsidR="005538E7" w:rsidRPr="00830950">
        <w:rPr>
          <w:b/>
        </w:rPr>
        <w:t xml:space="preserve"> </w:t>
      </w:r>
      <w:r w:rsidR="00574384" w:rsidRPr="00830950">
        <w:rPr>
          <w:b/>
        </w:rPr>
        <w:t xml:space="preserve">oraz </w:t>
      </w:r>
      <w:r w:rsidR="00535541" w:rsidRPr="00830950">
        <w:rPr>
          <w:b/>
        </w:rPr>
        <w:t>uchwytem do komórki</w:t>
      </w:r>
      <w:r w:rsidR="005538E7" w:rsidRPr="00830950">
        <w:rPr>
          <w:b/>
        </w:rPr>
        <w:t>– 300 szt.</w:t>
      </w:r>
    </w:p>
    <w:p w:rsidR="00534A2B" w:rsidRPr="00830950" w:rsidRDefault="005538E7" w:rsidP="005538E7">
      <w:pPr>
        <w:numPr>
          <w:ilvl w:val="0"/>
          <w:numId w:val="2"/>
        </w:numPr>
        <w:rPr>
          <w:b/>
        </w:rPr>
      </w:pPr>
      <w:r w:rsidRPr="00830950">
        <w:t>druk dwustronny</w:t>
      </w:r>
      <w:r w:rsidR="00004110">
        <w:t xml:space="preserve"> w kolorze białym</w:t>
      </w:r>
      <w:r w:rsidR="00535541" w:rsidRPr="00830950">
        <w:t>,</w:t>
      </w:r>
    </w:p>
    <w:p w:rsidR="00534A2B" w:rsidRPr="00830950" w:rsidRDefault="0033733E" w:rsidP="005538E7">
      <w:pPr>
        <w:numPr>
          <w:ilvl w:val="0"/>
          <w:numId w:val="2"/>
        </w:numPr>
        <w:rPr>
          <w:b/>
        </w:rPr>
      </w:pPr>
      <w:r>
        <w:t>długość taśmy po złożeniu 55 cm (+/- 1 cm),</w:t>
      </w:r>
    </w:p>
    <w:p w:rsidR="00631D93" w:rsidRPr="00830950" w:rsidRDefault="00631D93" w:rsidP="005538E7">
      <w:pPr>
        <w:numPr>
          <w:ilvl w:val="0"/>
          <w:numId w:val="2"/>
        </w:numPr>
        <w:rPr>
          <w:b/>
        </w:rPr>
      </w:pPr>
      <w:r w:rsidRPr="00830950">
        <w:t>szerokość taśmy 1 cm</w:t>
      </w:r>
      <w:r w:rsidR="0033733E">
        <w:t xml:space="preserve"> (+/- 0,2 cm)</w:t>
      </w:r>
      <w:r w:rsidRPr="00830950">
        <w:t>,</w:t>
      </w:r>
    </w:p>
    <w:p w:rsidR="00C43B7D" w:rsidRPr="00830950" w:rsidRDefault="00C43B7D" w:rsidP="005538E7">
      <w:pPr>
        <w:numPr>
          <w:ilvl w:val="0"/>
          <w:numId w:val="2"/>
        </w:numPr>
      </w:pPr>
      <w:r w:rsidRPr="00830950">
        <w:t>materiał wykonania – poliester,</w:t>
      </w:r>
    </w:p>
    <w:p w:rsidR="00747141" w:rsidRPr="00830950" w:rsidRDefault="00C43B7D" w:rsidP="005538E7">
      <w:pPr>
        <w:numPr>
          <w:ilvl w:val="0"/>
          <w:numId w:val="2"/>
        </w:numPr>
        <w:rPr>
          <w:rFonts w:cs="Times New Roman"/>
          <w:b/>
          <w:szCs w:val="24"/>
        </w:rPr>
      </w:pPr>
      <w:r w:rsidRPr="00830950">
        <w:rPr>
          <w:rFonts w:cs="Times New Roman"/>
          <w:szCs w:val="24"/>
          <w:shd w:val="clear" w:color="auto" w:fill="FFFFFF"/>
        </w:rPr>
        <w:t>zamknięcie bezpieczeństwa w kolorze czarnym ze 100 % polipropylenu.</w:t>
      </w:r>
    </w:p>
    <w:p w:rsidR="00DF763C" w:rsidRPr="00830950" w:rsidRDefault="00DF763C" w:rsidP="00DF763C">
      <w:pPr>
        <w:ind w:left="1080"/>
        <w:rPr>
          <w:b/>
        </w:rPr>
      </w:pPr>
    </w:p>
    <w:p w:rsidR="00967446" w:rsidRPr="00830950" w:rsidRDefault="00967446" w:rsidP="00DF763C">
      <w:pPr>
        <w:ind w:left="1080"/>
        <w:rPr>
          <w:b/>
        </w:rPr>
      </w:pPr>
    </w:p>
    <w:p w:rsidR="00967446" w:rsidRPr="00830950" w:rsidRDefault="00045E52" w:rsidP="00045E52">
      <w:pPr>
        <w:ind w:left="142"/>
        <w:rPr>
          <w:b/>
        </w:rPr>
      </w:pPr>
      <w:r w:rsidRPr="00830950">
        <w:t>Odcień koloru</w:t>
      </w:r>
      <w:r w:rsidR="005F5318">
        <w:t xml:space="preserve"> niebieskiego lub granatowego</w:t>
      </w:r>
      <w:r w:rsidR="007D69BB">
        <w:t xml:space="preserve"> </w:t>
      </w:r>
      <w:r w:rsidRPr="00830950">
        <w:t>do uzgodnienia z Zamawiającym.</w:t>
      </w:r>
      <w:r w:rsidRPr="00830950">
        <w:rPr>
          <w:b/>
        </w:rPr>
        <w:t xml:space="preserve"> </w:t>
      </w: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Default="00967446" w:rsidP="00DF763C">
      <w:pPr>
        <w:ind w:left="1080"/>
        <w:rPr>
          <w:b/>
        </w:rPr>
      </w:pPr>
    </w:p>
    <w:p w:rsidR="00967446" w:rsidRPr="00967446" w:rsidRDefault="00967446" w:rsidP="00DF763C">
      <w:pPr>
        <w:ind w:left="1080"/>
      </w:pPr>
      <w:r w:rsidRPr="00967446">
        <w:t xml:space="preserve">. </w:t>
      </w:r>
    </w:p>
    <w:p w:rsidR="00967446" w:rsidRPr="002D1188" w:rsidRDefault="00967446" w:rsidP="00DF763C">
      <w:pPr>
        <w:ind w:left="1080"/>
        <w:rPr>
          <w:b/>
        </w:rPr>
      </w:pPr>
    </w:p>
    <w:sectPr w:rsidR="00967446" w:rsidRPr="002D1188" w:rsidSect="00FA1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837" w:rsidRDefault="00C92837" w:rsidP="00BC6FB9">
      <w:pPr>
        <w:spacing w:line="240" w:lineRule="auto"/>
      </w:pPr>
      <w:r>
        <w:separator/>
      </w:r>
    </w:p>
  </w:endnote>
  <w:endnote w:type="continuationSeparator" w:id="0">
    <w:p w:rsidR="00C92837" w:rsidRDefault="00C92837" w:rsidP="00BC6F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837" w:rsidRDefault="00C92837" w:rsidP="00BC6FB9">
      <w:pPr>
        <w:spacing w:line="240" w:lineRule="auto"/>
      </w:pPr>
      <w:r>
        <w:separator/>
      </w:r>
    </w:p>
  </w:footnote>
  <w:footnote w:type="continuationSeparator" w:id="0">
    <w:p w:rsidR="00C92837" w:rsidRDefault="00C92837" w:rsidP="00BC6F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45571"/>
    <w:multiLevelType w:val="hybridMultilevel"/>
    <w:tmpl w:val="62721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503BB"/>
    <w:multiLevelType w:val="hybridMultilevel"/>
    <w:tmpl w:val="44469424"/>
    <w:lvl w:ilvl="0" w:tplc="D4C29CA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046"/>
    <w:rsid w:val="00004110"/>
    <w:rsid w:val="00022EC9"/>
    <w:rsid w:val="00045E52"/>
    <w:rsid w:val="00094EF5"/>
    <w:rsid w:val="00123336"/>
    <w:rsid w:val="00160DB5"/>
    <w:rsid w:val="00161E0B"/>
    <w:rsid w:val="0018778F"/>
    <w:rsid w:val="001D6DFD"/>
    <w:rsid w:val="002049D1"/>
    <w:rsid w:val="00215740"/>
    <w:rsid w:val="0022011B"/>
    <w:rsid w:val="002637FA"/>
    <w:rsid w:val="0026585C"/>
    <w:rsid w:val="00280120"/>
    <w:rsid w:val="002B46A1"/>
    <w:rsid w:val="002D1188"/>
    <w:rsid w:val="002E76E9"/>
    <w:rsid w:val="00327AE3"/>
    <w:rsid w:val="0033733E"/>
    <w:rsid w:val="003B574E"/>
    <w:rsid w:val="003F00E8"/>
    <w:rsid w:val="00475BFC"/>
    <w:rsid w:val="00486ACC"/>
    <w:rsid w:val="004D0643"/>
    <w:rsid w:val="00500564"/>
    <w:rsid w:val="005256F8"/>
    <w:rsid w:val="00526593"/>
    <w:rsid w:val="00534A2B"/>
    <w:rsid w:val="00535541"/>
    <w:rsid w:val="00544338"/>
    <w:rsid w:val="005538E7"/>
    <w:rsid w:val="00574384"/>
    <w:rsid w:val="005D3176"/>
    <w:rsid w:val="005F5318"/>
    <w:rsid w:val="005F543A"/>
    <w:rsid w:val="006075C7"/>
    <w:rsid w:val="006103D8"/>
    <w:rsid w:val="00631D93"/>
    <w:rsid w:val="006A20DF"/>
    <w:rsid w:val="006F5DEB"/>
    <w:rsid w:val="00741046"/>
    <w:rsid w:val="00747141"/>
    <w:rsid w:val="007D69BB"/>
    <w:rsid w:val="008271F1"/>
    <w:rsid w:val="00830950"/>
    <w:rsid w:val="00861085"/>
    <w:rsid w:val="008C1F1B"/>
    <w:rsid w:val="0092290F"/>
    <w:rsid w:val="00967446"/>
    <w:rsid w:val="009C6E4E"/>
    <w:rsid w:val="00B415F2"/>
    <w:rsid w:val="00BC6FB9"/>
    <w:rsid w:val="00C43B7D"/>
    <w:rsid w:val="00C92837"/>
    <w:rsid w:val="00CB5A6D"/>
    <w:rsid w:val="00CD7DEA"/>
    <w:rsid w:val="00D71225"/>
    <w:rsid w:val="00D762DA"/>
    <w:rsid w:val="00DE34F1"/>
    <w:rsid w:val="00DF763C"/>
    <w:rsid w:val="00E265F2"/>
    <w:rsid w:val="00E40C7A"/>
    <w:rsid w:val="00E412CD"/>
    <w:rsid w:val="00E54A26"/>
    <w:rsid w:val="00E9292E"/>
    <w:rsid w:val="00EC7159"/>
    <w:rsid w:val="00EE3332"/>
    <w:rsid w:val="00F56926"/>
    <w:rsid w:val="00FA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9D34E"/>
  <w15:docId w15:val="{459D188F-15B3-4FBF-AA5B-EF3A38B68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9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74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744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6FB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6FB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6F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F3B4F-C727-4797-9851-F8E10F69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Maria Taranek-Totoś</cp:lastModifiedBy>
  <cp:revision>2</cp:revision>
  <cp:lastPrinted>2019-10-24T06:15:00Z</cp:lastPrinted>
  <dcterms:created xsi:type="dcterms:W3CDTF">2019-11-21T12:21:00Z</dcterms:created>
  <dcterms:modified xsi:type="dcterms:W3CDTF">2019-11-21T12:21:00Z</dcterms:modified>
</cp:coreProperties>
</file>