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AF7" w:rsidRPr="00015838" w:rsidRDefault="00071AF7" w:rsidP="004964F7">
      <w:pPr>
        <w:spacing w:after="0" w:line="360" w:lineRule="auto"/>
        <w:jc w:val="both"/>
      </w:pPr>
    </w:p>
    <w:tbl>
      <w:tblPr>
        <w:tblStyle w:val="Tabela-Siatka"/>
        <w:tblW w:w="7338" w:type="dxa"/>
        <w:tblLayout w:type="fixed"/>
        <w:tblLook w:val="04A0" w:firstRow="1" w:lastRow="0" w:firstColumn="1" w:lastColumn="0" w:noHBand="0" w:noVBand="1"/>
      </w:tblPr>
      <w:tblGrid>
        <w:gridCol w:w="534"/>
        <w:gridCol w:w="2551"/>
        <w:gridCol w:w="3402"/>
        <w:gridCol w:w="851"/>
      </w:tblGrid>
      <w:tr w:rsidR="00015838" w:rsidRPr="00015838" w:rsidTr="006404DE">
        <w:tc>
          <w:tcPr>
            <w:tcW w:w="534" w:type="dxa"/>
            <w:shd w:val="clear" w:color="auto" w:fill="DBE5F1" w:themeFill="accent1" w:themeFillTint="33"/>
          </w:tcPr>
          <w:p w:rsidR="006404DE" w:rsidRPr="00015838" w:rsidRDefault="006404DE" w:rsidP="00462393">
            <w:pPr>
              <w:rPr>
                <w:rFonts w:cstheme="minorHAnsi"/>
                <w:b/>
                <w:sz w:val="20"/>
                <w:szCs w:val="20"/>
              </w:rPr>
            </w:pPr>
            <w:r w:rsidRPr="00015838">
              <w:rPr>
                <w:rFonts w:cstheme="minorHAnsi"/>
                <w:b/>
                <w:sz w:val="20"/>
                <w:szCs w:val="20"/>
              </w:rPr>
              <w:t>Lp.</w:t>
            </w:r>
          </w:p>
        </w:tc>
        <w:tc>
          <w:tcPr>
            <w:tcW w:w="2551" w:type="dxa"/>
            <w:shd w:val="clear" w:color="auto" w:fill="DBE5F1" w:themeFill="accent1" w:themeFillTint="33"/>
          </w:tcPr>
          <w:p w:rsidR="006404DE" w:rsidRPr="00015838" w:rsidRDefault="006404DE" w:rsidP="00462393">
            <w:pPr>
              <w:rPr>
                <w:rFonts w:cstheme="minorHAnsi"/>
                <w:b/>
                <w:sz w:val="20"/>
                <w:szCs w:val="20"/>
              </w:rPr>
            </w:pPr>
            <w:r w:rsidRPr="00015838">
              <w:rPr>
                <w:rFonts w:cstheme="minorHAnsi"/>
                <w:b/>
                <w:sz w:val="20"/>
                <w:szCs w:val="20"/>
              </w:rPr>
              <w:t>Opis</w:t>
            </w:r>
          </w:p>
        </w:tc>
        <w:tc>
          <w:tcPr>
            <w:tcW w:w="3402" w:type="dxa"/>
            <w:tcBorders>
              <w:bottom w:val="single" w:sz="4" w:space="0" w:color="auto"/>
            </w:tcBorders>
            <w:shd w:val="clear" w:color="auto" w:fill="DBE5F1" w:themeFill="accent1" w:themeFillTint="33"/>
          </w:tcPr>
          <w:p w:rsidR="006404DE" w:rsidRPr="00015838" w:rsidRDefault="006404DE" w:rsidP="00462393">
            <w:pPr>
              <w:rPr>
                <w:rFonts w:cstheme="minorHAnsi"/>
                <w:b/>
                <w:sz w:val="20"/>
                <w:szCs w:val="20"/>
              </w:rPr>
            </w:pPr>
            <w:r w:rsidRPr="00015838">
              <w:rPr>
                <w:rFonts w:cstheme="minorHAnsi"/>
                <w:b/>
                <w:sz w:val="20"/>
                <w:szCs w:val="20"/>
              </w:rPr>
              <w:t>Zakres prac</w:t>
            </w:r>
          </w:p>
        </w:tc>
        <w:tc>
          <w:tcPr>
            <w:tcW w:w="851" w:type="dxa"/>
            <w:shd w:val="clear" w:color="auto" w:fill="DBE5F1" w:themeFill="accent1" w:themeFillTint="33"/>
          </w:tcPr>
          <w:p w:rsidR="006404DE" w:rsidRPr="00015838" w:rsidRDefault="006404DE" w:rsidP="00462393">
            <w:pPr>
              <w:rPr>
                <w:rFonts w:cstheme="minorHAnsi"/>
                <w:b/>
                <w:sz w:val="20"/>
                <w:szCs w:val="20"/>
              </w:rPr>
            </w:pPr>
            <w:r w:rsidRPr="00015838">
              <w:rPr>
                <w:rFonts w:cstheme="minorHAnsi"/>
                <w:b/>
                <w:sz w:val="20"/>
                <w:szCs w:val="20"/>
              </w:rPr>
              <w:t>CENA</w:t>
            </w:r>
          </w:p>
        </w:tc>
      </w:tr>
      <w:tr w:rsidR="00015838" w:rsidRPr="00015838" w:rsidTr="006404DE">
        <w:tc>
          <w:tcPr>
            <w:tcW w:w="534" w:type="dxa"/>
          </w:tcPr>
          <w:p w:rsidR="00E40EBF" w:rsidRPr="00015838" w:rsidRDefault="00E40EBF" w:rsidP="005916BE">
            <w:pPr>
              <w:pStyle w:val="Akapitzlist"/>
              <w:numPr>
                <w:ilvl w:val="0"/>
                <w:numId w:val="9"/>
              </w:numPr>
              <w:jc w:val="both"/>
              <w:rPr>
                <w:rFonts w:cstheme="minorHAnsi"/>
                <w:b/>
                <w:sz w:val="20"/>
                <w:szCs w:val="20"/>
              </w:rPr>
            </w:pPr>
          </w:p>
        </w:tc>
        <w:tc>
          <w:tcPr>
            <w:tcW w:w="2551" w:type="dxa"/>
          </w:tcPr>
          <w:p w:rsidR="00E40EBF" w:rsidRPr="00015838" w:rsidRDefault="00E40EBF" w:rsidP="00E40EBF">
            <w:pPr>
              <w:rPr>
                <w:rFonts w:cstheme="minorHAnsi"/>
                <w:b/>
              </w:rPr>
            </w:pPr>
            <w:r w:rsidRPr="00015838">
              <w:rPr>
                <w:rFonts w:cstheme="minorHAnsi"/>
                <w:b/>
              </w:rPr>
              <w:t>KADŁUB</w:t>
            </w:r>
          </w:p>
          <w:p w:rsidR="00E40EBF" w:rsidRPr="00015838" w:rsidRDefault="00E40EBF" w:rsidP="00E40EBF">
            <w:pPr>
              <w:rPr>
                <w:rFonts w:cstheme="minorHAnsi"/>
                <w:b/>
                <w:sz w:val="20"/>
                <w:szCs w:val="20"/>
              </w:rPr>
            </w:pPr>
            <w:r w:rsidRPr="00015838">
              <w:rPr>
                <w:rFonts w:cstheme="minorHAnsi"/>
                <w:b/>
                <w:sz w:val="20"/>
                <w:szCs w:val="20"/>
              </w:rPr>
              <w:t xml:space="preserve"> CZĘŚĆ PODWODNA:  </w:t>
            </w:r>
          </w:p>
          <w:p w:rsidR="00E40EBF" w:rsidRPr="00015838" w:rsidRDefault="00E40EBF" w:rsidP="00E40EBF">
            <w:pPr>
              <w:rPr>
                <w:rFonts w:cstheme="minorHAnsi"/>
                <w:sz w:val="20"/>
                <w:szCs w:val="20"/>
              </w:rPr>
            </w:pPr>
            <w:r w:rsidRPr="00015838">
              <w:rPr>
                <w:rFonts w:cstheme="minorHAnsi"/>
                <w:sz w:val="20"/>
                <w:szCs w:val="20"/>
              </w:rPr>
              <w:t xml:space="preserve">całkowita szacunkowa powierzchnia wraz ze sterem, kingstonami, wylotami pomp – </w:t>
            </w:r>
            <w:r w:rsidRPr="00015838">
              <w:rPr>
                <w:rFonts w:cstheme="minorHAnsi"/>
                <w:b/>
                <w:strike/>
                <w:sz w:val="20"/>
                <w:szCs w:val="20"/>
              </w:rPr>
              <w:t>1500 m²</w:t>
            </w:r>
            <w:r w:rsidRPr="00015838">
              <w:rPr>
                <w:rFonts w:cstheme="minorHAnsi"/>
                <w:sz w:val="20"/>
                <w:szCs w:val="20"/>
              </w:rPr>
              <w:t xml:space="preserve"> </w:t>
            </w:r>
          </w:p>
          <w:p w:rsidR="00E40EBF" w:rsidRPr="00015838" w:rsidRDefault="00E40EBF" w:rsidP="00E40EBF">
            <w:pPr>
              <w:rPr>
                <w:rFonts w:cstheme="minorHAnsi"/>
                <w:sz w:val="20"/>
                <w:szCs w:val="20"/>
              </w:rPr>
            </w:pPr>
            <w:r w:rsidRPr="00015838">
              <w:rPr>
                <w:rFonts w:cstheme="minorHAnsi"/>
                <w:sz w:val="20"/>
                <w:szCs w:val="20"/>
              </w:rPr>
              <w:t>= 1460 m2,</w:t>
            </w:r>
          </w:p>
          <w:p w:rsidR="00E40EBF" w:rsidRPr="00015838" w:rsidRDefault="00E40EBF" w:rsidP="00E40EBF">
            <w:pPr>
              <w:rPr>
                <w:rFonts w:cstheme="minorHAnsi"/>
                <w:sz w:val="20"/>
                <w:szCs w:val="20"/>
              </w:rPr>
            </w:pPr>
            <w:r w:rsidRPr="00015838">
              <w:rPr>
                <w:rFonts w:cstheme="minorHAnsi"/>
                <w:sz w:val="20"/>
                <w:szCs w:val="20"/>
              </w:rPr>
              <w:t xml:space="preserve">Pas zm. zanurz.  = 40 m². </w:t>
            </w:r>
          </w:p>
          <w:p w:rsidR="00E40EBF" w:rsidRPr="00015838" w:rsidRDefault="00E40EBF" w:rsidP="00E40EBF">
            <w:pPr>
              <w:rPr>
                <w:rFonts w:cstheme="minorHAnsi"/>
                <w:sz w:val="20"/>
                <w:szCs w:val="20"/>
              </w:rPr>
            </w:pPr>
            <w:r w:rsidRPr="00015838">
              <w:rPr>
                <w:rFonts w:cstheme="minorHAnsi"/>
                <w:sz w:val="20"/>
                <w:szCs w:val="20"/>
              </w:rPr>
              <w:t>RAZEM =1500 m2.</w:t>
            </w:r>
          </w:p>
          <w:p w:rsidR="00E40EBF" w:rsidRPr="00015838" w:rsidRDefault="00E40EBF" w:rsidP="00E40EBF">
            <w:pPr>
              <w:rPr>
                <w:rFonts w:cstheme="minorHAnsi"/>
                <w:sz w:val="20"/>
                <w:szCs w:val="20"/>
              </w:rPr>
            </w:pPr>
          </w:p>
          <w:p w:rsidR="00E40EBF" w:rsidRPr="00015838" w:rsidRDefault="00E40EBF" w:rsidP="00E40EBF">
            <w:pPr>
              <w:rPr>
                <w:rFonts w:cstheme="minorHAnsi"/>
                <w:sz w:val="20"/>
                <w:szCs w:val="20"/>
              </w:rPr>
            </w:pPr>
            <w:r w:rsidRPr="00015838">
              <w:rPr>
                <w:rFonts w:cstheme="minorHAnsi"/>
                <w:b/>
                <w:sz w:val="20"/>
                <w:szCs w:val="20"/>
              </w:rPr>
              <w:t>CZĘŚĆ NAWODNA</w:t>
            </w:r>
            <w:r w:rsidRPr="00015838">
              <w:rPr>
                <w:rFonts w:cstheme="minorHAnsi"/>
                <w:sz w:val="20"/>
                <w:szCs w:val="20"/>
              </w:rPr>
              <w:t>:</w:t>
            </w:r>
          </w:p>
          <w:p w:rsidR="00E40EBF" w:rsidRPr="00015838" w:rsidRDefault="00E40EBF" w:rsidP="00E40EBF">
            <w:pPr>
              <w:rPr>
                <w:rFonts w:cstheme="minorHAnsi"/>
                <w:sz w:val="20"/>
                <w:szCs w:val="20"/>
              </w:rPr>
            </w:pPr>
            <w:r w:rsidRPr="00015838">
              <w:rPr>
                <w:rFonts w:cstheme="minorHAnsi"/>
                <w:sz w:val="20"/>
                <w:szCs w:val="20"/>
              </w:rPr>
              <w:t xml:space="preserve">Pas </w:t>
            </w:r>
            <w:r w:rsidRPr="00015838">
              <w:rPr>
                <w:rFonts w:cstheme="minorHAnsi"/>
                <w:b/>
                <w:sz w:val="20"/>
                <w:szCs w:val="20"/>
              </w:rPr>
              <w:t>1m</w:t>
            </w:r>
            <w:r w:rsidRPr="00015838">
              <w:rPr>
                <w:rFonts w:cstheme="minorHAnsi"/>
                <w:sz w:val="20"/>
                <w:szCs w:val="20"/>
              </w:rPr>
              <w:t xml:space="preserve"> części nawodnej (powyżej pasa zmiennego zanurzenia) </w:t>
            </w:r>
            <w:r w:rsidRPr="00015838">
              <w:rPr>
                <w:rFonts w:cstheme="minorHAnsi"/>
                <w:b/>
                <w:sz w:val="20"/>
                <w:szCs w:val="20"/>
              </w:rPr>
              <w:t>= 180 m2</w:t>
            </w:r>
            <w:r w:rsidRPr="00015838">
              <w:rPr>
                <w:rFonts w:cstheme="minorHAnsi"/>
                <w:sz w:val="20"/>
                <w:szCs w:val="20"/>
              </w:rPr>
              <w:t xml:space="preserve"> </w:t>
            </w:r>
          </w:p>
          <w:p w:rsidR="00E40EBF" w:rsidRPr="00015838" w:rsidRDefault="00E40EBF" w:rsidP="00E40EBF">
            <w:pPr>
              <w:rPr>
                <w:rFonts w:cstheme="minorHAnsi"/>
                <w:b/>
                <w:sz w:val="20"/>
                <w:szCs w:val="20"/>
              </w:rPr>
            </w:pPr>
            <w:r w:rsidRPr="00015838">
              <w:rPr>
                <w:rFonts w:cstheme="minorHAnsi"/>
                <w:sz w:val="20"/>
                <w:szCs w:val="20"/>
              </w:rPr>
              <w:t xml:space="preserve">Nawis rufowy </w:t>
            </w:r>
            <w:r w:rsidRPr="00015838">
              <w:rPr>
                <w:rFonts w:cstheme="minorHAnsi"/>
                <w:b/>
                <w:sz w:val="20"/>
                <w:szCs w:val="20"/>
              </w:rPr>
              <w:t>= 100 m2,</w:t>
            </w:r>
          </w:p>
          <w:p w:rsidR="00E40EBF" w:rsidRPr="00015838" w:rsidRDefault="00E40EBF" w:rsidP="00E40EBF">
            <w:pPr>
              <w:rPr>
                <w:rFonts w:cstheme="minorHAnsi"/>
                <w:sz w:val="20"/>
                <w:szCs w:val="20"/>
              </w:rPr>
            </w:pPr>
            <w:r w:rsidRPr="00015838">
              <w:rPr>
                <w:rFonts w:cstheme="minorHAnsi"/>
                <w:sz w:val="20"/>
                <w:szCs w:val="20"/>
              </w:rPr>
              <w:t xml:space="preserve">Stewa dziobowa na wys. do 4m  </w:t>
            </w:r>
            <w:r w:rsidRPr="00015838">
              <w:rPr>
                <w:rFonts w:cstheme="minorHAnsi"/>
                <w:b/>
                <w:sz w:val="20"/>
                <w:szCs w:val="20"/>
              </w:rPr>
              <w:t>= ok. 5 m2,</w:t>
            </w:r>
          </w:p>
          <w:p w:rsidR="00E40EBF" w:rsidRPr="00015838" w:rsidRDefault="00E40EBF" w:rsidP="00E40EBF">
            <w:pPr>
              <w:rPr>
                <w:rFonts w:cstheme="minorHAnsi"/>
                <w:sz w:val="20"/>
                <w:szCs w:val="20"/>
              </w:rPr>
            </w:pPr>
            <w:r w:rsidRPr="00015838">
              <w:rPr>
                <w:rFonts w:cstheme="minorHAnsi"/>
                <w:sz w:val="20"/>
                <w:szCs w:val="20"/>
              </w:rPr>
              <w:t>Uszkodzona powierzchnia pod kotwicami PB i LB to powierzchnia = ok. 5 m2.</w:t>
            </w:r>
          </w:p>
          <w:p w:rsidR="00E40EBF" w:rsidRPr="00015838" w:rsidRDefault="00E40EBF" w:rsidP="00E40EBF">
            <w:pPr>
              <w:rPr>
                <w:rFonts w:cstheme="minorHAnsi"/>
                <w:sz w:val="20"/>
                <w:szCs w:val="20"/>
              </w:rPr>
            </w:pPr>
            <w:r w:rsidRPr="00015838">
              <w:rPr>
                <w:rFonts w:cstheme="minorHAnsi"/>
                <w:sz w:val="20"/>
                <w:szCs w:val="20"/>
              </w:rPr>
              <w:t xml:space="preserve">Pow. łączna =ok. </w:t>
            </w:r>
            <w:r w:rsidRPr="00015838">
              <w:rPr>
                <w:rFonts w:cstheme="minorHAnsi"/>
                <w:b/>
                <w:sz w:val="20"/>
                <w:szCs w:val="20"/>
              </w:rPr>
              <w:t>290 m².</w:t>
            </w:r>
          </w:p>
        </w:tc>
        <w:tc>
          <w:tcPr>
            <w:tcW w:w="3402" w:type="dxa"/>
            <w:tcBorders>
              <w:bottom w:val="single" w:sz="4" w:space="0" w:color="auto"/>
            </w:tcBorders>
          </w:tcPr>
          <w:p w:rsidR="00E40EBF" w:rsidRPr="00015838" w:rsidRDefault="00E40EBF" w:rsidP="006E0FBA">
            <w:pPr>
              <w:jc w:val="both"/>
              <w:rPr>
                <w:rFonts w:cstheme="minorHAnsi"/>
                <w:sz w:val="20"/>
                <w:szCs w:val="20"/>
              </w:rPr>
            </w:pPr>
          </w:p>
          <w:p w:rsidR="00E40EBF" w:rsidRPr="00015838" w:rsidRDefault="00E40EBF" w:rsidP="00E40EBF">
            <w:pPr>
              <w:ind w:left="176" w:hanging="176"/>
              <w:jc w:val="both"/>
              <w:rPr>
                <w:rFonts w:cstheme="minorHAnsi"/>
                <w:sz w:val="20"/>
                <w:szCs w:val="20"/>
              </w:rPr>
            </w:pPr>
            <w:r w:rsidRPr="00015838">
              <w:rPr>
                <w:rFonts w:cstheme="minorHAnsi"/>
                <w:sz w:val="20"/>
                <w:szCs w:val="20"/>
              </w:rPr>
              <w:t xml:space="preserve">1. Usunięcie muszli i zanieczyszczeń kadłuba </w:t>
            </w:r>
          </w:p>
          <w:p w:rsidR="00E40EBF" w:rsidRPr="00015838" w:rsidRDefault="00E40EBF" w:rsidP="00E40EBF">
            <w:pPr>
              <w:ind w:left="317" w:hanging="141"/>
              <w:jc w:val="both"/>
              <w:rPr>
                <w:rFonts w:cstheme="minorHAnsi"/>
                <w:sz w:val="20"/>
                <w:szCs w:val="20"/>
              </w:rPr>
            </w:pPr>
            <w:r w:rsidRPr="00015838">
              <w:rPr>
                <w:rFonts w:cstheme="minorHAnsi"/>
                <w:sz w:val="20"/>
                <w:szCs w:val="20"/>
              </w:rPr>
              <w:t>- część podwodna- 1460m²</w:t>
            </w:r>
          </w:p>
          <w:p w:rsidR="00E40EBF" w:rsidRPr="00015838" w:rsidRDefault="00E40EBF" w:rsidP="00E40EBF">
            <w:pPr>
              <w:ind w:left="317" w:hanging="141"/>
              <w:jc w:val="both"/>
              <w:rPr>
                <w:rFonts w:cstheme="minorHAnsi"/>
                <w:sz w:val="20"/>
                <w:szCs w:val="20"/>
              </w:rPr>
            </w:pPr>
            <w:r w:rsidRPr="00015838">
              <w:rPr>
                <w:rFonts w:cstheme="minorHAnsi"/>
                <w:sz w:val="20"/>
                <w:szCs w:val="20"/>
              </w:rPr>
              <w:t>- pas zmiennego zanurzenia- 40m²</w:t>
            </w:r>
          </w:p>
          <w:p w:rsidR="00E40EBF" w:rsidRPr="00015838" w:rsidRDefault="00E40EBF" w:rsidP="00E40EBF">
            <w:pPr>
              <w:ind w:left="176" w:hanging="176"/>
              <w:jc w:val="both"/>
              <w:rPr>
                <w:rFonts w:cstheme="minorHAnsi"/>
                <w:sz w:val="20"/>
                <w:szCs w:val="20"/>
              </w:rPr>
            </w:pPr>
          </w:p>
          <w:p w:rsidR="00E40EBF" w:rsidRPr="00015838" w:rsidRDefault="00E40EBF" w:rsidP="00E40EBF">
            <w:pPr>
              <w:ind w:left="317" w:hanging="176"/>
              <w:jc w:val="both"/>
              <w:rPr>
                <w:rFonts w:cstheme="minorHAnsi"/>
                <w:sz w:val="20"/>
                <w:szCs w:val="20"/>
              </w:rPr>
            </w:pPr>
            <w:r w:rsidRPr="00015838">
              <w:rPr>
                <w:rFonts w:cstheme="minorHAnsi"/>
                <w:sz w:val="20"/>
                <w:szCs w:val="20"/>
              </w:rPr>
              <w:t>- Umycie hydromonitorem 100% podwodnej i nadwodnej części kadłuba- burt (bez nadbudówek).</w:t>
            </w:r>
          </w:p>
          <w:p w:rsidR="00E40EBF" w:rsidRPr="00015838" w:rsidRDefault="00E40EBF" w:rsidP="00E40EBF">
            <w:pPr>
              <w:ind w:left="176"/>
              <w:rPr>
                <w:rFonts w:cstheme="minorHAnsi"/>
                <w:sz w:val="20"/>
                <w:szCs w:val="20"/>
              </w:rPr>
            </w:pPr>
            <w:r w:rsidRPr="00015838">
              <w:rPr>
                <w:rFonts w:cstheme="minorHAnsi"/>
                <w:sz w:val="20"/>
                <w:szCs w:val="20"/>
              </w:rPr>
              <w:t>- Część podwodna – 1500 m2,</w:t>
            </w:r>
          </w:p>
          <w:p w:rsidR="00E40EBF" w:rsidRPr="00015838" w:rsidRDefault="00E40EBF" w:rsidP="00E40EBF">
            <w:pPr>
              <w:ind w:left="176"/>
              <w:rPr>
                <w:rFonts w:cstheme="minorHAnsi"/>
                <w:sz w:val="20"/>
                <w:szCs w:val="20"/>
              </w:rPr>
            </w:pPr>
            <w:r w:rsidRPr="00015838">
              <w:rPr>
                <w:rFonts w:cstheme="minorHAnsi"/>
                <w:sz w:val="20"/>
                <w:szCs w:val="20"/>
              </w:rPr>
              <w:t>- Część nadwodna wraz z wnęką bukszprytu – 1280 m2.</w:t>
            </w:r>
          </w:p>
          <w:p w:rsidR="00E40EBF" w:rsidRPr="00015838" w:rsidRDefault="00E40EBF" w:rsidP="00E40EBF">
            <w:pPr>
              <w:ind w:left="176"/>
              <w:rPr>
                <w:rFonts w:cstheme="minorHAnsi"/>
                <w:sz w:val="20"/>
                <w:szCs w:val="20"/>
              </w:rPr>
            </w:pPr>
            <w:r w:rsidRPr="00015838">
              <w:rPr>
                <w:rFonts w:cstheme="minorHAnsi"/>
                <w:sz w:val="20"/>
                <w:szCs w:val="20"/>
              </w:rPr>
              <w:t>RAZEM (100%) – 2780 m2.</w:t>
            </w:r>
          </w:p>
          <w:p w:rsidR="00E40EBF" w:rsidRPr="00015838" w:rsidRDefault="00E40EBF" w:rsidP="00E40EBF">
            <w:pPr>
              <w:ind w:left="317" w:hanging="176"/>
              <w:jc w:val="both"/>
              <w:rPr>
                <w:rFonts w:cstheme="minorHAnsi"/>
                <w:sz w:val="16"/>
                <w:szCs w:val="16"/>
              </w:rPr>
            </w:pPr>
          </w:p>
          <w:p w:rsidR="00E40EBF" w:rsidRPr="00015838" w:rsidRDefault="00E40EBF" w:rsidP="00E40EBF">
            <w:pPr>
              <w:ind w:left="317" w:hanging="176"/>
              <w:jc w:val="both"/>
              <w:rPr>
                <w:rFonts w:cstheme="minorHAnsi"/>
                <w:sz w:val="20"/>
                <w:szCs w:val="20"/>
              </w:rPr>
            </w:pPr>
            <w:r w:rsidRPr="00015838">
              <w:rPr>
                <w:rFonts w:cstheme="minorHAnsi"/>
                <w:sz w:val="20"/>
                <w:szCs w:val="20"/>
              </w:rPr>
              <w:t xml:space="preserve">- Po umyciu inspekcja części podwodnej kadłuba (DKJ, PRS, Inspektor producenta farb, Armator, Załoga) </w:t>
            </w:r>
          </w:p>
          <w:p w:rsidR="00E40EBF" w:rsidRPr="00015838" w:rsidRDefault="00E40EBF" w:rsidP="00E40EBF">
            <w:pPr>
              <w:ind w:left="317" w:hanging="176"/>
              <w:jc w:val="both"/>
              <w:rPr>
                <w:rFonts w:cstheme="minorHAnsi"/>
                <w:sz w:val="16"/>
                <w:szCs w:val="16"/>
              </w:rPr>
            </w:pPr>
          </w:p>
          <w:p w:rsidR="00E40EBF" w:rsidRPr="00015838" w:rsidRDefault="00E40EBF" w:rsidP="00E40EBF">
            <w:pPr>
              <w:ind w:left="317" w:hanging="283"/>
              <w:jc w:val="both"/>
              <w:rPr>
                <w:rFonts w:cstheme="minorHAnsi"/>
                <w:sz w:val="20"/>
                <w:szCs w:val="20"/>
              </w:rPr>
            </w:pPr>
            <w:r w:rsidRPr="00015838">
              <w:rPr>
                <w:rFonts w:cstheme="minorHAnsi"/>
                <w:sz w:val="20"/>
                <w:szCs w:val="20"/>
              </w:rPr>
              <w:t xml:space="preserve">2. Wypiaskowanie /wyszlifowanie </w:t>
            </w:r>
          </w:p>
          <w:p w:rsidR="00E40EBF" w:rsidRPr="00015838" w:rsidRDefault="00E40EBF" w:rsidP="00E40EBF">
            <w:pPr>
              <w:ind w:left="317" w:hanging="283"/>
              <w:jc w:val="both"/>
              <w:rPr>
                <w:rFonts w:cstheme="minorHAnsi"/>
                <w:sz w:val="20"/>
                <w:szCs w:val="20"/>
              </w:rPr>
            </w:pPr>
            <w:r w:rsidRPr="00015838">
              <w:rPr>
                <w:rFonts w:cstheme="minorHAnsi"/>
                <w:sz w:val="20"/>
                <w:szCs w:val="20"/>
              </w:rPr>
              <w:t xml:space="preserve">     (Sa 2.0) </w:t>
            </w:r>
            <w:r w:rsidRPr="00015838">
              <w:rPr>
                <w:rFonts w:cstheme="minorHAnsi"/>
                <w:b/>
                <w:sz w:val="20"/>
                <w:szCs w:val="20"/>
              </w:rPr>
              <w:t>podwodnej</w:t>
            </w:r>
            <w:r w:rsidRPr="00015838">
              <w:rPr>
                <w:rFonts w:cstheme="minorHAnsi"/>
                <w:sz w:val="20"/>
                <w:szCs w:val="20"/>
              </w:rPr>
              <w:t xml:space="preserve"> części kadłuba wraz z pasem zmiennego zanurzenia = </w:t>
            </w:r>
            <w:r w:rsidRPr="00015838">
              <w:rPr>
                <w:rFonts w:cstheme="minorHAnsi"/>
                <w:b/>
                <w:sz w:val="20"/>
                <w:szCs w:val="20"/>
              </w:rPr>
              <w:t>1500 m2</w:t>
            </w:r>
            <w:r w:rsidRPr="00015838">
              <w:rPr>
                <w:rFonts w:cstheme="minorHAnsi"/>
                <w:sz w:val="20"/>
                <w:szCs w:val="20"/>
              </w:rPr>
              <w:t xml:space="preserve"> (100% powierzchni)</w:t>
            </w:r>
          </w:p>
          <w:p w:rsidR="00E40EBF" w:rsidRPr="00015838" w:rsidRDefault="00E40EBF" w:rsidP="00E40EBF">
            <w:pPr>
              <w:ind w:left="317" w:hanging="283"/>
              <w:rPr>
                <w:rFonts w:cstheme="minorHAnsi"/>
                <w:sz w:val="20"/>
                <w:szCs w:val="20"/>
              </w:rPr>
            </w:pPr>
            <w:r w:rsidRPr="00015838">
              <w:rPr>
                <w:rFonts w:cstheme="minorHAnsi"/>
                <w:sz w:val="20"/>
                <w:szCs w:val="20"/>
              </w:rPr>
              <w:t xml:space="preserve">      oraz </w:t>
            </w:r>
            <w:r w:rsidRPr="00015838">
              <w:rPr>
                <w:rFonts w:cstheme="minorHAnsi"/>
                <w:b/>
                <w:sz w:val="20"/>
                <w:szCs w:val="20"/>
              </w:rPr>
              <w:t>90</w:t>
            </w:r>
            <w:r w:rsidRPr="00015838">
              <w:rPr>
                <w:rFonts w:cstheme="minorHAnsi"/>
                <w:sz w:val="20"/>
                <w:szCs w:val="20"/>
              </w:rPr>
              <w:t xml:space="preserve">  </w:t>
            </w:r>
            <w:r w:rsidRPr="00015838">
              <w:rPr>
                <w:rFonts w:cstheme="minorHAnsi"/>
                <w:b/>
                <w:sz w:val="20"/>
                <w:szCs w:val="20"/>
              </w:rPr>
              <w:t>m2</w:t>
            </w:r>
            <w:r w:rsidRPr="00015838">
              <w:rPr>
                <w:rFonts w:cstheme="minorHAnsi"/>
                <w:sz w:val="20"/>
                <w:szCs w:val="20"/>
              </w:rPr>
              <w:t xml:space="preserve"> </w:t>
            </w:r>
            <w:r w:rsidRPr="00015838">
              <w:rPr>
                <w:rFonts w:cstheme="minorHAnsi"/>
                <w:b/>
                <w:sz w:val="20"/>
                <w:szCs w:val="20"/>
              </w:rPr>
              <w:t>nadwodne</w:t>
            </w:r>
            <w:r w:rsidRPr="00015838">
              <w:rPr>
                <w:rFonts w:cstheme="minorHAnsi"/>
                <w:sz w:val="20"/>
                <w:szCs w:val="20"/>
              </w:rPr>
              <w:t xml:space="preserve">j części kadłuba (białej) do wysokości </w:t>
            </w:r>
          </w:p>
          <w:p w:rsidR="00E40EBF" w:rsidRPr="00015838" w:rsidRDefault="00E40EBF" w:rsidP="00E40EBF">
            <w:pPr>
              <w:ind w:left="317" w:hanging="283"/>
              <w:rPr>
                <w:rFonts w:cstheme="minorHAnsi"/>
                <w:strike/>
                <w:sz w:val="20"/>
                <w:szCs w:val="20"/>
              </w:rPr>
            </w:pPr>
            <w:r w:rsidRPr="00015838">
              <w:rPr>
                <w:rFonts w:cstheme="minorHAnsi"/>
                <w:sz w:val="20"/>
                <w:szCs w:val="20"/>
              </w:rPr>
              <w:t xml:space="preserve">      </w:t>
            </w:r>
            <w:r w:rsidRPr="00015838">
              <w:rPr>
                <w:rFonts w:cstheme="minorHAnsi"/>
                <w:b/>
                <w:sz w:val="20"/>
                <w:szCs w:val="20"/>
              </w:rPr>
              <w:t>= 0,5 m</w:t>
            </w:r>
            <w:r w:rsidRPr="00015838">
              <w:rPr>
                <w:rFonts w:cstheme="minorHAnsi"/>
                <w:sz w:val="20"/>
                <w:szCs w:val="20"/>
              </w:rPr>
              <w:t>,  powyżej pasa zmiennego zanurzenia   (100% powierzchni)</w:t>
            </w:r>
          </w:p>
          <w:p w:rsidR="00E40EBF" w:rsidRPr="00015838" w:rsidRDefault="00E40EBF" w:rsidP="00E40EBF">
            <w:pPr>
              <w:ind w:left="317" w:hanging="176"/>
              <w:jc w:val="both"/>
              <w:rPr>
                <w:rFonts w:cstheme="minorHAnsi"/>
                <w:sz w:val="20"/>
                <w:szCs w:val="20"/>
              </w:rPr>
            </w:pPr>
            <w:r w:rsidRPr="00015838">
              <w:rPr>
                <w:rFonts w:cstheme="minorHAnsi"/>
                <w:sz w:val="20"/>
                <w:szCs w:val="20"/>
              </w:rPr>
              <w:t>- przygotowanie do malowania.</w:t>
            </w:r>
          </w:p>
          <w:p w:rsidR="00E40EBF" w:rsidRPr="00015838" w:rsidRDefault="00E40EBF" w:rsidP="00E40EBF">
            <w:pPr>
              <w:ind w:left="317" w:hanging="176"/>
              <w:jc w:val="both"/>
              <w:rPr>
                <w:rFonts w:cstheme="minorHAnsi"/>
                <w:sz w:val="16"/>
                <w:szCs w:val="16"/>
              </w:rPr>
            </w:pPr>
          </w:p>
          <w:p w:rsidR="00E40EBF" w:rsidRPr="00015838" w:rsidRDefault="00E40EBF" w:rsidP="00E40EBF">
            <w:pPr>
              <w:pStyle w:val="Akapitzlist"/>
              <w:numPr>
                <w:ilvl w:val="0"/>
                <w:numId w:val="17"/>
              </w:numPr>
              <w:ind w:left="317" w:hanging="283"/>
              <w:rPr>
                <w:rFonts w:cstheme="minorHAnsi"/>
                <w:sz w:val="20"/>
                <w:szCs w:val="20"/>
              </w:rPr>
            </w:pPr>
            <w:r w:rsidRPr="00015838">
              <w:rPr>
                <w:rFonts w:cstheme="minorHAnsi"/>
                <w:sz w:val="20"/>
                <w:szCs w:val="20"/>
              </w:rPr>
              <w:t xml:space="preserve">Malowanie oczyszczonych powierzchni: : -podwodnej i pasa zm. zanurz., </w:t>
            </w:r>
            <w:r w:rsidRPr="00015838">
              <w:rPr>
                <w:rFonts w:cstheme="minorHAnsi"/>
                <w:b/>
                <w:sz w:val="20"/>
                <w:szCs w:val="20"/>
              </w:rPr>
              <w:t>RAZEM – 1500 m2</w:t>
            </w:r>
            <w:r w:rsidRPr="00015838">
              <w:rPr>
                <w:rFonts w:cstheme="minorHAnsi"/>
                <w:sz w:val="20"/>
                <w:szCs w:val="20"/>
              </w:rPr>
              <w:t>,</w:t>
            </w:r>
          </w:p>
          <w:p w:rsidR="00E40EBF" w:rsidRPr="00015838" w:rsidRDefault="00E40EBF" w:rsidP="00E40EBF">
            <w:pPr>
              <w:pStyle w:val="Akapitzlist"/>
              <w:ind w:left="317"/>
              <w:jc w:val="both"/>
              <w:rPr>
                <w:rFonts w:cstheme="minorHAnsi"/>
                <w:sz w:val="20"/>
                <w:szCs w:val="20"/>
              </w:rPr>
            </w:pPr>
            <w:r w:rsidRPr="00015838">
              <w:rPr>
                <w:rFonts w:cstheme="minorHAnsi"/>
                <w:sz w:val="20"/>
                <w:szCs w:val="20"/>
              </w:rPr>
              <w:t xml:space="preserve">pełnym systemem malarskim- na całej powierzchni z zastosowaniem farby silikonowej typu </w:t>
            </w:r>
            <w:r w:rsidRPr="00015838">
              <w:rPr>
                <w:rFonts w:cstheme="minorHAnsi"/>
                <w:b/>
                <w:sz w:val="20"/>
                <w:szCs w:val="20"/>
              </w:rPr>
              <w:t>„+0</w:t>
            </w:r>
            <w:r w:rsidRPr="00015838">
              <w:rPr>
                <w:rFonts w:cstheme="minorHAnsi"/>
                <w:b/>
                <w:sz w:val="20"/>
                <w:szCs w:val="20"/>
                <w:vertAlign w:val="superscript"/>
              </w:rPr>
              <w:t>o</w:t>
            </w:r>
            <w:r w:rsidRPr="00015838">
              <w:rPr>
                <w:rFonts w:cstheme="minorHAnsi"/>
                <w:b/>
                <w:sz w:val="20"/>
                <w:szCs w:val="20"/>
              </w:rPr>
              <w:t>C”</w:t>
            </w:r>
            <w:r w:rsidRPr="00015838">
              <w:rPr>
                <w:rFonts w:cstheme="minorHAnsi"/>
                <w:sz w:val="20"/>
                <w:szCs w:val="20"/>
              </w:rPr>
              <w:t>.</w:t>
            </w:r>
          </w:p>
          <w:p w:rsidR="00E40EBF" w:rsidRPr="00015838" w:rsidRDefault="00E40EBF" w:rsidP="00E40EBF">
            <w:pPr>
              <w:ind w:left="317"/>
              <w:rPr>
                <w:rFonts w:cstheme="minorHAnsi"/>
                <w:sz w:val="20"/>
                <w:szCs w:val="20"/>
              </w:rPr>
            </w:pPr>
            <w:r w:rsidRPr="00015838">
              <w:rPr>
                <w:rFonts w:cstheme="minorHAnsi"/>
                <w:sz w:val="20"/>
                <w:szCs w:val="20"/>
              </w:rPr>
              <w:t>Przyjąć pomalowanie 5 warstw, dokładna ilość warstw zostanie określona po rozstrzygnięciu przetargu na dostawę specjalistycznych farb,</w:t>
            </w:r>
          </w:p>
          <w:p w:rsidR="00E40EBF" w:rsidRPr="00015838" w:rsidRDefault="00E40EBF" w:rsidP="00E40EBF">
            <w:pPr>
              <w:rPr>
                <w:rFonts w:cstheme="minorHAnsi"/>
                <w:sz w:val="20"/>
                <w:szCs w:val="20"/>
              </w:rPr>
            </w:pPr>
          </w:p>
          <w:p w:rsidR="00E40EBF" w:rsidRPr="00015838" w:rsidRDefault="00E40EBF" w:rsidP="00E40EBF">
            <w:pPr>
              <w:pStyle w:val="Akapitzlist"/>
              <w:ind w:left="317"/>
              <w:jc w:val="both"/>
              <w:rPr>
                <w:rFonts w:cstheme="minorHAnsi"/>
                <w:sz w:val="20"/>
                <w:szCs w:val="20"/>
              </w:rPr>
            </w:pPr>
            <w:r w:rsidRPr="00015838">
              <w:rPr>
                <w:rFonts w:cstheme="minorHAnsi"/>
                <w:sz w:val="20"/>
                <w:szCs w:val="20"/>
              </w:rPr>
              <w:t>- w przypadku zastosowania innej ilości warstw niż 5, cena za usługę zostanie powiększona/pomniejszona proporcjonalnie do zaproponowanej ceny, usługa ta zostanie rozliczona powykonawczo</w:t>
            </w:r>
          </w:p>
          <w:p w:rsidR="00E40EBF" w:rsidRPr="00015838" w:rsidRDefault="00E40EBF" w:rsidP="00E40EBF">
            <w:pPr>
              <w:pStyle w:val="Akapitzlist"/>
              <w:ind w:left="317"/>
              <w:jc w:val="both"/>
              <w:rPr>
                <w:rFonts w:cstheme="minorHAnsi"/>
                <w:sz w:val="16"/>
                <w:szCs w:val="16"/>
              </w:rPr>
            </w:pPr>
            <w:r w:rsidRPr="00015838">
              <w:rPr>
                <w:rFonts w:cstheme="minorHAnsi"/>
                <w:sz w:val="20"/>
                <w:szCs w:val="20"/>
              </w:rPr>
              <w:t xml:space="preserve">      </w:t>
            </w:r>
          </w:p>
          <w:p w:rsidR="00E40EBF" w:rsidRPr="00015838" w:rsidRDefault="00E40EBF" w:rsidP="00E40EBF">
            <w:pPr>
              <w:pStyle w:val="Akapitzlist"/>
              <w:ind w:left="317"/>
              <w:rPr>
                <w:rFonts w:cstheme="minorHAnsi"/>
                <w:i/>
                <w:sz w:val="20"/>
                <w:szCs w:val="20"/>
              </w:rPr>
            </w:pPr>
            <w:r w:rsidRPr="00015838">
              <w:rPr>
                <w:rFonts w:cstheme="minorHAnsi"/>
                <w:i/>
                <w:sz w:val="20"/>
                <w:szCs w:val="20"/>
              </w:rPr>
              <w:t xml:space="preserve">-Technologia i normy zużycia </w:t>
            </w:r>
          </w:p>
          <w:p w:rsidR="00E40EBF" w:rsidRPr="00015838" w:rsidRDefault="00E40EBF" w:rsidP="00E40EBF">
            <w:pPr>
              <w:pStyle w:val="Akapitzlist"/>
              <w:ind w:left="317"/>
              <w:rPr>
                <w:rFonts w:cstheme="minorHAnsi"/>
                <w:i/>
                <w:sz w:val="20"/>
                <w:szCs w:val="20"/>
              </w:rPr>
            </w:pPr>
            <w:r w:rsidRPr="00015838">
              <w:rPr>
                <w:rFonts w:cstheme="minorHAnsi"/>
                <w:i/>
                <w:sz w:val="20"/>
                <w:szCs w:val="20"/>
              </w:rPr>
              <w:t>i rodzaj farby wg. wskazań przedstawiciela producenta farby.</w:t>
            </w:r>
          </w:p>
          <w:p w:rsidR="00E40EBF" w:rsidRPr="00015838" w:rsidRDefault="00E40EBF" w:rsidP="00E40EBF">
            <w:pPr>
              <w:pStyle w:val="Akapitzlist"/>
              <w:ind w:left="317"/>
              <w:rPr>
                <w:rFonts w:cstheme="minorHAnsi"/>
                <w:sz w:val="16"/>
                <w:szCs w:val="16"/>
              </w:rPr>
            </w:pPr>
          </w:p>
          <w:p w:rsidR="00E40EBF" w:rsidRPr="00015838" w:rsidRDefault="00E40EBF" w:rsidP="00E40EBF">
            <w:pPr>
              <w:pStyle w:val="Akapitzlist"/>
              <w:numPr>
                <w:ilvl w:val="0"/>
                <w:numId w:val="17"/>
              </w:numPr>
              <w:ind w:left="360" w:hanging="283"/>
              <w:rPr>
                <w:rFonts w:cstheme="minorHAnsi"/>
                <w:sz w:val="20"/>
                <w:szCs w:val="20"/>
              </w:rPr>
            </w:pPr>
            <w:r w:rsidRPr="00015838">
              <w:rPr>
                <w:rFonts w:cstheme="minorHAnsi"/>
                <w:sz w:val="20"/>
                <w:szCs w:val="20"/>
              </w:rPr>
              <w:lastRenderedPageBreak/>
              <w:t>Sfazować różnicę grubości farby na styku starej farby, a wypiaskową powierzchnią.</w:t>
            </w:r>
          </w:p>
          <w:p w:rsidR="00E40EBF" w:rsidRPr="00015838" w:rsidRDefault="00E40EBF" w:rsidP="00E40EBF">
            <w:pPr>
              <w:pStyle w:val="Akapitzlist"/>
              <w:jc w:val="both"/>
              <w:rPr>
                <w:rFonts w:cstheme="minorHAnsi"/>
                <w:sz w:val="16"/>
                <w:szCs w:val="16"/>
              </w:rPr>
            </w:pPr>
          </w:p>
          <w:p w:rsidR="00E40EBF" w:rsidRPr="00015838" w:rsidRDefault="00E40EBF" w:rsidP="00E40EBF">
            <w:pPr>
              <w:pStyle w:val="Akapitzlist"/>
              <w:numPr>
                <w:ilvl w:val="0"/>
                <w:numId w:val="17"/>
              </w:numPr>
              <w:ind w:left="317" w:hanging="283"/>
              <w:jc w:val="both"/>
              <w:rPr>
                <w:rFonts w:cstheme="minorHAnsi"/>
                <w:sz w:val="20"/>
                <w:szCs w:val="20"/>
              </w:rPr>
            </w:pPr>
            <w:r w:rsidRPr="00015838">
              <w:rPr>
                <w:rFonts w:cstheme="minorHAnsi"/>
                <w:sz w:val="20"/>
                <w:szCs w:val="20"/>
              </w:rPr>
              <w:t xml:space="preserve">Wypiaskowania/wyszlifowanie (Sa 2.0) stewy dziobowej, części nadwodnej- o pow. ok. </w:t>
            </w:r>
            <w:r w:rsidRPr="00015838">
              <w:rPr>
                <w:rFonts w:cstheme="minorHAnsi"/>
                <w:b/>
                <w:sz w:val="20"/>
                <w:szCs w:val="20"/>
              </w:rPr>
              <w:t>5m²</w:t>
            </w:r>
            <w:r w:rsidRPr="00015838">
              <w:rPr>
                <w:rFonts w:cstheme="minorHAnsi"/>
                <w:sz w:val="20"/>
                <w:szCs w:val="20"/>
              </w:rPr>
              <w:t xml:space="preserve"> i przygotowanie do malowania.</w:t>
            </w:r>
          </w:p>
          <w:p w:rsidR="00E40EBF" w:rsidRPr="00015838" w:rsidRDefault="00E40EBF" w:rsidP="00E40EBF">
            <w:pPr>
              <w:jc w:val="both"/>
              <w:rPr>
                <w:rFonts w:cstheme="minorHAnsi"/>
                <w:sz w:val="16"/>
                <w:szCs w:val="16"/>
              </w:rPr>
            </w:pPr>
          </w:p>
          <w:p w:rsidR="00E40EBF" w:rsidRPr="00015838" w:rsidRDefault="00E40EBF" w:rsidP="00E40EBF">
            <w:pPr>
              <w:pStyle w:val="Akapitzlist"/>
              <w:numPr>
                <w:ilvl w:val="0"/>
                <w:numId w:val="17"/>
              </w:numPr>
              <w:ind w:left="317" w:hanging="283"/>
              <w:jc w:val="both"/>
              <w:rPr>
                <w:rFonts w:cstheme="minorHAnsi"/>
                <w:sz w:val="20"/>
                <w:szCs w:val="20"/>
              </w:rPr>
            </w:pPr>
            <w:r w:rsidRPr="00015838">
              <w:rPr>
                <w:rFonts w:cstheme="minorHAnsi"/>
                <w:sz w:val="20"/>
                <w:szCs w:val="20"/>
              </w:rPr>
              <w:t xml:space="preserve">Wypiaskowanie /wyszlifowanie (Sa2.0)powierzchni burty pod kotwicami LB i PB (uszkodzonych powierzchni malarskich) – o pow. ok. </w:t>
            </w:r>
            <w:r w:rsidRPr="00015838">
              <w:rPr>
                <w:rFonts w:cstheme="minorHAnsi"/>
                <w:b/>
                <w:sz w:val="20"/>
                <w:szCs w:val="20"/>
              </w:rPr>
              <w:t>5m²</w:t>
            </w:r>
            <w:r w:rsidRPr="00015838">
              <w:rPr>
                <w:rFonts w:cstheme="minorHAnsi"/>
                <w:sz w:val="20"/>
                <w:szCs w:val="20"/>
              </w:rPr>
              <w:t xml:space="preserve"> i przygotowanie do malowania,</w:t>
            </w:r>
          </w:p>
          <w:p w:rsidR="00E40EBF" w:rsidRPr="00015838" w:rsidRDefault="00E40EBF" w:rsidP="00E40EBF">
            <w:pPr>
              <w:pStyle w:val="Akapitzlist"/>
              <w:rPr>
                <w:rFonts w:cstheme="minorHAnsi"/>
                <w:sz w:val="16"/>
                <w:szCs w:val="16"/>
              </w:rPr>
            </w:pPr>
          </w:p>
          <w:p w:rsidR="00E40EBF" w:rsidRPr="00015838" w:rsidRDefault="00E40EBF" w:rsidP="00E40EBF">
            <w:pPr>
              <w:pStyle w:val="Akapitzlist"/>
              <w:numPr>
                <w:ilvl w:val="0"/>
                <w:numId w:val="17"/>
              </w:numPr>
              <w:ind w:left="317" w:hanging="283"/>
              <w:jc w:val="both"/>
              <w:rPr>
                <w:rFonts w:cstheme="minorHAnsi"/>
                <w:sz w:val="20"/>
                <w:szCs w:val="20"/>
              </w:rPr>
            </w:pPr>
            <w:r w:rsidRPr="00015838">
              <w:rPr>
                <w:rFonts w:cstheme="minorHAnsi"/>
                <w:sz w:val="20"/>
                <w:szCs w:val="20"/>
              </w:rPr>
              <w:t>Pomalowanie przygotowanych powierzchni, stewy dziobowej i powierzchni burty pod kotwicami zgodnie z zaleceniami producenta farb.</w:t>
            </w:r>
          </w:p>
          <w:p w:rsidR="00E40EBF" w:rsidRPr="00015838" w:rsidRDefault="00E40EBF" w:rsidP="00E40EBF">
            <w:pPr>
              <w:pStyle w:val="Akapitzlist"/>
              <w:rPr>
                <w:rFonts w:cstheme="minorHAnsi"/>
                <w:sz w:val="20"/>
                <w:szCs w:val="20"/>
              </w:rPr>
            </w:pPr>
          </w:p>
          <w:p w:rsidR="00E40EBF" w:rsidRPr="00015838" w:rsidRDefault="00E40EBF" w:rsidP="00E40EBF">
            <w:pPr>
              <w:pStyle w:val="Akapitzlist"/>
              <w:numPr>
                <w:ilvl w:val="0"/>
                <w:numId w:val="17"/>
              </w:numPr>
              <w:ind w:left="317" w:hanging="283"/>
              <w:rPr>
                <w:rFonts w:cstheme="minorHAnsi"/>
                <w:sz w:val="20"/>
                <w:szCs w:val="20"/>
              </w:rPr>
            </w:pPr>
            <w:r w:rsidRPr="00015838">
              <w:rPr>
                <w:rFonts w:cstheme="minorHAnsi"/>
                <w:sz w:val="20"/>
                <w:szCs w:val="20"/>
              </w:rPr>
              <w:t xml:space="preserve">Pomalowanie pasa o wysokości </w:t>
            </w:r>
          </w:p>
          <w:p w:rsidR="00E40EBF" w:rsidRPr="00015838" w:rsidRDefault="00E40EBF" w:rsidP="00E40EBF">
            <w:pPr>
              <w:rPr>
                <w:rFonts w:cstheme="minorHAnsi"/>
                <w:sz w:val="20"/>
                <w:szCs w:val="20"/>
              </w:rPr>
            </w:pPr>
            <w:r w:rsidRPr="00015838">
              <w:rPr>
                <w:rFonts w:cstheme="minorHAnsi"/>
                <w:b/>
                <w:sz w:val="20"/>
                <w:szCs w:val="20"/>
              </w:rPr>
              <w:t xml:space="preserve">      1,0 m</w:t>
            </w:r>
            <w:r w:rsidRPr="00015838">
              <w:rPr>
                <w:rFonts w:cstheme="minorHAnsi"/>
                <w:sz w:val="20"/>
                <w:szCs w:val="20"/>
              </w:rPr>
              <w:t xml:space="preserve"> części nawodnej </w:t>
            </w:r>
          </w:p>
          <w:p w:rsidR="00E40EBF" w:rsidRPr="00015838" w:rsidRDefault="00E40EBF" w:rsidP="00E40EBF">
            <w:pPr>
              <w:rPr>
                <w:rFonts w:cstheme="minorHAnsi"/>
                <w:sz w:val="20"/>
                <w:szCs w:val="20"/>
              </w:rPr>
            </w:pPr>
            <w:r w:rsidRPr="00015838">
              <w:rPr>
                <w:rFonts w:cstheme="minorHAnsi"/>
                <w:sz w:val="20"/>
                <w:szCs w:val="20"/>
              </w:rPr>
              <w:t xml:space="preserve">      (od pasa zmiennego zanurzenia)</w:t>
            </w:r>
          </w:p>
          <w:p w:rsidR="00E40EBF" w:rsidRPr="00015838" w:rsidRDefault="00E40EBF" w:rsidP="00E40EBF">
            <w:pPr>
              <w:rPr>
                <w:rFonts w:cstheme="minorHAnsi"/>
                <w:sz w:val="20"/>
                <w:szCs w:val="20"/>
              </w:rPr>
            </w:pPr>
            <w:r w:rsidRPr="00015838">
              <w:rPr>
                <w:rFonts w:cstheme="minorHAnsi"/>
                <w:sz w:val="20"/>
                <w:szCs w:val="20"/>
              </w:rPr>
              <w:t xml:space="preserve">      w kolorze białym, </w:t>
            </w:r>
            <w:r w:rsidRPr="00015838">
              <w:rPr>
                <w:rFonts w:cstheme="minorHAnsi"/>
                <w:b/>
                <w:sz w:val="20"/>
                <w:szCs w:val="20"/>
              </w:rPr>
              <w:t>= 180 m2</w:t>
            </w:r>
            <w:r w:rsidRPr="00015838">
              <w:rPr>
                <w:rFonts w:cstheme="minorHAnsi"/>
                <w:sz w:val="20"/>
                <w:szCs w:val="20"/>
              </w:rPr>
              <w:t xml:space="preserve"> oraz </w:t>
            </w:r>
          </w:p>
          <w:p w:rsidR="00E40EBF" w:rsidRPr="00015838" w:rsidRDefault="00E40EBF" w:rsidP="00E40EBF">
            <w:pPr>
              <w:rPr>
                <w:rFonts w:cstheme="minorHAnsi"/>
                <w:sz w:val="20"/>
                <w:szCs w:val="20"/>
              </w:rPr>
            </w:pPr>
            <w:r w:rsidRPr="00015838">
              <w:rPr>
                <w:rFonts w:cstheme="minorHAnsi"/>
                <w:sz w:val="20"/>
                <w:szCs w:val="20"/>
              </w:rPr>
              <w:t xml:space="preserve">     całego nawisu rufowego </w:t>
            </w:r>
            <w:r w:rsidRPr="00015838">
              <w:rPr>
                <w:rFonts w:cstheme="minorHAnsi"/>
                <w:b/>
                <w:sz w:val="20"/>
                <w:szCs w:val="20"/>
              </w:rPr>
              <w:t>= 100 m2</w:t>
            </w:r>
            <w:r w:rsidRPr="00015838">
              <w:rPr>
                <w:rFonts w:cstheme="minorHAnsi"/>
                <w:sz w:val="20"/>
                <w:szCs w:val="20"/>
              </w:rPr>
              <w:t xml:space="preserve">. </w:t>
            </w:r>
          </w:p>
          <w:p w:rsidR="00E40EBF" w:rsidRPr="00015838" w:rsidRDefault="00E40EBF" w:rsidP="00E40EBF">
            <w:pPr>
              <w:rPr>
                <w:rFonts w:cstheme="minorHAnsi"/>
                <w:sz w:val="20"/>
                <w:szCs w:val="20"/>
              </w:rPr>
            </w:pPr>
            <w:r w:rsidRPr="00015838">
              <w:rPr>
                <w:rFonts w:cstheme="minorHAnsi"/>
                <w:sz w:val="20"/>
                <w:szCs w:val="20"/>
              </w:rPr>
              <w:t xml:space="preserve">RAZEM </w:t>
            </w:r>
            <w:r w:rsidRPr="00015838">
              <w:rPr>
                <w:rFonts w:cstheme="minorHAnsi"/>
                <w:b/>
                <w:sz w:val="20"/>
                <w:szCs w:val="20"/>
              </w:rPr>
              <w:t>– 280 m2</w:t>
            </w:r>
            <w:r w:rsidRPr="00015838">
              <w:rPr>
                <w:rFonts w:cstheme="minorHAnsi"/>
                <w:sz w:val="20"/>
                <w:szCs w:val="20"/>
              </w:rPr>
              <w:t>.</w:t>
            </w:r>
          </w:p>
          <w:p w:rsidR="00E40EBF" w:rsidRPr="00015838" w:rsidRDefault="00E40EBF" w:rsidP="00E40EBF">
            <w:pPr>
              <w:pStyle w:val="Akapitzlist"/>
              <w:rPr>
                <w:rFonts w:cstheme="minorHAnsi"/>
                <w:sz w:val="16"/>
                <w:szCs w:val="16"/>
              </w:rPr>
            </w:pPr>
          </w:p>
          <w:p w:rsidR="00E40EBF" w:rsidRPr="00015838" w:rsidRDefault="00E40EBF" w:rsidP="00E40EBF">
            <w:pPr>
              <w:pStyle w:val="Akapitzlist"/>
              <w:numPr>
                <w:ilvl w:val="0"/>
                <w:numId w:val="17"/>
              </w:numPr>
              <w:ind w:left="317" w:hanging="283"/>
              <w:jc w:val="both"/>
              <w:rPr>
                <w:rFonts w:cstheme="minorHAnsi"/>
                <w:sz w:val="20"/>
                <w:szCs w:val="20"/>
              </w:rPr>
            </w:pPr>
            <w:r w:rsidRPr="00015838">
              <w:rPr>
                <w:rFonts w:cstheme="minorHAnsi"/>
                <w:sz w:val="20"/>
                <w:szCs w:val="20"/>
              </w:rPr>
              <w:t>Pomalowanie znaków zanurzenia po obu stronach na dziobie, śródokręciu i na rufie oraz znaków wolnej burty (Znak Plimsolla);</w:t>
            </w:r>
          </w:p>
          <w:p w:rsidR="00E40EBF" w:rsidRPr="00015838" w:rsidRDefault="00E40EBF" w:rsidP="00E40EBF">
            <w:pPr>
              <w:ind w:left="317"/>
              <w:jc w:val="both"/>
              <w:rPr>
                <w:rFonts w:cstheme="minorHAnsi"/>
                <w:sz w:val="20"/>
                <w:szCs w:val="20"/>
              </w:rPr>
            </w:pPr>
            <w:r w:rsidRPr="00015838">
              <w:rPr>
                <w:rFonts w:cstheme="minorHAnsi"/>
                <w:sz w:val="20"/>
                <w:szCs w:val="20"/>
              </w:rPr>
              <w:t>- znaki na czerwonym tle- (część podwodna)- kolor biały</w:t>
            </w:r>
          </w:p>
          <w:p w:rsidR="00E40EBF" w:rsidRPr="00015838" w:rsidRDefault="00E40EBF" w:rsidP="00E40EBF">
            <w:pPr>
              <w:ind w:left="317"/>
              <w:jc w:val="both"/>
              <w:rPr>
                <w:rFonts w:cstheme="minorHAnsi"/>
                <w:sz w:val="20"/>
                <w:szCs w:val="20"/>
              </w:rPr>
            </w:pPr>
            <w:r w:rsidRPr="00015838">
              <w:rPr>
                <w:rFonts w:cstheme="minorHAnsi"/>
                <w:sz w:val="20"/>
                <w:szCs w:val="20"/>
              </w:rPr>
              <w:t>- znaki na białym tle- (część nadwodna)- kolor czarny.</w:t>
            </w:r>
          </w:p>
          <w:p w:rsidR="00E40EBF" w:rsidRPr="00015838" w:rsidRDefault="00E40EBF" w:rsidP="006E0FBA">
            <w:pPr>
              <w:jc w:val="both"/>
              <w:rPr>
                <w:rFonts w:cstheme="minorHAnsi"/>
                <w:i/>
                <w:strike/>
                <w:sz w:val="20"/>
                <w:szCs w:val="20"/>
              </w:rPr>
            </w:pPr>
          </w:p>
        </w:tc>
        <w:tc>
          <w:tcPr>
            <w:tcW w:w="851" w:type="dxa"/>
          </w:tcPr>
          <w:p w:rsidR="00E40EBF" w:rsidRPr="00015838" w:rsidRDefault="00E40EBF" w:rsidP="00BD5018">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both"/>
              <w:rPr>
                <w:rFonts w:cstheme="minorHAnsi"/>
                <w:b/>
                <w:sz w:val="20"/>
                <w:szCs w:val="20"/>
              </w:rPr>
            </w:pPr>
          </w:p>
        </w:tc>
        <w:tc>
          <w:tcPr>
            <w:tcW w:w="2551" w:type="dxa"/>
          </w:tcPr>
          <w:p w:rsidR="006404DE" w:rsidRPr="00015838" w:rsidRDefault="006404DE">
            <w:pPr>
              <w:rPr>
                <w:rFonts w:cstheme="minorHAnsi"/>
                <w:b/>
                <w:sz w:val="20"/>
                <w:szCs w:val="20"/>
              </w:rPr>
            </w:pPr>
            <w:r w:rsidRPr="00015838">
              <w:rPr>
                <w:rFonts w:cstheme="minorHAnsi"/>
                <w:b/>
                <w:sz w:val="20"/>
                <w:szCs w:val="20"/>
              </w:rPr>
              <w:t xml:space="preserve">OCHRONA ANODOWA KADŁUBA </w:t>
            </w:r>
          </w:p>
          <w:p w:rsidR="006404DE" w:rsidRPr="00015838" w:rsidRDefault="006404DE">
            <w:pPr>
              <w:rPr>
                <w:rFonts w:cstheme="minorHAnsi"/>
                <w:sz w:val="20"/>
                <w:szCs w:val="20"/>
              </w:rPr>
            </w:pPr>
            <w:r w:rsidRPr="00015838">
              <w:rPr>
                <w:rFonts w:cstheme="minorHAnsi"/>
                <w:sz w:val="20"/>
                <w:szCs w:val="20"/>
              </w:rPr>
              <w:t xml:space="preserve">166 anod o wymiarach </w:t>
            </w:r>
            <w:r w:rsidRPr="00015838">
              <w:rPr>
                <w:rFonts w:cstheme="minorHAnsi"/>
                <w:sz w:val="20"/>
                <w:szCs w:val="20"/>
              </w:rPr>
              <w:br/>
              <w:t>500 x 55 x 37mm</w:t>
            </w:r>
          </w:p>
        </w:tc>
        <w:tc>
          <w:tcPr>
            <w:tcW w:w="3402" w:type="dxa"/>
            <w:tcBorders>
              <w:top w:val="single" w:sz="4" w:space="0" w:color="auto"/>
            </w:tcBorders>
          </w:tcPr>
          <w:p w:rsidR="006404DE" w:rsidRPr="00015838" w:rsidRDefault="006404DE" w:rsidP="008624EA">
            <w:pPr>
              <w:rPr>
                <w:rFonts w:cstheme="minorHAnsi"/>
                <w:sz w:val="20"/>
                <w:szCs w:val="20"/>
              </w:rPr>
            </w:pPr>
            <w:r w:rsidRPr="00015838">
              <w:rPr>
                <w:rFonts w:cstheme="minorHAnsi"/>
                <w:sz w:val="20"/>
                <w:szCs w:val="20"/>
              </w:rPr>
              <w:t xml:space="preserve">1. Weryfikacja po wydokowaniu, zdemontować i wymienić anody (przed piaskowaniem kadłuba) o ubytkach wykluczających możliwość dalszego użytkowania. </w:t>
            </w:r>
          </w:p>
          <w:p w:rsidR="006404DE" w:rsidRPr="00015838" w:rsidRDefault="006404DE" w:rsidP="008624EA">
            <w:pPr>
              <w:rPr>
                <w:rFonts w:cstheme="minorHAnsi"/>
                <w:sz w:val="20"/>
                <w:szCs w:val="20"/>
              </w:rPr>
            </w:pPr>
          </w:p>
          <w:p w:rsidR="006404DE" w:rsidRPr="00015838" w:rsidRDefault="006404DE" w:rsidP="008624EA">
            <w:pPr>
              <w:rPr>
                <w:rFonts w:cstheme="minorHAnsi"/>
                <w:sz w:val="20"/>
                <w:szCs w:val="20"/>
              </w:rPr>
            </w:pPr>
            <w:r w:rsidRPr="00015838">
              <w:rPr>
                <w:rFonts w:cstheme="minorHAnsi"/>
                <w:sz w:val="20"/>
                <w:szCs w:val="20"/>
              </w:rPr>
              <w:t>2.  Miejsca po anodach zeszlifować z pozostałości i zakonserwować tak jak powierzchnię odnawianej podwodnej części kadłuba.</w:t>
            </w:r>
          </w:p>
          <w:p w:rsidR="006404DE" w:rsidRPr="00015838" w:rsidRDefault="006404DE" w:rsidP="008624EA">
            <w:pPr>
              <w:rPr>
                <w:rFonts w:cstheme="minorHAnsi"/>
                <w:sz w:val="20"/>
                <w:szCs w:val="20"/>
              </w:rPr>
            </w:pPr>
          </w:p>
          <w:p w:rsidR="006404DE" w:rsidRPr="00015838" w:rsidRDefault="006404DE" w:rsidP="008624EA">
            <w:pPr>
              <w:rPr>
                <w:rFonts w:cstheme="minorHAnsi"/>
                <w:sz w:val="20"/>
                <w:szCs w:val="20"/>
              </w:rPr>
            </w:pPr>
            <w:r w:rsidRPr="00015838">
              <w:rPr>
                <w:rFonts w:cstheme="minorHAnsi"/>
                <w:sz w:val="20"/>
                <w:szCs w:val="20"/>
              </w:rPr>
              <w:t>3. Przyspawać nowe anody i zabezpieczyć je na czas malowania, po malowaniu zdjąć zabezpieczenia.</w:t>
            </w:r>
          </w:p>
        </w:tc>
        <w:tc>
          <w:tcPr>
            <w:tcW w:w="851" w:type="dxa"/>
          </w:tcPr>
          <w:p w:rsidR="006404DE" w:rsidRPr="00015838" w:rsidRDefault="006404DE" w:rsidP="00BD5018">
            <w:pPr>
              <w:rPr>
                <w:rFonts w:cstheme="minorHAnsi"/>
                <w:sz w:val="20"/>
                <w:szCs w:val="20"/>
              </w:rPr>
            </w:pPr>
          </w:p>
        </w:tc>
      </w:tr>
      <w:tr w:rsidR="00015838" w:rsidRPr="00015838" w:rsidTr="006404DE">
        <w:trPr>
          <w:trHeight w:val="1559"/>
        </w:trPr>
        <w:tc>
          <w:tcPr>
            <w:tcW w:w="534" w:type="dxa"/>
          </w:tcPr>
          <w:p w:rsidR="006404DE" w:rsidRPr="00015838" w:rsidRDefault="006404DE" w:rsidP="005916BE">
            <w:pPr>
              <w:pStyle w:val="Akapitzlist"/>
              <w:numPr>
                <w:ilvl w:val="0"/>
                <w:numId w:val="9"/>
              </w:numPr>
              <w:rPr>
                <w:rFonts w:cstheme="minorHAnsi"/>
                <w:b/>
                <w:sz w:val="20"/>
                <w:szCs w:val="20"/>
              </w:rPr>
            </w:pPr>
          </w:p>
        </w:tc>
        <w:tc>
          <w:tcPr>
            <w:tcW w:w="2551" w:type="dxa"/>
          </w:tcPr>
          <w:p w:rsidR="006404DE" w:rsidRPr="00015838" w:rsidRDefault="006404DE" w:rsidP="00BD5018">
            <w:pPr>
              <w:rPr>
                <w:rFonts w:cstheme="minorHAnsi"/>
                <w:b/>
                <w:sz w:val="20"/>
                <w:szCs w:val="20"/>
              </w:rPr>
            </w:pPr>
            <w:r w:rsidRPr="00015838">
              <w:rPr>
                <w:rFonts w:cstheme="minorHAnsi"/>
                <w:b/>
                <w:sz w:val="20"/>
                <w:szCs w:val="20"/>
              </w:rPr>
              <w:t>ZBIORNIKI WODY SŁODKIEJ</w:t>
            </w:r>
          </w:p>
          <w:p w:rsidR="006404DE" w:rsidRPr="00015838" w:rsidRDefault="006404DE" w:rsidP="00E72BCF">
            <w:pPr>
              <w:rPr>
                <w:rFonts w:cstheme="minorHAnsi"/>
                <w:sz w:val="20"/>
                <w:szCs w:val="20"/>
              </w:rPr>
            </w:pPr>
            <w:r w:rsidRPr="00015838">
              <w:rPr>
                <w:rFonts w:cstheme="minorHAnsi"/>
                <w:sz w:val="20"/>
                <w:szCs w:val="20"/>
              </w:rPr>
              <w:t>7 L: 105,2 m³</w:t>
            </w:r>
          </w:p>
          <w:p w:rsidR="006404DE" w:rsidRPr="00015838" w:rsidRDefault="006404DE" w:rsidP="00E72BCF">
            <w:pPr>
              <w:rPr>
                <w:rFonts w:cstheme="minorHAnsi"/>
                <w:sz w:val="20"/>
                <w:szCs w:val="20"/>
              </w:rPr>
            </w:pPr>
            <w:r w:rsidRPr="00015838">
              <w:rPr>
                <w:rFonts w:cstheme="minorHAnsi"/>
                <w:sz w:val="20"/>
                <w:szCs w:val="20"/>
              </w:rPr>
              <w:t>7 P: 126,3 m³</w:t>
            </w:r>
          </w:p>
          <w:p w:rsidR="006404DE" w:rsidRPr="00015838" w:rsidRDefault="006404DE" w:rsidP="00E72BCF">
            <w:pPr>
              <w:rPr>
                <w:rFonts w:cstheme="minorHAnsi"/>
                <w:sz w:val="20"/>
                <w:szCs w:val="20"/>
              </w:rPr>
            </w:pPr>
            <w:r w:rsidRPr="00015838">
              <w:rPr>
                <w:rFonts w:cstheme="minorHAnsi"/>
                <w:sz w:val="20"/>
                <w:szCs w:val="20"/>
              </w:rPr>
              <w:t>8L: 53,3 m³</w:t>
            </w:r>
          </w:p>
          <w:p w:rsidR="006404DE" w:rsidRPr="00015838" w:rsidRDefault="006404DE" w:rsidP="00E72BCF">
            <w:pPr>
              <w:rPr>
                <w:rFonts w:cstheme="minorHAnsi"/>
                <w:sz w:val="20"/>
                <w:szCs w:val="20"/>
              </w:rPr>
            </w:pPr>
            <w:r w:rsidRPr="00015838">
              <w:rPr>
                <w:rFonts w:cstheme="minorHAnsi"/>
                <w:sz w:val="20"/>
                <w:szCs w:val="20"/>
              </w:rPr>
              <w:t>8P: 53.3 m³</w:t>
            </w:r>
          </w:p>
        </w:tc>
        <w:tc>
          <w:tcPr>
            <w:tcW w:w="3402" w:type="dxa"/>
          </w:tcPr>
          <w:p w:rsidR="006404DE" w:rsidRPr="00015838" w:rsidRDefault="006404DE" w:rsidP="00E72BCF">
            <w:pPr>
              <w:pStyle w:val="Akapitzlist"/>
              <w:numPr>
                <w:ilvl w:val="1"/>
                <w:numId w:val="31"/>
              </w:numPr>
              <w:ind w:left="176" w:hanging="142"/>
              <w:rPr>
                <w:rFonts w:cstheme="minorHAnsi"/>
                <w:sz w:val="20"/>
                <w:szCs w:val="20"/>
              </w:rPr>
            </w:pPr>
            <w:r w:rsidRPr="00015838">
              <w:rPr>
                <w:rFonts w:cstheme="minorHAnsi"/>
                <w:sz w:val="20"/>
                <w:szCs w:val="20"/>
              </w:rPr>
              <w:t>Otworzyć włazy zbiorników – 6 szt.</w:t>
            </w:r>
          </w:p>
          <w:p w:rsidR="006404DE" w:rsidRPr="00015838" w:rsidRDefault="006404DE" w:rsidP="00E72BCF">
            <w:pPr>
              <w:pStyle w:val="Akapitzlist"/>
              <w:ind w:left="176"/>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Usunąć resztki wody z każdego zbiornika – ok.5 m³ z każdego ( razem ok. 20 m³ )</w:t>
            </w:r>
          </w:p>
          <w:p w:rsidR="006404DE" w:rsidRPr="00015838" w:rsidRDefault="006404DE" w:rsidP="00E72BCF">
            <w:pPr>
              <w:pStyle w:val="Akapitzlist"/>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 xml:space="preserve"> Umyć całą wewnętrzną powierzchnię zbiorników 7 L&amp;P burta wodą słodką pod ciśnieniem. Dla zbiorników 7 LB&amp;7PB „dalsze czynności po weryfikacji/ oględzinach” - uzgodnione zostaną po umyciu i dokonaniu oceny powłok malarskich w uzgodnieniu z przedstawicielem producenta farb.</w:t>
            </w:r>
          </w:p>
          <w:p w:rsidR="006404DE" w:rsidRPr="00015838" w:rsidRDefault="006404DE" w:rsidP="00E72BCF">
            <w:pPr>
              <w:pStyle w:val="Akapitzlist"/>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Zbiorniki 8L&amp;P burta: Umyć całą wewnętrzną powierzchnię zbiorników słodką wodą pod ciśnieniem.</w:t>
            </w:r>
          </w:p>
          <w:p w:rsidR="006404DE" w:rsidRPr="00015838" w:rsidRDefault="006404DE" w:rsidP="00E72BCF">
            <w:pPr>
              <w:pStyle w:val="Akapitzlist"/>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Zamknąć włazy wszystkich zbiorników na nowych uszczelkach, po weryfikacji wymienić szpilki i nakrętki nienadające się do dalszego użycia.</w:t>
            </w:r>
          </w:p>
          <w:p w:rsidR="006404DE" w:rsidRPr="00015838" w:rsidRDefault="006404DE" w:rsidP="00E72BCF">
            <w:pPr>
              <w:pStyle w:val="Akapitzlist"/>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Przeprowadzić próbę szczelności wg wskazań PRS.</w:t>
            </w:r>
          </w:p>
          <w:p w:rsidR="006404DE" w:rsidRPr="00015838" w:rsidRDefault="006404DE" w:rsidP="00E72BCF">
            <w:pPr>
              <w:pStyle w:val="Akapitzlist"/>
              <w:rPr>
                <w:rFonts w:cstheme="minorHAnsi"/>
                <w:sz w:val="20"/>
                <w:szCs w:val="20"/>
              </w:rPr>
            </w:pPr>
          </w:p>
          <w:p w:rsidR="006404DE" w:rsidRPr="00015838" w:rsidRDefault="006404DE" w:rsidP="00BD5018">
            <w:pPr>
              <w:pStyle w:val="Akapitzlist"/>
              <w:numPr>
                <w:ilvl w:val="1"/>
                <w:numId w:val="31"/>
              </w:numPr>
              <w:ind w:left="176" w:hanging="142"/>
              <w:rPr>
                <w:rFonts w:cstheme="minorHAnsi"/>
                <w:sz w:val="20"/>
                <w:szCs w:val="20"/>
              </w:rPr>
            </w:pPr>
            <w:r w:rsidRPr="00015838">
              <w:rPr>
                <w:rFonts w:cstheme="minorHAnsi"/>
                <w:sz w:val="20"/>
                <w:szCs w:val="20"/>
              </w:rPr>
              <w:t>Dokonać przeglądu i przepakowania zaworów poboru i rozchodu wody 8 szt.</w:t>
            </w:r>
          </w:p>
        </w:tc>
        <w:tc>
          <w:tcPr>
            <w:tcW w:w="851" w:type="dxa"/>
          </w:tcPr>
          <w:p w:rsidR="006404DE" w:rsidRPr="00015838" w:rsidRDefault="006404DE" w:rsidP="007F56C2">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rPr>
                <w:rFonts w:cstheme="minorHAnsi"/>
                <w:b/>
                <w:sz w:val="20"/>
                <w:szCs w:val="20"/>
              </w:rPr>
            </w:pPr>
          </w:p>
        </w:tc>
        <w:tc>
          <w:tcPr>
            <w:tcW w:w="2551" w:type="dxa"/>
          </w:tcPr>
          <w:p w:rsidR="006404DE" w:rsidRPr="00015838" w:rsidRDefault="006404DE" w:rsidP="00060D7D">
            <w:pPr>
              <w:rPr>
                <w:rFonts w:cstheme="minorHAnsi"/>
                <w:b/>
                <w:sz w:val="20"/>
                <w:szCs w:val="20"/>
              </w:rPr>
            </w:pPr>
            <w:r w:rsidRPr="00015838">
              <w:rPr>
                <w:rFonts w:cstheme="minorHAnsi"/>
                <w:b/>
                <w:sz w:val="20"/>
                <w:szCs w:val="20"/>
              </w:rPr>
              <w:t>KOTWICA ORAZ ŁAŃCUCHY KOTWICZNE</w:t>
            </w:r>
          </w:p>
          <w:p w:rsidR="006404DE" w:rsidRPr="00015838" w:rsidRDefault="006404DE" w:rsidP="00060D7D">
            <w:pPr>
              <w:rPr>
                <w:rFonts w:cstheme="minorHAnsi"/>
                <w:sz w:val="20"/>
                <w:szCs w:val="20"/>
              </w:rPr>
            </w:pPr>
            <w:r w:rsidRPr="00015838">
              <w:rPr>
                <w:rFonts w:cstheme="minorHAnsi"/>
                <w:sz w:val="20"/>
                <w:szCs w:val="20"/>
              </w:rPr>
              <w:t>2 kotwice patentowe Hall’a o masie 1500 kg każda, 10 przęseł łańcucha na PB 9 przęseł łańcucha na LB</w:t>
            </w:r>
          </w:p>
          <w:p w:rsidR="006404DE" w:rsidRPr="00015838" w:rsidRDefault="006404DE" w:rsidP="00060D7D">
            <w:pPr>
              <w:rPr>
                <w:rFonts w:cstheme="minorHAnsi"/>
                <w:sz w:val="20"/>
                <w:szCs w:val="20"/>
              </w:rPr>
            </w:pPr>
            <w:r w:rsidRPr="00015838">
              <w:rPr>
                <w:rFonts w:cstheme="minorHAnsi"/>
                <w:sz w:val="20"/>
                <w:szCs w:val="20"/>
              </w:rPr>
              <w:t>(dł. przęsła 25m, grubość ogniwa 34mm)</w:t>
            </w:r>
          </w:p>
          <w:p w:rsidR="006404DE" w:rsidRPr="00015838" w:rsidRDefault="006404DE" w:rsidP="00060D7D">
            <w:pPr>
              <w:rPr>
                <w:rFonts w:cstheme="minorHAnsi"/>
                <w:sz w:val="20"/>
                <w:szCs w:val="20"/>
              </w:rPr>
            </w:pPr>
          </w:p>
        </w:tc>
        <w:tc>
          <w:tcPr>
            <w:tcW w:w="3402" w:type="dxa"/>
          </w:tcPr>
          <w:p w:rsidR="006404DE" w:rsidRPr="00015838" w:rsidRDefault="006404DE" w:rsidP="00060D7D">
            <w:pPr>
              <w:rPr>
                <w:rFonts w:cstheme="minorHAnsi"/>
                <w:sz w:val="20"/>
                <w:szCs w:val="20"/>
              </w:rPr>
            </w:pPr>
            <w:r w:rsidRPr="00015838">
              <w:rPr>
                <w:rFonts w:cstheme="minorHAnsi"/>
                <w:sz w:val="20"/>
                <w:szCs w:val="20"/>
              </w:rPr>
              <w:t>1.  Zwolnić łańcuchy z zaczepów, opuścić kotwicę i łańcuch na dok.</w:t>
            </w:r>
          </w:p>
          <w:p w:rsidR="006404DE" w:rsidRPr="00015838" w:rsidRDefault="006404DE" w:rsidP="00060D7D">
            <w:pPr>
              <w:rPr>
                <w:rFonts w:cstheme="minorHAnsi"/>
                <w:sz w:val="20"/>
                <w:szCs w:val="20"/>
              </w:rPr>
            </w:pPr>
          </w:p>
          <w:p w:rsidR="006404DE" w:rsidRPr="00015838" w:rsidRDefault="006404DE" w:rsidP="00060D7D">
            <w:pPr>
              <w:rPr>
                <w:rFonts w:cstheme="minorHAnsi"/>
                <w:sz w:val="20"/>
                <w:szCs w:val="20"/>
              </w:rPr>
            </w:pPr>
            <w:r w:rsidRPr="00015838">
              <w:rPr>
                <w:rFonts w:cstheme="minorHAnsi"/>
                <w:sz w:val="20"/>
                <w:szCs w:val="20"/>
              </w:rPr>
              <w:t>2.  Dokonać inspekcji, skutecznie oczyścić łańcuch z rdzy, wykonać pomiary grubości (zweryfikować części łańcucha do ewentualnej wymiany), obrócić łańcuch i oznakować go nowymi opaskami.</w:t>
            </w:r>
          </w:p>
          <w:p w:rsidR="006404DE" w:rsidRPr="00015838" w:rsidRDefault="006404DE" w:rsidP="00060D7D">
            <w:pPr>
              <w:rPr>
                <w:rFonts w:cstheme="minorHAnsi"/>
                <w:sz w:val="20"/>
                <w:szCs w:val="20"/>
              </w:rPr>
            </w:pPr>
          </w:p>
          <w:p w:rsidR="006404DE" w:rsidRPr="00015838" w:rsidRDefault="006404DE" w:rsidP="00060D7D">
            <w:pPr>
              <w:rPr>
                <w:rFonts w:cstheme="minorHAnsi"/>
                <w:sz w:val="20"/>
                <w:szCs w:val="20"/>
              </w:rPr>
            </w:pPr>
            <w:r w:rsidRPr="00015838">
              <w:rPr>
                <w:rFonts w:cstheme="minorHAnsi"/>
                <w:sz w:val="20"/>
                <w:szCs w:val="20"/>
              </w:rPr>
              <w:t>3. Pomalować kotwicę i łańcuch zgodnie z technologią malowania łańcuchów, oznaczyć kolejne przęsła farbą.</w:t>
            </w:r>
          </w:p>
          <w:p w:rsidR="006404DE" w:rsidRPr="00015838" w:rsidRDefault="006404DE" w:rsidP="00060D7D">
            <w:pPr>
              <w:rPr>
                <w:rFonts w:cstheme="minorHAnsi"/>
                <w:sz w:val="20"/>
                <w:szCs w:val="20"/>
              </w:rPr>
            </w:pPr>
          </w:p>
          <w:p w:rsidR="006404DE" w:rsidRPr="00015838" w:rsidRDefault="006404DE" w:rsidP="001D3D0D">
            <w:pPr>
              <w:rPr>
                <w:rFonts w:cstheme="minorHAnsi"/>
                <w:sz w:val="20"/>
                <w:szCs w:val="20"/>
              </w:rPr>
            </w:pPr>
            <w:r w:rsidRPr="00015838">
              <w:rPr>
                <w:rFonts w:cstheme="minorHAnsi"/>
                <w:sz w:val="20"/>
                <w:szCs w:val="20"/>
              </w:rPr>
              <w:t>4. Zamontować łańcuch na zaczepach i wciągnąć wraz z kotwicami.</w:t>
            </w:r>
          </w:p>
        </w:tc>
        <w:tc>
          <w:tcPr>
            <w:tcW w:w="851" w:type="dxa"/>
          </w:tcPr>
          <w:p w:rsidR="006404DE" w:rsidRPr="00015838" w:rsidRDefault="006404DE" w:rsidP="007F56C2">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center"/>
              <w:rPr>
                <w:rFonts w:cstheme="minorHAnsi"/>
                <w:b/>
                <w:bCs/>
                <w:spacing w:val="-4"/>
                <w:sz w:val="20"/>
                <w:szCs w:val="20"/>
              </w:rPr>
            </w:pPr>
          </w:p>
        </w:tc>
        <w:tc>
          <w:tcPr>
            <w:tcW w:w="2551" w:type="dxa"/>
          </w:tcPr>
          <w:p w:rsidR="006404DE" w:rsidRPr="00015838" w:rsidRDefault="006404DE" w:rsidP="00462393">
            <w:pPr>
              <w:rPr>
                <w:rFonts w:cstheme="minorHAnsi"/>
                <w:b/>
                <w:sz w:val="20"/>
                <w:szCs w:val="20"/>
              </w:rPr>
            </w:pPr>
            <w:r w:rsidRPr="00015838">
              <w:rPr>
                <w:rFonts w:cstheme="minorHAnsi"/>
                <w:b/>
                <w:sz w:val="20"/>
                <w:szCs w:val="20"/>
              </w:rPr>
              <w:t xml:space="preserve">KLUZY KOTWICZNE </w:t>
            </w:r>
          </w:p>
          <w:p w:rsidR="006404DE" w:rsidRPr="00015838" w:rsidRDefault="006404DE" w:rsidP="00462393">
            <w:pPr>
              <w:rPr>
                <w:rFonts w:cstheme="minorHAnsi"/>
                <w:b/>
                <w:sz w:val="20"/>
                <w:szCs w:val="20"/>
              </w:rPr>
            </w:pPr>
            <w:r w:rsidRPr="00015838">
              <w:rPr>
                <w:rFonts w:cstheme="minorHAnsi"/>
                <w:sz w:val="20"/>
                <w:szCs w:val="20"/>
              </w:rPr>
              <w:t>szt. 2</w:t>
            </w:r>
          </w:p>
          <w:p w:rsidR="006404DE" w:rsidRPr="00015838" w:rsidRDefault="006404DE" w:rsidP="00462393">
            <w:pPr>
              <w:jc w:val="center"/>
              <w:rPr>
                <w:rFonts w:cstheme="minorHAnsi"/>
                <w:b/>
                <w:sz w:val="20"/>
                <w:szCs w:val="20"/>
              </w:rPr>
            </w:pPr>
          </w:p>
        </w:tc>
        <w:tc>
          <w:tcPr>
            <w:tcW w:w="3402" w:type="dxa"/>
          </w:tcPr>
          <w:p w:rsidR="006404DE" w:rsidRPr="00015838" w:rsidRDefault="006404DE" w:rsidP="00462393">
            <w:pPr>
              <w:rPr>
                <w:rFonts w:cstheme="minorHAnsi"/>
                <w:sz w:val="20"/>
                <w:szCs w:val="20"/>
              </w:rPr>
            </w:pPr>
            <w:r w:rsidRPr="00015838">
              <w:rPr>
                <w:rFonts w:cstheme="minorHAnsi"/>
                <w:sz w:val="20"/>
                <w:szCs w:val="20"/>
              </w:rPr>
              <w:t xml:space="preserve">1. Wypiaskować kluzy kotwiczne na ich całej długości, usunąć osady, przygotować powierzchnię do malowania. </w:t>
            </w:r>
          </w:p>
          <w:p w:rsidR="006404DE" w:rsidRPr="00015838" w:rsidRDefault="006404DE" w:rsidP="00462393">
            <w:pPr>
              <w:rPr>
                <w:rFonts w:cstheme="minorHAnsi"/>
                <w:sz w:val="20"/>
                <w:szCs w:val="20"/>
              </w:rPr>
            </w:pPr>
          </w:p>
          <w:p w:rsidR="006404DE" w:rsidRPr="00015838" w:rsidRDefault="006404DE" w:rsidP="000F4090">
            <w:pPr>
              <w:rPr>
                <w:rFonts w:cstheme="minorHAnsi"/>
                <w:sz w:val="20"/>
                <w:szCs w:val="20"/>
              </w:rPr>
            </w:pPr>
            <w:r w:rsidRPr="00015838">
              <w:rPr>
                <w:rFonts w:cstheme="minorHAnsi"/>
                <w:sz w:val="20"/>
                <w:szCs w:val="20"/>
              </w:rPr>
              <w:t xml:space="preserve">2. Zabezpieczyć powłokami malarskimi </w:t>
            </w:r>
            <w:r w:rsidRPr="00015838">
              <w:rPr>
                <w:rFonts w:cstheme="minorHAnsi"/>
                <w:sz w:val="20"/>
                <w:szCs w:val="20"/>
              </w:rPr>
              <w:lastRenderedPageBreak/>
              <w:t>zgodnie z technologią malowania Hempel.</w:t>
            </w:r>
          </w:p>
        </w:tc>
        <w:tc>
          <w:tcPr>
            <w:tcW w:w="851" w:type="dxa"/>
          </w:tcPr>
          <w:p w:rsidR="006404DE" w:rsidRPr="00015838" w:rsidRDefault="006404DE" w:rsidP="00F10C05">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center"/>
              <w:rPr>
                <w:rFonts w:cstheme="minorHAnsi"/>
                <w:b/>
                <w:bCs/>
                <w:spacing w:val="-4"/>
                <w:sz w:val="20"/>
                <w:szCs w:val="20"/>
              </w:rPr>
            </w:pPr>
          </w:p>
        </w:tc>
        <w:tc>
          <w:tcPr>
            <w:tcW w:w="2551" w:type="dxa"/>
          </w:tcPr>
          <w:p w:rsidR="006404DE" w:rsidRPr="00015838" w:rsidRDefault="006404DE" w:rsidP="00462393">
            <w:pPr>
              <w:rPr>
                <w:rFonts w:cstheme="minorHAnsi"/>
                <w:b/>
                <w:sz w:val="20"/>
                <w:szCs w:val="20"/>
              </w:rPr>
            </w:pPr>
            <w:r w:rsidRPr="00015838">
              <w:rPr>
                <w:rFonts w:cstheme="minorHAnsi"/>
                <w:b/>
                <w:sz w:val="20"/>
                <w:szCs w:val="20"/>
              </w:rPr>
              <w:t>KOMORY ŁAŃCUCHOWE</w:t>
            </w:r>
          </w:p>
          <w:p w:rsidR="006404DE" w:rsidRPr="00015838" w:rsidRDefault="006404DE" w:rsidP="00462393">
            <w:pPr>
              <w:rPr>
                <w:rFonts w:cstheme="minorHAnsi"/>
                <w:sz w:val="20"/>
                <w:szCs w:val="20"/>
                <w:vertAlign w:val="superscript"/>
              </w:rPr>
            </w:pPr>
            <w:r w:rsidRPr="00015838">
              <w:rPr>
                <w:rFonts w:cstheme="minorHAnsi"/>
                <w:sz w:val="20"/>
                <w:szCs w:val="20"/>
              </w:rPr>
              <w:t xml:space="preserve"> – 165m</w:t>
            </w:r>
            <w:r w:rsidRPr="00015838">
              <w:rPr>
                <w:rFonts w:cstheme="minorHAnsi"/>
                <w:sz w:val="20"/>
                <w:szCs w:val="20"/>
                <w:vertAlign w:val="superscript"/>
              </w:rPr>
              <w:t>2</w:t>
            </w:r>
          </w:p>
        </w:tc>
        <w:tc>
          <w:tcPr>
            <w:tcW w:w="3402" w:type="dxa"/>
          </w:tcPr>
          <w:p w:rsidR="006404DE" w:rsidRPr="00015838" w:rsidRDefault="006404DE" w:rsidP="00462393">
            <w:pPr>
              <w:rPr>
                <w:rFonts w:cstheme="minorHAnsi"/>
                <w:sz w:val="20"/>
                <w:szCs w:val="20"/>
              </w:rPr>
            </w:pPr>
            <w:r w:rsidRPr="00015838">
              <w:rPr>
                <w:rFonts w:cstheme="minorHAnsi"/>
                <w:sz w:val="20"/>
                <w:szCs w:val="20"/>
              </w:rPr>
              <w:t>1. Zdemontować podłogi (gretingi) w komorach.</w:t>
            </w:r>
          </w:p>
          <w:p w:rsidR="006404DE" w:rsidRPr="00015838" w:rsidRDefault="006404DE" w:rsidP="00462393">
            <w:pPr>
              <w:rPr>
                <w:rFonts w:cstheme="minorHAnsi"/>
                <w:sz w:val="20"/>
                <w:szCs w:val="20"/>
              </w:rPr>
            </w:pPr>
          </w:p>
          <w:p w:rsidR="006404DE" w:rsidRPr="00015838" w:rsidRDefault="006404DE" w:rsidP="00462393">
            <w:pPr>
              <w:rPr>
                <w:rFonts w:cstheme="minorHAnsi"/>
                <w:sz w:val="20"/>
                <w:szCs w:val="20"/>
              </w:rPr>
            </w:pPr>
            <w:r w:rsidRPr="00015838">
              <w:rPr>
                <w:rFonts w:cstheme="minorHAnsi"/>
                <w:sz w:val="20"/>
                <w:szCs w:val="20"/>
              </w:rPr>
              <w:t>2. Oczyścić i umyć komory, ostukać z rdzy i oszlifować miejsca skorodowane.</w:t>
            </w:r>
          </w:p>
          <w:p w:rsidR="006404DE" w:rsidRPr="00015838" w:rsidRDefault="006404DE" w:rsidP="00462393">
            <w:pPr>
              <w:rPr>
                <w:rFonts w:cstheme="minorHAnsi"/>
                <w:sz w:val="20"/>
                <w:szCs w:val="20"/>
              </w:rPr>
            </w:pPr>
          </w:p>
          <w:p w:rsidR="006404DE" w:rsidRPr="00015838" w:rsidRDefault="006404DE" w:rsidP="00462393">
            <w:pPr>
              <w:rPr>
                <w:rFonts w:cstheme="minorHAnsi"/>
                <w:sz w:val="20"/>
                <w:szCs w:val="20"/>
              </w:rPr>
            </w:pPr>
            <w:r w:rsidRPr="00015838">
              <w:rPr>
                <w:rFonts w:cstheme="minorHAnsi"/>
                <w:sz w:val="20"/>
                <w:szCs w:val="20"/>
              </w:rPr>
              <w:t>3. Miejsca oszlifowane zabezpieczyć farbą zgodną ze specyfikacją.</w:t>
            </w:r>
          </w:p>
          <w:p w:rsidR="006404DE" w:rsidRPr="00015838" w:rsidRDefault="006404DE" w:rsidP="00462393">
            <w:pPr>
              <w:rPr>
                <w:rFonts w:cstheme="minorHAnsi"/>
                <w:sz w:val="20"/>
                <w:szCs w:val="20"/>
              </w:rPr>
            </w:pPr>
          </w:p>
          <w:p w:rsidR="006404DE" w:rsidRPr="00015838" w:rsidRDefault="006404DE" w:rsidP="00E76598">
            <w:pPr>
              <w:rPr>
                <w:rFonts w:cstheme="minorHAnsi"/>
                <w:sz w:val="20"/>
                <w:szCs w:val="20"/>
              </w:rPr>
            </w:pPr>
            <w:r w:rsidRPr="00015838">
              <w:rPr>
                <w:rFonts w:cstheme="minorHAnsi"/>
                <w:sz w:val="20"/>
                <w:szCs w:val="20"/>
              </w:rPr>
              <w:t>4. Całość pomalować jedną warstwą farby zgodną ze specyfikacją.</w:t>
            </w:r>
          </w:p>
        </w:tc>
        <w:tc>
          <w:tcPr>
            <w:tcW w:w="851" w:type="dxa"/>
          </w:tcPr>
          <w:p w:rsidR="006404DE" w:rsidRPr="00015838" w:rsidRDefault="006404DE" w:rsidP="00F13B90">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center"/>
              <w:rPr>
                <w:rFonts w:cstheme="minorHAnsi"/>
                <w:b/>
                <w:bCs/>
                <w:spacing w:val="-4"/>
                <w:sz w:val="20"/>
                <w:szCs w:val="20"/>
              </w:rPr>
            </w:pPr>
          </w:p>
        </w:tc>
        <w:tc>
          <w:tcPr>
            <w:tcW w:w="2551" w:type="dxa"/>
          </w:tcPr>
          <w:p w:rsidR="006404DE" w:rsidRPr="00015838" w:rsidRDefault="006404DE" w:rsidP="004D47C9">
            <w:pPr>
              <w:rPr>
                <w:rFonts w:cstheme="minorHAnsi"/>
                <w:b/>
                <w:sz w:val="20"/>
                <w:szCs w:val="20"/>
              </w:rPr>
            </w:pPr>
            <w:r w:rsidRPr="00015838">
              <w:rPr>
                <w:rFonts w:cstheme="minorHAnsi"/>
                <w:b/>
                <w:sz w:val="20"/>
                <w:szCs w:val="20"/>
              </w:rPr>
              <w:t xml:space="preserve">LOG DENNY ELEKTROMAGNETYCZNY BEN ANTHEA </w:t>
            </w:r>
          </w:p>
          <w:p w:rsidR="006404DE" w:rsidRPr="00015838" w:rsidRDefault="006404DE" w:rsidP="004D47C9">
            <w:pPr>
              <w:rPr>
                <w:rFonts w:cstheme="minorHAnsi"/>
                <w:b/>
                <w:sz w:val="20"/>
                <w:szCs w:val="20"/>
              </w:rPr>
            </w:pPr>
            <w:r w:rsidRPr="00015838">
              <w:rPr>
                <w:rFonts w:cstheme="minorHAnsi"/>
                <w:b/>
                <w:sz w:val="20"/>
                <w:szCs w:val="20"/>
              </w:rPr>
              <w:t>97MU001-C</w:t>
            </w:r>
          </w:p>
        </w:tc>
        <w:tc>
          <w:tcPr>
            <w:tcW w:w="3402" w:type="dxa"/>
          </w:tcPr>
          <w:p w:rsidR="006404DE" w:rsidRPr="00015838" w:rsidRDefault="006404DE" w:rsidP="004D47C9">
            <w:pPr>
              <w:rPr>
                <w:rFonts w:cstheme="minorHAnsi"/>
                <w:sz w:val="20"/>
                <w:szCs w:val="20"/>
              </w:rPr>
            </w:pPr>
            <w:r w:rsidRPr="00015838">
              <w:rPr>
                <w:rFonts w:cstheme="minorHAnsi"/>
                <w:sz w:val="20"/>
                <w:szCs w:val="20"/>
              </w:rPr>
              <w:t>1. Oczyścić przetwornik.</w:t>
            </w:r>
          </w:p>
          <w:p w:rsidR="006404DE" w:rsidRPr="00015838" w:rsidRDefault="006404DE" w:rsidP="004D47C9">
            <w:pPr>
              <w:rPr>
                <w:rFonts w:cstheme="minorHAnsi"/>
                <w:sz w:val="20"/>
                <w:szCs w:val="20"/>
              </w:rPr>
            </w:pPr>
          </w:p>
          <w:p w:rsidR="006404DE" w:rsidRPr="00015838" w:rsidRDefault="006404DE" w:rsidP="00E72BCF">
            <w:pPr>
              <w:rPr>
                <w:rFonts w:cstheme="minorHAnsi"/>
                <w:sz w:val="20"/>
                <w:szCs w:val="20"/>
              </w:rPr>
            </w:pPr>
            <w:r w:rsidRPr="00015838">
              <w:rPr>
                <w:rFonts w:cstheme="minorHAnsi"/>
                <w:sz w:val="20"/>
                <w:szCs w:val="20"/>
              </w:rPr>
              <w:t>2. Sprawdzić uszczelnienia zaworu.</w:t>
            </w:r>
          </w:p>
          <w:p w:rsidR="006404DE" w:rsidRPr="00015838" w:rsidRDefault="006404DE" w:rsidP="00E72BCF">
            <w:pPr>
              <w:rPr>
                <w:rFonts w:cstheme="minorHAnsi"/>
                <w:sz w:val="20"/>
                <w:szCs w:val="20"/>
              </w:rPr>
            </w:pPr>
          </w:p>
          <w:p w:rsidR="006404DE" w:rsidRPr="00015838" w:rsidRDefault="006404DE" w:rsidP="00E72BCF">
            <w:pPr>
              <w:rPr>
                <w:rFonts w:cstheme="minorHAnsi"/>
                <w:sz w:val="20"/>
                <w:szCs w:val="20"/>
              </w:rPr>
            </w:pPr>
            <w:r w:rsidRPr="00015838">
              <w:rPr>
                <w:rFonts w:cstheme="minorHAnsi"/>
                <w:sz w:val="20"/>
                <w:szCs w:val="20"/>
              </w:rPr>
              <w:t>3. Przeprowadzić kalibrację logu po dokowaniu.</w:t>
            </w:r>
          </w:p>
          <w:p w:rsidR="006404DE" w:rsidRPr="00015838" w:rsidRDefault="006404DE" w:rsidP="004D47C9">
            <w:pPr>
              <w:rPr>
                <w:rFonts w:cstheme="minorHAnsi"/>
                <w:sz w:val="20"/>
                <w:szCs w:val="20"/>
              </w:rPr>
            </w:pPr>
          </w:p>
          <w:p w:rsidR="006404DE" w:rsidRPr="00015838" w:rsidRDefault="006404DE" w:rsidP="004D47C9">
            <w:pPr>
              <w:rPr>
                <w:rFonts w:cstheme="minorHAnsi"/>
                <w:sz w:val="20"/>
                <w:szCs w:val="20"/>
              </w:rPr>
            </w:pPr>
            <w:r w:rsidRPr="00015838">
              <w:rPr>
                <w:rFonts w:cstheme="minorHAnsi"/>
                <w:sz w:val="20"/>
                <w:szCs w:val="20"/>
              </w:rPr>
              <w:t>Położenie wręg 67</w:t>
            </w:r>
          </w:p>
        </w:tc>
        <w:tc>
          <w:tcPr>
            <w:tcW w:w="851" w:type="dxa"/>
          </w:tcPr>
          <w:p w:rsidR="006404DE" w:rsidRPr="00015838" w:rsidRDefault="006404DE" w:rsidP="004D47C9">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center"/>
              <w:rPr>
                <w:rFonts w:cstheme="minorHAnsi"/>
                <w:b/>
                <w:bCs/>
                <w:spacing w:val="-4"/>
                <w:sz w:val="20"/>
                <w:szCs w:val="20"/>
              </w:rPr>
            </w:pPr>
          </w:p>
        </w:tc>
        <w:tc>
          <w:tcPr>
            <w:tcW w:w="2551" w:type="dxa"/>
          </w:tcPr>
          <w:p w:rsidR="006404DE" w:rsidRPr="00015838" w:rsidRDefault="006404DE" w:rsidP="004D47C9">
            <w:pPr>
              <w:rPr>
                <w:rFonts w:cstheme="minorHAnsi"/>
                <w:b/>
                <w:sz w:val="20"/>
                <w:szCs w:val="20"/>
                <w:lang w:val="en-US"/>
              </w:rPr>
            </w:pPr>
            <w:r w:rsidRPr="00015838">
              <w:rPr>
                <w:rFonts w:cstheme="minorHAnsi"/>
                <w:b/>
                <w:sz w:val="20"/>
                <w:szCs w:val="20"/>
                <w:lang w:val="en-US"/>
              </w:rPr>
              <w:t>ECHOSONDA</w:t>
            </w:r>
          </w:p>
          <w:p w:rsidR="006404DE" w:rsidRPr="00015838" w:rsidRDefault="006404DE" w:rsidP="004D47C9">
            <w:pPr>
              <w:rPr>
                <w:rFonts w:cstheme="minorHAnsi"/>
                <w:sz w:val="20"/>
                <w:szCs w:val="20"/>
                <w:lang w:val="en-US"/>
              </w:rPr>
            </w:pPr>
            <w:r w:rsidRPr="00015838">
              <w:rPr>
                <w:rFonts w:cstheme="minorHAnsi"/>
                <w:b/>
                <w:sz w:val="20"/>
                <w:szCs w:val="20"/>
                <w:lang w:val="en-US"/>
              </w:rPr>
              <w:t>FURUNO Navigational Echo Sounder FE - 700</w:t>
            </w:r>
          </w:p>
        </w:tc>
        <w:tc>
          <w:tcPr>
            <w:tcW w:w="3402" w:type="dxa"/>
          </w:tcPr>
          <w:p w:rsidR="006404DE" w:rsidRPr="00015838" w:rsidRDefault="006404DE" w:rsidP="004D47C9">
            <w:pPr>
              <w:rPr>
                <w:rFonts w:cstheme="minorHAnsi"/>
                <w:sz w:val="20"/>
                <w:szCs w:val="20"/>
              </w:rPr>
            </w:pPr>
            <w:r w:rsidRPr="00015838">
              <w:rPr>
                <w:rFonts w:cstheme="minorHAnsi"/>
                <w:sz w:val="20"/>
                <w:szCs w:val="20"/>
              </w:rPr>
              <w:t>1. Oczyścić przetwornik</w:t>
            </w:r>
          </w:p>
          <w:p w:rsidR="006404DE" w:rsidRPr="00015838" w:rsidRDefault="006404DE" w:rsidP="004D47C9">
            <w:pPr>
              <w:rPr>
                <w:rFonts w:cstheme="minorHAnsi"/>
                <w:sz w:val="20"/>
                <w:szCs w:val="20"/>
              </w:rPr>
            </w:pPr>
          </w:p>
          <w:p w:rsidR="006404DE" w:rsidRPr="00015838" w:rsidRDefault="006404DE" w:rsidP="004D47C9">
            <w:pPr>
              <w:rPr>
                <w:rFonts w:cstheme="minorHAnsi"/>
                <w:sz w:val="20"/>
                <w:szCs w:val="20"/>
              </w:rPr>
            </w:pPr>
            <w:r w:rsidRPr="00015838">
              <w:rPr>
                <w:rFonts w:cstheme="minorHAnsi"/>
                <w:sz w:val="20"/>
                <w:szCs w:val="20"/>
              </w:rPr>
              <w:t>2. Sprawdzić instalację elektryczną w działaniu po dokowaniu.</w:t>
            </w:r>
          </w:p>
          <w:p w:rsidR="006404DE" w:rsidRPr="00015838" w:rsidRDefault="006404DE" w:rsidP="004D47C9">
            <w:pPr>
              <w:rPr>
                <w:rFonts w:cstheme="minorHAnsi"/>
                <w:sz w:val="20"/>
                <w:szCs w:val="20"/>
              </w:rPr>
            </w:pPr>
          </w:p>
          <w:p w:rsidR="006404DE" w:rsidRPr="00015838" w:rsidRDefault="006404DE" w:rsidP="004D47C9">
            <w:pPr>
              <w:rPr>
                <w:rFonts w:cstheme="minorHAnsi"/>
                <w:sz w:val="20"/>
                <w:szCs w:val="20"/>
              </w:rPr>
            </w:pPr>
            <w:r w:rsidRPr="00015838">
              <w:rPr>
                <w:rFonts w:cstheme="minorHAnsi"/>
                <w:sz w:val="20"/>
                <w:szCs w:val="20"/>
              </w:rPr>
              <w:t>Położenie wręg 102-103</w:t>
            </w:r>
          </w:p>
        </w:tc>
        <w:tc>
          <w:tcPr>
            <w:tcW w:w="851" w:type="dxa"/>
          </w:tcPr>
          <w:p w:rsidR="006404DE" w:rsidRPr="00015838" w:rsidRDefault="006404DE" w:rsidP="004D47C9">
            <w:pPr>
              <w:rPr>
                <w:rFonts w:cstheme="minorHAnsi"/>
                <w:sz w:val="20"/>
                <w:szCs w:val="20"/>
              </w:rPr>
            </w:pPr>
          </w:p>
        </w:tc>
      </w:tr>
      <w:tr w:rsidR="00015838" w:rsidRPr="00015838" w:rsidTr="006404DE">
        <w:tc>
          <w:tcPr>
            <w:tcW w:w="534" w:type="dxa"/>
          </w:tcPr>
          <w:p w:rsidR="006404DE" w:rsidRPr="00015838" w:rsidRDefault="006404DE" w:rsidP="005916BE">
            <w:pPr>
              <w:pStyle w:val="Akapitzlist"/>
              <w:numPr>
                <w:ilvl w:val="0"/>
                <w:numId w:val="9"/>
              </w:numPr>
              <w:jc w:val="center"/>
              <w:rPr>
                <w:rFonts w:cstheme="minorHAnsi"/>
                <w:b/>
                <w:bCs/>
                <w:spacing w:val="-4"/>
                <w:sz w:val="20"/>
                <w:szCs w:val="20"/>
              </w:rPr>
            </w:pPr>
          </w:p>
        </w:tc>
        <w:tc>
          <w:tcPr>
            <w:tcW w:w="2551" w:type="dxa"/>
          </w:tcPr>
          <w:p w:rsidR="006404DE" w:rsidRPr="00015838" w:rsidRDefault="006404DE" w:rsidP="004D47C9">
            <w:pPr>
              <w:rPr>
                <w:rFonts w:cstheme="minorHAnsi"/>
                <w:b/>
                <w:sz w:val="20"/>
                <w:szCs w:val="20"/>
                <w:lang w:val="en-US"/>
              </w:rPr>
            </w:pPr>
            <w:r w:rsidRPr="00015838">
              <w:rPr>
                <w:rFonts w:cstheme="minorHAnsi"/>
                <w:b/>
                <w:sz w:val="20"/>
                <w:szCs w:val="20"/>
                <w:lang w:val="en-US"/>
              </w:rPr>
              <w:t>ECHOSONDA Navigational Echo Sounder JFE - 680</w:t>
            </w:r>
          </w:p>
        </w:tc>
        <w:tc>
          <w:tcPr>
            <w:tcW w:w="3402" w:type="dxa"/>
          </w:tcPr>
          <w:p w:rsidR="006404DE" w:rsidRPr="00015838" w:rsidRDefault="006404DE" w:rsidP="004D47C9">
            <w:pPr>
              <w:rPr>
                <w:rFonts w:cstheme="minorHAnsi"/>
                <w:sz w:val="20"/>
                <w:szCs w:val="20"/>
              </w:rPr>
            </w:pPr>
            <w:r w:rsidRPr="00015838">
              <w:rPr>
                <w:rFonts w:cstheme="minorHAnsi"/>
                <w:sz w:val="20"/>
                <w:szCs w:val="20"/>
              </w:rPr>
              <w:t>1. Oczyścić przetwornik.</w:t>
            </w:r>
          </w:p>
          <w:p w:rsidR="006404DE" w:rsidRPr="00015838" w:rsidRDefault="006404DE" w:rsidP="004D47C9">
            <w:pPr>
              <w:rPr>
                <w:rFonts w:cstheme="minorHAnsi"/>
                <w:sz w:val="20"/>
                <w:szCs w:val="20"/>
              </w:rPr>
            </w:pPr>
          </w:p>
          <w:p w:rsidR="006404DE" w:rsidRPr="00015838" w:rsidRDefault="006404DE" w:rsidP="004D47C9">
            <w:pPr>
              <w:rPr>
                <w:rFonts w:cstheme="minorHAnsi"/>
                <w:sz w:val="20"/>
                <w:szCs w:val="20"/>
              </w:rPr>
            </w:pPr>
            <w:r w:rsidRPr="00015838">
              <w:rPr>
                <w:rFonts w:cstheme="minorHAnsi"/>
                <w:sz w:val="20"/>
                <w:szCs w:val="20"/>
              </w:rPr>
              <w:t>2. Sprawdzić instalację elektryczną w działaniu po dokowaniu.</w:t>
            </w:r>
          </w:p>
          <w:p w:rsidR="006404DE" w:rsidRPr="00015838" w:rsidRDefault="006404DE" w:rsidP="004D47C9">
            <w:pPr>
              <w:rPr>
                <w:rFonts w:cstheme="minorHAnsi"/>
                <w:sz w:val="20"/>
                <w:szCs w:val="20"/>
              </w:rPr>
            </w:pPr>
          </w:p>
          <w:p w:rsidR="006404DE" w:rsidRPr="00015838" w:rsidRDefault="006404DE" w:rsidP="004D47C9">
            <w:pPr>
              <w:rPr>
                <w:rFonts w:cstheme="minorHAnsi"/>
                <w:sz w:val="20"/>
                <w:szCs w:val="20"/>
              </w:rPr>
            </w:pPr>
            <w:r w:rsidRPr="00015838">
              <w:rPr>
                <w:rFonts w:cstheme="minorHAnsi"/>
                <w:sz w:val="20"/>
                <w:szCs w:val="20"/>
              </w:rPr>
              <w:t xml:space="preserve">Położenie wręg </w:t>
            </w:r>
          </w:p>
          <w:p w:rsidR="006404DE" w:rsidRPr="00015838" w:rsidRDefault="006404DE" w:rsidP="004D47C9">
            <w:pPr>
              <w:rPr>
                <w:rFonts w:cstheme="minorHAnsi"/>
                <w:sz w:val="20"/>
                <w:szCs w:val="20"/>
              </w:rPr>
            </w:pPr>
            <w:r w:rsidRPr="00015838">
              <w:rPr>
                <w:rFonts w:cstheme="minorHAnsi"/>
                <w:sz w:val="20"/>
                <w:szCs w:val="20"/>
              </w:rPr>
              <w:t>83-84 i 57-58</w:t>
            </w:r>
          </w:p>
        </w:tc>
        <w:tc>
          <w:tcPr>
            <w:tcW w:w="851" w:type="dxa"/>
          </w:tcPr>
          <w:p w:rsidR="006404DE" w:rsidRPr="00015838" w:rsidRDefault="006404DE" w:rsidP="004D47C9">
            <w:pPr>
              <w:rPr>
                <w:rFonts w:cstheme="minorHAnsi"/>
                <w:sz w:val="20"/>
                <w:szCs w:val="20"/>
              </w:rPr>
            </w:pPr>
          </w:p>
        </w:tc>
      </w:tr>
      <w:tr w:rsidR="00015838" w:rsidRPr="00015838" w:rsidTr="006404DE">
        <w:tc>
          <w:tcPr>
            <w:tcW w:w="534" w:type="dxa"/>
          </w:tcPr>
          <w:p w:rsidR="00EA25AE" w:rsidRPr="00015838" w:rsidRDefault="00EA25AE" w:rsidP="004D307D">
            <w:pPr>
              <w:pStyle w:val="Akapitzlist"/>
              <w:numPr>
                <w:ilvl w:val="0"/>
                <w:numId w:val="9"/>
              </w:numPr>
              <w:jc w:val="center"/>
              <w:rPr>
                <w:rFonts w:cstheme="minorHAnsi"/>
                <w:b/>
                <w:bCs/>
                <w:spacing w:val="-4"/>
                <w:sz w:val="20"/>
                <w:szCs w:val="20"/>
              </w:rPr>
            </w:pPr>
          </w:p>
        </w:tc>
        <w:tc>
          <w:tcPr>
            <w:tcW w:w="2551" w:type="dxa"/>
          </w:tcPr>
          <w:p w:rsidR="00EA25AE" w:rsidRPr="00015838" w:rsidRDefault="00EA25AE" w:rsidP="00E40EBF">
            <w:pPr>
              <w:rPr>
                <w:rFonts w:cstheme="minorHAnsi"/>
                <w:b/>
                <w:sz w:val="20"/>
                <w:szCs w:val="20"/>
              </w:rPr>
            </w:pPr>
            <w:r w:rsidRPr="00015838">
              <w:rPr>
                <w:rFonts w:cstheme="minorHAnsi"/>
                <w:b/>
                <w:sz w:val="20"/>
                <w:szCs w:val="20"/>
              </w:rPr>
              <w:t xml:space="preserve">ZBIORNIKI BALASTOWE- </w:t>
            </w:r>
            <w:r w:rsidRPr="00015838">
              <w:rPr>
                <w:rFonts w:cstheme="minorHAnsi"/>
                <w:b/>
                <w:strike/>
                <w:sz w:val="20"/>
                <w:szCs w:val="20"/>
              </w:rPr>
              <w:t xml:space="preserve">8 </w:t>
            </w:r>
            <w:r w:rsidRPr="00015838">
              <w:rPr>
                <w:rFonts w:cstheme="minorHAnsi"/>
                <w:b/>
                <w:sz w:val="20"/>
                <w:szCs w:val="20"/>
              </w:rPr>
              <w:t xml:space="preserve">9 sztuk, </w:t>
            </w:r>
          </w:p>
          <w:p w:rsidR="00EA25AE" w:rsidRPr="00015838" w:rsidRDefault="00EA25AE" w:rsidP="00E40EBF">
            <w:pPr>
              <w:rPr>
                <w:rFonts w:cstheme="minorHAnsi"/>
                <w:b/>
                <w:sz w:val="20"/>
                <w:szCs w:val="20"/>
              </w:rPr>
            </w:pPr>
            <w:r w:rsidRPr="00015838">
              <w:rPr>
                <w:rFonts w:cstheme="minorHAnsi"/>
                <w:b/>
                <w:sz w:val="20"/>
                <w:szCs w:val="20"/>
              </w:rPr>
              <w:t xml:space="preserve">KORKI DENNE- 29 sztuk ZBIORNIKÓW BALASTOWYCH- </w:t>
            </w:r>
            <w:r w:rsidRPr="00015838">
              <w:rPr>
                <w:rFonts w:cstheme="minorHAnsi"/>
                <w:b/>
                <w:sz w:val="20"/>
                <w:szCs w:val="20"/>
              </w:rPr>
              <w:br/>
            </w:r>
            <w:r w:rsidRPr="00015838">
              <w:rPr>
                <w:rFonts w:cstheme="minorHAnsi"/>
                <w:sz w:val="20"/>
                <w:szCs w:val="20"/>
              </w:rPr>
              <w:t>skr.dz. -  29,6 m</w:t>
            </w:r>
            <w:r w:rsidRPr="00015838">
              <w:rPr>
                <w:rFonts w:cstheme="minorHAnsi"/>
                <w:sz w:val="20"/>
                <w:szCs w:val="20"/>
                <w:vertAlign w:val="superscript"/>
              </w:rPr>
              <w:t>3</w:t>
            </w:r>
            <w:r w:rsidRPr="00015838">
              <w:rPr>
                <w:rFonts w:cstheme="minorHAnsi"/>
                <w:b/>
                <w:sz w:val="20"/>
                <w:szCs w:val="20"/>
              </w:rPr>
              <w:t xml:space="preserve">  </w:t>
            </w:r>
          </w:p>
          <w:p w:rsidR="00EA25AE" w:rsidRPr="00015838" w:rsidRDefault="00EA25AE" w:rsidP="00E40EBF">
            <w:pPr>
              <w:rPr>
                <w:rFonts w:cstheme="minorHAnsi"/>
                <w:sz w:val="20"/>
                <w:szCs w:val="20"/>
              </w:rPr>
            </w:pPr>
            <w:r w:rsidRPr="00015838">
              <w:rPr>
                <w:rFonts w:cstheme="minorHAnsi"/>
                <w:sz w:val="20"/>
                <w:szCs w:val="20"/>
              </w:rPr>
              <w:t>zb.3    - 65,9 m</w:t>
            </w:r>
            <w:r w:rsidRPr="00015838">
              <w:rPr>
                <w:rFonts w:cstheme="minorHAnsi"/>
                <w:sz w:val="20"/>
                <w:szCs w:val="20"/>
                <w:vertAlign w:val="superscript"/>
              </w:rPr>
              <w:t xml:space="preserve">3      </w:t>
            </w:r>
          </w:p>
          <w:p w:rsidR="00EA25AE" w:rsidRPr="00015838" w:rsidRDefault="00EA25AE" w:rsidP="00E40EBF">
            <w:pPr>
              <w:rPr>
                <w:rFonts w:cstheme="minorHAnsi"/>
                <w:sz w:val="20"/>
                <w:szCs w:val="20"/>
              </w:rPr>
            </w:pPr>
            <w:r w:rsidRPr="00015838">
              <w:rPr>
                <w:rFonts w:cstheme="minorHAnsi"/>
                <w:sz w:val="20"/>
                <w:szCs w:val="20"/>
              </w:rPr>
              <w:t>zb.9    - 83,4 m</w:t>
            </w:r>
            <w:r w:rsidRPr="00015838">
              <w:rPr>
                <w:rFonts w:cstheme="minorHAnsi"/>
                <w:sz w:val="20"/>
                <w:szCs w:val="20"/>
                <w:vertAlign w:val="superscript"/>
              </w:rPr>
              <w:t xml:space="preserve">3      </w:t>
            </w:r>
          </w:p>
          <w:p w:rsidR="00EA25AE" w:rsidRPr="00015838" w:rsidRDefault="00EA25AE" w:rsidP="00E40EBF">
            <w:pPr>
              <w:rPr>
                <w:rFonts w:cstheme="minorHAnsi"/>
                <w:sz w:val="20"/>
                <w:szCs w:val="20"/>
              </w:rPr>
            </w:pPr>
            <w:r w:rsidRPr="00015838">
              <w:rPr>
                <w:rFonts w:cstheme="minorHAnsi"/>
                <w:sz w:val="20"/>
                <w:szCs w:val="20"/>
              </w:rPr>
              <w:t>zb.10    - 10,5 m</w:t>
            </w:r>
            <w:r w:rsidRPr="00015838">
              <w:rPr>
                <w:rFonts w:cstheme="minorHAnsi"/>
                <w:sz w:val="20"/>
                <w:szCs w:val="20"/>
                <w:vertAlign w:val="superscript"/>
              </w:rPr>
              <w:t xml:space="preserve">3      </w:t>
            </w:r>
          </w:p>
          <w:p w:rsidR="00EA25AE" w:rsidRPr="00015838" w:rsidRDefault="00EA25AE" w:rsidP="00E40EBF">
            <w:pPr>
              <w:rPr>
                <w:rFonts w:cstheme="minorHAnsi"/>
                <w:sz w:val="20"/>
                <w:szCs w:val="20"/>
              </w:rPr>
            </w:pPr>
            <w:r w:rsidRPr="00015838">
              <w:rPr>
                <w:rFonts w:cstheme="minorHAnsi"/>
                <w:sz w:val="20"/>
                <w:szCs w:val="20"/>
              </w:rPr>
              <w:t>zb.13   - 14,9 m</w:t>
            </w:r>
            <w:r w:rsidRPr="00015838">
              <w:rPr>
                <w:rFonts w:cstheme="minorHAnsi"/>
                <w:sz w:val="20"/>
                <w:szCs w:val="20"/>
                <w:vertAlign w:val="superscript"/>
              </w:rPr>
              <w:t>3</w:t>
            </w:r>
            <w:r w:rsidRPr="00015838">
              <w:rPr>
                <w:rFonts w:cstheme="minorHAnsi"/>
                <w:sz w:val="20"/>
                <w:szCs w:val="20"/>
              </w:rPr>
              <w:t xml:space="preserve"> (centralny)</w:t>
            </w:r>
          </w:p>
          <w:p w:rsidR="00EA25AE" w:rsidRPr="006E0FBA" w:rsidRDefault="00EA25AE" w:rsidP="00E40EBF">
            <w:pPr>
              <w:rPr>
                <w:rFonts w:cstheme="minorHAnsi"/>
                <w:sz w:val="20"/>
                <w:szCs w:val="20"/>
              </w:rPr>
            </w:pPr>
            <w:r w:rsidRPr="00015838">
              <w:rPr>
                <w:rFonts w:cstheme="minorHAnsi"/>
                <w:sz w:val="20"/>
                <w:szCs w:val="20"/>
              </w:rPr>
              <w:t>zb.15    - 23,5 m</w:t>
            </w:r>
            <w:r w:rsidRPr="00015838">
              <w:rPr>
                <w:rFonts w:cstheme="minorHAnsi"/>
                <w:sz w:val="20"/>
                <w:szCs w:val="20"/>
                <w:vertAlign w:val="superscript"/>
              </w:rPr>
              <w:t xml:space="preserve">3 </w:t>
            </w:r>
            <w:r w:rsidRPr="00015838">
              <w:rPr>
                <w:rFonts w:cstheme="minorHAnsi"/>
                <w:sz w:val="20"/>
                <w:szCs w:val="20"/>
              </w:rPr>
              <w:t>(centralny)</w:t>
            </w:r>
            <w:r w:rsidRPr="00015838">
              <w:rPr>
                <w:rFonts w:cstheme="minorHAnsi"/>
                <w:sz w:val="20"/>
                <w:szCs w:val="20"/>
                <w:vertAlign w:val="superscript"/>
              </w:rPr>
              <w:t xml:space="preserve">   </w:t>
            </w:r>
          </w:p>
          <w:p w:rsidR="00EA25AE" w:rsidRPr="00015838" w:rsidRDefault="00E40EBF" w:rsidP="00E40EBF">
            <w:pPr>
              <w:rPr>
                <w:rFonts w:cstheme="minorHAnsi"/>
                <w:sz w:val="20"/>
                <w:szCs w:val="20"/>
              </w:rPr>
            </w:pPr>
            <w:r w:rsidRPr="00015838">
              <w:rPr>
                <w:rFonts w:cstheme="minorHAnsi"/>
                <w:sz w:val="20"/>
                <w:szCs w:val="20"/>
              </w:rPr>
              <w:t>zb.22LB  - 31,7 m</w:t>
            </w:r>
            <w:r w:rsidRPr="00015838">
              <w:rPr>
                <w:rFonts w:cstheme="minorHAnsi"/>
                <w:sz w:val="20"/>
                <w:szCs w:val="20"/>
                <w:vertAlign w:val="superscript"/>
              </w:rPr>
              <w:t>3</w:t>
            </w:r>
          </w:p>
          <w:p w:rsidR="00EA25AE" w:rsidRPr="00015838" w:rsidRDefault="00EA25AE" w:rsidP="00E40EBF">
            <w:pPr>
              <w:rPr>
                <w:rFonts w:cstheme="minorHAnsi"/>
                <w:sz w:val="20"/>
                <w:szCs w:val="20"/>
              </w:rPr>
            </w:pPr>
            <w:r w:rsidRPr="00015838">
              <w:rPr>
                <w:rFonts w:cstheme="minorHAnsi"/>
                <w:sz w:val="20"/>
                <w:szCs w:val="20"/>
              </w:rPr>
              <w:t>zb.22PB  -  31,7 m</w:t>
            </w:r>
            <w:r w:rsidRPr="00015838">
              <w:rPr>
                <w:rFonts w:cstheme="minorHAnsi"/>
                <w:sz w:val="20"/>
                <w:szCs w:val="20"/>
                <w:vertAlign w:val="superscript"/>
              </w:rPr>
              <w:t>3</w:t>
            </w:r>
          </w:p>
          <w:p w:rsidR="00EA25AE" w:rsidRPr="00015838" w:rsidRDefault="00EA25AE" w:rsidP="00E40EBF">
            <w:pPr>
              <w:rPr>
                <w:rFonts w:cstheme="minorHAnsi"/>
                <w:b/>
                <w:sz w:val="20"/>
                <w:szCs w:val="20"/>
              </w:rPr>
            </w:pPr>
            <w:r w:rsidRPr="00015838">
              <w:rPr>
                <w:rFonts w:cstheme="minorHAnsi"/>
                <w:sz w:val="20"/>
                <w:szCs w:val="20"/>
              </w:rPr>
              <w:t>skr.rf. -  13,2 m</w:t>
            </w:r>
            <w:r w:rsidRPr="00015838">
              <w:rPr>
                <w:rFonts w:cstheme="minorHAnsi"/>
                <w:sz w:val="20"/>
                <w:szCs w:val="20"/>
                <w:vertAlign w:val="superscript"/>
              </w:rPr>
              <w:t>3</w:t>
            </w:r>
            <w:r w:rsidRPr="00015838">
              <w:rPr>
                <w:rFonts w:cstheme="minorHAnsi"/>
                <w:b/>
                <w:sz w:val="20"/>
                <w:szCs w:val="20"/>
              </w:rPr>
              <w:t xml:space="preserve">  </w:t>
            </w:r>
          </w:p>
          <w:p w:rsidR="00EA25AE" w:rsidRPr="00015838" w:rsidRDefault="00EA25AE" w:rsidP="00E40EBF">
            <w:pPr>
              <w:rPr>
                <w:rFonts w:cstheme="minorHAnsi"/>
                <w:sz w:val="20"/>
                <w:szCs w:val="20"/>
              </w:rPr>
            </w:pPr>
          </w:p>
        </w:tc>
        <w:tc>
          <w:tcPr>
            <w:tcW w:w="3402" w:type="dxa"/>
          </w:tcPr>
          <w:p w:rsidR="00EA25AE" w:rsidRPr="00015838" w:rsidRDefault="00EA25AE" w:rsidP="00E40EBF">
            <w:pPr>
              <w:rPr>
                <w:rFonts w:cstheme="minorHAnsi"/>
                <w:sz w:val="20"/>
                <w:szCs w:val="20"/>
              </w:rPr>
            </w:pPr>
            <w:r w:rsidRPr="00015838">
              <w:rPr>
                <w:rFonts w:cstheme="minorHAnsi"/>
                <w:sz w:val="20"/>
                <w:szCs w:val="20"/>
              </w:rPr>
              <w:t>1.  Przed malowaniem kadłuba wykręcić wszystkie korki denne 29 szt.</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 xml:space="preserve">2. Otworzyć włazy do wszystkich zbiorników balastowych– </w:t>
            </w:r>
            <w:r w:rsidRPr="00015838">
              <w:rPr>
                <w:rFonts w:cstheme="minorHAnsi"/>
                <w:strike/>
                <w:sz w:val="20"/>
                <w:szCs w:val="20"/>
              </w:rPr>
              <w:t>10</w:t>
            </w:r>
            <w:r w:rsidRPr="00015838">
              <w:rPr>
                <w:rFonts w:cstheme="minorHAnsi"/>
                <w:sz w:val="20"/>
                <w:szCs w:val="20"/>
              </w:rPr>
              <w:t xml:space="preserve"> </w:t>
            </w:r>
            <w:r w:rsidRPr="00015838">
              <w:rPr>
                <w:rFonts w:cstheme="minorHAnsi"/>
                <w:b/>
                <w:sz w:val="20"/>
                <w:szCs w:val="20"/>
              </w:rPr>
              <w:t>24</w:t>
            </w:r>
            <w:r w:rsidRPr="00015838">
              <w:rPr>
                <w:rFonts w:cstheme="minorHAnsi"/>
                <w:sz w:val="20"/>
                <w:szCs w:val="20"/>
              </w:rPr>
              <w:t>szt.</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3. Przegląd zbiorników przez PRS oraz Armatora (wg  ich zaleceń dalsze prace konserwacyjno-remontowe). Pozostałości, osady, inne zanieczyszczenia wynikające z przeprowadzonych prac zutylizować w ramach kontraktu.</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4. Sprawdzić wizualnie stan rur sondujących.</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5. Oczyścić gniazda uszczelek włazów, po weryfikacji wymienić uszkodzone szpilki oraz nakrętki.</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 xml:space="preserve">6. Zamknąć włazy do zbiorników na </w:t>
            </w:r>
            <w:r w:rsidRPr="00015838">
              <w:rPr>
                <w:rFonts w:cstheme="minorHAnsi"/>
                <w:sz w:val="20"/>
                <w:szCs w:val="20"/>
              </w:rPr>
              <w:lastRenderedPageBreak/>
              <w:t>nowych uszczelkach i zdać załodze.</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7. Zakręcić korki denne balastów na nowych uszczelkach i zdać załodze.</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 xml:space="preserve">8. Przeprowadzić próbę szczelności zbiorników wg wymogów PRS. </w:t>
            </w:r>
          </w:p>
        </w:tc>
        <w:tc>
          <w:tcPr>
            <w:tcW w:w="851" w:type="dxa"/>
          </w:tcPr>
          <w:p w:rsidR="00EA25AE" w:rsidRPr="00015838" w:rsidRDefault="00EA25AE" w:rsidP="00F13B90">
            <w:pPr>
              <w:rPr>
                <w:rFonts w:cstheme="minorHAnsi"/>
                <w:sz w:val="20"/>
                <w:szCs w:val="20"/>
              </w:rPr>
            </w:pPr>
          </w:p>
        </w:tc>
      </w:tr>
      <w:tr w:rsidR="00015838" w:rsidRPr="00015838" w:rsidTr="006404DE">
        <w:tc>
          <w:tcPr>
            <w:tcW w:w="534" w:type="dxa"/>
          </w:tcPr>
          <w:p w:rsidR="00EA25AE" w:rsidRPr="00015838" w:rsidRDefault="00EA25AE" w:rsidP="004D307D">
            <w:pPr>
              <w:pStyle w:val="Akapitzlist"/>
              <w:numPr>
                <w:ilvl w:val="0"/>
                <w:numId w:val="9"/>
              </w:numPr>
              <w:jc w:val="center"/>
              <w:rPr>
                <w:rFonts w:cstheme="minorHAnsi"/>
                <w:b/>
                <w:bCs/>
                <w:spacing w:val="-4"/>
                <w:sz w:val="20"/>
                <w:szCs w:val="20"/>
              </w:rPr>
            </w:pPr>
          </w:p>
        </w:tc>
        <w:tc>
          <w:tcPr>
            <w:tcW w:w="2551" w:type="dxa"/>
          </w:tcPr>
          <w:p w:rsidR="00EA25AE" w:rsidRPr="00015838" w:rsidRDefault="00EA25AE" w:rsidP="00462393">
            <w:pPr>
              <w:rPr>
                <w:rFonts w:cstheme="minorHAnsi"/>
                <w:b/>
                <w:sz w:val="20"/>
                <w:szCs w:val="20"/>
              </w:rPr>
            </w:pPr>
            <w:r w:rsidRPr="00015838">
              <w:rPr>
                <w:rFonts w:cstheme="minorHAnsi"/>
                <w:b/>
                <w:sz w:val="20"/>
                <w:szCs w:val="20"/>
              </w:rPr>
              <w:t>ŁAŃCUCH WATERBAKSZTAG DELFINIAKA</w:t>
            </w:r>
          </w:p>
          <w:p w:rsidR="00EA25AE" w:rsidRPr="00015838" w:rsidRDefault="00EA25AE" w:rsidP="000F4090">
            <w:pPr>
              <w:rPr>
                <w:rFonts w:cstheme="minorHAnsi"/>
                <w:sz w:val="20"/>
                <w:szCs w:val="20"/>
              </w:rPr>
            </w:pPr>
            <w:r w:rsidRPr="00015838">
              <w:rPr>
                <w:rFonts w:cstheme="minorHAnsi"/>
                <w:sz w:val="20"/>
                <w:szCs w:val="20"/>
              </w:rPr>
              <w:t>Łańcuch kal. 18 mm o długości 12,2 m x 2 szt.</w:t>
            </w:r>
          </w:p>
        </w:tc>
        <w:tc>
          <w:tcPr>
            <w:tcW w:w="3402" w:type="dxa"/>
          </w:tcPr>
          <w:p w:rsidR="00EA25AE" w:rsidRPr="00015838" w:rsidRDefault="00EA25AE" w:rsidP="00E40EBF">
            <w:pPr>
              <w:rPr>
                <w:rFonts w:cstheme="minorHAnsi"/>
                <w:sz w:val="20"/>
                <w:szCs w:val="20"/>
              </w:rPr>
            </w:pPr>
            <w:r w:rsidRPr="00015838">
              <w:rPr>
                <w:rFonts w:cstheme="minorHAnsi"/>
                <w:sz w:val="20"/>
                <w:szCs w:val="20"/>
              </w:rPr>
              <w:t>1.Wypiaskować, dokonać pomiarów grubości.</w:t>
            </w:r>
          </w:p>
          <w:p w:rsidR="00EA25AE" w:rsidRPr="00015838" w:rsidRDefault="00EA25AE" w:rsidP="00E40EBF">
            <w:pPr>
              <w:rPr>
                <w:rFonts w:cstheme="minorHAnsi"/>
                <w:sz w:val="20"/>
                <w:szCs w:val="20"/>
              </w:rPr>
            </w:pPr>
          </w:p>
          <w:p w:rsidR="00EA25AE" w:rsidRPr="00015838" w:rsidRDefault="00EA25AE" w:rsidP="00E40EBF">
            <w:pPr>
              <w:rPr>
                <w:rFonts w:cstheme="minorHAnsi"/>
                <w:sz w:val="20"/>
                <w:szCs w:val="20"/>
              </w:rPr>
            </w:pPr>
            <w:r w:rsidRPr="00015838">
              <w:rPr>
                <w:rFonts w:cstheme="minorHAnsi"/>
                <w:sz w:val="20"/>
                <w:szCs w:val="20"/>
              </w:rPr>
              <w:t>2. Pomalować łańcuch zgodnie z technologią malowania.</w:t>
            </w:r>
          </w:p>
          <w:p w:rsidR="00EA25AE" w:rsidRPr="00015838" w:rsidRDefault="00EA25AE" w:rsidP="00E40EBF">
            <w:pPr>
              <w:rPr>
                <w:rFonts w:cstheme="minorHAnsi"/>
                <w:sz w:val="20"/>
                <w:szCs w:val="20"/>
              </w:rPr>
            </w:pPr>
            <w:r w:rsidRPr="00015838">
              <w:rPr>
                <w:rFonts w:cstheme="minorHAnsi"/>
                <w:i/>
                <w:sz w:val="20"/>
                <w:szCs w:val="20"/>
              </w:rPr>
              <w:t>Konserwacji dokonać bez demontażu łańcucha.</w:t>
            </w:r>
          </w:p>
        </w:tc>
        <w:tc>
          <w:tcPr>
            <w:tcW w:w="851" w:type="dxa"/>
          </w:tcPr>
          <w:p w:rsidR="00EA25AE" w:rsidRPr="00015838" w:rsidRDefault="00EA25AE" w:rsidP="00F13B90">
            <w:pPr>
              <w:rPr>
                <w:rFonts w:cstheme="minorHAns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E41E5B">
            <w:pPr>
              <w:shd w:val="clear" w:color="auto" w:fill="FFFFFF"/>
              <w:rPr>
                <w:rFonts w:cstheme="minorHAnsi"/>
                <w:sz w:val="20"/>
                <w:szCs w:val="20"/>
              </w:rPr>
            </w:pPr>
            <w:r w:rsidRPr="00015838">
              <w:rPr>
                <w:rFonts w:cstheme="minorHAnsi"/>
                <w:b/>
                <w:bCs/>
                <w:sz w:val="20"/>
                <w:szCs w:val="20"/>
              </w:rPr>
              <w:t>ZAWORY DENNE MAGISTRALI KINGSTONOWEJ.</w:t>
            </w:r>
          </w:p>
          <w:p w:rsidR="006404DE" w:rsidRPr="00015838" w:rsidRDefault="006404DE" w:rsidP="00F10C05">
            <w:pPr>
              <w:pStyle w:val="Akapitzlist"/>
              <w:numPr>
                <w:ilvl w:val="0"/>
                <w:numId w:val="23"/>
              </w:numPr>
              <w:shd w:val="clear" w:color="auto" w:fill="FFFFFF"/>
              <w:ind w:left="317" w:hanging="284"/>
              <w:rPr>
                <w:rFonts w:cstheme="minorHAnsi"/>
                <w:kern w:val="24"/>
                <w:sz w:val="20"/>
                <w:szCs w:val="20"/>
              </w:rPr>
            </w:pPr>
            <w:r w:rsidRPr="00015838">
              <w:rPr>
                <w:rFonts w:cstheme="minorHAnsi"/>
                <w:sz w:val="20"/>
                <w:szCs w:val="20"/>
              </w:rPr>
              <w:t xml:space="preserve">Zawory denne główne (dwa burtowe i jeden w skrzyni stępki) </w:t>
            </w:r>
            <w:r w:rsidRPr="00015838">
              <w:rPr>
                <w:rFonts w:cstheme="minorHAnsi"/>
                <w:kern w:val="24"/>
                <w:sz w:val="20"/>
                <w:szCs w:val="20"/>
              </w:rPr>
              <w:t>szt. 3 Ø250</w:t>
            </w:r>
          </w:p>
          <w:p w:rsidR="006404DE" w:rsidRPr="00015838" w:rsidRDefault="006404DE" w:rsidP="00F10C05">
            <w:pPr>
              <w:pStyle w:val="Akapitzlist"/>
              <w:shd w:val="clear" w:color="auto" w:fill="FFFFFF"/>
              <w:ind w:left="317"/>
              <w:rPr>
                <w:rFonts w:cstheme="minorHAnsi"/>
                <w:kern w:val="24"/>
                <w:sz w:val="20"/>
                <w:szCs w:val="20"/>
              </w:rPr>
            </w:pPr>
          </w:p>
          <w:p w:rsidR="006404DE" w:rsidRPr="00015838" w:rsidRDefault="006404DE" w:rsidP="00F10C05">
            <w:pPr>
              <w:pStyle w:val="Akapitzlist"/>
              <w:numPr>
                <w:ilvl w:val="0"/>
                <w:numId w:val="23"/>
              </w:numPr>
              <w:shd w:val="clear" w:color="auto" w:fill="FFFFFF"/>
              <w:ind w:left="317" w:hanging="284"/>
              <w:rPr>
                <w:rFonts w:cstheme="minorHAnsi"/>
                <w:kern w:val="24"/>
                <w:sz w:val="20"/>
                <w:szCs w:val="20"/>
              </w:rPr>
            </w:pPr>
            <w:r w:rsidRPr="00015838">
              <w:rPr>
                <w:rFonts w:cstheme="minorHAnsi"/>
                <w:i/>
                <w:iCs/>
                <w:kern w:val="24"/>
                <w:sz w:val="20"/>
                <w:szCs w:val="20"/>
              </w:rPr>
              <w:t xml:space="preserve"> </w:t>
            </w:r>
            <w:r w:rsidRPr="00015838">
              <w:rPr>
                <w:rFonts w:cstheme="minorHAnsi"/>
                <w:iCs/>
                <w:kern w:val="24"/>
                <w:sz w:val="20"/>
                <w:szCs w:val="20"/>
              </w:rPr>
              <w:t xml:space="preserve">Zawór </w:t>
            </w:r>
            <w:r w:rsidRPr="00015838">
              <w:rPr>
                <w:rFonts w:cstheme="minorHAnsi"/>
                <w:kern w:val="24"/>
                <w:sz w:val="20"/>
                <w:szCs w:val="20"/>
              </w:rPr>
              <w:t>denny awaryjnej pompy p-poż. (wręgi 103-106) szt. 1 Ø100</w:t>
            </w:r>
          </w:p>
          <w:p w:rsidR="006404DE" w:rsidRPr="00015838" w:rsidRDefault="006404DE" w:rsidP="00F10C05">
            <w:pPr>
              <w:pStyle w:val="Akapitzlist"/>
              <w:rPr>
                <w:rFonts w:cstheme="minorHAnsi"/>
                <w:kern w:val="24"/>
                <w:sz w:val="20"/>
                <w:szCs w:val="20"/>
              </w:rPr>
            </w:pPr>
          </w:p>
          <w:p w:rsidR="006404DE" w:rsidRPr="00015838" w:rsidRDefault="006404DE" w:rsidP="00F10C05">
            <w:pPr>
              <w:pStyle w:val="Akapitzlist"/>
              <w:numPr>
                <w:ilvl w:val="0"/>
                <w:numId w:val="23"/>
              </w:numPr>
              <w:shd w:val="clear" w:color="auto" w:fill="FFFFFF"/>
              <w:ind w:left="317" w:hanging="284"/>
              <w:rPr>
                <w:rFonts w:cstheme="minorHAnsi"/>
                <w:kern w:val="24"/>
                <w:sz w:val="20"/>
                <w:szCs w:val="20"/>
              </w:rPr>
            </w:pPr>
            <w:r w:rsidRPr="00015838">
              <w:rPr>
                <w:rFonts w:cstheme="minorHAnsi"/>
                <w:kern w:val="24"/>
                <w:sz w:val="20"/>
                <w:szCs w:val="20"/>
              </w:rPr>
              <w:t xml:space="preserve"> Zawór denny p-py skraplacza urządzenia klimatyzacji na dziobie szt. 1 Ø150</w:t>
            </w:r>
          </w:p>
          <w:p w:rsidR="006404DE" w:rsidRPr="00015838" w:rsidRDefault="006404DE" w:rsidP="00F10C05">
            <w:pPr>
              <w:pStyle w:val="Akapitzlist"/>
              <w:rPr>
                <w:rFonts w:cstheme="minorHAnsi"/>
                <w:kern w:val="24"/>
                <w:sz w:val="20"/>
                <w:szCs w:val="20"/>
              </w:rPr>
            </w:pPr>
          </w:p>
          <w:p w:rsidR="006404DE" w:rsidRPr="00015838" w:rsidRDefault="006404DE" w:rsidP="00E41E5B">
            <w:pPr>
              <w:pStyle w:val="Akapitzlist"/>
              <w:numPr>
                <w:ilvl w:val="0"/>
                <w:numId w:val="23"/>
              </w:numPr>
              <w:shd w:val="clear" w:color="auto" w:fill="FFFFFF"/>
              <w:ind w:left="317" w:hanging="284"/>
              <w:rPr>
                <w:rFonts w:cstheme="minorHAnsi"/>
                <w:kern w:val="24"/>
                <w:sz w:val="20"/>
                <w:szCs w:val="20"/>
              </w:rPr>
            </w:pPr>
            <w:r w:rsidRPr="00015838">
              <w:rPr>
                <w:rFonts w:cstheme="minorHAnsi"/>
                <w:kern w:val="24"/>
                <w:sz w:val="20"/>
                <w:szCs w:val="20"/>
              </w:rPr>
              <w:t>Zasuwy klinowe odcinające filtry ssawne z kingstonów szt. 3 Ø250</w:t>
            </w:r>
          </w:p>
          <w:p w:rsidR="006404DE" w:rsidRPr="00015838" w:rsidRDefault="006404DE" w:rsidP="00F10C05">
            <w:pPr>
              <w:pStyle w:val="Akapitzlist"/>
              <w:rPr>
                <w:rFonts w:cstheme="minorHAnsi"/>
                <w:kern w:val="24"/>
                <w:sz w:val="20"/>
                <w:szCs w:val="20"/>
              </w:rPr>
            </w:pPr>
          </w:p>
          <w:p w:rsidR="006404DE" w:rsidRPr="00015838" w:rsidRDefault="006404DE" w:rsidP="00E41E5B">
            <w:pPr>
              <w:pStyle w:val="Akapitzlist"/>
              <w:numPr>
                <w:ilvl w:val="0"/>
                <w:numId w:val="23"/>
              </w:numPr>
              <w:shd w:val="clear" w:color="auto" w:fill="FFFFFF"/>
              <w:ind w:left="317" w:hanging="284"/>
              <w:rPr>
                <w:rFonts w:cstheme="minorHAnsi"/>
                <w:kern w:val="24"/>
                <w:sz w:val="20"/>
                <w:szCs w:val="20"/>
              </w:rPr>
            </w:pPr>
            <w:r w:rsidRPr="00015838">
              <w:rPr>
                <w:rFonts w:cstheme="minorHAnsi"/>
                <w:kern w:val="24"/>
                <w:sz w:val="20"/>
                <w:szCs w:val="20"/>
              </w:rPr>
              <w:t>Zasuwa klinowa odcinająca filtr ssawny z kingstonu szt. 1 Ø150</w:t>
            </w:r>
          </w:p>
          <w:p w:rsidR="006404DE" w:rsidRPr="00015838" w:rsidRDefault="006404DE" w:rsidP="00F10C05">
            <w:pPr>
              <w:pStyle w:val="Akapitzlist"/>
              <w:rPr>
                <w:rFonts w:cstheme="minorHAnsi"/>
                <w:kern w:val="24"/>
                <w:sz w:val="20"/>
                <w:szCs w:val="20"/>
              </w:rPr>
            </w:pPr>
          </w:p>
          <w:p w:rsidR="006404DE" w:rsidRPr="00015838" w:rsidRDefault="006404DE" w:rsidP="00E41E5B">
            <w:pPr>
              <w:pStyle w:val="Akapitzlist"/>
              <w:numPr>
                <w:ilvl w:val="0"/>
                <w:numId w:val="23"/>
              </w:numPr>
              <w:shd w:val="clear" w:color="auto" w:fill="FFFFFF"/>
              <w:ind w:left="317" w:hanging="284"/>
              <w:rPr>
                <w:rFonts w:cstheme="minorHAnsi"/>
                <w:kern w:val="24"/>
                <w:sz w:val="20"/>
                <w:szCs w:val="20"/>
              </w:rPr>
            </w:pPr>
            <w:r w:rsidRPr="00015838">
              <w:rPr>
                <w:rFonts w:cstheme="minorHAnsi"/>
                <w:kern w:val="24"/>
                <w:sz w:val="20"/>
                <w:szCs w:val="20"/>
              </w:rPr>
              <w:t>Zasuwa klinowa odcinająca filtr ssawny z kingstonu szt. 2 Ø100</w:t>
            </w:r>
          </w:p>
          <w:p w:rsidR="006404DE" w:rsidRPr="00015838" w:rsidRDefault="006404DE" w:rsidP="000A626C">
            <w:pPr>
              <w:pStyle w:val="Akapitzlist"/>
              <w:rPr>
                <w:rFonts w:cstheme="minorHAnsi"/>
                <w:kern w:val="24"/>
                <w:sz w:val="20"/>
                <w:szCs w:val="20"/>
              </w:rPr>
            </w:pPr>
          </w:p>
          <w:p w:rsidR="006404DE" w:rsidRPr="00015838" w:rsidRDefault="006404DE" w:rsidP="000A626C">
            <w:pPr>
              <w:shd w:val="clear" w:color="auto" w:fill="FFFFFF"/>
              <w:rPr>
                <w:rFonts w:cstheme="minorHAnsi"/>
                <w:kern w:val="24"/>
                <w:sz w:val="20"/>
                <w:szCs w:val="20"/>
              </w:rPr>
            </w:pPr>
          </w:p>
        </w:tc>
        <w:tc>
          <w:tcPr>
            <w:tcW w:w="3402" w:type="dxa"/>
          </w:tcPr>
          <w:p w:rsidR="006404DE" w:rsidRPr="00015838" w:rsidRDefault="006404DE" w:rsidP="00E41E5B">
            <w:pPr>
              <w:rPr>
                <w:rFonts w:cstheme="minorHAnsi"/>
                <w:sz w:val="20"/>
                <w:szCs w:val="20"/>
              </w:rPr>
            </w:pPr>
            <w:r w:rsidRPr="00015838">
              <w:rPr>
                <w:rFonts w:cstheme="minorHAnsi"/>
                <w:sz w:val="20"/>
                <w:szCs w:val="20"/>
              </w:rPr>
              <w:t xml:space="preserve">1. Zawory i zasuwy wymontować. </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 xml:space="preserve">2. Transport do warsztatu. </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 xml:space="preserve">3. Rozmontować, oczyścić, weryfikacja lub wymiana. </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 xml:space="preserve">4. Obróbka przylgni. </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 xml:space="preserve">5. Montaż, przepakować dławicę. </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 xml:space="preserve">6. Przeprowadzić próbę szczelności w obecności członka załogi i PRS, </w:t>
            </w:r>
            <w:r w:rsidRPr="00015838">
              <w:rPr>
                <w:rFonts w:cstheme="minorHAnsi"/>
                <w:iCs/>
                <w:sz w:val="20"/>
                <w:szCs w:val="20"/>
              </w:rPr>
              <w:t>przedstawić protokół z próby dla PRS</w:t>
            </w:r>
            <w:r w:rsidRPr="00015838">
              <w:rPr>
                <w:rFonts w:cstheme="minorHAnsi"/>
                <w:sz w:val="20"/>
                <w:szCs w:val="20"/>
              </w:rPr>
              <w:t>.</w:t>
            </w:r>
          </w:p>
          <w:p w:rsidR="006404DE" w:rsidRPr="00015838" w:rsidRDefault="006404DE" w:rsidP="00E41E5B">
            <w:pPr>
              <w:rPr>
                <w:rFonts w:cstheme="minorHAnsi"/>
                <w:sz w:val="20"/>
                <w:szCs w:val="20"/>
              </w:rPr>
            </w:pPr>
          </w:p>
          <w:p w:rsidR="006404DE" w:rsidRPr="00015838" w:rsidRDefault="006404DE" w:rsidP="00E41E5B">
            <w:pPr>
              <w:rPr>
                <w:rFonts w:cstheme="minorHAnsi"/>
                <w:sz w:val="20"/>
                <w:szCs w:val="20"/>
              </w:rPr>
            </w:pPr>
            <w:r w:rsidRPr="00015838">
              <w:rPr>
                <w:rFonts w:cstheme="minorHAnsi"/>
                <w:sz w:val="20"/>
                <w:szCs w:val="20"/>
              </w:rPr>
              <w:t>7. Zamontować na jednostce.</w:t>
            </w:r>
          </w:p>
        </w:tc>
        <w:tc>
          <w:tcPr>
            <w:tcW w:w="851" w:type="dxa"/>
          </w:tcPr>
          <w:p w:rsidR="006404DE" w:rsidRPr="00015838" w:rsidRDefault="006404DE" w:rsidP="00E41E5B">
            <w:pPr>
              <w:shd w:val="clear" w:color="auto" w:fill="FFFFFF"/>
              <w:rPr>
                <w:rFonts w:cstheme="minorHAnsi"/>
                <w:b/>
                <w:bCs/>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E41E5B">
            <w:pPr>
              <w:shd w:val="clear" w:color="auto" w:fill="FFFFFF"/>
              <w:rPr>
                <w:rFonts w:cstheme="minorHAnsi"/>
                <w:sz w:val="20"/>
                <w:szCs w:val="20"/>
              </w:rPr>
            </w:pPr>
            <w:r w:rsidRPr="00015838">
              <w:rPr>
                <w:rFonts w:cstheme="minorHAnsi"/>
                <w:b/>
                <w:bCs/>
                <w:iCs/>
                <w:sz w:val="20"/>
                <w:szCs w:val="20"/>
              </w:rPr>
              <w:t>SKRZYNIE KINGSTONOWE</w:t>
            </w:r>
            <w:r w:rsidRPr="00015838">
              <w:rPr>
                <w:rFonts w:cstheme="minorHAnsi"/>
                <w:b/>
                <w:bCs/>
                <w:iCs/>
                <w:sz w:val="20"/>
                <w:szCs w:val="20"/>
              </w:rPr>
              <w:br/>
              <w:t xml:space="preserve"> </w:t>
            </w:r>
            <w:r w:rsidRPr="00015838">
              <w:rPr>
                <w:rFonts w:cstheme="minorHAnsi"/>
                <w:bCs/>
                <w:iCs/>
                <w:sz w:val="20"/>
                <w:szCs w:val="20"/>
              </w:rPr>
              <w:t>- SZT. 5.</w:t>
            </w:r>
          </w:p>
          <w:p w:rsidR="006404DE" w:rsidRPr="00015838" w:rsidRDefault="006404DE" w:rsidP="00E41E5B">
            <w:pPr>
              <w:shd w:val="clear" w:color="auto" w:fill="FFFFFF"/>
              <w:rPr>
                <w:rFonts w:cstheme="minorHAnsi"/>
                <w:b/>
                <w:bCs/>
                <w:sz w:val="20"/>
                <w:szCs w:val="20"/>
                <w:u w:val="single"/>
              </w:rPr>
            </w:pPr>
          </w:p>
        </w:tc>
        <w:tc>
          <w:tcPr>
            <w:tcW w:w="3402" w:type="dxa"/>
          </w:tcPr>
          <w:p w:rsidR="006404DE" w:rsidRPr="00015838" w:rsidRDefault="006404DE" w:rsidP="00F10C05">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Zdemontować kraty, oczyścić wnętrze skrzyni.</w:t>
            </w:r>
          </w:p>
          <w:p w:rsidR="006404DE" w:rsidRPr="00015838" w:rsidRDefault="006404DE" w:rsidP="00B61A93">
            <w:pPr>
              <w:pStyle w:val="Akapitzlist"/>
              <w:shd w:val="clear" w:color="auto" w:fill="FFFFFF"/>
              <w:ind w:left="176"/>
              <w:rPr>
                <w:rFonts w:cstheme="minorHAnsi"/>
                <w:iCs/>
                <w:sz w:val="20"/>
                <w:szCs w:val="20"/>
              </w:rPr>
            </w:pPr>
          </w:p>
          <w:p w:rsidR="006404DE" w:rsidRPr="00015838" w:rsidRDefault="006404DE" w:rsidP="00B61A93">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Cynki ochronne i kraty do oględzin.</w:t>
            </w:r>
          </w:p>
          <w:p w:rsidR="006404DE" w:rsidRPr="00015838" w:rsidRDefault="006404DE" w:rsidP="00B61A93">
            <w:pPr>
              <w:shd w:val="clear" w:color="auto" w:fill="FFFFFF"/>
              <w:rPr>
                <w:rFonts w:cstheme="minorHAnsi"/>
                <w:iCs/>
                <w:sz w:val="20"/>
                <w:szCs w:val="20"/>
              </w:rPr>
            </w:pPr>
          </w:p>
          <w:p w:rsidR="006404DE" w:rsidRPr="00015838" w:rsidRDefault="006404DE" w:rsidP="00B61A93">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Weryfikacja i wymiana zużytych cynków 10 sztuk.</w:t>
            </w:r>
          </w:p>
          <w:p w:rsidR="006404DE" w:rsidRPr="00015838" w:rsidRDefault="006404DE" w:rsidP="00B61A93">
            <w:pPr>
              <w:shd w:val="clear" w:color="auto" w:fill="FFFFFF"/>
              <w:rPr>
                <w:rFonts w:cstheme="minorHAnsi"/>
                <w:iCs/>
                <w:sz w:val="20"/>
                <w:szCs w:val="20"/>
              </w:rPr>
            </w:pPr>
          </w:p>
          <w:p w:rsidR="006404DE" w:rsidRPr="00015838" w:rsidRDefault="006404DE" w:rsidP="00B61A93">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 xml:space="preserve">Wykonać nowe wkłady  filtracyjne ze stali nierdzewnej odpornej na wódę morska. </w:t>
            </w:r>
          </w:p>
          <w:p w:rsidR="006404DE" w:rsidRPr="00015838" w:rsidRDefault="006404DE" w:rsidP="00B61A93">
            <w:pPr>
              <w:pStyle w:val="Akapitzlist"/>
              <w:rPr>
                <w:rFonts w:cstheme="minorHAnsi"/>
                <w:iCs/>
                <w:sz w:val="20"/>
                <w:szCs w:val="20"/>
              </w:rPr>
            </w:pPr>
          </w:p>
          <w:p w:rsidR="006404DE" w:rsidRPr="00015838" w:rsidRDefault="006404DE" w:rsidP="00B61A93">
            <w:pPr>
              <w:pStyle w:val="Akapitzlist"/>
              <w:shd w:val="clear" w:color="auto" w:fill="FFFFFF"/>
              <w:ind w:left="176"/>
              <w:rPr>
                <w:rFonts w:cstheme="minorHAnsi"/>
                <w:iCs/>
                <w:sz w:val="20"/>
                <w:szCs w:val="20"/>
              </w:rPr>
            </w:pPr>
          </w:p>
          <w:p w:rsidR="006404DE" w:rsidRPr="00015838" w:rsidRDefault="006404DE" w:rsidP="00B61A93">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 xml:space="preserve">Konserwacja zestawem jak część podwodna kadłuba. </w:t>
            </w:r>
          </w:p>
          <w:p w:rsidR="006404DE" w:rsidRPr="00015838" w:rsidRDefault="006404DE" w:rsidP="00B61A93">
            <w:pPr>
              <w:pStyle w:val="Akapitzlist"/>
              <w:shd w:val="clear" w:color="auto" w:fill="FFFFFF"/>
              <w:ind w:left="176"/>
              <w:rPr>
                <w:rFonts w:cstheme="minorHAnsi"/>
                <w:iCs/>
                <w:sz w:val="20"/>
                <w:szCs w:val="20"/>
              </w:rPr>
            </w:pPr>
          </w:p>
          <w:p w:rsidR="006404DE" w:rsidRPr="00015838" w:rsidRDefault="006404DE" w:rsidP="00B61A93">
            <w:pPr>
              <w:pStyle w:val="Akapitzlist"/>
              <w:numPr>
                <w:ilvl w:val="0"/>
                <w:numId w:val="25"/>
              </w:numPr>
              <w:shd w:val="clear" w:color="auto" w:fill="FFFFFF"/>
              <w:ind w:left="176" w:hanging="176"/>
              <w:rPr>
                <w:rFonts w:cstheme="minorHAnsi"/>
                <w:iCs/>
                <w:sz w:val="20"/>
                <w:szCs w:val="20"/>
              </w:rPr>
            </w:pPr>
            <w:r w:rsidRPr="00015838">
              <w:rPr>
                <w:rFonts w:cstheme="minorHAnsi"/>
                <w:iCs/>
                <w:sz w:val="20"/>
                <w:szCs w:val="20"/>
              </w:rPr>
              <w:t xml:space="preserve">Zamontować kraty i zabezpieczyć śruby. </w:t>
            </w:r>
          </w:p>
          <w:p w:rsidR="006404DE" w:rsidRPr="00015838" w:rsidRDefault="006404DE" w:rsidP="00B61A93">
            <w:pPr>
              <w:shd w:val="clear" w:color="auto" w:fill="FFFFFF"/>
              <w:rPr>
                <w:rFonts w:cstheme="minorHAnsi"/>
                <w:iCs/>
                <w:sz w:val="20"/>
                <w:szCs w:val="20"/>
              </w:rPr>
            </w:pPr>
          </w:p>
          <w:p w:rsidR="006404DE" w:rsidRPr="006E0FBA" w:rsidRDefault="006404DE" w:rsidP="00F10C05">
            <w:pPr>
              <w:pStyle w:val="Akapitzlist"/>
              <w:numPr>
                <w:ilvl w:val="0"/>
                <w:numId w:val="23"/>
              </w:numPr>
              <w:shd w:val="clear" w:color="auto" w:fill="FFFFFF"/>
              <w:ind w:left="176" w:hanging="176"/>
              <w:rPr>
                <w:rFonts w:cstheme="minorHAnsi"/>
                <w:iCs/>
                <w:sz w:val="20"/>
                <w:szCs w:val="20"/>
              </w:rPr>
            </w:pPr>
            <w:r w:rsidRPr="00015838">
              <w:rPr>
                <w:rFonts w:cstheme="minorHAnsi"/>
                <w:iCs/>
                <w:sz w:val="20"/>
                <w:szCs w:val="20"/>
              </w:rPr>
              <w:t>Zabezpieczyć dostęp do śrub zewnętrznych mocujących wlot/kratkę – wymogi USCG.</w:t>
            </w:r>
          </w:p>
          <w:p w:rsidR="006404DE" w:rsidRPr="00015838" w:rsidRDefault="006404DE" w:rsidP="00F10C05">
            <w:pPr>
              <w:shd w:val="clear" w:color="auto" w:fill="FFFFFF"/>
              <w:rPr>
                <w:rFonts w:cstheme="minorHAnsi"/>
                <w:iCs/>
                <w:sz w:val="20"/>
                <w:szCs w:val="20"/>
              </w:rPr>
            </w:pPr>
          </w:p>
        </w:tc>
        <w:tc>
          <w:tcPr>
            <w:tcW w:w="851" w:type="dxa"/>
          </w:tcPr>
          <w:p w:rsidR="006404DE" w:rsidRPr="00015838" w:rsidRDefault="006404DE" w:rsidP="00B61A93">
            <w:pPr>
              <w:shd w:val="clear" w:color="auto" w:fill="FFFFFF"/>
              <w:rPr>
                <w:rFonts w:cstheme="minorHAns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B408CF">
            <w:pPr>
              <w:shd w:val="clear" w:color="auto" w:fill="FFFFFF"/>
              <w:rPr>
                <w:rFonts w:cstheme="minorHAnsi"/>
                <w:b/>
                <w:bCs/>
                <w:iCs/>
                <w:sz w:val="20"/>
                <w:szCs w:val="20"/>
              </w:rPr>
            </w:pPr>
            <w:r w:rsidRPr="00015838">
              <w:rPr>
                <w:rFonts w:cstheme="minorHAnsi"/>
                <w:b/>
                <w:bCs/>
                <w:iCs/>
                <w:sz w:val="20"/>
                <w:szCs w:val="20"/>
              </w:rPr>
              <w:t>ZAWORY WYLEWOWE ZA BURTĘ.</w:t>
            </w:r>
          </w:p>
          <w:p w:rsidR="006404DE" w:rsidRPr="00015838" w:rsidRDefault="006404DE" w:rsidP="00B408CF">
            <w:pPr>
              <w:pStyle w:val="Akapitzlist"/>
              <w:numPr>
                <w:ilvl w:val="0"/>
                <w:numId w:val="26"/>
              </w:numPr>
              <w:shd w:val="clear" w:color="auto" w:fill="FFFFFF"/>
              <w:ind w:left="317" w:hanging="284"/>
              <w:rPr>
                <w:rFonts w:cstheme="minorHAnsi"/>
                <w:iCs/>
                <w:sz w:val="20"/>
                <w:szCs w:val="20"/>
              </w:rPr>
            </w:pPr>
            <w:r w:rsidRPr="00015838">
              <w:rPr>
                <w:rFonts w:cstheme="minorHAnsi"/>
                <w:iCs/>
                <w:sz w:val="20"/>
                <w:szCs w:val="20"/>
              </w:rPr>
              <w:t xml:space="preserve">Zawory wylotowe pomp klimatu szt. 2 </w:t>
            </w:r>
            <w:r w:rsidRPr="00015838">
              <w:rPr>
                <w:rFonts w:cstheme="minorHAnsi"/>
                <w:kern w:val="24"/>
                <w:sz w:val="20"/>
                <w:szCs w:val="20"/>
              </w:rPr>
              <w:t>Ø</w:t>
            </w:r>
            <w:r w:rsidRPr="00015838">
              <w:rPr>
                <w:rFonts w:cstheme="minorHAnsi"/>
                <w:iCs/>
                <w:sz w:val="20"/>
                <w:szCs w:val="20"/>
              </w:rPr>
              <w:t>100</w:t>
            </w:r>
          </w:p>
          <w:p w:rsidR="006404DE" w:rsidRPr="00015838" w:rsidRDefault="006404DE" w:rsidP="00B61A93">
            <w:pPr>
              <w:pStyle w:val="Akapitzlist"/>
              <w:shd w:val="clear" w:color="auto" w:fill="FFFFFF"/>
              <w:ind w:left="317"/>
              <w:rPr>
                <w:rFonts w:cstheme="minorHAnsi"/>
                <w:iCs/>
                <w:sz w:val="20"/>
                <w:szCs w:val="20"/>
              </w:rPr>
            </w:pPr>
          </w:p>
          <w:p w:rsidR="006404DE" w:rsidRPr="00015838" w:rsidRDefault="006404DE" w:rsidP="00B408CF">
            <w:pPr>
              <w:pStyle w:val="Akapitzlist"/>
              <w:numPr>
                <w:ilvl w:val="0"/>
                <w:numId w:val="26"/>
              </w:numPr>
              <w:shd w:val="clear" w:color="auto" w:fill="FFFFFF"/>
              <w:ind w:left="317" w:hanging="284"/>
              <w:rPr>
                <w:rFonts w:cstheme="minorHAnsi"/>
                <w:sz w:val="20"/>
                <w:szCs w:val="20"/>
              </w:rPr>
            </w:pPr>
            <w:r w:rsidRPr="00015838">
              <w:rPr>
                <w:rFonts w:cstheme="minorHAnsi"/>
                <w:iCs/>
                <w:sz w:val="20"/>
                <w:szCs w:val="20"/>
              </w:rPr>
              <w:t xml:space="preserve"> Zawór wylotowy skraplacza chłodni szt. l </w:t>
            </w:r>
            <w:r w:rsidRPr="00015838">
              <w:rPr>
                <w:rFonts w:cstheme="minorHAnsi"/>
                <w:kern w:val="24"/>
                <w:sz w:val="20"/>
                <w:szCs w:val="20"/>
              </w:rPr>
              <w:t>Ø</w:t>
            </w:r>
            <w:r w:rsidRPr="00015838">
              <w:rPr>
                <w:rFonts w:cstheme="minorHAnsi"/>
                <w:iCs/>
                <w:sz w:val="20"/>
                <w:szCs w:val="20"/>
              </w:rPr>
              <w:t>65</w:t>
            </w:r>
          </w:p>
          <w:p w:rsidR="006404DE" w:rsidRPr="00015838" w:rsidRDefault="006404DE" w:rsidP="00B61A93">
            <w:pPr>
              <w:pStyle w:val="Akapitzlist"/>
              <w:rPr>
                <w:rFonts w:cstheme="minorHAnsi"/>
                <w:iCs/>
                <w:sz w:val="20"/>
                <w:szCs w:val="20"/>
              </w:rPr>
            </w:pPr>
          </w:p>
          <w:p w:rsidR="006404DE" w:rsidRPr="00015838" w:rsidRDefault="006404DE" w:rsidP="00B408CF">
            <w:pPr>
              <w:pStyle w:val="Akapitzlist"/>
              <w:numPr>
                <w:ilvl w:val="0"/>
                <w:numId w:val="26"/>
              </w:numPr>
              <w:shd w:val="clear" w:color="auto" w:fill="FFFFFF"/>
              <w:ind w:left="317" w:hanging="284"/>
              <w:rPr>
                <w:rFonts w:cstheme="minorHAnsi"/>
                <w:sz w:val="20"/>
                <w:szCs w:val="20"/>
              </w:rPr>
            </w:pPr>
            <w:r w:rsidRPr="00015838">
              <w:rPr>
                <w:rFonts w:cstheme="minorHAnsi"/>
                <w:iCs/>
                <w:sz w:val="20"/>
                <w:szCs w:val="20"/>
              </w:rPr>
              <w:t xml:space="preserve">Zasuwy wylotowe z biologicznej oczyszczalni ścieków szt. 1 </w:t>
            </w:r>
            <w:r w:rsidRPr="00015838">
              <w:rPr>
                <w:rFonts w:cstheme="minorHAnsi"/>
                <w:kern w:val="24"/>
                <w:sz w:val="20"/>
                <w:szCs w:val="20"/>
              </w:rPr>
              <w:t>Ø</w:t>
            </w:r>
            <w:r w:rsidRPr="00015838">
              <w:rPr>
                <w:rFonts w:cstheme="minorHAnsi"/>
                <w:iCs/>
                <w:sz w:val="20"/>
                <w:szCs w:val="20"/>
              </w:rPr>
              <w:t xml:space="preserve">80 i </w:t>
            </w:r>
            <w:r w:rsidRPr="00015838">
              <w:rPr>
                <w:rFonts w:cstheme="minorHAnsi"/>
                <w:kern w:val="24"/>
                <w:sz w:val="20"/>
                <w:szCs w:val="20"/>
              </w:rPr>
              <w:t>Ø</w:t>
            </w:r>
            <w:r w:rsidRPr="00015838">
              <w:rPr>
                <w:rFonts w:cstheme="minorHAnsi"/>
                <w:iCs/>
                <w:sz w:val="20"/>
                <w:szCs w:val="20"/>
              </w:rPr>
              <w:t>125</w:t>
            </w:r>
          </w:p>
          <w:p w:rsidR="006404DE" w:rsidRPr="00015838" w:rsidRDefault="006404DE" w:rsidP="00B61A93">
            <w:pPr>
              <w:pStyle w:val="Akapitzlist"/>
              <w:rPr>
                <w:rFonts w:cstheme="minorHAnsi"/>
                <w:iCs/>
                <w:sz w:val="20"/>
                <w:szCs w:val="20"/>
              </w:rPr>
            </w:pPr>
          </w:p>
          <w:p w:rsidR="006404DE" w:rsidRPr="00015838" w:rsidRDefault="006404DE" w:rsidP="005211DA">
            <w:pPr>
              <w:pStyle w:val="Akapitzlist"/>
              <w:numPr>
                <w:ilvl w:val="0"/>
                <w:numId w:val="26"/>
              </w:numPr>
              <w:shd w:val="clear" w:color="auto" w:fill="FFFFFF"/>
              <w:ind w:left="317" w:hanging="284"/>
              <w:rPr>
                <w:rFonts w:cstheme="minorHAnsi"/>
                <w:sz w:val="20"/>
                <w:szCs w:val="20"/>
              </w:rPr>
            </w:pPr>
            <w:r w:rsidRPr="00015838">
              <w:rPr>
                <w:rFonts w:cstheme="minorHAnsi"/>
                <w:iCs/>
                <w:sz w:val="20"/>
                <w:szCs w:val="20"/>
              </w:rPr>
              <w:t xml:space="preserve">Zawory sztormowe z biologicznej oczyszczalni ścieków szt. 1 </w:t>
            </w:r>
            <w:r w:rsidRPr="00015838">
              <w:rPr>
                <w:rFonts w:cstheme="minorHAnsi"/>
                <w:kern w:val="24"/>
                <w:sz w:val="20"/>
                <w:szCs w:val="20"/>
              </w:rPr>
              <w:t>Ø</w:t>
            </w:r>
            <w:r w:rsidRPr="00015838">
              <w:rPr>
                <w:rFonts w:cstheme="minorHAnsi"/>
                <w:iCs/>
                <w:sz w:val="20"/>
                <w:szCs w:val="20"/>
              </w:rPr>
              <w:t>80 i</w:t>
            </w:r>
            <w:r w:rsidRPr="00015838">
              <w:rPr>
                <w:rFonts w:cstheme="minorHAnsi"/>
                <w:kern w:val="24"/>
                <w:sz w:val="20"/>
                <w:szCs w:val="20"/>
              </w:rPr>
              <w:t xml:space="preserve"> Ø</w:t>
            </w:r>
            <w:r w:rsidRPr="00015838">
              <w:rPr>
                <w:rFonts w:cstheme="minorHAnsi"/>
                <w:iCs/>
                <w:sz w:val="20"/>
                <w:szCs w:val="20"/>
              </w:rPr>
              <w:t>125</w:t>
            </w:r>
          </w:p>
        </w:tc>
        <w:tc>
          <w:tcPr>
            <w:tcW w:w="3402" w:type="dxa"/>
          </w:tcPr>
          <w:p w:rsidR="006404DE" w:rsidRPr="00015838" w:rsidRDefault="006404DE" w:rsidP="00B408CF">
            <w:pPr>
              <w:shd w:val="clear" w:color="auto" w:fill="FFFFFF"/>
              <w:rPr>
                <w:rFonts w:cstheme="minorHAnsi"/>
                <w:iCs/>
                <w:sz w:val="20"/>
                <w:szCs w:val="20"/>
              </w:rPr>
            </w:pPr>
            <w:r w:rsidRPr="00015838">
              <w:rPr>
                <w:rFonts w:cstheme="minorHAnsi"/>
                <w:iCs/>
                <w:sz w:val="20"/>
                <w:szCs w:val="20"/>
              </w:rPr>
              <w:t>1. Zawory wymontować.</w:t>
            </w:r>
          </w:p>
          <w:p w:rsidR="006404DE" w:rsidRPr="00015838" w:rsidRDefault="006404DE" w:rsidP="00B408CF">
            <w:pPr>
              <w:shd w:val="clear" w:color="auto" w:fill="FFFFFF"/>
              <w:rPr>
                <w:rFonts w:cstheme="minorHAnsi"/>
                <w:iCs/>
                <w:sz w:val="20"/>
                <w:szCs w:val="20"/>
              </w:rPr>
            </w:pPr>
          </w:p>
          <w:p w:rsidR="006404DE" w:rsidRPr="00015838" w:rsidRDefault="006404DE" w:rsidP="00B408CF">
            <w:pPr>
              <w:shd w:val="clear" w:color="auto" w:fill="FFFFFF"/>
              <w:rPr>
                <w:rFonts w:cstheme="minorHAnsi"/>
                <w:iCs/>
                <w:sz w:val="20"/>
                <w:szCs w:val="20"/>
              </w:rPr>
            </w:pPr>
            <w:r w:rsidRPr="00015838">
              <w:rPr>
                <w:rFonts w:cstheme="minorHAnsi"/>
                <w:iCs/>
                <w:sz w:val="20"/>
                <w:szCs w:val="20"/>
              </w:rPr>
              <w:t>2.Transport do warsztatu.</w:t>
            </w:r>
          </w:p>
          <w:p w:rsidR="006404DE" w:rsidRPr="00015838" w:rsidRDefault="006404DE" w:rsidP="00B408CF">
            <w:pPr>
              <w:shd w:val="clear" w:color="auto" w:fill="FFFFFF"/>
              <w:rPr>
                <w:rFonts w:cstheme="minorHAnsi"/>
                <w:iCs/>
                <w:sz w:val="20"/>
                <w:szCs w:val="20"/>
              </w:rPr>
            </w:pPr>
          </w:p>
          <w:p w:rsidR="006404DE" w:rsidRPr="00015838" w:rsidRDefault="006404DE" w:rsidP="008A21DE">
            <w:pPr>
              <w:shd w:val="clear" w:color="auto" w:fill="FFFFFF"/>
              <w:ind w:left="176" w:hanging="176"/>
              <w:rPr>
                <w:rFonts w:cstheme="minorHAnsi"/>
                <w:iCs/>
                <w:sz w:val="20"/>
                <w:szCs w:val="20"/>
              </w:rPr>
            </w:pPr>
            <w:r w:rsidRPr="00015838">
              <w:rPr>
                <w:rFonts w:cstheme="minorHAnsi"/>
                <w:iCs/>
                <w:sz w:val="20"/>
                <w:szCs w:val="20"/>
              </w:rPr>
              <w:t>3. Demontaż, oczyszczenie, weryfikacja.</w:t>
            </w:r>
          </w:p>
          <w:p w:rsidR="006404DE" w:rsidRPr="00015838" w:rsidRDefault="006404DE" w:rsidP="00B408CF">
            <w:pPr>
              <w:shd w:val="clear" w:color="auto" w:fill="FFFFFF"/>
              <w:rPr>
                <w:rFonts w:cstheme="minorHAnsi"/>
                <w:iCs/>
                <w:sz w:val="20"/>
                <w:szCs w:val="20"/>
              </w:rPr>
            </w:pPr>
          </w:p>
          <w:p w:rsidR="006404DE" w:rsidRPr="00015838" w:rsidRDefault="006404DE" w:rsidP="00B408CF">
            <w:pPr>
              <w:shd w:val="clear" w:color="auto" w:fill="FFFFFF"/>
              <w:rPr>
                <w:rFonts w:cstheme="minorHAnsi"/>
                <w:iCs/>
                <w:sz w:val="20"/>
                <w:szCs w:val="20"/>
              </w:rPr>
            </w:pPr>
            <w:r w:rsidRPr="00015838">
              <w:rPr>
                <w:rFonts w:cstheme="minorHAnsi"/>
                <w:iCs/>
                <w:sz w:val="20"/>
                <w:szCs w:val="20"/>
              </w:rPr>
              <w:t>4.</w:t>
            </w:r>
            <w:r w:rsidRPr="00015838">
              <w:rPr>
                <w:rFonts w:cstheme="minorHAnsi"/>
                <w:b/>
                <w:bCs/>
                <w:i/>
                <w:sz w:val="20"/>
                <w:szCs w:val="20"/>
              </w:rPr>
              <w:t xml:space="preserve"> </w:t>
            </w:r>
            <w:r w:rsidRPr="00015838">
              <w:rPr>
                <w:rFonts w:cstheme="minorHAnsi"/>
                <w:iCs/>
                <w:sz w:val="20"/>
                <w:szCs w:val="20"/>
              </w:rPr>
              <w:t xml:space="preserve">Obróbka przylgni, przepakowanie dławic, wymiana uszczelek. </w:t>
            </w:r>
          </w:p>
          <w:p w:rsidR="006404DE" w:rsidRPr="00015838" w:rsidRDefault="006404DE" w:rsidP="00B408CF">
            <w:pPr>
              <w:shd w:val="clear" w:color="auto" w:fill="FFFFFF"/>
              <w:rPr>
                <w:rFonts w:cstheme="minorHAnsi"/>
                <w:iCs/>
                <w:sz w:val="20"/>
                <w:szCs w:val="20"/>
              </w:rPr>
            </w:pPr>
          </w:p>
          <w:p w:rsidR="006404DE" w:rsidRPr="00015838" w:rsidRDefault="006404DE" w:rsidP="00B408CF">
            <w:pPr>
              <w:shd w:val="clear" w:color="auto" w:fill="FFFFFF"/>
              <w:rPr>
                <w:rFonts w:cstheme="minorHAnsi"/>
                <w:iCs/>
                <w:sz w:val="20"/>
                <w:szCs w:val="20"/>
              </w:rPr>
            </w:pPr>
            <w:r w:rsidRPr="00015838">
              <w:rPr>
                <w:rFonts w:cstheme="minorHAnsi"/>
                <w:iCs/>
                <w:sz w:val="20"/>
                <w:szCs w:val="20"/>
              </w:rPr>
              <w:t>5. Wykonać próbę szczelności, przedstawić protokół z próby dla PRS.</w:t>
            </w:r>
          </w:p>
          <w:p w:rsidR="006404DE" w:rsidRPr="00015838" w:rsidRDefault="006404DE" w:rsidP="00B408CF">
            <w:pPr>
              <w:shd w:val="clear" w:color="auto" w:fill="FFFFFF"/>
              <w:rPr>
                <w:rFonts w:cstheme="minorHAnsi"/>
                <w:iCs/>
                <w:sz w:val="20"/>
                <w:szCs w:val="20"/>
              </w:rPr>
            </w:pPr>
          </w:p>
          <w:p w:rsidR="006404DE" w:rsidRPr="00015838" w:rsidRDefault="006404DE" w:rsidP="008A21DE">
            <w:pPr>
              <w:shd w:val="clear" w:color="auto" w:fill="FFFFFF"/>
              <w:ind w:left="176" w:hanging="176"/>
              <w:rPr>
                <w:rFonts w:cstheme="minorHAnsi"/>
                <w:b/>
                <w:bCs/>
                <w:i/>
                <w:iCs/>
                <w:sz w:val="20"/>
                <w:szCs w:val="20"/>
              </w:rPr>
            </w:pPr>
            <w:r w:rsidRPr="00015838">
              <w:rPr>
                <w:rFonts w:cstheme="minorHAnsi"/>
                <w:iCs/>
                <w:sz w:val="20"/>
                <w:szCs w:val="20"/>
              </w:rPr>
              <w:t>6. Montaż na</w:t>
            </w:r>
            <w:r w:rsidRPr="00015838">
              <w:rPr>
                <w:rFonts w:cstheme="minorHAnsi"/>
                <w:b/>
                <w:bCs/>
                <w:i/>
                <w:sz w:val="20"/>
                <w:szCs w:val="20"/>
              </w:rPr>
              <w:t xml:space="preserve"> </w:t>
            </w:r>
            <w:r w:rsidRPr="00015838">
              <w:rPr>
                <w:rFonts w:cstheme="minorHAnsi"/>
                <w:iCs/>
                <w:sz w:val="20"/>
                <w:szCs w:val="20"/>
              </w:rPr>
              <w:t>jednostce na nowych uszczelkach.</w:t>
            </w:r>
          </w:p>
        </w:tc>
        <w:tc>
          <w:tcPr>
            <w:tcW w:w="851" w:type="dxa"/>
          </w:tcPr>
          <w:p w:rsidR="006404DE" w:rsidRPr="00015838" w:rsidRDefault="006404DE" w:rsidP="00B408CF">
            <w:pPr>
              <w:shd w:val="clear" w:color="auto" w:fill="FFFFFF"/>
              <w:rPr>
                <w:rFonts w:cstheme="minorHAnsi"/>
                <w:bCs/>
                <w: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B408CF">
            <w:pPr>
              <w:shd w:val="clear" w:color="auto" w:fill="FFFFFF"/>
              <w:rPr>
                <w:rFonts w:cstheme="minorHAnsi"/>
                <w:b/>
                <w:bCs/>
                <w:sz w:val="20"/>
                <w:szCs w:val="20"/>
              </w:rPr>
            </w:pPr>
            <w:r w:rsidRPr="00015838">
              <w:rPr>
                <w:rFonts w:cstheme="minorHAnsi"/>
                <w:b/>
                <w:bCs/>
                <w:sz w:val="20"/>
                <w:szCs w:val="20"/>
              </w:rPr>
              <w:t>STER STRUMIENIOWY</w:t>
            </w:r>
          </w:p>
          <w:p w:rsidR="006404DE" w:rsidRPr="00015838" w:rsidRDefault="006404DE" w:rsidP="00B408CF">
            <w:pPr>
              <w:shd w:val="clear" w:color="auto" w:fill="FFFFFF"/>
              <w:rPr>
                <w:rFonts w:cstheme="minorHAnsi"/>
                <w:sz w:val="20"/>
                <w:szCs w:val="20"/>
              </w:rPr>
            </w:pPr>
            <w:r w:rsidRPr="00015838">
              <w:rPr>
                <w:rFonts w:cstheme="minorHAnsi"/>
                <w:sz w:val="20"/>
                <w:szCs w:val="20"/>
              </w:rPr>
              <w:t>Omega Thruster, VB-1160</w:t>
            </w:r>
          </w:p>
          <w:p w:rsidR="006404DE" w:rsidRPr="00015838" w:rsidRDefault="006404DE" w:rsidP="00B408CF">
            <w:pPr>
              <w:rPr>
                <w:rFonts w:cstheme="minorHAnsi"/>
                <w:sz w:val="20"/>
                <w:szCs w:val="20"/>
              </w:rPr>
            </w:pPr>
          </w:p>
          <w:p w:rsidR="006404DE" w:rsidRPr="00015838" w:rsidRDefault="006404DE" w:rsidP="00B408CF">
            <w:pPr>
              <w:rPr>
                <w:rFonts w:cstheme="minorHAnsi"/>
                <w:sz w:val="20"/>
                <w:szCs w:val="20"/>
                <w:lang w:val="en-US"/>
              </w:rPr>
            </w:pPr>
            <w:r w:rsidRPr="00015838">
              <w:rPr>
                <w:rFonts w:cstheme="minorHAnsi"/>
                <w:sz w:val="20"/>
                <w:szCs w:val="20"/>
                <w:lang w:val="en-US"/>
              </w:rPr>
              <w:t>Engine : E-motor</w:t>
            </w:r>
          </w:p>
          <w:p w:rsidR="006404DE" w:rsidRPr="00015838" w:rsidRDefault="006404DE" w:rsidP="00B408CF">
            <w:pPr>
              <w:rPr>
                <w:rFonts w:cstheme="minorHAnsi"/>
                <w:sz w:val="20"/>
                <w:szCs w:val="20"/>
                <w:lang w:val="en-US"/>
              </w:rPr>
            </w:pPr>
            <w:r w:rsidRPr="00015838">
              <w:rPr>
                <w:rFonts w:cstheme="minorHAnsi"/>
                <w:sz w:val="20"/>
                <w:szCs w:val="20"/>
                <w:lang w:val="en-US"/>
              </w:rPr>
              <w:t>Gearbox : KLINGLENBERG</w:t>
            </w:r>
          </w:p>
          <w:p w:rsidR="006404DE" w:rsidRPr="00015838" w:rsidRDefault="006404DE" w:rsidP="00B408CF">
            <w:pPr>
              <w:rPr>
                <w:rFonts w:cstheme="minorHAnsi"/>
                <w:sz w:val="20"/>
                <w:szCs w:val="20"/>
                <w:lang w:val="en-US"/>
              </w:rPr>
            </w:pPr>
            <w:r w:rsidRPr="00015838">
              <w:rPr>
                <w:rFonts w:cstheme="minorHAnsi"/>
                <w:sz w:val="20"/>
                <w:szCs w:val="20"/>
                <w:lang w:val="en-US"/>
              </w:rPr>
              <w:t>Reduction : i = 3,08:1</w:t>
            </w:r>
          </w:p>
          <w:p w:rsidR="006404DE" w:rsidRPr="00015838" w:rsidRDefault="006404DE" w:rsidP="00B408CF">
            <w:pPr>
              <w:rPr>
                <w:rFonts w:cstheme="minorHAnsi"/>
                <w:sz w:val="20"/>
                <w:szCs w:val="20"/>
                <w:lang w:val="en-US"/>
              </w:rPr>
            </w:pPr>
            <w:r w:rsidRPr="00015838">
              <w:rPr>
                <w:rFonts w:cstheme="minorHAnsi"/>
                <w:sz w:val="20"/>
                <w:szCs w:val="20"/>
                <w:lang w:val="en-US"/>
              </w:rPr>
              <w:t>Coupling: Rotex coupling</w:t>
            </w:r>
          </w:p>
          <w:p w:rsidR="006404DE" w:rsidRPr="00015838" w:rsidRDefault="006404DE" w:rsidP="00B408CF">
            <w:pPr>
              <w:rPr>
                <w:rFonts w:cstheme="minorHAnsi"/>
                <w:sz w:val="20"/>
                <w:szCs w:val="20"/>
                <w:lang w:val="en-US"/>
              </w:rPr>
            </w:pPr>
            <w:r w:rsidRPr="00015838">
              <w:rPr>
                <w:rFonts w:cstheme="minorHAnsi"/>
                <w:sz w:val="20"/>
                <w:szCs w:val="20"/>
                <w:lang w:val="en-US"/>
              </w:rPr>
              <w:t>Propeller diameter: 1070mm</w:t>
            </w:r>
          </w:p>
          <w:p w:rsidR="006404DE" w:rsidRPr="00015838" w:rsidRDefault="006404DE" w:rsidP="00B408CF">
            <w:pPr>
              <w:rPr>
                <w:rFonts w:cstheme="minorHAnsi"/>
                <w:sz w:val="20"/>
                <w:szCs w:val="20"/>
                <w:lang w:val="en-US"/>
              </w:rPr>
            </w:pPr>
            <w:r w:rsidRPr="00015838">
              <w:rPr>
                <w:rFonts w:cstheme="minorHAnsi"/>
                <w:sz w:val="20"/>
                <w:szCs w:val="20"/>
                <w:lang w:val="en-US"/>
              </w:rPr>
              <w:t>Tunnel dimension: Inside 1088 mm</w:t>
            </w:r>
          </w:p>
          <w:p w:rsidR="006404DE" w:rsidRPr="00015838" w:rsidRDefault="006404DE" w:rsidP="00B408CF">
            <w:pPr>
              <w:rPr>
                <w:rFonts w:cstheme="minorHAnsi"/>
                <w:sz w:val="20"/>
                <w:szCs w:val="20"/>
                <w:lang w:val="en-US"/>
              </w:rPr>
            </w:pPr>
            <w:r w:rsidRPr="00015838">
              <w:rPr>
                <w:rFonts w:cstheme="minorHAnsi"/>
                <w:sz w:val="20"/>
                <w:szCs w:val="20"/>
                <w:lang w:val="en-US"/>
              </w:rPr>
              <w:t>Outside 1120 mm</w:t>
            </w:r>
          </w:p>
          <w:p w:rsidR="006404DE" w:rsidRPr="00015838" w:rsidRDefault="006404DE" w:rsidP="00B408CF">
            <w:pPr>
              <w:rPr>
                <w:rFonts w:cstheme="minorHAnsi"/>
                <w:sz w:val="20"/>
                <w:szCs w:val="20"/>
                <w:lang w:val="en-US"/>
              </w:rPr>
            </w:pPr>
            <w:r w:rsidRPr="00015838">
              <w:rPr>
                <w:rFonts w:cstheme="minorHAnsi"/>
                <w:sz w:val="20"/>
                <w:szCs w:val="20"/>
                <w:lang w:val="en-US"/>
              </w:rPr>
              <w:t>Tunnel length : 5500 mm</w:t>
            </w:r>
          </w:p>
          <w:p w:rsidR="006404DE" w:rsidRPr="00015838" w:rsidRDefault="006404DE" w:rsidP="00B408CF">
            <w:pPr>
              <w:rPr>
                <w:rFonts w:cstheme="minorHAnsi"/>
                <w:sz w:val="20"/>
                <w:szCs w:val="20"/>
                <w:lang w:val="en-US"/>
              </w:rPr>
            </w:pPr>
            <w:r w:rsidRPr="00015838">
              <w:rPr>
                <w:rFonts w:cstheme="minorHAnsi"/>
                <w:sz w:val="20"/>
                <w:szCs w:val="20"/>
                <w:lang w:val="en-US"/>
              </w:rPr>
              <w:t>Tunnel material : ST 52</w:t>
            </w:r>
          </w:p>
          <w:p w:rsidR="006404DE" w:rsidRPr="00015838" w:rsidRDefault="006404DE" w:rsidP="00B61A93">
            <w:pPr>
              <w:rPr>
                <w:rFonts w:cstheme="minorHAnsi"/>
                <w:sz w:val="20"/>
                <w:szCs w:val="20"/>
                <w:lang w:val="en-US"/>
              </w:rPr>
            </w:pPr>
            <w:r w:rsidRPr="00015838">
              <w:rPr>
                <w:rFonts w:cstheme="minorHAnsi"/>
                <w:sz w:val="20"/>
                <w:szCs w:val="20"/>
                <w:lang w:val="en-US"/>
              </w:rPr>
              <w:t>Wall thickness of tunnel in mm: 16</w:t>
            </w:r>
          </w:p>
        </w:tc>
        <w:tc>
          <w:tcPr>
            <w:tcW w:w="3402" w:type="dxa"/>
          </w:tcPr>
          <w:p w:rsidR="006404DE" w:rsidRPr="00015838" w:rsidRDefault="006404DE" w:rsidP="00B61A93">
            <w:pPr>
              <w:shd w:val="clear" w:color="auto" w:fill="FFFFFF"/>
              <w:ind w:left="176" w:hanging="176"/>
              <w:rPr>
                <w:rFonts w:cstheme="minorHAnsi"/>
                <w:bCs/>
                <w:sz w:val="20"/>
                <w:szCs w:val="20"/>
              </w:rPr>
            </w:pPr>
            <w:r w:rsidRPr="00015838">
              <w:rPr>
                <w:rFonts w:cstheme="minorHAnsi"/>
                <w:iCs/>
                <w:sz w:val="20"/>
                <w:szCs w:val="20"/>
              </w:rPr>
              <w:t>1. Demontaż krat osłonowych, czyszczenie i konserwacja tunelu.</w:t>
            </w:r>
            <w:r w:rsidRPr="00015838">
              <w:rPr>
                <w:rFonts w:cstheme="minorHAnsi"/>
                <w:bCs/>
                <w:sz w:val="20"/>
                <w:szCs w:val="20"/>
              </w:rPr>
              <w:t xml:space="preserve"> </w:t>
            </w:r>
          </w:p>
          <w:p w:rsidR="006404DE" w:rsidRPr="00015838" w:rsidRDefault="006404DE" w:rsidP="00656DBB">
            <w:pPr>
              <w:shd w:val="clear" w:color="auto" w:fill="FFFFFF"/>
              <w:rPr>
                <w:rFonts w:cstheme="minorHAnsi"/>
                <w:bCs/>
                <w:sz w:val="20"/>
                <w:szCs w:val="20"/>
              </w:rPr>
            </w:pPr>
          </w:p>
          <w:p w:rsidR="006404DE" w:rsidRPr="00015838" w:rsidRDefault="006404DE" w:rsidP="00656DBB">
            <w:pPr>
              <w:shd w:val="clear" w:color="auto" w:fill="FFFFFF"/>
              <w:rPr>
                <w:rFonts w:cstheme="minorHAnsi"/>
                <w:sz w:val="20"/>
                <w:szCs w:val="20"/>
              </w:rPr>
            </w:pPr>
            <w:r w:rsidRPr="00015838">
              <w:rPr>
                <w:rFonts w:cstheme="minorHAnsi"/>
                <w:bCs/>
                <w:sz w:val="20"/>
                <w:szCs w:val="20"/>
              </w:rPr>
              <w:t xml:space="preserve">2. </w:t>
            </w:r>
            <w:r w:rsidRPr="00015838">
              <w:rPr>
                <w:rFonts w:cstheme="minorHAnsi"/>
                <w:sz w:val="20"/>
                <w:szCs w:val="20"/>
              </w:rPr>
              <w:t xml:space="preserve">Czyszczenie i polerowanie płatów. </w:t>
            </w:r>
          </w:p>
          <w:p w:rsidR="006404DE" w:rsidRPr="00015838" w:rsidRDefault="006404DE" w:rsidP="00656DBB">
            <w:pPr>
              <w:shd w:val="clear" w:color="auto" w:fill="FFFFFF"/>
              <w:rPr>
                <w:rFonts w:cstheme="minorHAnsi"/>
                <w:sz w:val="20"/>
                <w:szCs w:val="20"/>
              </w:rPr>
            </w:pPr>
          </w:p>
          <w:p w:rsidR="006404DE" w:rsidRPr="00015838" w:rsidRDefault="006404DE" w:rsidP="00656DBB">
            <w:pPr>
              <w:shd w:val="clear" w:color="auto" w:fill="FFFFFF"/>
              <w:rPr>
                <w:rFonts w:cstheme="minorHAnsi"/>
                <w:sz w:val="20"/>
                <w:szCs w:val="20"/>
              </w:rPr>
            </w:pPr>
            <w:r w:rsidRPr="00015838">
              <w:rPr>
                <w:rFonts w:cstheme="minorHAnsi"/>
                <w:sz w:val="20"/>
                <w:szCs w:val="20"/>
              </w:rPr>
              <w:t xml:space="preserve">3. Sprawdzić płaty śruby na pęknięcia. </w:t>
            </w:r>
          </w:p>
          <w:p w:rsidR="006404DE" w:rsidRPr="00015838" w:rsidRDefault="006404DE" w:rsidP="00656DBB">
            <w:pPr>
              <w:shd w:val="clear" w:color="auto" w:fill="FFFFFF"/>
              <w:rPr>
                <w:rFonts w:cstheme="minorHAnsi"/>
                <w:sz w:val="20"/>
                <w:szCs w:val="20"/>
              </w:rPr>
            </w:pPr>
          </w:p>
          <w:p w:rsidR="006404DE" w:rsidRPr="00015838" w:rsidRDefault="006404DE" w:rsidP="00656DBB">
            <w:pPr>
              <w:shd w:val="clear" w:color="auto" w:fill="FFFFFF"/>
              <w:rPr>
                <w:rFonts w:cstheme="minorHAnsi"/>
                <w:sz w:val="20"/>
                <w:szCs w:val="20"/>
              </w:rPr>
            </w:pPr>
            <w:r w:rsidRPr="00015838">
              <w:rPr>
                <w:rFonts w:cstheme="minorHAnsi"/>
                <w:sz w:val="20"/>
                <w:szCs w:val="20"/>
              </w:rPr>
              <w:t>4. Kontrola i weryfikacja uszczelnień.</w:t>
            </w:r>
          </w:p>
          <w:p w:rsidR="006404DE" w:rsidRPr="00015838" w:rsidRDefault="006404DE" w:rsidP="00656DBB">
            <w:pPr>
              <w:shd w:val="clear" w:color="auto" w:fill="FFFFFF"/>
              <w:rPr>
                <w:rFonts w:cstheme="minorHAnsi"/>
                <w:sz w:val="20"/>
                <w:szCs w:val="20"/>
              </w:rPr>
            </w:pPr>
          </w:p>
          <w:p w:rsidR="006404DE" w:rsidRPr="00015838" w:rsidRDefault="006404DE" w:rsidP="00047294">
            <w:pPr>
              <w:shd w:val="clear" w:color="auto" w:fill="FFFFFF"/>
              <w:ind w:left="176" w:hanging="142"/>
              <w:rPr>
                <w:rFonts w:cstheme="minorHAnsi"/>
                <w:sz w:val="20"/>
                <w:szCs w:val="20"/>
              </w:rPr>
            </w:pPr>
            <w:r w:rsidRPr="00015838">
              <w:rPr>
                <w:rFonts w:cstheme="minorHAnsi"/>
                <w:sz w:val="20"/>
                <w:szCs w:val="20"/>
              </w:rPr>
              <w:t xml:space="preserve">5. </w:t>
            </w:r>
            <w:r w:rsidRPr="00015838">
              <w:rPr>
                <w:rFonts w:cstheme="minorHAnsi"/>
                <w:b/>
                <w:bCs/>
                <w:i/>
                <w:sz w:val="20"/>
                <w:szCs w:val="20"/>
              </w:rPr>
              <w:t xml:space="preserve"> </w:t>
            </w:r>
            <w:r w:rsidRPr="00015838">
              <w:rPr>
                <w:rFonts w:cstheme="minorHAnsi"/>
                <w:bCs/>
                <w:sz w:val="20"/>
                <w:szCs w:val="20"/>
              </w:rPr>
              <w:t>Weryfikacja i w</w:t>
            </w:r>
            <w:r w:rsidRPr="00015838">
              <w:rPr>
                <w:rFonts w:cstheme="minorHAnsi"/>
                <w:sz w:val="20"/>
                <w:szCs w:val="20"/>
              </w:rPr>
              <w:t>ymiana cynków sztuk 8 .</w:t>
            </w:r>
          </w:p>
          <w:p w:rsidR="006404DE" w:rsidRPr="00015838" w:rsidRDefault="006404DE" w:rsidP="00656DBB">
            <w:pPr>
              <w:shd w:val="clear" w:color="auto" w:fill="FFFFFF"/>
              <w:rPr>
                <w:rFonts w:cstheme="minorHAnsi"/>
                <w:sz w:val="20"/>
                <w:szCs w:val="20"/>
              </w:rPr>
            </w:pPr>
          </w:p>
          <w:p w:rsidR="006404DE" w:rsidRPr="00015838" w:rsidRDefault="006404DE" w:rsidP="00B61A93">
            <w:pPr>
              <w:shd w:val="clear" w:color="auto" w:fill="FFFFFF"/>
              <w:ind w:left="176" w:hanging="176"/>
              <w:rPr>
                <w:rFonts w:cstheme="minorHAnsi"/>
                <w:b/>
                <w:bCs/>
                <w:i/>
                <w:sz w:val="20"/>
                <w:szCs w:val="20"/>
              </w:rPr>
            </w:pPr>
            <w:r w:rsidRPr="00015838">
              <w:rPr>
                <w:rFonts w:cstheme="minorHAnsi"/>
                <w:sz w:val="20"/>
                <w:szCs w:val="20"/>
              </w:rPr>
              <w:t>6. Montaż krat osłonowych i zabezpieczenie śrub montażowych przed nieautoryzowanym dostępem.</w:t>
            </w:r>
          </w:p>
        </w:tc>
        <w:tc>
          <w:tcPr>
            <w:tcW w:w="851" w:type="dxa"/>
          </w:tcPr>
          <w:p w:rsidR="006404DE" w:rsidRPr="00015838" w:rsidRDefault="006404DE" w:rsidP="00972791">
            <w:pPr>
              <w:shd w:val="clear" w:color="auto" w:fill="FFFFFF"/>
              <w:rPr>
                <w:rFonts w:cstheme="minorHAnsi"/>
                <w:bCs/>
                <w:iCs/>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B408CF">
            <w:pPr>
              <w:shd w:val="clear" w:color="auto" w:fill="FFFFFF"/>
              <w:rPr>
                <w:rFonts w:cstheme="minorHAnsi"/>
                <w:b/>
                <w:bCs/>
                <w:sz w:val="20"/>
                <w:szCs w:val="20"/>
              </w:rPr>
            </w:pPr>
            <w:r w:rsidRPr="00015838">
              <w:rPr>
                <w:rFonts w:cstheme="minorHAnsi"/>
                <w:b/>
                <w:bCs/>
                <w:sz w:val="20"/>
                <w:szCs w:val="20"/>
              </w:rPr>
              <w:t>ŚRUBA NAPĘDOWA</w:t>
            </w:r>
          </w:p>
          <w:p w:rsidR="006404DE" w:rsidRPr="00015838" w:rsidRDefault="006404DE" w:rsidP="00BF474E">
            <w:pPr>
              <w:shd w:val="clear" w:color="auto" w:fill="FFFFFF"/>
              <w:rPr>
                <w:rFonts w:cstheme="minorHAnsi"/>
                <w:sz w:val="20"/>
                <w:szCs w:val="20"/>
              </w:rPr>
            </w:pPr>
            <w:r w:rsidRPr="00015838">
              <w:rPr>
                <w:rFonts w:cstheme="minorHAnsi"/>
                <w:sz w:val="20"/>
                <w:szCs w:val="20"/>
              </w:rPr>
              <w:t xml:space="preserve">nastawna, trzy pióra, typ: PZ 900/3-RHZ 250. Rok prod. 1981 ZAMECH, nr fab. 19, materiał NOVOSTON, średnica 3000 mm, Po,7/D = 0,556. W piaście, uszczelniaczach i łożysku olej smarny PANOLIN. Ilość 700 1. Piasta śruby i łożysko rufowe wału śrubowego </w:t>
            </w:r>
            <w:r w:rsidRPr="00015838">
              <w:rPr>
                <w:rFonts w:cstheme="minorHAnsi"/>
                <w:sz w:val="20"/>
                <w:szCs w:val="20"/>
              </w:rPr>
              <w:lastRenderedPageBreak/>
              <w:t>wraz ze zbiornikiem grawitacyjnym stanowią zamknięty System olejowy, oddzielny od układu olejowego serwomotoru. Pierwszy napełniony jest olejem, PANOLIN, a drugi olejem hydraulicznym L-HL68 w ilości 400l. Waga zespołu śruby napędowej - ok. 11000kG.</w:t>
            </w:r>
          </w:p>
        </w:tc>
        <w:tc>
          <w:tcPr>
            <w:tcW w:w="3402" w:type="dxa"/>
          </w:tcPr>
          <w:p w:rsidR="006404DE" w:rsidRPr="00015838" w:rsidRDefault="006404DE" w:rsidP="008A21DE">
            <w:pPr>
              <w:shd w:val="clear" w:color="auto" w:fill="FFFFFF"/>
              <w:ind w:left="176" w:hanging="176"/>
              <w:rPr>
                <w:rFonts w:cstheme="minorHAnsi"/>
                <w:sz w:val="20"/>
                <w:szCs w:val="20"/>
              </w:rPr>
            </w:pPr>
            <w:r w:rsidRPr="00015838">
              <w:rPr>
                <w:rFonts w:cstheme="minorHAnsi"/>
                <w:sz w:val="20"/>
                <w:szCs w:val="20"/>
              </w:rPr>
              <w:lastRenderedPageBreak/>
              <w:t xml:space="preserve">1. Śrubę napędową oczyścić i wypolerować. </w:t>
            </w:r>
          </w:p>
          <w:p w:rsidR="006404DE" w:rsidRPr="00015838" w:rsidRDefault="006404DE" w:rsidP="00B408CF">
            <w:pPr>
              <w:shd w:val="clear" w:color="auto" w:fill="FFFFFF"/>
              <w:rPr>
                <w:rFonts w:cstheme="minorHAnsi"/>
                <w:sz w:val="20"/>
                <w:szCs w:val="20"/>
              </w:rPr>
            </w:pPr>
          </w:p>
          <w:p w:rsidR="006404DE" w:rsidRPr="00015838" w:rsidRDefault="006404DE" w:rsidP="00B61A93">
            <w:pPr>
              <w:shd w:val="clear" w:color="auto" w:fill="FFFFFF"/>
              <w:ind w:left="176" w:hanging="142"/>
              <w:rPr>
                <w:rFonts w:cstheme="minorHAnsi"/>
                <w:b/>
                <w:bCs/>
                <w:sz w:val="20"/>
                <w:szCs w:val="20"/>
              </w:rPr>
            </w:pPr>
            <w:r w:rsidRPr="00015838">
              <w:rPr>
                <w:rFonts w:cstheme="minorHAnsi"/>
                <w:sz w:val="20"/>
                <w:szCs w:val="20"/>
              </w:rPr>
              <w:t>2. Wykonać badania krawędzi płatów śruby na pęknięcia, ubytki płatów po weryfikacji naspawać/próbę ruchową płatów.</w:t>
            </w:r>
          </w:p>
          <w:p w:rsidR="006404DE" w:rsidRPr="00015838" w:rsidRDefault="006404DE" w:rsidP="00B408CF">
            <w:pPr>
              <w:shd w:val="clear" w:color="auto" w:fill="FFFFFF"/>
              <w:rPr>
                <w:rFonts w:cstheme="minorHAnsi"/>
                <w:b/>
                <w:bCs/>
                <w:sz w:val="20"/>
                <w:szCs w:val="20"/>
              </w:rPr>
            </w:pPr>
          </w:p>
        </w:tc>
        <w:tc>
          <w:tcPr>
            <w:tcW w:w="851" w:type="dxa"/>
          </w:tcPr>
          <w:p w:rsidR="006404DE" w:rsidRPr="00015838" w:rsidRDefault="006404DE" w:rsidP="00B408CF">
            <w:pPr>
              <w:shd w:val="clear" w:color="auto" w:fill="FFFFFF"/>
              <w:rPr>
                <w:rFonts w:cstheme="minorHAns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B408CF">
            <w:pPr>
              <w:shd w:val="clear" w:color="auto" w:fill="FFFFFF"/>
              <w:rPr>
                <w:rFonts w:cstheme="minorHAnsi"/>
                <w:b/>
                <w:bCs/>
                <w:sz w:val="20"/>
                <w:szCs w:val="20"/>
              </w:rPr>
            </w:pPr>
            <w:r w:rsidRPr="00015838">
              <w:rPr>
                <w:rFonts w:cstheme="minorHAnsi"/>
                <w:b/>
                <w:bCs/>
                <w:iCs/>
                <w:sz w:val="20"/>
                <w:szCs w:val="20"/>
              </w:rPr>
              <w:t xml:space="preserve">WAŁ </w:t>
            </w:r>
            <w:r w:rsidRPr="00015838">
              <w:rPr>
                <w:rFonts w:cstheme="minorHAnsi"/>
                <w:b/>
                <w:bCs/>
                <w:sz w:val="20"/>
                <w:szCs w:val="20"/>
              </w:rPr>
              <w:t>ŚRUBOWY</w:t>
            </w:r>
          </w:p>
          <w:p w:rsidR="006404DE" w:rsidRPr="00015838" w:rsidRDefault="006404DE" w:rsidP="00B61A93">
            <w:pPr>
              <w:jc w:val="both"/>
              <w:rPr>
                <w:rFonts w:cstheme="minorHAnsi"/>
                <w:sz w:val="20"/>
                <w:szCs w:val="20"/>
              </w:rPr>
            </w:pPr>
            <w:r w:rsidRPr="00015838">
              <w:rPr>
                <w:rFonts w:cstheme="minorHAnsi"/>
                <w:sz w:val="20"/>
                <w:szCs w:val="20"/>
              </w:rPr>
              <w:t xml:space="preserve">waga ok. 2500 kg, tuleje łożysk żeliwne, wylane stopem łożyskowym Z16. Średnica czopa rufowego 334 mm. Połączony sprzęgłem typu SKF z wałem skrzyni rozrządu sterowania skokiem śruby. Sprzęgło rozpierane ciśnieniem oleju. Przed wyjęciem wału śrubowego sprzęgło musi być zdemontowane. Ostatnia próba szczelności przeprowadzona była przy użyciu ciśnienia grawitacyjnego układu smarnego przez okres 8h. </w:t>
            </w:r>
          </w:p>
          <w:p w:rsidR="006404DE" w:rsidRPr="00015838" w:rsidRDefault="006404DE" w:rsidP="00B61A93">
            <w:pPr>
              <w:shd w:val="clear" w:color="auto" w:fill="FFFFFF"/>
              <w:jc w:val="both"/>
              <w:rPr>
                <w:rFonts w:cstheme="minorHAnsi"/>
                <w:sz w:val="20"/>
                <w:szCs w:val="20"/>
              </w:rPr>
            </w:pPr>
            <w:r w:rsidRPr="00015838">
              <w:rPr>
                <w:rFonts w:cstheme="minorHAnsi"/>
                <w:sz w:val="20"/>
                <w:szCs w:val="20"/>
              </w:rPr>
              <w:t>Zakres  zgodnie z wytycznymi PRS Publikacja 111/P.</w:t>
            </w:r>
          </w:p>
          <w:p w:rsidR="006404DE" w:rsidRPr="00015838" w:rsidRDefault="006404DE" w:rsidP="00B61A93">
            <w:pPr>
              <w:shd w:val="clear" w:color="auto" w:fill="FFFFFF"/>
              <w:jc w:val="both"/>
              <w:rPr>
                <w:rFonts w:cstheme="minorHAnsi"/>
                <w:b/>
                <w:bCs/>
                <w:sz w:val="20"/>
                <w:szCs w:val="20"/>
                <w:u w:val="single"/>
              </w:rPr>
            </w:pPr>
          </w:p>
        </w:tc>
        <w:tc>
          <w:tcPr>
            <w:tcW w:w="3402" w:type="dxa"/>
          </w:tcPr>
          <w:p w:rsidR="006404DE" w:rsidRPr="00015838" w:rsidRDefault="006404DE" w:rsidP="00B61A93">
            <w:pPr>
              <w:pStyle w:val="Akapitzlist"/>
              <w:numPr>
                <w:ilvl w:val="0"/>
                <w:numId w:val="27"/>
              </w:numPr>
              <w:shd w:val="clear" w:color="auto" w:fill="FFFFFF"/>
              <w:ind w:left="317" w:hanging="283"/>
              <w:rPr>
                <w:rFonts w:cstheme="minorHAnsi"/>
                <w:sz w:val="20"/>
                <w:szCs w:val="20"/>
              </w:rPr>
            </w:pPr>
            <w:r w:rsidRPr="00015838">
              <w:rPr>
                <w:rFonts w:cstheme="minorHAnsi"/>
                <w:sz w:val="20"/>
                <w:szCs w:val="20"/>
              </w:rPr>
              <w:t xml:space="preserve">Należy przeprowadzić próbę szczelności </w:t>
            </w:r>
          </w:p>
          <w:p w:rsidR="006404DE" w:rsidRPr="00015838" w:rsidRDefault="006404DE" w:rsidP="00B61A93">
            <w:pPr>
              <w:pStyle w:val="Akapitzlist"/>
              <w:shd w:val="clear" w:color="auto" w:fill="FFFFFF"/>
              <w:ind w:left="317" w:hanging="283"/>
              <w:rPr>
                <w:rFonts w:cstheme="minorHAnsi"/>
                <w:sz w:val="20"/>
                <w:szCs w:val="20"/>
              </w:rPr>
            </w:pPr>
          </w:p>
          <w:p w:rsidR="006404DE" w:rsidRPr="00015838" w:rsidRDefault="006404DE" w:rsidP="00B61A93">
            <w:pPr>
              <w:pStyle w:val="Akapitzlist"/>
              <w:numPr>
                <w:ilvl w:val="0"/>
                <w:numId w:val="27"/>
              </w:numPr>
              <w:shd w:val="clear" w:color="auto" w:fill="FFFFFF"/>
              <w:ind w:left="317" w:hanging="283"/>
              <w:rPr>
                <w:rFonts w:cstheme="minorHAnsi"/>
                <w:sz w:val="20"/>
                <w:szCs w:val="20"/>
              </w:rPr>
            </w:pPr>
            <w:r w:rsidRPr="00015838">
              <w:rPr>
                <w:rFonts w:cstheme="minorHAnsi"/>
                <w:sz w:val="20"/>
                <w:szCs w:val="20"/>
              </w:rPr>
              <w:t xml:space="preserve">Pomiar opadu wału śrubowego. </w:t>
            </w:r>
          </w:p>
          <w:p w:rsidR="006404DE" w:rsidRPr="00015838" w:rsidRDefault="006404DE" w:rsidP="00B61A93">
            <w:pPr>
              <w:pStyle w:val="Akapitzlist"/>
              <w:ind w:left="317" w:hanging="283"/>
              <w:rPr>
                <w:rFonts w:cstheme="minorHAnsi"/>
                <w:sz w:val="20"/>
                <w:szCs w:val="20"/>
              </w:rPr>
            </w:pPr>
          </w:p>
          <w:p w:rsidR="006404DE" w:rsidRPr="00015838" w:rsidRDefault="006404DE" w:rsidP="00B61A93">
            <w:pPr>
              <w:pStyle w:val="Akapitzlist"/>
              <w:numPr>
                <w:ilvl w:val="0"/>
                <w:numId w:val="27"/>
              </w:numPr>
              <w:shd w:val="clear" w:color="auto" w:fill="FFFFFF"/>
              <w:ind w:left="317" w:hanging="283"/>
              <w:rPr>
                <w:rFonts w:cstheme="minorHAnsi"/>
                <w:sz w:val="20"/>
                <w:szCs w:val="20"/>
              </w:rPr>
            </w:pPr>
            <w:r w:rsidRPr="00015838">
              <w:rPr>
                <w:rFonts w:cstheme="minorHAnsi"/>
                <w:sz w:val="20"/>
                <w:szCs w:val="20"/>
              </w:rPr>
              <w:t xml:space="preserve">Specjalny przymiar do pomiaru udostępni statek. </w:t>
            </w:r>
          </w:p>
        </w:tc>
        <w:tc>
          <w:tcPr>
            <w:tcW w:w="851" w:type="dxa"/>
          </w:tcPr>
          <w:p w:rsidR="006404DE" w:rsidRPr="00015838" w:rsidRDefault="006404DE" w:rsidP="00B408CF">
            <w:pPr>
              <w:shd w:val="clear" w:color="auto" w:fill="FFFFFF"/>
              <w:rPr>
                <w:rFonts w:cstheme="minorHAnsi"/>
                <w:bCs/>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B408CF">
            <w:pPr>
              <w:shd w:val="clear" w:color="auto" w:fill="FFFFFF"/>
              <w:rPr>
                <w:rFonts w:cstheme="minorHAnsi"/>
                <w:b/>
                <w:sz w:val="20"/>
                <w:szCs w:val="20"/>
              </w:rPr>
            </w:pPr>
            <w:r w:rsidRPr="00015838">
              <w:rPr>
                <w:rFonts w:cstheme="minorHAnsi"/>
                <w:b/>
                <w:sz w:val="20"/>
                <w:szCs w:val="20"/>
              </w:rPr>
              <w:t>Silnik pomocniczy SULZER 6 AL.  20/24</w:t>
            </w:r>
          </w:p>
          <w:p w:rsidR="006404DE" w:rsidRPr="00015838" w:rsidRDefault="006404DE" w:rsidP="00B408CF">
            <w:pPr>
              <w:shd w:val="clear" w:color="auto" w:fill="FFFFFF"/>
              <w:rPr>
                <w:rFonts w:cstheme="minorHAnsi"/>
                <w:bCs/>
                <w:iCs/>
                <w:sz w:val="20"/>
                <w:szCs w:val="20"/>
              </w:rPr>
            </w:pPr>
            <w:r w:rsidRPr="00015838">
              <w:rPr>
                <w:rFonts w:cstheme="minorHAnsi"/>
                <w:bCs/>
                <w:iCs/>
                <w:sz w:val="20"/>
                <w:szCs w:val="20"/>
              </w:rPr>
              <w:t>Zawory na systemie wody morskiej pomp podwieszonych  ZP-2szt.</w:t>
            </w:r>
          </w:p>
          <w:p w:rsidR="006404DE" w:rsidRPr="00015838" w:rsidRDefault="006404DE" w:rsidP="00B408CF">
            <w:pPr>
              <w:shd w:val="clear" w:color="auto" w:fill="FFFFFF"/>
              <w:rPr>
                <w:rFonts w:cstheme="minorHAnsi"/>
                <w:bCs/>
                <w:iCs/>
                <w:sz w:val="20"/>
                <w:szCs w:val="20"/>
              </w:rPr>
            </w:pPr>
          </w:p>
        </w:tc>
        <w:tc>
          <w:tcPr>
            <w:tcW w:w="3402" w:type="dxa"/>
          </w:tcPr>
          <w:p w:rsidR="006404DE" w:rsidRPr="00015838" w:rsidRDefault="006404DE" w:rsidP="00E57723">
            <w:pPr>
              <w:jc w:val="both"/>
              <w:rPr>
                <w:rFonts w:cstheme="minorHAnsi"/>
                <w:sz w:val="20"/>
                <w:szCs w:val="20"/>
              </w:rPr>
            </w:pPr>
            <w:r w:rsidRPr="00015838">
              <w:rPr>
                <w:rFonts w:cstheme="minorHAnsi"/>
                <w:sz w:val="20"/>
                <w:szCs w:val="20"/>
              </w:rPr>
              <w:t>Zawory typu  grzybkowego demontaż i przegląd w warsztacie. Montaż i kontrola szczelności.</w:t>
            </w:r>
          </w:p>
        </w:tc>
        <w:tc>
          <w:tcPr>
            <w:tcW w:w="851" w:type="dxa"/>
          </w:tcPr>
          <w:p w:rsidR="006404DE" w:rsidRPr="00015838" w:rsidRDefault="006404DE" w:rsidP="00B408CF">
            <w:pPr>
              <w:shd w:val="clear" w:color="auto" w:fill="FFFFFF"/>
              <w:rPr>
                <w:rFonts w:cstheme="minorHAns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E57723">
            <w:pPr>
              <w:rPr>
                <w:rFonts w:cstheme="minorHAnsi"/>
                <w:b/>
                <w:sz w:val="20"/>
                <w:szCs w:val="20"/>
              </w:rPr>
            </w:pPr>
            <w:r w:rsidRPr="00015838">
              <w:rPr>
                <w:rFonts w:cstheme="minorHAnsi"/>
                <w:b/>
                <w:sz w:val="20"/>
                <w:szCs w:val="20"/>
              </w:rPr>
              <w:t xml:space="preserve">Silniki główne SULZER 8 AL.  20/24 </w:t>
            </w:r>
          </w:p>
          <w:p w:rsidR="006404DE" w:rsidRPr="00015838" w:rsidRDefault="006404DE" w:rsidP="00B408CF">
            <w:pPr>
              <w:shd w:val="clear" w:color="auto" w:fill="FFFFFF"/>
              <w:rPr>
                <w:rFonts w:cstheme="minorHAnsi"/>
                <w:bCs/>
                <w:iCs/>
                <w:sz w:val="20"/>
                <w:szCs w:val="20"/>
              </w:rPr>
            </w:pPr>
            <w:r w:rsidRPr="00015838">
              <w:rPr>
                <w:rFonts w:cstheme="minorHAnsi"/>
                <w:bCs/>
                <w:iCs/>
                <w:sz w:val="20"/>
                <w:szCs w:val="20"/>
              </w:rPr>
              <w:t>Zawory na systemie wody morskiej pomp podwieszonych SG- 4 sztuki.</w:t>
            </w:r>
          </w:p>
          <w:p w:rsidR="006404DE" w:rsidRPr="00015838" w:rsidRDefault="006404DE" w:rsidP="00B408CF">
            <w:pPr>
              <w:shd w:val="clear" w:color="auto" w:fill="FFFFFF"/>
              <w:rPr>
                <w:rFonts w:cstheme="minorHAnsi"/>
                <w:bCs/>
                <w:iCs/>
                <w:sz w:val="20"/>
                <w:szCs w:val="20"/>
              </w:rPr>
            </w:pPr>
          </w:p>
        </w:tc>
        <w:tc>
          <w:tcPr>
            <w:tcW w:w="3402" w:type="dxa"/>
          </w:tcPr>
          <w:p w:rsidR="006404DE" w:rsidRPr="00015838" w:rsidRDefault="006404DE" w:rsidP="00B61A93">
            <w:pPr>
              <w:shd w:val="clear" w:color="auto" w:fill="FFFFFF"/>
              <w:rPr>
                <w:rFonts w:cstheme="minorHAnsi"/>
                <w:sz w:val="20"/>
                <w:szCs w:val="20"/>
              </w:rPr>
            </w:pPr>
            <w:r w:rsidRPr="00015838">
              <w:rPr>
                <w:rFonts w:cstheme="minorHAnsi"/>
                <w:sz w:val="20"/>
                <w:szCs w:val="20"/>
              </w:rPr>
              <w:t>Zawory typu  grzybkowego demontaż i przegląd w warsztacie. Montaż i kontrola szczelności.</w:t>
            </w:r>
          </w:p>
        </w:tc>
        <w:tc>
          <w:tcPr>
            <w:tcW w:w="851" w:type="dxa"/>
          </w:tcPr>
          <w:p w:rsidR="006404DE" w:rsidRPr="00015838" w:rsidRDefault="006404DE" w:rsidP="00B408CF">
            <w:pPr>
              <w:shd w:val="clear" w:color="auto" w:fill="FFFFFF"/>
              <w:rPr>
                <w:rFonts w:cstheme="minorHAnsi"/>
                <w:sz w:val="20"/>
                <w:szCs w:val="20"/>
              </w:rPr>
            </w:pPr>
          </w:p>
        </w:tc>
      </w:tr>
      <w:tr w:rsidR="00015838" w:rsidRPr="00015838" w:rsidTr="006404DE">
        <w:tc>
          <w:tcPr>
            <w:tcW w:w="534" w:type="dxa"/>
          </w:tcPr>
          <w:p w:rsidR="006404DE" w:rsidRPr="00015838" w:rsidRDefault="006404DE" w:rsidP="004D307D">
            <w:pPr>
              <w:pStyle w:val="Akapitzlist"/>
              <w:numPr>
                <w:ilvl w:val="0"/>
                <w:numId w:val="12"/>
              </w:numPr>
              <w:jc w:val="center"/>
              <w:rPr>
                <w:rFonts w:cstheme="minorHAnsi"/>
                <w:b/>
                <w:bCs/>
                <w:spacing w:val="-4"/>
                <w:sz w:val="20"/>
                <w:szCs w:val="20"/>
              </w:rPr>
            </w:pPr>
          </w:p>
        </w:tc>
        <w:tc>
          <w:tcPr>
            <w:tcW w:w="2551" w:type="dxa"/>
          </w:tcPr>
          <w:p w:rsidR="006404DE" w:rsidRPr="00015838" w:rsidRDefault="006404DE" w:rsidP="00C6696A">
            <w:pPr>
              <w:shd w:val="clear" w:color="auto" w:fill="FFFFFF"/>
              <w:rPr>
                <w:b/>
                <w:sz w:val="20"/>
                <w:szCs w:val="20"/>
              </w:rPr>
            </w:pPr>
            <w:r w:rsidRPr="00015838">
              <w:rPr>
                <w:b/>
                <w:bCs/>
                <w:sz w:val="20"/>
                <w:szCs w:val="20"/>
              </w:rPr>
              <w:t>MECHANIZM ZMIANY SKOKU ŚRUBY RHZ-250.</w:t>
            </w:r>
          </w:p>
        </w:tc>
        <w:tc>
          <w:tcPr>
            <w:tcW w:w="3402" w:type="dxa"/>
          </w:tcPr>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 xml:space="preserve">Odcinek linii wału ułożyskowany jest w skrzyni tego mechanizmu na dwóch łożyskach ślizgowych. Wymiana uszczelnienia (przeciek oleju w stronę dziobową). </w:t>
            </w:r>
          </w:p>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Zdjąć górną pokrywę skrzyni mechanizmu RHZ-250.</w:t>
            </w:r>
          </w:p>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Pomierzyć luzy i sprawdzić stan kamienia ślizgowego i pierścienia ślizgowego.</w:t>
            </w:r>
          </w:p>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 xml:space="preserve">Pierścień jest dzielony i może być </w:t>
            </w:r>
            <w:r w:rsidRPr="00015838">
              <w:rPr>
                <w:sz w:val="20"/>
                <w:szCs w:val="20"/>
              </w:rPr>
              <w:lastRenderedPageBreak/>
              <w:t>wymontowany bez demontażu wału. Obydwa elementy stanowią część mechaniczną układu sprzężenia zwrotnego i przekazują rzeczywisty ruch tłoczyska serwomotoru do czujnika przemieszczeń liniowych (CPL).</w:t>
            </w:r>
          </w:p>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Zdemontować dwie dzielone pokrywy łożyska wału pędnego, odsunąć pierścienie odrzutowe i pomierzyć szczelinomierzem luzy łożysk. Luz sumaryczny w przedziale: 0,12-0,24</w:t>
            </w:r>
          </w:p>
          <w:p w:rsidR="006404DE" w:rsidRPr="00015838" w:rsidRDefault="006404DE" w:rsidP="00C6696A">
            <w:pPr>
              <w:pStyle w:val="Akapitzlist"/>
              <w:numPr>
                <w:ilvl w:val="0"/>
                <w:numId w:val="20"/>
              </w:numPr>
              <w:shd w:val="clear" w:color="auto" w:fill="FFFFFF"/>
              <w:ind w:left="318" w:hanging="284"/>
              <w:jc w:val="both"/>
              <w:rPr>
                <w:sz w:val="20"/>
                <w:szCs w:val="20"/>
              </w:rPr>
            </w:pPr>
            <w:r w:rsidRPr="00015838">
              <w:rPr>
                <w:sz w:val="20"/>
                <w:szCs w:val="20"/>
              </w:rPr>
              <w:t xml:space="preserve">Wymontować uszczelkę typu „U”, zdemontować pokrywę komory „N” (tylną). Przepolerować na miejscu porysowany tłok serwomotoru. Próby urządzenia w działaniu. Regulacja biegu jałowego ’’0’’ </w:t>
            </w:r>
          </w:p>
        </w:tc>
        <w:tc>
          <w:tcPr>
            <w:tcW w:w="851" w:type="dxa"/>
          </w:tcPr>
          <w:p w:rsidR="006404DE" w:rsidRPr="00015838" w:rsidRDefault="006404DE" w:rsidP="00B408CF">
            <w:pPr>
              <w:shd w:val="clear" w:color="auto" w:fill="FFFFFF"/>
              <w:rPr>
                <w:rFonts w:cstheme="minorHAnsi"/>
                <w:sz w:val="20"/>
                <w:szCs w:val="20"/>
              </w:rPr>
            </w:pPr>
          </w:p>
        </w:tc>
      </w:tr>
      <w:tr w:rsidR="00015838" w:rsidRPr="00015838" w:rsidTr="006404DE">
        <w:tc>
          <w:tcPr>
            <w:tcW w:w="534" w:type="dxa"/>
          </w:tcPr>
          <w:p w:rsidR="003F4B4C" w:rsidRPr="00015838" w:rsidRDefault="003F4B4C" w:rsidP="004D307D">
            <w:pPr>
              <w:pStyle w:val="Akapitzlist"/>
              <w:numPr>
                <w:ilvl w:val="0"/>
                <w:numId w:val="12"/>
              </w:numPr>
              <w:jc w:val="center"/>
              <w:rPr>
                <w:rFonts w:cstheme="minorHAnsi"/>
                <w:b/>
                <w:bCs/>
                <w:spacing w:val="-4"/>
                <w:sz w:val="20"/>
                <w:szCs w:val="20"/>
              </w:rPr>
            </w:pPr>
          </w:p>
        </w:tc>
        <w:tc>
          <w:tcPr>
            <w:tcW w:w="2551" w:type="dxa"/>
          </w:tcPr>
          <w:p w:rsidR="003F4B4C" w:rsidRPr="00015838" w:rsidRDefault="003F4B4C" w:rsidP="00C6696A">
            <w:pPr>
              <w:shd w:val="clear" w:color="auto" w:fill="FFFFFF"/>
              <w:rPr>
                <w:b/>
                <w:bCs/>
                <w:sz w:val="20"/>
                <w:szCs w:val="20"/>
              </w:rPr>
            </w:pPr>
          </w:p>
        </w:tc>
        <w:tc>
          <w:tcPr>
            <w:tcW w:w="3402" w:type="dxa"/>
          </w:tcPr>
          <w:p w:rsidR="003F4B4C" w:rsidRPr="00015838" w:rsidRDefault="003F4B4C" w:rsidP="003F4B4C">
            <w:pPr>
              <w:pStyle w:val="Akapitzlist"/>
              <w:numPr>
                <w:ilvl w:val="0"/>
                <w:numId w:val="33"/>
              </w:numPr>
              <w:ind w:left="317" w:hanging="283"/>
              <w:jc w:val="both"/>
              <w:rPr>
                <w:rFonts w:cstheme="minorHAnsi"/>
                <w:sz w:val="24"/>
                <w:szCs w:val="24"/>
              </w:rPr>
            </w:pPr>
            <w:r w:rsidRPr="00015838">
              <w:rPr>
                <w:rFonts w:cstheme="minorHAnsi"/>
                <w:sz w:val="20"/>
                <w:szCs w:val="24"/>
              </w:rPr>
              <w:t>Przed rozpoczęciem prac w siłowni głównej należy wypłukać i oczyścić zęzy maszynowni 100m²,</w:t>
            </w:r>
          </w:p>
          <w:p w:rsidR="003F4B4C" w:rsidRPr="00015838" w:rsidRDefault="003F4B4C" w:rsidP="003F4B4C">
            <w:pPr>
              <w:pStyle w:val="Akapitzlist"/>
              <w:numPr>
                <w:ilvl w:val="0"/>
                <w:numId w:val="33"/>
              </w:numPr>
              <w:ind w:left="317" w:hanging="283"/>
              <w:jc w:val="both"/>
              <w:rPr>
                <w:rFonts w:cstheme="minorHAnsi"/>
                <w:sz w:val="24"/>
                <w:szCs w:val="24"/>
              </w:rPr>
            </w:pPr>
            <w:r w:rsidRPr="00015838">
              <w:rPr>
                <w:rFonts w:cstheme="minorHAnsi"/>
                <w:sz w:val="20"/>
                <w:szCs w:val="24"/>
              </w:rPr>
              <w:t xml:space="preserve">Ścieki usunąć na dostarczoną w tym celu barkę lub samochód cysternę. </w:t>
            </w:r>
          </w:p>
          <w:p w:rsidR="003F4B4C" w:rsidRPr="00015838" w:rsidRDefault="003F4B4C" w:rsidP="003F4B4C">
            <w:pPr>
              <w:pStyle w:val="Akapitzlist"/>
              <w:numPr>
                <w:ilvl w:val="0"/>
                <w:numId w:val="33"/>
              </w:numPr>
              <w:ind w:left="317" w:hanging="283"/>
              <w:jc w:val="both"/>
              <w:rPr>
                <w:rFonts w:cstheme="minorHAnsi"/>
                <w:sz w:val="24"/>
                <w:szCs w:val="24"/>
              </w:rPr>
            </w:pPr>
            <w:r w:rsidRPr="00015838">
              <w:rPr>
                <w:rFonts w:cstheme="minorHAnsi"/>
                <w:sz w:val="20"/>
                <w:szCs w:val="24"/>
              </w:rPr>
              <w:t>Na barkę usunąć również resztki szlamu ze zbiorników i instalacji (paliwo, odpady) podczas ich czyszczenia.</w:t>
            </w:r>
          </w:p>
          <w:p w:rsidR="00BB73BA" w:rsidRPr="00015838" w:rsidRDefault="00BB73BA" w:rsidP="003F4B4C">
            <w:pPr>
              <w:rPr>
                <w:rFonts w:cstheme="minorHAnsi"/>
                <w:sz w:val="20"/>
                <w:szCs w:val="24"/>
              </w:rPr>
            </w:pPr>
          </w:p>
          <w:p w:rsidR="003F4B4C" w:rsidRPr="00015838" w:rsidRDefault="003F4B4C" w:rsidP="003F4B4C">
            <w:pPr>
              <w:rPr>
                <w:rFonts w:cstheme="minorHAnsi"/>
                <w:sz w:val="20"/>
                <w:szCs w:val="24"/>
              </w:rPr>
            </w:pPr>
            <w:r w:rsidRPr="00015838">
              <w:rPr>
                <w:rFonts w:cstheme="minorHAnsi"/>
                <w:sz w:val="20"/>
                <w:szCs w:val="24"/>
              </w:rPr>
              <w:t>Punkt  ten zostanie rozliczony powykonawczo zgodnie z cenami obowiązującymi na rynku.</w:t>
            </w:r>
          </w:p>
          <w:p w:rsidR="003F4B4C" w:rsidRPr="00015838" w:rsidRDefault="003F4B4C" w:rsidP="003F4B4C">
            <w:pPr>
              <w:rPr>
                <w:rFonts w:cstheme="minorHAnsi"/>
                <w:sz w:val="20"/>
                <w:szCs w:val="24"/>
              </w:rPr>
            </w:pPr>
          </w:p>
          <w:p w:rsidR="003F4B4C" w:rsidRPr="00015838" w:rsidRDefault="003F4B4C" w:rsidP="00BB73BA">
            <w:pPr>
              <w:rPr>
                <w:rFonts w:cstheme="minorHAnsi"/>
                <w:sz w:val="20"/>
                <w:szCs w:val="24"/>
              </w:rPr>
            </w:pPr>
            <w:r w:rsidRPr="00015838">
              <w:rPr>
                <w:rFonts w:cstheme="minorHAnsi"/>
                <w:sz w:val="20"/>
                <w:szCs w:val="24"/>
              </w:rPr>
              <w:t>Do wyceny przyjąć 1m³ ścieków i szlamu ze zbiorników oraz instalacji.</w:t>
            </w:r>
          </w:p>
        </w:tc>
        <w:tc>
          <w:tcPr>
            <w:tcW w:w="851" w:type="dxa"/>
          </w:tcPr>
          <w:p w:rsidR="003F4B4C" w:rsidRPr="00015838" w:rsidRDefault="003F4B4C" w:rsidP="00B408CF">
            <w:pPr>
              <w:shd w:val="clear" w:color="auto" w:fill="FFFFFF"/>
              <w:rPr>
                <w:rFonts w:cstheme="minorHAnsi"/>
                <w:sz w:val="20"/>
                <w:szCs w:val="20"/>
              </w:rPr>
            </w:pPr>
          </w:p>
        </w:tc>
      </w:tr>
      <w:tr w:rsidR="006E0FBA" w:rsidRPr="006E0FBA" w:rsidTr="006404DE">
        <w:tc>
          <w:tcPr>
            <w:tcW w:w="534" w:type="dxa"/>
          </w:tcPr>
          <w:p w:rsidR="003F4B4C" w:rsidRPr="006E0FBA" w:rsidRDefault="003F4B4C" w:rsidP="00E90C44">
            <w:pPr>
              <w:pStyle w:val="Akapitzlist"/>
              <w:numPr>
                <w:ilvl w:val="0"/>
                <w:numId w:val="29"/>
              </w:numPr>
              <w:rPr>
                <w:rFonts w:cstheme="minorHAnsi"/>
                <w:b/>
                <w:strike/>
                <w:color w:val="FF0000"/>
                <w:sz w:val="18"/>
                <w:szCs w:val="20"/>
              </w:rPr>
            </w:pPr>
          </w:p>
          <w:p w:rsidR="003F4B4C" w:rsidRPr="006E0FBA" w:rsidRDefault="003F4B4C" w:rsidP="00E90C44">
            <w:pPr>
              <w:rPr>
                <w:rFonts w:cstheme="minorHAnsi"/>
                <w:b/>
                <w:strike/>
                <w:color w:val="FF0000"/>
                <w:sz w:val="18"/>
                <w:szCs w:val="20"/>
              </w:rPr>
            </w:pPr>
          </w:p>
        </w:tc>
        <w:tc>
          <w:tcPr>
            <w:tcW w:w="2551" w:type="dxa"/>
          </w:tcPr>
          <w:p w:rsidR="003F4B4C" w:rsidRPr="006E0FBA" w:rsidRDefault="003F4B4C" w:rsidP="00E72BCF">
            <w:pPr>
              <w:rPr>
                <w:rFonts w:cstheme="minorHAnsi"/>
                <w:b/>
                <w:strike/>
                <w:color w:val="FF0000"/>
                <w:sz w:val="20"/>
                <w:szCs w:val="20"/>
              </w:rPr>
            </w:pPr>
            <w:r w:rsidRPr="006E0FBA">
              <w:rPr>
                <w:rFonts w:cstheme="minorHAnsi"/>
                <w:b/>
                <w:strike/>
                <w:color w:val="FF0000"/>
                <w:sz w:val="20"/>
                <w:szCs w:val="20"/>
              </w:rPr>
              <w:t>FOKBRAMPADUN PRAWY</w:t>
            </w:r>
          </w:p>
          <w:p w:rsidR="003F4B4C" w:rsidRPr="006E0FBA" w:rsidRDefault="003F4B4C" w:rsidP="00E72BCF">
            <w:pPr>
              <w:rPr>
                <w:rFonts w:cstheme="minorHAnsi"/>
                <w:b/>
                <w:strike/>
                <w:color w:val="FF0000"/>
                <w:sz w:val="20"/>
                <w:szCs w:val="20"/>
              </w:rPr>
            </w:pPr>
            <w:r w:rsidRPr="006E0FBA">
              <w:rPr>
                <w:rFonts w:cstheme="minorHAnsi"/>
                <w:strike/>
                <w:color w:val="FF0000"/>
                <w:sz w:val="20"/>
                <w:szCs w:val="20"/>
              </w:rPr>
              <w:t>Lina nierdzewna Ø 28mm 1x37 o długości 36m</w:t>
            </w:r>
          </w:p>
        </w:tc>
        <w:tc>
          <w:tcPr>
            <w:tcW w:w="3402" w:type="dxa"/>
          </w:tcPr>
          <w:p w:rsidR="003F4B4C" w:rsidRPr="006E0FBA" w:rsidRDefault="003F4B4C" w:rsidP="00E90C44">
            <w:pPr>
              <w:rPr>
                <w:rFonts w:cstheme="minorHAnsi"/>
                <w:strike/>
                <w:color w:val="FF0000"/>
                <w:sz w:val="20"/>
                <w:szCs w:val="20"/>
              </w:rPr>
            </w:pPr>
            <w:r w:rsidRPr="006E0FBA">
              <w:rPr>
                <w:rFonts w:cstheme="minorHAnsi"/>
                <w:strike/>
                <w:color w:val="FF0000"/>
                <w:sz w:val="20"/>
                <w:szCs w:val="20"/>
              </w:rPr>
              <w:t>1. Zdemontować  istniejący padun.</w:t>
            </w:r>
          </w:p>
          <w:p w:rsidR="003F4B4C" w:rsidRPr="006E0FBA" w:rsidRDefault="003F4B4C" w:rsidP="00E90C44">
            <w:pPr>
              <w:rPr>
                <w:rFonts w:cstheme="minorHAnsi"/>
                <w:strike/>
                <w:color w:val="FF0000"/>
                <w:sz w:val="20"/>
                <w:szCs w:val="20"/>
              </w:rPr>
            </w:pPr>
          </w:p>
          <w:p w:rsidR="003F4B4C" w:rsidRPr="006E0FBA" w:rsidRDefault="003F4B4C" w:rsidP="00E90C44">
            <w:pPr>
              <w:rPr>
                <w:rFonts w:cstheme="minorHAnsi"/>
                <w:strike/>
                <w:color w:val="FF0000"/>
                <w:sz w:val="20"/>
                <w:szCs w:val="20"/>
              </w:rPr>
            </w:pPr>
            <w:r w:rsidRPr="006E0FBA">
              <w:rPr>
                <w:rFonts w:cstheme="minorHAnsi"/>
                <w:strike/>
                <w:color w:val="FF0000"/>
                <w:sz w:val="20"/>
                <w:szCs w:val="20"/>
              </w:rPr>
              <w:t>2. Odciąć dwie końcówki od zdemontowanej liny, wytrawić  i przygotować je do ponownego użycia.</w:t>
            </w:r>
          </w:p>
          <w:p w:rsidR="003F4B4C" w:rsidRPr="006E0FBA" w:rsidRDefault="003F4B4C" w:rsidP="00E90C44">
            <w:pPr>
              <w:rPr>
                <w:rFonts w:cstheme="minorHAnsi"/>
                <w:strike/>
                <w:color w:val="FF0000"/>
                <w:sz w:val="20"/>
                <w:szCs w:val="20"/>
              </w:rPr>
            </w:pPr>
          </w:p>
          <w:p w:rsidR="003F4B4C" w:rsidRPr="006E0FBA" w:rsidRDefault="003F4B4C" w:rsidP="00E90C44">
            <w:pPr>
              <w:rPr>
                <w:rFonts w:cstheme="minorHAnsi"/>
                <w:strike/>
                <w:color w:val="FF0000"/>
                <w:sz w:val="20"/>
                <w:szCs w:val="20"/>
              </w:rPr>
            </w:pPr>
            <w:r w:rsidRPr="006E0FBA">
              <w:rPr>
                <w:rFonts w:cstheme="minorHAnsi"/>
                <w:strike/>
                <w:color w:val="FF0000"/>
                <w:sz w:val="20"/>
                <w:szCs w:val="20"/>
              </w:rPr>
              <w:t>3. Podłączyć dwie końcówki do nowej liny.</w:t>
            </w:r>
          </w:p>
          <w:p w:rsidR="003F4B4C" w:rsidRPr="006E0FBA" w:rsidRDefault="003F4B4C" w:rsidP="00E90C44">
            <w:pPr>
              <w:rPr>
                <w:rFonts w:cstheme="minorHAnsi"/>
                <w:strike/>
                <w:color w:val="FF0000"/>
                <w:sz w:val="20"/>
                <w:szCs w:val="20"/>
              </w:rPr>
            </w:pPr>
          </w:p>
          <w:p w:rsidR="003F4B4C" w:rsidRPr="006E0FBA" w:rsidRDefault="003F4B4C" w:rsidP="00E90C44">
            <w:pPr>
              <w:rPr>
                <w:rFonts w:cstheme="minorHAnsi"/>
                <w:strike/>
                <w:color w:val="FF0000"/>
                <w:sz w:val="20"/>
                <w:szCs w:val="20"/>
              </w:rPr>
            </w:pPr>
            <w:r w:rsidRPr="006E0FBA">
              <w:rPr>
                <w:rFonts w:cstheme="minorHAnsi"/>
                <w:strike/>
                <w:color w:val="FF0000"/>
                <w:sz w:val="20"/>
                <w:szCs w:val="20"/>
              </w:rPr>
              <w:t>4. Zamocować linę w miejscu zdemontowanej, używając  istniejącego ściągacza i szakli.</w:t>
            </w:r>
          </w:p>
          <w:p w:rsidR="003F4B4C" w:rsidRPr="006E0FBA" w:rsidRDefault="003F4B4C" w:rsidP="00E90C44">
            <w:pPr>
              <w:rPr>
                <w:rFonts w:cstheme="minorHAnsi"/>
                <w:strike/>
                <w:color w:val="FF0000"/>
                <w:sz w:val="20"/>
                <w:szCs w:val="20"/>
              </w:rPr>
            </w:pPr>
          </w:p>
          <w:p w:rsidR="003F4B4C" w:rsidRPr="006E0FBA" w:rsidRDefault="003F4B4C" w:rsidP="00E90C44">
            <w:pPr>
              <w:rPr>
                <w:rFonts w:cstheme="minorHAnsi"/>
                <w:strike/>
                <w:color w:val="FF0000"/>
                <w:sz w:val="20"/>
                <w:szCs w:val="20"/>
              </w:rPr>
            </w:pPr>
            <w:r w:rsidRPr="006E0FBA">
              <w:rPr>
                <w:rFonts w:cstheme="minorHAnsi"/>
                <w:strike/>
                <w:color w:val="FF0000"/>
                <w:sz w:val="20"/>
                <w:szCs w:val="20"/>
              </w:rPr>
              <w:t>5. Napiąć padun w stosunku do lin istniejących.</w:t>
            </w:r>
          </w:p>
          <w:p w:rsidR="003F4B4C" w:rsidRPr="006E0FBA" w:rsidRDefault="003F4B4C" w:rsidP="00E90C44">
            <w:pPr>
              <w:rPr>
                <w:rFonts w:cstheme="minorHAnsi"/>
                <w:strike/>
                <w:color w:val="FF0000"/>
                <w:sz w:val="20"/>
                <w:szCs w:val="20"/>
              </w:rPr>
            </w:pPr>
          </w:p>
          <w:p w:rsidR="003F4B4C" w:rsidRPr="006E0FBA" w:rsidRDefault="003F4B4C" w:rsidP="00E90C44">
            <w:pPr>
              <w:rPr>
                <w:rFonts w:cstheme="minorHAnsi"/>
                <w:strike/>
                <w:color w:val="FF0000"/>
                <w:sz w:val="20"/>
                <w:szCs w:val="20"/>
              </w:rPr>
            </w:pPr>
            <w:r w:rsidRPr="006E0FBA">
              <w:rPr>
                <w:rFonts w:cstheme="minorHAnsi"/>
                <w:strike/>
                <w:color w:val="FF0000"/>
                <w:sz w:val="20"/>
                <w:szCs w:val="20"/>
              </w:rPr>
              <w:t>6. Zdać w działaniu.</w:t>
            </w:r>
          </w:p>
        </w:tc>
        <w:tc>
          <w:tcPr>
            <w:tcW w:w="851" w:type="dxa"/>
          </w:tcPr>
          <w:p w:rsidR="003F4B4C" w:rsidRPr="006E0FBA" w:rsidRDefault="003F4B4C" w:rsidP="00E90C44">
            <w:pPr>
              <w:rPr>
                <w:rFonts w:cstheme="minorHAnsi"/>
                <w:color w:val="FF0000"/>
                <w:sz w:val="20"/>
                <w:szCs w:val="20"/>
              </w:rPr>
            </w:pPr>
          </w:p>
        </w:tc>
      </w:tr>
      <w:tr w:rsidR="006E0FBA" w:rsidRPr="006E0FBA" w:rsidTr="006404DE">
        <w:tc>
          <w:tcPr>
            <w:tcW w:w="534" w:type="dxa"/>
          </w:tcPr>
          <w:p w:rsidR="003F4B4C" w:rsidRPr="006E0FBA" w:rsidRDefault="003F4B4C" w:rsidP="00E90C44">
            <w:pPr>
              <w:pStyle w:val="Akapitzlist"/>
              <w:numPr>
                <w:ilvl w:val="0"/>
                <w:numId w:val="29"/>
              </w:numPr>
              <w:rPr>
                <w:rFonts w:cstheme="minorHAnsi"/>
                <w:b/>
                <w:strike/>
                <w:color w:val="FF0000"/>
                <w:sz w:val="18"/>
                <w:szCs w:val="20"/>
              </w:rPr>
            </w:pPr>
          </w:p>
          <w:p w:rsidR="003F4B4C" w:rsidRPr="006E0FBA" w:rsidRDefault="003F4B4C" w:rsidP="00E90C44">
            <w:pPr>
              <w:rPr>
                <w:rFonts w:cstheme="minorHAnsi"/>
                <w:b/>
                <w:strike/>
                <w:color w:val="FF0000"/>
                <w:sz w:val="18"/>
                <w:szCs w:val="20"/>
              </w:rPr>
            </w:pPr>
          </w:p>
        </w:tc>
        <w:tc>
          <w:tcPr>
            <w:tcW w:w="2551" w:type="dxa"/>
          </w:tcPr>
          <w:p w:rsidR="003F4B4C" w:rsidRPr="006E0FBA" w:rsidRDefault="003F4B4C" w:rsidP="00E90C44">
            <w:pPr>
              <w:rPr>
                <w:rFonts w:cstheme="minorHAnsi"/>
                <w:b/>
                <w:strike/>
                <w:color w:val="FF0000"/>
                <w:sz w:val="20"/>
                <w:szCs w:val="20"/>
              </w:rPr>
            </w:pPr>
            <w:r w:rsidRPr="006E0FBA">
              <w:rPr>
                <w:rFonts w:cstheme="minorHAnsi"/>
                <w:b/>
                <w:strike/>
                <w:color w:val="FF0000"/>
                <w:sz w:val="20"/>
                <w:szCs w:val="20"/>
              </w:rPr>
              <w:t>FOKSTENSZTAG</w:t>
            </w:r>
          </w:p>
          <w:p w:rsidR="003F4B4C" w:rsidRPr="006E0FBA" w:rsidRDefault="003F4B4C" w:rsidP="00E90C44">
            <w:pPr>
              <w:rPr>
                <w:rFonts w:cstheme="minorHAnsi"/>
                <w:strike/>
                <w:color w:val="FF0000"/>
                <w:sz w:val="20"/>
                <w:szCs w:val="20"/>
              </w:rPr>
            </w:pPr>
            <w:r w:rsidRPr="006E0FBA">
              <w:rPr>
                <w:rFonts w:cstheme="minorHAnsi"/>
                <w:b/>
                <w:strike/>
                <w:color w:val="FF0000"/>
                <w:sz w:val="20"/>
                <w:szCs w:val="20"/>
              </w:rPr>
              <w:t xml:space="preserve"> </w:t>
            </w:r>
            <w:r w:rsidRPr="006E0FBA">
              <w:rPr>
                <w:rFonts w:cstheme="minorHAnsi"/>
                <w:strike/>
                <w:color w:val="FF0000"/>
                <w:sz w:val="20"/>
                <w:szCs w:val="20"/>
              </w:rPr>
              <w:t>x 4 sztuki</w:t>
            </w: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lastRenderedPageBreak/>
              <w:t>- Fokstensztag Ø 25 mm   1x37 o długości 2 x 39m = 78m</w:t>
            </w: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 Fokstensztag Ø 25 mm   1x37 o długości 47m</w:t>
            </w:r>
          </w:p>
          <w:p w:rsidR="003F4B4C" w:rsidRPr="006E0FBA" w:rsidRDefault="003F4B4C" w:rsidP="00E90C44">
            <w:pPr>
              <w:rPr>
                <w:rFonts w:cstheme="minorHAnsi"/>
                <w:b/>
                <w:strike/>
                <w:color w:val="FF0000"/>
                <w:sz w:val="20"/>
                <w:szCs w:val="20"/>
              </w:rPr>
            </w:pPr>
            <w:r w:rsidRPr="006E0FBA">
              <w:rPr>
                <w:rFonts w:cstheme="minorHAnsi"/>
                <w:strike/>
                <w:color w:val="FF0000"/>
                <w:sz w:val="20"/>
                <w:szCs w:val="20"/>
              </w:rPr>
              <w:t>- Fokstensztag Ø 25 mm   1x37 o długości 57m</w:t>
            </w:r>
          </w:p>
        </w:tc>
        <w:tc>
          <w:tcPr>
            <w:tcW w:w="3402" w:type="dxa"/>
          </w:tcPr>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lastRenderedPageBreak/>
              <w:t>1. Zdemontować  istniejące sztagi.</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lastRenderedPageBreak/>
              <w:t>2. Odciąć po dwie końcówki od zdemontowanej liny, wytrawić  i przygotować je do ponownego użycia.</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3. Podłączyć  po dwie końcówki do nowej liny.</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4. Zamocować liny w miejscu zdemontowanych, używając  istniejącego ściągacza i szakli.</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5. Napiąć sztagi w stosunku do lin istniejących.</w:t>
            </w:r>
          </w:p>
          <w:p w:rsidR="003F4B4C" w:rsidRPr="006E0FBA" w:rsidRDefault="003F4B4C" w:rsidP="00E90C44">
            <w:pPr>
              <w:spacing w:line="276" w:lineRule="auto"/>
              <w:rPr>
                <w:rFonts w:cstheme="minorHAnsi"/>
                <w:strike/>
                <w:color w:val="FF0000"/>
                <w:sz w:val="20"/>
                <w:szCs w:val="20"/>
              </w:rPr>
            </w:pPr>
          </w:p>
          <w:p w:rsidR="003F4B4C" w:rsidRPr="006E0FBA" w:rsidRDefault="003F4B4C" w:rsidP="00BF474E">
            <w:pPr>
              <w:rPr>
                <w:rFonts w:cstheme="minorHAnsi"/>
                <w:strike/>
                <w:color w:val="FF0000"/>
                <w:sz w:val="20"/>
                <w:szCs w:val="20"/>
              </w:rPr>
            </w:pPr>
            <w:r w:rsidRPr="006E0FBA">
              <w:rPr>
                <w:rFonts w:cstheme="minorHAnsi"/>
                <w:strike/>
                <w:color w:val="FF0000"/>
                <w:sz w:val="20"/>
                <w:szCs w:val="20"/>
              </w:rPr>
              <w:t>6. Zdać w działaniu.</w:t>
            </w:r>
          </w:p>
        </w:tc>
        <w:tc>
          <w:tcPr>
            <w:tcW w:w="851" w:type="dxa"/>
          </w:tcPr>
          <w:p w:rsidR="003F4B4C" w:rsidRPr="006E0FBA" w:rsidRDefault="003F4B4C" w:rsidP="00E90C44">
            <w:pPr>
              <w:rPr>
                <w:rFonts w:cstheme="minorHAnsi"/>
                <w:color w:val="FF0000"/>
                <w:sz w:val="20"/>
                <w:szCs w:val="20"/>
              </w:rPr>
            </w:pPr>
          </w:p>
        </w:tc>
      </w:tr>
      <w:tr w:rsidR="006E0FBA" w:rsidRPr="006E0FBA" w:rsidTr="006404DE">
        <w:tc>
          <w:tcPr>
            <w:tcW w:w="534" w:type="dxa"/>
          </w:tcPr>
          <w:p w:rsidR="003F4B4C" w:rsidRPr="006E0FBA" w:rsidRDefault="003F4B4C" w:rsidP="00E90C44">
            <w:pPr>
              <w:pStyle w:val="Akapitzlist"/>
              <w:numPr>
                <w:ilvl w:val="0"/>
                <w:numId w:val="29"/>
              </w:numPr>
              <w:rPr>
                <w:rFonts w:cstheme="minorHAnsi"/>
                <w:b/>
                <w:strike/>
                <w:color w:val="FF0000"/>
                <w:sz w:val="18"/>
                <w:szCs w:val="20"/>
              </w:rPr>
            </w:pPr>
            <w:bookmarkStart w:id="0" w:name="_GoBack"/>
          </w:p>
          <w:p w:rsidR="003F4B4C" w:rsidRPr="006E0FBA" w:rsidRDefault="003F4B4C" w:rsidP="00E90C44">
            <w:pPr>
              <w:rPr>
                <w:rFonts w:cstheme="minorHAnsi"/>
                <w:b/>
                <w:strike/>
                <w:color w:val="FF0000"/>
                <w:sz w:val="18"/>
                <w:szCs w:val="20"/>
              </w:rPr>
            </w:pPr>
          </w:p>
        </w:tc>
        <w:tc>
          <w:tcPr>
            <w:tcW w:w="2551" w:type="dxa"/>
          </w:tcPr>
          <w:p w:rsidR="003F4B4C" w:rsidRPr="006E0FBA" w:rsidRDefault="003F4B4C" w:rsidP="00E90C44">
            <w:pPr>
              <w:spacing w:after="200" w:line="276" w:lineRule="auto"/>
              <w:rPr>
                <w:rFonts w:cstheme="minorHAnsi"/>
                <w:strike/>
                <w:color w:val="FF0000"/>
                <w:sz w:val="20"/>
                <w:szCs w:val="20"/>
              </w:rPr>
            </w:pPr>
            <w:r w:rsidRPr="006E0FBA">
              <w:rPr>
                <w:rFonts w:cstheme="minorHAnsi"/>
                <w:b/>
                <w:strike/>
                <w:color w:val="FF0000"/>
                <w:sz w:val="20"/>
                <w:szCs w:val="20"/>
              </w:rPr>
              <w:t>Fokbramsztag -</w:t>
            </w:r>
            <w:r w:rsidRPr="006E0FBA">
              <w:rPr>
                <w:rFonts w:cstheme="minorHAnsi"/>
                <w:strike/>
                <w:color w:val="FF0000"/>
                <w:sz w:val="20"/>
                <w:szCs w:val="20"/>
              </w:rPr>
              <w:t xml:space="preserve">  Fokbramsztag Ø 20 mm   1x19 o długości 67,5m</w:t>
            </w:r>
          </w:p>
          <w:p w:rsidR="003F4B4C" w:rsidRPr="006E0FBA" w:rsidRDefault="003F4B4C" w:rsidP="00E90C44">
            <w:pPr>
              <w:rPr>
                <w:rFonts w:cstheme="minorHAnsi"/>
                <w:b/>
                <w:strike/>
                <w:color w:val="FF0000"/>
                <w:sz w:val="20"/>
                <w:szCs w:val="20"/>
              </w:rPr>
            </w:pPr>
          </w:p>
        </w:tc>
        <w:tc>
          <w:tcPr>
            <w:tcW w:w="3402" w:type="dxa"/>
          </w:tcPr>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1. Zdemontować  istniejący sztag.</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2. Odciąć dwie końcówki od zdemontowanej liny, wytrawić  i przygotować je do ponownego użycia.</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3.Podłączyć dwie końcówki do nowej liny.</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4. Zamocować linę w miejscu zdemontowanej, używając  istniejącego ściągacza i szakli.</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5. Napiąć padun w stosunku do lin istniejących.</w:t>
            </w:r>
          </w:p>
          <w:p w:rsidR="003F4B4C" w:rsidRPr="006E0FBA" w:rsidRDefault="003F4B4C" w:rsidP="00E90C44">
            <w:pPr>
              <w:spacing w:line="276" w:lineRule="auto"/>
              <w:rPr>
                <w:rFonts w:cstheme="minorHAnsi"/>
                <w:strike/>
                <w:color w:val="FF0000"/>
                <w:sz w:val="20"/>
                <w:szCs w:val="20"/>
              </w:rPr>
            </w:pPr>
          </w:p>
          <w:p w:rsidR="003F4B4C" w:rsidRPr="006E0FBA" w:rsidRDefault="003F4B4C" w:rsidP="00E90C44">
            <w:pPr>
              <w:spacing w:line="276" w:lineRule="auto"/>
              <w:rPr>
                <w:rFonts w:cstheme="minorHAnsi"/>
                <w:strike/>
                <w:color w:val="FF0000"/>
                <w:sz w:val="20"/>
                <w:szCs w:val="20"/>
              </w:rPr>
            </w:pPr>
            <w:r w:rsidRPr="006E0FBA">
              <w:rPr>
                <w:rFonts w:cstheme="minorHAnsi"/>
                <w:strike/>
                <w:color w:val="FF0000"/>
                <w:sz w:val="20"/>
                <w:szCs w:val="20"/>
              </w:rPr>
              <w:t>6. Zdać w działaniu.</w:t>
            </w:r>
          </w:p>
        </w:tc>
        <w:tc>
          <w:tcPr>
            <w:tcW w:w="851" w:type="dxa"/>
          </w:tcPr>
          <w:p w:rsidR="003F4B4C" w:rsidRPr="006E0FBA" w:rsidRDefault="003F4B4C" w:rsidP="00E90C44">
            <w:pPr>
              <w:rPr>
                <w:rFonts w:cstheme="minorHAnsi"/>
                <w:color w:val="FF0000"/>
                <w:sz w:val="20"/>
                <w:szCs w:val="20"/>
              </w:rPr>
            </w:pPr>
          </w:p>
        </w:tc>
      </w:tr>
      <w:bookmarkEnd w:id="0"/>
      <w:tr w:rsidR="00015838" w:rsidRPr="00015838" w:rsidTr="006404DE">
        <w:tc>
          <w:tcPr>
            <w:tcW w:w="534" w:type="dxa"/>
          </w:tcPr>
          <w:p w:rsidR="003F4B4C" w:rsidRPr="00015838" w:rsidRDefault="003F4B4C" w:rsidP="00E90C44">
            <w:pPr>
              <w:pStyle w:val="Akapitzlist"/>
              <w:numPr>
                <w:ilvl w:val="0"/>
                <w:numId w:val="29"/>
              </w:numPr>
              <w:rPr>
                <w:rFonts w:cstheme="minorHAnsi"/>
                <w:b/>
                <w:sz w:val="18"/>
                <w:szCs w:val="20"/>
              </w:rPr>
            </w:pPr>
          </w:p>
          <w:p w:rsidR="003F4B4C" w:rsidRPr="00015838" w:rsidRDefault="003F4B4C" w:rsidP="00E90C44">
            <w:pPr>
              <w:rPr>
                <w:rFonts w:cstheme="minorHAnsi"/>
                <w:b/>
                <w:sz w:val="18"/>
                <w:szCs w:val="20"/>
              </w:rPr>
            </w:pPr>
          </w:p>
        </w:tc>
        <w:tc>
          <w:tcPr>
            <w:tcW w:w="2551" w:type="dxa"/>
          </w:tcPr>
          <w:p w:rsidR="003F4B4C" w:rsidRPr="00015838" w:rsidRDefault="003F4B4C" w:rsidP="00E90C44">
            <w:pPr>
              <w:rPr>
                <w:rFonts w:cstheme="minorHAnsi"/>
                <w:b/>
                <w:sz w:val="20"/>
                <w:szCs w:val="20"/>
              </w:rPr>
            </w:pPr>
            <w:r w:rsidRPr="00015838">
              <w:rPr>
                <w:rFonts w:cstheme="minorHAnsi"/>
                <w:b/>
                <w:sz w:val="20"/>
                <w:szCs w:val="20"/>
              </w:rPr>
              <w:t>KROJC MASZT – PODWANTKA LB x 2</w:t>
            </w:r>
          </w:p>
          <w:p w:rsidR="003F4B4C" w:rsidRPr="00015838" w:rsidRDefault="003F4B4C" w:rsidP="00E90C44">
            <w:pPr>
              <w:rPr>
                <w:rFonts w:cstheme="minorHAnsi"/>
                <w:sz w:val="20"/>
                <w:szCs w:val="20"/>
              </w:rPr>
            </w:pPr>
            <w:r w:rsidRPr="00015838">
              <w:rPr>
                <w:rFonts w:cstheme="minorHAnsi"/>
                <w:sz w:val="20"/>
                <w:szCs w:val="20"/>
              </w:rPr>
              <w:t xml:space="preserve">Podwantkę wykonać z pręta nierdzewnego </w:t>
            </w:r>
            <m:oMath>
              <m:r>
                <m:rPr>
                  <m:sty m:val="p"/>
                </m:rPr>
                <w:rPr>
                  <w:rFonts w:ascii="Cambria Math" w:cstheme="minorHAnsi"/>
                  <w:sz w:val="20"/>
                  <w:szCs w:val="20"/>
                </w:rPr>
                <m:t>Φ</m:t>
              </m:r>
            </m:oMath>
            <w:r w:rsidRPr="00015838">
              <w:rPr>
                <w:rFonts w:cstheme="minorHAnsi"/>
                <w:sz w:val="20"/>
                <w:szCs w:val="20"/>
              </w:rPr>
              <w:t xml:space="preserve"> 32 mm o dł.ok.3300mm</w:t>
            </w: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r w:rsidRPr="00015838">
              <w:rPr>
                <w:rFonts w:cstheme="minorHAnsi"/>
                <w:b/>
                <w:sz w:val="20"/>
                <w:szCs w:val="20"/>
              </w:rPr>
              <w:t>Uwaga: wysokość salingu ok.22,5 m od KLW</w:t>
            </w:r>
          </w:p>
        </w:tc>
        <w:tc>
          <w:tcPr>
            <w:tcW w:w="3402" w:type="dxa"/>
          </w:tcPr>
          <w:p w:rsidR="003F4B4C" w:rsidRPr="00015838" w:rsidRDefault="003F4B4C" w:rsidP="00E90C44">
            <w:pPr>
              <w:rPr>
                <w:rFonts w:cstheme="minorHAnsi"/>
                <w:sz w:val="20"/>
                <w:szCs w:val="20"/>
              </w:rPr>
            </w:pPr>
            <w:r w:rsidRPr="00015838">
              <w:rPr>
                <w:rFonts w:cstheme="minorHAnsi"/>
                <w:sz w:val="20"/>
                <w:szCs w:val="20"/>
              </w:rPr>
              <w:t>1. Poluzować prawe i lewe bramwanty x 4.</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2. Odłączyć lewe bramwanty od podwantek x 2.</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3. Zdemontować podwantki x 2.</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4. Wykonać nowe na warsztacie wzorując się na zdemontowanych.</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5. Zamontować na statku.</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6. Podłączyć lewe bramwanty szt. 2</w:t>
            </w:r>
          </w:p>
          <w:p w:rsidR="003F4B4C" w:rsidRPr="00015838" w:rsidRDefault="003F4B4C" w:rsidP="00E90C44">
            <w:pPr>
              <w:rPr>
                <w:rFonts w:cstheme="minorHAnsi"/>
                <w:sz w:val="20"/>
                <w:szCs w:val="20"/>
              </w:rPr>
            </w:pPr>
            <w:r w:rsidRPr="00015838">
              <w:rPr>
                <w:rFonts w:cstheme="minorHAnsi"/>
                <w:sz w:val="20"/>
                <w:szCs w:val="20"/>
              </w:rPr>
              <w:t>7. Napiąć lewe i prawe bramwanty szt.6</w:t>
            </w:r>
          </w:p>
        </w:tc>
        <w:tc>
          <w:tcPr>
            <w:tcW w:w="851" w:type="dxa"/>
          </w:tcPr>
          <w:p w:rsidR="003F4B4C" w:rsidRPr="00015838" w:rsidRDefault="003F4B4C" w:rsidP="00E90C44">
            <w:pPr>
              <w:rPr>
                <w:rFonts w:cstheme="minorHAnsi"/>
                <w:sz w:val="20"/>
                <w:szCs w:val="20"/>
              </w:rPr>
            </w:pPr>
          </w:p>
        </w:tc>
      </w:tr>
      <w:tr w:rsidR="00015838" w:rsidRPr="00015838" w:rsidTr="006404DE">
        <w:tc>
          <w:tcPr>
            <w:tcW w:w="534" w:type="dxa"/>
          </w:tcPr>
          <w:p w:rsidR="003F4B4C" w:rsidRPr="00015838" w:rsidRDefault="003F4B4C" w:rsidP="00E90C44">
            <w:pPr>
              <w:pStyle w:val="Akapitzlist"/>
              <w:numPr>
                <w:ilvl w:val="0"/>
                <w:numId w:val="29"/>
              </w:numPr>
              <w:rPr>
                <w:rFonts w:cstheme="minorHAnsi"/>
                <w:b/>
                <w:sz w:val="18"/>
                <w:szCs w:val="20"/>
              </w:rPr>
            </w:pPr>
          </w:p>
          <w:p w:rsidR="003F4B4C" w:rsidRPr="00015838" w:rsidRDefault="003F4B4C" w:rsidP="00E90C44">
            <w:pPr>
              <w:rPr>
                <w:rFonts w:cstheme="minorHAnsi"/>
                <w:b/>
                <w:sz w:val="18"/>
                <w:szCs w:val="20"/>
              </w:rPr>
            </w:pPr>
          </w:p>
        </w:tc>
        <w:tc>
          <w:tcPr>
            <w:tcW w:w="2551" w:type="dxa"/>
          </w:tcPr>
          <w:p w:rsidR="003F4B4C" w:rsidRPr="00015838" w:rsidRDefault="003F4B4C" w:rsidP="00E72BCF">
            <w:pPr>
              <w:rPr>
                <w:rFonts w:cstheme="minorHAnsi"/>
                <w:b/>
                <w:sz w:val="20"/>
                <w:szCs w:val="20"/>
              </w:rPr>
            </w:pPr>
            <w:r w:rsidRPr="00015838">
              <w:rPr>
                <w:rFonts w:cstheme="minorHAnsi"/>
                <w:b/>
                <w:sz w:val="20"/>
                <w:szCs w:val="20"/>
              </w:rPr>
              <w:t>KROJC MASZT – PODWANTKA LB x 1, PB x 1</w:t>
            </w:r>
          </w:p>
          <w:p w:rsidR="003F4B4C" w:rsidRPr="00015838" w:rsidRDefault="003F4B4C" w:rsidP="00E72BCF">
            <w:pPr>
              <w:rPr>
                <w:rFonts w:cstheme="minorHAnsi"/>
                <w:b/>
                <w:sz w:val="20"/>
                <w:szCs w:val="20"/>
              </w:rPr>
            </w:pPr>
            <w:r w:rsidRPr="00015838">
              <w:rPr>
                <w:rFonts w:cstheme="minorHAnsi"/>
                <w:b/>
                <w:sz w:val="20"/>
                <w:szCs w:val="20"/>
              </w:rPr>
              <w:t xml:space="preserve">Podwantkę wykonać z pręta nierdzewnego </w:t>
            </w:r>
            <m:oMath>
              <m:r>
                <m:rPr>
                  <m:sty m:val="b"/>
                </m:rPr>
                <w:rPr>
                  <w:rFonts w:ascii="Cambria Math" w:cstheme="minorHAnsi"/>
                  <w:sz w:val="20"/>
                  <w:szCs w:val="20"/>
                </w:rPr>
                <m:t>Φ</m:t>
              </m:r>
            </m:oMath>
            <w:r w:rsidRPr="00015838">
              <w:rPr>
                <w:rFonts w:cstheme="minorHAnsi"/>
                <w:b/>
                <w:sz w:val="20"/>
                <w:szCs w:val="20"/>
              </w:rPr>
              <w:t xml:space="preserve"> 32 </w:t>
            </w:r>
            <w:r w:rsidRPr="00015838">
              <w:rPr>
                <w:rFonts w:cstheme="minorHAnsi"/>
                <w:b/>
                <w:sz w:val="20"/>
                <w:szCs w:val="20"/>
              </w:rPr>
              <w:lastRenderedPageBreak/>
              <w:t>mm o dł.ok.3300mm</w:t>
            </w: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r w:rsidRPr="00015838">
              <w:rPr>
                <w:rFonts w:cstheme="minorHAnsi"/>
                <w:b/>
                <w:sz w:val="20"/>
                <w:szCs w:val="20"/>
              </w:rPr>
              <w:t>Uwaga: wysokość salingu ok.10,0 m od KLW</w:t>
            </w: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p w:rsidR="003F4B4C" w:rsidRPr="00015838" w:rsidRDefault="003F4B4C" w:rsidP="00E90C44">
            <w:pPr>
              <w:rPr>
                <w:rFonts w:cstheme="minorHAnsi"/>
                <w:b/>
                <w:sz w:val="20"/>
                <w:szCs w:val="20"/>
              </w:rPr>
            </w:pPr>
          </w:p>
        </w:tc>
        <w:tc>
          <w:tcPr>
            <w:tcW w:w="3402" w:type="dxa"/>
          </w:tcPr>
          <w:p w:rsidR="003F4B4C" w:rsidRPr="00015838" w:rsidRDefault="003F4B4C" w:rsidP="00E90C44">
            <w:pPr>
              <w:rPr>
                <w:rFonts w:cstheme="minorHAnsi"/>
                <w:sz w:val="20"/>
                <w:szCs w:val="20"/>
              </w:rPr>
            </w:pPr>
            <w:r w:rsidRPr="00015838">
              <w:rPr>
                <w:rFonts w:cstheme="minorHAnsi"/>
                <w:sz w:val="20"/>
                <w:szCs w:val="20"/>
              </w:rPr>
              <w:lastRenderedPageBreak/>
              <w:t>1. Poluzować prawe i lewe stenwanty szt. 8.</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 xml:space="preserve">2. Odłączyć lewe stenwanty od </w:t>
            </w:r>
            <w:r w:rsidRPr="00015838">
              <w:rPr>
                <w:rFonts w:cstheme="minorHAnsi"/>
                <w:sz w:val="20"/>
                <w:szCs w:val="20"/>
              </w:rPr>
              <w:lastRenderedPageBreak/>
              <w:t>podwantek szt.2.</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3. Zdemontować podwantki szt. 2.</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4. Wykonać nowe na warsztacie wzorując się na zdemontowanych.</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5. Zamontować na statku.</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6. Podłączyć lewe stenwanty szt. 2.</w:t>
            </w:r>
          </w:p>
          <w:p w:rsidR="003F4B4C" w:rsidRPr="00015838" w:rsidRDefault="003F4B4C" w:rsidP="00E90C44">
            <w:pPr>
              <w:rPr>
                <w:rFonts w:cstheme="minorHAnsi"/>
                <w:sz w:val="20"/>
                <w:szCs w:val="20"/>
              </w:rPr>
            </w:pPr>
          </w:p>
          <w:p w:rsidR="003F4B4C" w:rsidRPr="00015838" w:rsidRDefault="003F4B4C" w:rsidP="00BF474E">
            <w:pPr>
              <w:rPr>
                <w:rFonts w:cstheme="minorHAnsi"/>
                <w:sz w:val="20"/>
                <w:szCs w:val="20"/>
              </w:rPr>
            </w:pPr>
            <w:r w:rsidRPr="00015838">
              <w:rPr>
                <w:rFonts w:cstheme="minorHAnsi"/>
                <w:sz w:val="20"/>
                <w:szCs w:val="20"/>
              </w:rPr>
              <w:t>7. Napiąć lewe i prawe stenwanty szt. 8</w:t>
            </w:r>
          </w:p>
        </w:tc>
        <w:tc>
          <w:tcPr>
            <w:tcW w:w="851" w:type="dxa"/>
          </w:tcPr>
          <w:p w:rsidR="003F4B4C" w:rsidRPr="00015838" w:rsidRDefault="003F4B4C" w:rsidP="00E90C44">
            <w:pPr>
              <w:rPr>
                <w:rFonts w:cstheme="minorHAnsi"/>
                <w:sz w:val="20"/>
                <w:szCs w:val="20"/>
              </w:rPr>
            </w:pPr>
          </w:p>
        </w:tc>
      </w:tr>
      <w:tr w:rsidR="00015838" w:rsidRPr="00015838" w:rsidTr="006404DE">
        <w:tc>
          <w:tcPr>
            <w:tcW w:w="534" w:type="dxa"/>
          </w:tcPr>
          <w:p w:rsidR="003F4B4C" w:rsidRPr="00015838" w:rsidRDefault="003F4B4C" w:rsidP="00E90C44">
            <w:pPr>
              <w:pStyle w:val="Akapitzlist"/>
              <w:numPr>
                <w:ilvl w:val="0"/>
                <w:numId w:val="29"/>
              </w:numPr>
              <w:rPr>
                <w:rFonts w:cstheme="minorHAnsi"/>
                <w:b/>
                <w:sz w:val="18"/>
                <w:szCs w:val="20"/>
              </w:rPr>
            </w:pPr>
          </w:p>
          <w:p w:rsidR="003F4B4C" w:rsidRPr="00015838" w:rsidRDefault="003F4B4C" w:rsidP="00E90C44">
            <w:pPr>
              <w:contextualSpacing/>
              <w:rPr>
                <w:rFonts w:cstheme="minorHAnsi"/>
                <w:b/>
                <w:sz w:val="18"/>
                <w:szCs w:val="20"/>
              </w:rPr>
            </w:pPr>
          </w:p>
        </w:tc>
        <w:tc>
          <w:tcPr>
            <w:tcW w:w="2551" w:type="dxa"/>
          </w:tcPr>
          <w:p w:rsidR="003F4B4C" w:rsidRPr="00015838" w:rsidRDefault="003F4B4C" w:rsidP="00E90C44">
            <w:pPr>
              <w:spacing w:after="200" w:line="276" w:lineRule="auto"/>
              <w:contextualSpacing/>
              <w:rPr>
                <w:rFonts w:cstheme="minorHAnsi"/>
                <w:b/>
                <w:sz w:val="20"/>
                <w:szCs w:val="20"/>
              </w:rPr>
            </w:pPr>
            <w:r w:rsidRPr="00015838">
              <w:rPr>
                <w:rFonts w:cstheme="minorHAnsi"/>
                <w:b/>
                <w:sz w:val="20"/>
                <w:szCs w:val="20"/>
              </w:rPr>
              <w:t>KROJC MASZT – BOMBRAMSTENGA</w:t>
            </w:r>
          </w:p>
          <w:p w:rsidR="003F4B4C" w:rsidRPr="00015838" w:rsidRDefault="003F4B4C" w:rsidP="00E90C44">
            <w:pPr>
              <w:spacing w:after="200" w:line="276" w:lineRule="auto"/>
              <w:contextualSpacing/>
              <w:rPr>
                <w:rFonts w:cstheme="minorHAnsi"/>
                <w:sz w:val="20"/>
                <w:szCs w:val="20"/>
              </w:rPr>
            </w:pPr>
            <w:r w:rsidRPr="00015838">
              <w:rPr>
                <w:rFonts w:cstheme="minorHAnsi"/>
                <w:b/>
                <w:sz w:val="20"/>
                <w:szCs w:val="20"/>
              </w:rPr>
              <w:t>Uwaga: reja na wysokości ok. 40 m od KLW</w:t>
            </w:r>
          </w:p>
        </w:tc>
        <w:tc>
          <w:tcPr>
            <w:tcW w:w="3402" w:type="dxa"/>
          </w:tcPr>
          <w:p w:rsidR="003F4B4C" w:rsidRPr="00015838" w:rsidRDefault="003F4B4C" w:rsidP="00E90C44">
            <w:pPr>
              <w:rPr>
                <w:rFonts w:cstheme="minorHAnsi"/>
                <w:sz w:val="20"/>
                <w:szCs w:val="20"/>
              </w:rPr>
            </w:pPr>
            <w:r w:rsidRPr="00015838">
              <w:rPr>
                <w:rFonts w:cstheme="minorHAnsi"/>
                <w:sz w:val="20"/>
                <w:szCs w:val="20"/>
              </w:rPr>
              <w:t>1. Zdemontować lewy i prawy bras bombramrei krojca.</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2. Zdemontować lewą i prawą topenantę bombramrei krojca.</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3. Zdemontować bombram reję krojca.</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4.Odłączyć, wycofać  przewody od anten na topie masztu – 4 przewody.</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5.Rozmontować połączenie bombramstengi i bramstengi – (dubling).</w:t>
            </w:r>
          </w:p>
          <w:p w:rsidR="003F4B4C" w:rsidRPr="00015838" w:rsidRDefault="003F4B4C" w:rsidP="00E90C44">
            <w:pPr>
              <w:rPr>
                <w:rFonts w:cstheme="minorHAnsi"/>
                <w:sz w:val="20"/>
                <w:szCs w:val="20"/>
              </w:rPr>
            </w:pPr>
            <w:r w:rsidRPr="00015838">
              <w:rPr>
                <w:rFonts w:cstheme="minorHAnsi"/>
                <w:sz w:val="20"/>
                <w:szCs w:val="20"/>
              </w:rPr>
              <w:t xml:space="preserve"> </w:t>
            </w:r>
          </w:p>
          <w:p w:rsidR="003F4B4C" w:rsidRPr="00015838" w:rsidRDefault="003F4B4C" w:rsidP="00E90C44">
            <w:pPr>
              <w:rPr>
                <w:rFonts w:cstheme="minorHAnsi"/>
                <w:sz w:val="20"/>
                <w:szCs w:val="20"/>
              </w:rPr>
            </w:pPr>
            <w:r w:rsidRPr="00015838">
              <w:rPr>
                <w:rFonts w:cstheme="minorHAnsi"/>
                <w:sz w:val="20"/>
                <w:szCs w:val="20"/>
              </w:rPr>
              <w:t>6.Rozkręcić i zdemontować bombramsztag krojca x 1.</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7.Rozkręcić i zdemontować lewe i prawe bombramwanty x 2.</w:t>
            </w:r>
          </w:p>
          <w:p w:rsidR="003F4B4C" w:rsidRPr="00015838" w:rsidRDefault="003F4B4C" w:rsidP="00E90C44">
            <w:pPr>
              <w:rPr>
                <w:rFonts w:cstheme="minorHAnsi"/>
                <w:sz w:val="20"/>
                <w:szCs w:val="20"/>
              </w:rPr>
            </w:pPr>
            <w:r w:rsidRPr="00015838">
              <w:rPr>
                <w:rFonts w:cstheme="minorHAnsi"/>
                <w:sz w:val="20"/>
                <w:szCs w:val="20"/>
              </w:rPr>
              <w:t xml:space="preserve"> </w:t>
            </w:r>
          </w:p>
          <w:p w:rsidR="003F4B4C" w:rsidRPr="00015838" w:rsidRDefault="003F4B4C" w:rsidP="00E90C44">
            <w:pPr>
              <w:rPr>
                <w:rFonts w:cstheme="minorHAnsi"/>
                <w:sz w:val="20"/>
                <w:szCs w:val="20"/>
              </w:rPr>
            </w:pPr>
            <w:r w:rsidRPr="00015838">
              <w:rPr>
                <w:rFonts w:cstheme="minorHAnsi"/>
                <w:sz w:val="20"/>
                <w:szCs w:val="20"/>
              </w:rPr>
              <w:t>8.Rozkręcić i zdemontować lewy i prawy bombrampadun x 1.</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9.Zdemontować bombramstengę.</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10.Bombramreję i bombramstengę przetransportować na warsztat, wypiaskować, dokonać weryfikacji wszystkich zaczepów i jaksztagów oraz dokonać pomiaru grubości blach poszycia.</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11. Usunąć luźną rurę z bombramstengi i zaspawać piętę bombramstengi.</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12.Zakonserwować i pomalować bombramreję i bombramstengę zgodnie z technologią malowania.</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 xml:space="preserve">13.Dostarczyć na statek i zamontować wszystkie elementy jak wyżej tylko </w:t>
            </w:r>
            <w:r w:rsidRPr="00015838">
              <w:rPr>
                <w:rFonts w:cstheme="minorHAnsi"/>
                <w:sz w:val="20"/>
                <w:szCs w:val="20"/>
              </w:rPr>
              <w:lastRenderedPageBreak/>
              <w:t>w odwrotnej kolejności.</w:t>
            </w:r>
          </w:p>
          <w:p w:rsidR="003F4B4C" w:rsidRPr="00015838" w:rsidRDefault="003F4B4C" w:rsidP="00E90C44">
            <w:pPr>
              <w:rPr>
                <w:rFonts w:cstheme="minorHAnsi"/>
                <w:sz w:val="20"/>
                <w:szCs w:val="20"/>
              </w:rPr>
            </w:pPr>
          </w:p>
          <w:p w:rsidR="003F4B4C" w:rsidRPr="00015838" w:rsidRDefault="003F4B4C" w:rsidP="00E90C44">
            <w:pPr>
              <w:rPr>
                <w:rFonts w:cstheme="minorHAnsi"/>
                <w:sz w:val="20"/>
                <w:szCs w:val="20"/>
              </w:rPr>
            </w:pPr>
            <w:r w:rsidRPr="00015838">
              <w:rPr>
                <w:rFonts w:cstheme="minorHAnsi"/>
                <w:sz w:val="20"/>
                <w:szCs w:val="20"/>
              </w:rPr>
              <w:t>14. Dokonać ustawienia  masztu.</w:t>
            </w:r>
          </w:p>
        </w:tc>
        <w:tc>
          <w:tcPr>
            <w:tcW w:w="851" w:type="dxa"/>
          </w:tcPr>
          <w:p w:rsidR="003F4B4C" w:rsidRPr="00015838" w:rsidRDefault="003F4B4C" w:rsidP="00E90C44">
            <w:pPr>
              <w:rPr>
                <w:rFonts w:cstheme="minorHAnsi"/>
                <w:sz w:val="20"/>
                <w:szCs w:val="20"/>
              </w:rPr>
            </w:pPr>
          </w:p>
        </w:tc>
      </w:tr>
      <w:tr w:rsidR="003F4B4C" w:rsidRPr="00015838" w:rsidTr="006404DE">
        <w:tc>
          <w:tcPr>
            <w:tcW w:w="534" w:type="dxa"/>
          </w:tcPr>
          <w:p w:rsidR="003F4B4C" w:rsidRPr="00015838" w:rsidRDefault="003F4B4C" w:rsidP="00E90C44">
            <w:pPr>
              <w:pStyle w:val="Akapitzlist"/>
              <w:numPr>
                <w:ilvl w:val="0"/>
                <w:numId w:val="29"/>
              </w:numPr>
              <w:rPr>
                <w:rFonts w:cstheme="minorHAnsi"/>
                <w:b/>
                <w:sz w:val="18"/>
                <w:szCs w:val="20"/>
              </w:rPr>
            </w:pPr>
          </w:p>
          <w:p w:rsidR="003F4B4C" w:rsidRPr="00015838" w:rsidRDefault="003F4B4C" w:rsidP="00E90C44">
            <w:pPr>
              <w:contextualSpacing/>
              <w:rPr>
                <w:rFonts w:cstheme="minorHAnsi"/>
                <w:b/>
                <w:sz w:val="18"/>
                <w:szCs w:val="20"/>
              </w:rPr>
            </w:pPr>
          </w:p>
        </w:tc>
        <w:tc>
          <w:tcPr>
            <w:tcW w:w="2551" w:type="dxa"/>
          </w:tcPr>
          <w:p w:rsidR="003F4B4C" w:rsidRPr="00015838" w:rsidRDefault="003F4B4C" w:rsidP="00E90C44">
            <w:pPr>
              <w:spacing w:after="200" w:line="276" w:lineRule="auto"/>
              <w:contextualSpacing/>
              <w:rPr>
                <w:rFonts w:cstheme="minorHAnsi"/>
                <w:b/>
                <w:sz w:val="20"/>
                <w:szCs w:val="20"/>
              </w:rPr>
            </w:pPr>
            <w:r w:rsidRPr="00015838">
              <w:rPr>
                <w:rFonts w:cstheme="minorHAnsi"/>
                <w:b/>
                <w:sz w:val="20"/>
                <w:szCs w:val="20"/>
              </w:rPr>
              <w:t>GROT MASZT – ZACZEPY DO BRASÓW</w:t>
            </w:r>
          </w:p>
          <w:p w:rsidR="003F4B4C" w:rsidRPr="00015838" w:rsidRDefault="003F4B4C" w:rsidP="00E90C44">
            <w:pPr>
              <w:spacing w:after="200" w:line="276" w:lineRule="auto"/>
              <w:contextualSpacing/>
              <w:rPr>
                <w:rFonts w:cstheme="minorHAnsi"/>
                <w:b/>
                <w:sz w:val="20"/>
                <w:szCs w:val="20"/>
              </w:rPr>
            </w:pPr>
            <w:r w:rsidRPr="00015838">
              <w:rPr>
                <w:rFonts w:cstheme="minorHAnsi"/>
                <w:sz w:val="20"/>
                <w:szCs w:val="20"/>
              </w:rPr>
              <w:t>DOR = 2 T</w:t>
            </w:r>
          </w:p>
          <w:p w:rsidR="003F4B4C" w:rsidRPr="00015838" w:rsidRDefault="003F4B4C" w:rsidP="00E90C44">
            <w:pPr>
              <w:spacing w:after="200" w:line="276" w:lineRule="auto"/>
              <w:contextualSpacing/>
              <w:rPr>
                <w:rFonts w:cstheme="minorHAnsi"/>
                <w:sz w:val="20"/>
                <w:szCs w:val="20"/>
              </w:rPr>
            </w:pPr>
            <w:r w:rsidRPr="00015838">
              <w:rPr>
                <w:rFonts w:cstheme="minorHAnsi"/>
                <w:sz w:val="20"/>
                <w:szCs w:val="20"/>
              </w:rPr>
              <w:t>Wys. od pokładu ok. 15 m</w:t>
            </w:r>
          </w:p>
          <w:p w:rsidR="003F4B4C" w:rsidRPr="00015838" w:rsidRDefault="003F4B4C" w:rsidP="00E90C44">
            <w:pPr>
              <w:spacing w:after="200" w:line="276" w:lineRule="auto"/>
              <w:contextualSpacing/>
              <w:rPr>
                <w:rFonts w:cstheme="minorHAnsi"/>
                <w:sz w:val="20"/>
                <w:szCs w:val="20"/>
              </w:rPr>
            </w:pPr>
          </w:p>
          <w:p w:rsidR="003F4B4C" w:rsidRPr="00015838" w:rsidRDefault="003F4B4C" w:rsidP="00E90C44">
            <w:pPr>
              <w:spacing w:after="200" w:line="276" w:lineRule="auto"/>
              <w:contextualSpacing/>
              <w:rPr>
                <w:rFonts w:cstheme="minorHAnsi"/>
                <w:sz w:val="20"/>
                <w:szCs w:val="20"/>
              </w:rPr>
            </w:pPr>
          </w:p>
          <w:p w:rsidR="003F4B4C" w:rsidRPr="00015838" w:rsidRDefault="003F4B4C" w:rsidP="00E90C44">
            <w:pPr>
              <w:spacing w:after="200" w:line="276" w:lineRule="auto"/>
              <w:contextualSpacing/>
              <w:rPr>
                <w:rFonts w:cstheme="minorHAnsi"/>
                <w:sz w:val="20"/>
                <w:szCs w:val="20"/>
              </w:rPr>
            </w:pPr>
          </w:p>
          <w:p w:rsidR="003F4B4C" w:rsidRPr="00015838" w:rsidRDefault="003F4B4C" w:rsidP="00E90C44">
            <w:pPr>
              <w:spacing w:after="200" w:line="276" w:lineRule="auto"/>
              <w:contextualSpacing/>
              <w:rPr>
                <w:rFonts w:cstheme="minorHAnsi"/>
                <w:sz w:val="20"/>
                <w:szCs w:val="20"/>
              </w:rPr>
            </w:pPr>
          </w:p>
          <w:p w:rsidR="003F4B4C" w:rsidRPr="00015838" w:rsidRDefault="003F4B4C" w:rsidP="00E90C44">
            <w:pPr>
              <w:spacing w:after="200" w:line="276" w:lineRule="auto"/>
              <w:contextualSpacing/>
              <w:rPr>
                <w:rFonts w:cstheme="minorHAnsi"/>
                <w:b/>
                <w:sz w:val="20"/>
                <w:szCs w:val="20"/>
              </w:rPr>
            </w:pPr>
          </w:p>
        </w:tc>
        <w:tc>
          <w:tcPr>
            <w:tcW w:w="3402" w:type="dxa"/>
          </w:tcPr>
          <w:p w:rsidR="003F4B4C" w:rsidRPr="00015838" w:rsidRDefault="003F4B4C" w:rsidP="00E90C44">
            <w:pPr>
              <w:rPr>
                <w:rFonts w:cstheme="minorHAnsi"/>
                <w:bCs/>
                <w:sz w:val="20"/>
                <w:szCs w:val="20"/>
              </w:rPr>
            </w:pPr>
            <w:r w:rsidRPr="00015838">
              <w:rPr>
                <w:rFonts w:cstheme="minorHAnsi"/>
                <w:bCs/>
                <w:sz w:val="20"/>
                <w:szCs w:val="20"/>
              </w:rPr>
              <w:t>1. Przyspawać 2 zaczepy  DOR = 2T (dering ) do grot masztu.</w:t>
            </w:r>
          </w:p>
          <w:p w:rsidR="003F4B4C" w:rsidRPr="00015838" w:rsidRDefault="003F4B4C" w:rsidP="00E90C44">
            <w:pPr>
              <w:rPr>
                <w:rFonts w:cstheme="minorHAnsi"/>
                <w:bCs/>
                <w:sz w:val="20"/>
                <w:szCs w:val="20"/>
              </w:rPr>
            </w:pPr>
          </w:p>
        </w:tc>
        <w:tc>
          <w:tcPr>
            <w:tcW w:w="851" w:type="dxa"/>
          </w:tcPr>
          <w:p w:rsidR="003F4B4C" w:rsidRPr="00015838" w:rsidRDefault="003F4B4C" w:rsidP="00E90C44">
            <w:pPr>
              <w:rPr>
                <w:rFonts w:cstheme="minorHAnsi"/>
                <w:sz w:val="20"/>
                <w:szCs w:val="20"/>
              </w:rPr>
            </w:pPr>
          </w:p>
        </w:tc>
      </w:tr>
    </w:tbl>
    <w:p w:rsidR="00804963" w:rsidRPr="00015838" w:rsidRDefault="00804963" w:rsidP="00A558EB">
      <w:pPr>
        <w:jc w:val="both"/>
        <w:rPr>
          <w:rFonts w:cstheme="minorHAnsi"/>
          <w:sz w:val="20"/>
          <w:szCs w:val="20"/>
        </w:rPr>
      </w:pPr>
    </w:p>
    <w:sectPr w:rsidR="00804963" w:rsidRPr="00015838" w:rsidSect="00071AF7">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2D3" w:rsidRDefault="008A42D3" w:rsidP="000F4090">
      <w:pPr>
        <w:spacing w:after="0" w:line="240" w:lineRule="auto"/>
      </w:pPr>
      <w:r>
        <w:separator/>
      </w:r>
    </w:p>
  </w:endnote>
  <w:endnote w:type="continuationSeparator" w:id="0">
    <w:p w:rsidR="008A42D3" w:rsidRDefault="008A42D3" w:rsidP="000F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08594"/>
      <w:docPartObj>
        <w:docPartGallery w:val="Page Numbers (Bottom of Page)"/>
        <w:docPartUnique/>
      </w:docPartObj>
    </w:sdtPr>
    <w:sdtEndPr/>
    <w:sdtContent>
      <w:p w:rsidR="003F4B4C" w:rsidRDefault="00343E4A">
        <w:pPr>
          <w:pStyle w:val="Stopka"/>
          <w:jc w:val="right"/>
        </w:pPr>
        <w:r>
          <w:fldChar w:fldCharType="begin"/>
        </w:r>
        <w:r w:rsidR="00031A83">
          <w:instrText xml:space="preserve"> PAGE   \* MERGEFORMAT </w:instrText>
        </w:r>
        <w:r>
          <w:fldChar w:fldCharType="separate"/>
        </w:r>
        <w:r w:rsidR="006E0FBA">
          <w:rPr>
            <w:noProof/>
          </w:rPr>
          <w:t>9</w:t>
        </w:r>
        <w:r>
          <w:rPr>
            <w:noProof/>
          </w:rPr>
          <w:fldChar w:fldCharType="end"/>
        </w:r>
      </w:p>
    </w:sdtContent>
  </w:sdt>
  <w:p w:rsidR="003F4B4C" w:rsidRDefault="003F4B4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2D3" w:rsidRDefault="008A42D3" w:rsidP="000F4090">
      <w:pPr>
        <w:spacing w:after="0" w:line="240" w:lineRule="auto"/>
      </w:pPr>
      <w:r>
        <w:separator/>
      </w:r>
    </w:p>
  </w:footnote>
  <w:footnote w:type="continuationSeparator" w:id="0">
    <w:p w:rsidR="008A42D3" w:rsidRDefault="008A42D3" w:rsidP="000F40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B4C" w:rsidRDefault="003F4B4C" w:rsidP="004964F7">
    <w:pPr>
      <w:pStyle w:val="Nagwek"/>
      <w:jc w:val="right"/>
    </w:pPr>
    <w:r>
      <w:t xml:space="preserve">Kalkulacja ceny remont </w:t>
    </w:r>
  </w:p>
  <w:p w:rsidR="003F4B4C" w:rsidRDefault="003F4B4C" w:rsidP="004964F7">
    <w:pPr>
      <w:pStyle w:val="Nagwek"/>
      <w:jc w:val="right"/>
    </w:pPr>
    <w:r>
      <w:t>s/v Daru Młodzieży</w:t>
    </w:r>
  </w:p>
  <w:p w:rsidR="003F4B4C" w:rsidRPr="004964F7" w:rsidRDefault="003F4B4C" w:rsidP="004964F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A83" w:rsidRPr="00031A83" w:rsidRDefault="00015838" w:rsidP="00031A83">
    <w:pPr>
      <w:pStyle w:val="Nagwek"/>
      <w:jc w:val="center"/>
      <w:rPr>
        <w:b/>
        <w:color w:val="FF0000"/>
        <w:sz w:val="32"/>
      </w:rPr>
    </w:pPr>
    <w:r>
      <w:rPr>
        <w:b/>
        <w:color w:val="FF0000"/>
        <w:sz w:val="32"/>
      </w:rPr>
      <w:t>Zmiana SIWZ 3</w:t>
    </w:r>
  </w:p>
  <w:p w:rsidR="003F4B4C" w:rsidRDefault="003F4B4C" w:rsidP="004964F7">
    <w:pPr>
      <w:pStyle w:val="Nagwek"/>
      <w:jc w:val="right"/>
    </w:pPr>
    <w:r>
      <w:t xml:space="preserve">Kalkulacja ceny remont </w:t>
    </w:r>
  </w:p>
  <w:p w:rsidR="003F4B4C" w:rsidRDefault="003F4B4C" w:rsidP="004964F7">
    <w:pPr>
      <w:pStyle w:val="Nagwek"/>
      <w:jc w:val="right"/>
    </w:pPr>
    <w:r>
      <w:t>s/v Daru Młodzieży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09F"/>
    <w:multiLevelType w:val="hybridMultilevel"/>
    <w:tmpl w:val="545CB432"/>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
    <w:nsid w:val="0712763D"/>
    <w:multiLevelType w:val="hybridMultilevel"/>
    <w:tmpl w:val="1ED884D8"/>
    <w:lvl w:ilvl="0" w:tplc="97368028">
      <w:start w:val="1"/>
      <w:numFmt w:val="decimal"/>
      <w:lvlText w:val="4.%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3F6E84"/>
    <w:multiLevelType w:val="hybridMultilevel"/>
    <w:tmpl w:val="3F448188"/>
    <w:lvl w:ilvl="0" w:tplc="6BA0377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62D61DD"/>
    <w:multiLevelType w:val="hybridMultilevel"/>
    <w:tmpl w:val="43384F6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C7300E"/>
    <w:multiLevelType w:val="hybridMultilevel"/>
    <w:tmpl w:val="31A4BADA"/>
    <w:lvl w:ilvl="0" w:tplc="96803E9C">
      <w:start w:val="1"/>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454072"/>
    <w:multiLevelType w:val="hybridMultilevel"/>
    <w:tmpl w:val="B06CC8EA"/>
    <w:lvl w:ilvl="0" w:tplc="7D5A8AAE">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CC73AE8"/>
    <w:multiLevelType w:val="hybridMultilevel"/>
    <w:tmpl w:val="1B2A9A16"/>
    <w:lvl w:ilvl="0" w:tplc="94C027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D451978"/>
    <w:multiLevelType w:val="hybridMultilevel"/>
    <w:tmpl w:val="0ED67C54"/>
    <w:lvl w:ilvl="0" w:tplc="2BBAF0DA">
      <w:start w:val="2"/>
      <w:numFmt w:val="decimal"/>
      <w:lvlText w:val="%1."/>
      <w:lvlJc w:val="left"/>
      <w:pPr>
        <w:ind w:left="720" w:hanging="360"/>
      </w:pPr>
      <w:rPr>
        <w:rFonts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1480B8F"/>
    <w:multiLevelType w:val="hybridMultilevel"/>
    <w:tmpl w:val="5E6CCB9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850817"/>
    <w:multiLevelType w:val="hybridMultilevel"/>
    <w:tmpl w:val="ED162AF8"/>
    <w:lvl w:ilvl="0" w:tplc="04150001">
      <w:start w:val="1"/>
      <w:numFmt w:val="bullet"/>
      <w:lvlText w:val=""/>
      <w:lvlJc w:val="left"/>
      <w:pPr>
        <w:ind w:left="78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26F658A9"/>
    <w:multiLevelType w:val="hybridMultilevel"/>
    <w:tmpl w:val="EE6C3424"/>
    <w:lvl w:ilvl="0" w:tplc="1B68A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E50563"/>
    <w:multiLevelType w:val="multilevel"/>
    <w:tmpl w:val="A4084732"/>
    <w:lvl w:ilvl="0">
      <w:start w:val="1"/>
      <w:numFmt w:val="decimal"/>
      <w:lvlText w:val="%1.0"/>
      <w:lvlJc w:val="left"/>
      <w:pPr>
        <w:ind w:left="375" w:hanging="375"/>
      </w:pPr>
      <w:rPr>
        <w:rFonts w:hint="default"/>
      </w:rPr>
    </w:lvl>
    <w:lvl w:ilvl="1">
      <w:start w:val="1"/>
      <w:numFmt w:val="decimal"/>
      <w:lvlText w:val="%2."/>
      <w:lvlJc w:val="righ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9333413"/>
    <w:multiLevelType w:val="hybridMultilevel"/>
    <w:tmpl w:val="473AEE06"/>
    <w:lvl w:ilvl="0" w:tplc="6BA037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D7F1DD3"/>
    <w:multiLevelType w:val="hybridMultilevel"/>
    <w:tmpl w:val="A538F31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6447E5"/>
    <w:multiLevelType w:val="hybridMultilevel"/>
    <w:tmpl w:val="7C5AFD2C"/>
    <w:lvl w:ilvl="0" w:tplc="466AA698">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22439FD"/>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9372CCD"/>
    <w:multiLevelType w:val="hybridMultilevel"/>
    <w:tmpl w:val="58FE9D8A"/>
    <w:lvl w:ilvl="0" w:tplc="4768CF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CAA17D4"/>
    <w:multiLevelType w:val="multilevel"/>
    <w:tmpl w:val="A68E48B2"/>
    <w:lvl w:ilvl="0">
      <w:start w:val="1"/>
      <w:numFmt w:val="decimal"/>
      <w:lvlText w:val="%1.0."/>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3CD74B34"/>
    <w:multiLevelType w:val="hybridMultilevel"/>
    <w:tmpl w:val="87F8D60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345AF9"/>
    <w:multiLevelType w:val="hybridMultilevel"/>
    <w:tmpl w:val="8DEE64FE"/>
    <w:lvl w:ilvl="0" w:tplc="3C5CE750">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3346599"/>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4A623A7"/>
    <w:multiLevelType w:val="hybridMultilevel"/>
    <w:tmpl w:val="9C06075C"/>
    <w:lvl w:ilvl="0" w:tplc="6778BDE6">
      <w:start w:val="1"/>
      <w:numFmt w:val="decimal"/>
      <w:lvlText w:val="4.%1"/>
      <w:lvlJc w:val="left"/>
      <w:pPr>
        <w:ind w:left="360" w:hanging="360"/>
      </w:pPr>
      <w:rPr>
        <w:rFonts w:hint="default"/>
        <w:b/>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2C7372C"/>
    <w:multiLevelType w:val="hybridMultilevel"/>
    <w:tmpl w:val="D96CC3C2"/>
    <w:lvl w:ilvl="0" w:tplc="BD18F2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3614590"/>
    <w:multiLevelType w:val="hybridMultilevel"/>
    <w:tmpl w:val="B790867C"/>
    <w:lvl w:ilvl="0" w:tplc="DDEEB22A">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671C5A5D"/>
    <w:multiLevelType w:val="hybridMultilevel"/>
    <w:tmpl w:val="62640AA4"/>
    <w:lvl w:ilvl="0" w:tplc="2A94E38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554DBB"/>
    <w:multiLevelType w:val="hybridMultilevel"/>
    <w:tmpl w:val="C0425C00"/>
    <w:lvl w:ilvl="0" w:tplc="E76A639E">
      <w:start w:val="1"/>
      <w:numFmt w:val="decimal"/>
      <w:lvlText w:val="%1."/>
      <w:lvlJc w:val="left"/>
      <w:pPr>
        <w:ind w:left="720" w:hanging="360"/>
      </w:pPr>
      <w:rPr>
        <w:rFonts w:hint="default"/>
        <w:sz w:val="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3D5E63"/>
    <w:multiLevelType w:val="hybridMultilevel"/>
    <w:tmpl w:val="3146BED0"/>
    <w:lvl w:ilvl="0" w:tplc="E3FE1800">
      <w:start w:val="1"/>
      <w:numFmt w:val="decimal"/>
      <w:lvlText w:val="%1."/>
      <w:lvlJc w:val="left"/>
      <w:pPr>
        <w:ind w:left="720" w:hanging="360"/>
      </w:pPr>
      <w:rPr>
        <w:rFonts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F062F4"/>
    <w:multiLevelType w:val="multilevel"/>
    <w:tmpl w:val="CEA294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9BD1F68"/>
    <w:multiLevelType w:val="hybridMultilevel"/>
    <w:tmpl w:val="0F161094"/>
    <w:lvl w:ilvl="0" w:tplc="46905664">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BE3A92"/>
    <w:multiLevelType w:val="hybridMultilevel"/>
    <w:tmpl w:val="1D942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DA2ACA"/>
    <w:multiLevelType w:val="hybridMultilevel"/>
    <w:tmpl w:val="51A23F94"/>
    <w:lvl w:ilvl="0" w:tplc="A800718A">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D68656C"/>
    <w:multiLevelType w:val="hybridMultilevel"/>
    <w:tmpl w:val="50F88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3"/>
  </w:num>
  <w:num w:numId="3">
    <w:abstractNumId w:val="14"/>
  </w:num>
  <w:num w:numId="4">
    <w:abstractNumId w:val="16"/>
  </w:num>
  <w:num w:numId="5">
    <w:abstractNumId w:val="10"/>
  </w:num>
  <w:num w:numId="6">
    <w:abstractNumId w:val="0"/>
  </w:num>
  <w:num w:numId="7">
    <w:abstractNumId w:val="15"/>
  </w:num>
  <w:num w:numId="8">
    <w:abstractNumId w:val="18"/>
  </w:num>
  <w:num w:numId="9">
    <w:abstractNumId w:val="5"/>
  </w:num>
  <w:num w:numId="10">
    <w:abstractNumId w:val="8"/>
  </w:num>
  <w:num w:numId="11">
    <w:abstractNumId w:val="3"/>
  </w:num>
  <w:num w:numId="12">
    <w:abstractNumId w:val="4"/>
  </w:num>
  <w:num w:numId="13">
    <w:abstractNumId w:val="25"/>
  </w:num>
  <w:num w:numId="14">
    <w:abstractNumId w:val="29"/>
  </w:num>
  <w:num w:numId="15">
    <w:abstractNumId w:val="17"/>
  </w:num>
  <w:num w:numId="16">
    <w:abstractNumId w:val="27"/>
  </w:num>
  <w:num w:numId="17">
    <w:abstractNumId w:val="7"/>
  </w:num>
  <w:num w:numId="18">
    <w:abstractNumId w:val="1"/>
  </w:num>
  <w:num w:numId="19">
    <w:abstractNumId w:val="22"/>
  </w:num>
  <w:num w:numId="20">
    <w:abstractNumId w:val="2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6"/>
  </w:num>
  <w:num w:numId="26">
    <w:abstractNumId w:val="30"/>
  </w:num>
  <w:num w:numId="27">
    <w:abstractNumId w:val="12"/>
  </w:num>
  <w:num w:numId="28">
    <w:abstractNumId w:val="2"/>
  </w:num>
  <w:num w:numId="29">
    <w:abstractNumId w:val="21"/>
  </w:num>
  <w:num w:numId="30">
    <w:abstractNumId w:val="19"/>
  </w:num>
  <w:num w:numId="31">
    <w:abstractNumId w:val="11"/>
  </w:num>
  <w:num w:numId="32">
    <w:abstractNumId w:val="28"/>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624EA"/>
    <w:rsid w:val="00006B80"/>
    <w:rsid w:val="00015838"/>
    <w:rsid w:val="00023C0B"/>
    <w:rsid w:val="00031A83"/>
    <w:rsid w:val="000322CD"/>
    <w:rsid w:val="00047294"/>
    <w:rsid w:val="00060D7D"/>
    <w:rsid w:val="00063A3A"/>
    <w:rsid w:val="00064E20"/>
    <w:rsid w:val="0006571E"/>
    <w:rsid w:val="00071AF7"/>
    <w:rsid w:val="000761CD"/>
    <w:rsid w:val="000A29EF"/>
    <w:rsid w:val="000A626C"/>
    <w:rsid w:val="000D7DCF"/>
    <w:rsid w:val="000F4090"/>
    <w:rsid w:val="00105586"/>
    <w:rsid w:val="00173764"/>
    <w:rsid w:val="00175D29"/>
    <w:rsid w:val="001830EE"/>
    <w:rsid w:val="00192AA5"/>
    <w:rsid w:val="001C09CE"/>
    <w:rsid w:val="001D073F"/>
    <w:rsid w:val="001D3D0D"/>
    <w:rsid w:val="001E2268"/>
    <w:rsid w:val="001E4B87"/>
    <w:rsid w:val="001E65F0"/>
    <w:rsid w:val="001F121C"/>
    <w:rsid w:val="001F6125"/>
    <w:rsid w:val="00217CB2"/>
    <w:rsid w:val="00280032"/>
    <w:rsid w:val="00285995"/>
    <w:rsid w:val="0029478C"/>
    <w:rsid w:val="002A1DE1"/>
    <w:rsid w:val="002B5CAF"/>
    <w:rsid w:val="002E491C"/>
    <w:rsid w:val="002F24AD"/>
    <w:rsid w:val="00310D18"/>
    <w:rsid w:val="00334841"/>
    <w:rsid w:val="00343E4A"/>
    <w:rsid w:val="00380950"/>
    <w:rsid w:val="00380A46"/>
    <w:rsid w:val="003A0045"/>
    <w:rsid w:val="003A7161"/>
    <w:rsid w:val="003A767D"/>
    <w:rsid w:val="003B354D"/>
    <w:rsid w:val="003C1A66"/>
    <w:rsid w:val="003C5917"/>
    <w:rsid w:val="003D0A90"/>
    <w:rsid w:val="003F2291"/>
    <w:rsid w:val="003F36D8"/>
    <w:rsid w:val="003F3CA9"/>
    <w:rsid w:val="003F4B4C"/>
    <w:rsid w:val="003F4C60"/>
    <w:rsid w:val="004075E1"/>
    <w:rsid w:val="00415FD8"/>
    <w:rsid w:val="00423F39"/>
    <w:rsid w:val="004344F0"/>
    <w:rsid w:val="00436D92"/>
    <w:rsid w:val="00442578"/>
    <w:rsid w:val="00462393"/>
    <w:rsid w:val="004707BA"/>
    <w:rsid w:val="00474788"/>
    <w:rsid w:val="004866AE"/>
    <w:rsid w:val="00495434"/>
    <w:rsid w:val="004964F7"/>
    <w:rsid w:val="004B7EEF"/>
    <w:rsid w:val="004C2D80"/>
    <w:rsid w:val="004D15DB"/>
    <w:rsid w:val="004D307D"/>
    <w:rsid w:val="004D47C9"/>
    <w:rsid w:val="004E7B71"/>
    <w:rsid w:val="004F1036"/>
    <w:rsid w:val="00506382"/>
    <w:rsid w:val="005211DA"/>
    <w:rsid w:val="00540860"/>
    <w:rsid w:val="00540E76"/>
    <w:rsid w:val="00541A67"/>
    <w:rsid w:val="00563163"/>
    <w:rsid w:val="005916BE"/>
    <w:rsid w:val="005B395C"/>
    <w:rsid w:val="005B764D"/>
    <w:rsid w:val="005C25E8"/>
    <w:rsid w:val="005D1964"/>
    <w:rsid w:val="005D1E30"/>
    <w:rsid w:val="00614CF8"/>
    <w:rsid w:val="006175DE"/>
    <w:rsid w:val="006319F9"/>
    <w:rsid w:val="006404DE"/>
    <w:rsid w:val="00641427"/>
    <w:rsid w:val="00642C1C"/>
    <w:rsid w:val="00656DBB"/>
    <w:rsid w:val="0067745B"/>
    <w:rsid w:val="006820A1"/>
    <w:rsid w:val="006B054F"/>
    <w:rsid w:val="006D3067"/>
    <w:rsid w:val="006D35D6"/>
    <w:rsid w:val="006E0FBA"/>
    <w:rsid w:val="007031D4"/>
    <w:rsid w:val="00712435"/>
    <w:rsid w:val="00746771"/>
    <w:rsid w:val="00765D2C"/>
    <w:rsid w:val="007711A3"/>
    <w:rsid w:val="007B3E97"/>
    <w:rsid w:val="007C282A"/>
    <w:rsid w:val="007E1150"/>
    <w:rsid w:val="007E58FF"/>
    <w:rsid w:val="007F56C2"/>
    <w:rsid w:val="007F7926"/>
    <w:rsid w:val="00802999"/>
    <w:rsid w:val="00804963"/>
    <w:rsid w:val="00811418"/>
    <w:rsid w:val="00815496"/>
    <w:rsid w:val="008244F9"/>
    <w:rsid w:val="008259D4"/>
    <w:rsid w:val="008368B0"/>
    <w:rsid w:val="008624EA"/>
    <w:rsid w:val="00874FED"/>
    <w:rsid w:val="00882F58"/>
    <w:rsid w:val="008832D1"/>
    <w:rsid w:val="00887501"/>
    <w:rsid w:val="00887DE9"/>
    <w:rsid w:val="008933AB"/>
    <w:rsid w:val="008979CA"/>
    <w:rsid w:val="008A21DE"/>
    <w:rsid w:val="008A42D3"/>
    <w:rsid w:val="008C151F"/>
    <w:rsid w:val="008C30A4"/>
    <w:rsid w:val="008D7301"/>
    <w:rsid w:val="008E1BE7"/>
    <w:rsid w:val="008E2D92"/>
    <w:rsid w:val="008F1C58"/>
    <w:rsid w:val="008F6F74"/>
    <w:rsid w:val="008F72C4"/>
    <w:rsid w:val="009061B6"/>
    <w:rsid w:val="0091237C"/>
    <w:rsid w:val="00931F48"/>
    <w:rsid w:val="009366E8"/>
    <w:rsid w:val="00955328"/>
    <w:rsid w:val="0096741F"/>
    <w:rsid w:val="00972791"/>
    <w:rsid w:val="0098548E"/>
    <w:rsid w:val="0099185A"/>
    <w:rsid w:val="0099315A"/>
    <w:rsid w:val="009A06F9"/>
    <w:rsid w:val="009A1771"/>
    <w:rsid w:val="009B7ADC"/>
    <w:rsid w:val="009C408C"/>
    <w:rsid w:val="009C4D8D"/>
    <w:rsid w:val="009C6C89"/>
    <w:rsid w:val="009D7A04"/>
    <w:rsid w:val="009F02C0"/>
    <w:rsid w:val="009F0536"/>
    <w:rsid w:val="00A05A2D"/>
    <w:rsid w:val="00A558EB"/>
    <w:rsid w:val="00A746E4"/>
    <w:rsid w:val="00A74C57"/>
    <w:rsid w:val="00A80629"/>
    <w:rsid w:val="00A9180F"/>
    <w:rsid w:val="00A96CA0"/>
    <w:rsid w:val="00AA5B2D"/>
    <w:rsid w:val="00AB2523"/>
    <w:rsid w:val="00AD07BD"/>
    <w:rsid w:val="00AD524E"/>
    <w:rsid w:val="00AD5AB2"/>
    <w:rsid w:val="00AE3425"/>
    <w:rsid w:val="00AE737C"/>
    <w:rsid w:val="00AF152C"/>
    <w:rsid w:val="00B02247"/>
    <w:rsid w:val="00B25CF3"/>
    <w:rsid w:val="00B408CF"/>
    <w:rsid w:val="00B4247A"/>
    <w:rsid w:val="00B4311C"/>
    <w:rsid w:val="00B61A93"/>
    <w:rsid w:val="00B85E58"/>
    <w:rsid w:val="00B93442"/>
    <w:rsid w:val="00BB0944"/>
    <w:rsid w:val="00BB73BA"/>
    <w:rsid w:val="00BD5018"/>
    <w:rsid w:val="00BF474E"/>
    <w:rsid w:val="00BF53E3"/>
    <w:rsid w:val="00C03C39"/>
    <w:rsid w:val="00C3514F"/>
    <w:rsid w:val="00C43D31"/>
    <w:rsid w:val="00C6696A"/>
    <w:rsid w:val="00CB367D"/>
    <w:rsid w:val="00CC1C8A"/>
    <w:rsid w:val="00CD35B0"/>
    <w:rsid w:val="00CD595F"/>
    <w:rsid w:val="00CE6B96"/>
    <w:rsid w:val="00CE7481"/>
    <w:rsid w:val="00D26108"/>
    <w:rsid w:val="00D44E3F"/>
    <w:rsid w:val="00D62897"/>
    <w:rsid w:val="00D642D6"/>
    <w:rsid w:val="00D66D1F"/>
    <w:rsid w:val="00D77C72"/>
    <w:rsid w:val="00DD7EF0"/>
    <w:rsid w:val="00DE228B"/>
    <w:rsid w:val="00DF6B00"/>
    <w:rsid w:val="00E01B78"/>
    <w:rsid w:val="00E126DC"/>
    <w:rsid w:val="00E20EAF"/>
    <w:rsid w:val="00E40EBF"/>
    <w:rsid w:val="00E4181E"/>
    <w:rsid w:val="00E41E5B"/>
    <w:rsid w:val="00E55679"/>
    <w:rsid w:val="00E57723"/>
    <w:rsid w:val="00E61500"/>
    <w:rsid w:val="00E72BCF"/>
    <w:rsid w:val="00E76598"/>
    <w:rsid w:val="00E80B5F"/>
    <w:rsid w:val="00E86DA5"/>
    <w:rsid w:val="00E90C44"/>
    <w:rsid w:val="00E922FE"/>
    <w:rsid w:val="00EA0971"/>
    <w:rsid w:val="00EA25AE"/>
    <w:rsid w:val="00EA72C7"/>
    <w:rsid w:val="00EB6E33"/>
    <w:rsid w:val="00ED4CF1"/>
    <w:rsid w:val="00EE2500"/>
    <w:rsid w:val="00EF6DC6"/>
    <w:rsid w:val="00F00613"/>
    <w:rsid w:val="00F10C05"/>
    <w:rsid w:val="00F13B90"/>
    <w:rsid w:val="00F21A10"/>
    <w:rsid w:val="00F43129"/>
    <w:rsid w:val="00F70268"/>
    <w:rsid w:val="00F8377D"/>
    <w:rsid w:val="00F908BF"/>
    <w:rsid w:val="00FE015D"/>
    <w:rsid w:val="00FE0B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548E"/>
  </w:style>
  <w:style w:type="paragraph" w:styleId="Nagwek1">
    <w:name w:val="heading 1"/>
    <w:basedOn w:val="Normalny"/>
    <w:next w:val="Normalny"/>
    <w:link w:val="Nagwek1Znak"/>
    <w:qFormat/>
    <w:rsid w:val="00217CB2"/>
    <w:pPr>
      <w:keepNext/>
      <w:spacing w:after="0" w:line="240" w:lineRule="auto"/>
      <w:outlineLvl w:val="0"/>
    </w:pPr>
    <w:rPr>
      <w:rFonts w:ascii="Times New Roman" w:eastAsia="Times New Roman" w:hAnsi="Times New Roman" w:cs="Times New Roman"/>
      <w:b/>
      <w:bCs/>
      <w:sz w:val="32"/>
      <w:szCs w:val="24"/>
    </w:rPr>
  </w:style>
  <w:style w:type="paragraph" w:styleId="Nagwek3">
    <w:name w:val="heading 3"/>
    <w:basedOn w:val="Normalny"/>
    <w:next w:val="Normalny"/>
    <w:link w:val="Nagwek3Znak"/>
    <w:uiPriority w:val="9"/>
    <w:unhideWhenUsed/>
    <w:qFormat/>
    <w:rsid w:val="00217C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624EA"/>
    <w:pPr>
      <w:ind w:left="720"/>
      <w:contextualSpacing/>
    </w:pPr>
  </w:style>
  <w:style w:type="paragraph" w:styleId="Nagwek">
    <w:name w:val="header"/>
    <w:basedOn w:val="Normalny"/>
    <w:link w:val="NagwekZnak"/>
    <w:uiPriority w:val="99"/>
    <w:unhideWhenUsed/>
    <w:rsid w:val="000F40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090"/>
  </w:style>
  <w:style w:type="paragraph" w:styleId="Stopka">
    <w:name w:val="footer"/>
    <w:basedOn w:val="Normalny"/>
    <w:link w:val="StopkaZnak"/>
    <w:uiPriority w:val="99"/>
    <w:unhideWhenUsed/>
    <w:rsid w:val="000F40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090"/>
  </w:style>
  <w:style w:type="paragraph" w:styleId="Tekstdymka">
    <w:name w:val="Balloon Text"/>
    <w:basedOn w:val="Normalny"/>
    <w:link w:val="TekstdymkaZnak"/>
    <w:uiPriority w:val="99"/>
    <w:semiHidden/>
    <w:unhideWhenUsed/>
    <w:rsid w:val="00CD59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95F"/>
    <w:rPr>
      <w:rFonts w:ascii="Tahoma" w:hAnsi="Tahoma" w:cs="Tahoma"/>
      <w:sz w:val="16"/>
      <w:szCs w:val="16"/>
    </w:rPr>
  </w:style>
  <w:style w:type="paragraph" w:styleId="Bezodstpw">
    <w:name w:val="No Spacing"/>
    <w:link w:val="BezodstpwZnak"/>
    <w:uiPriority w:val="1"/>
    <w:qFormat/>
    <w:rsid w:val="00071AF7"/>
    <w:pPr>
      <w:spacing w:after="0" w:line="240" w:lineRule="auto"/>
    </w:pPr>
    <w:rPr>
      <w:rFonts w:eastAsiaTheme="minorEastAsia"/>
    </w:rPr>
  </w:style>
  <w:style w:type="character" w:customStyle="1" w:styleId="BezodstpwZnak">
    <w:name w:val="Bez odstępów Znak"/>
    <w:basedOn w:val="Domylnaczcionkaakapitu"/>
    <w:link w:val="Bezodstpw"/>
    <w:uiPriority w:val="1"/>
    <w:rsid w:val="00071AF7"/>
    <w:rPr>
      <w:rFonts w:eastAsiaTheme="minorEastAsia"/>
    </w:rPr>
  </w:style>
  <w:style w:type="character" w:customStyle="1" w:styleId="Nagwek1Znak">
    <w:name w:val="Nagłówek 1 Znak"/>
    <w:basedOn w:val="Domylnaczcionkaakapitu"/>
    <w:link w:val="Nagwek1"/>
    <w:rsid w:val="00217CB2"/>
    <w:rPr>
      <w:rFonts w:ascii="Times New Roman" w:eastAsia="Times New Roman" w:hAnsi="Times New Roman" w:cs="Times New Roman"/>
      <w:b/>
      <w:bCs/>
      <w:sz w:val="32"/>
      <w:szCs w:val="24"/>
    </w:rPr>
  </w:style>
  <w:style w:type="character" w:customStyle="1" w:styleId="Nagwek3Znak">
    <w:name w:val="Nagłówek 3 Znak"/>
    <w:basedOn w:val="Domylnaczcionkaakapitu"/>
    <w:link w:val="Nagwek3"/>
    <w:uiPriority w:val="9"/>
    <w:rsid w:val="00217CB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0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FC181A-AC89-4AC7-9A96-37E4E205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2206</Words>
  <Characters>13237</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Anna Kolesińska</cp:lastModifiedBy>
  <cp:revision>2</cp:revision>
  <cp:lastPrinted>2019-11-04T12:44:00Z</cp:lastPrinted>
  <dcterms:created xsi:type="dcterms:W3CDTF">2019-11-22T06:44:00Z</dcterms:created>
  <dcterms:modified xsi:type="dcterms:W3CDTF">2019-11-22T06:44:00Z</dcterms:modified>
</cp:coreProperties>
</file>