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B3" w:rsidRPr="00B13E3A" w:rsidRDefault="007A69F5" w:rsidP="00492D1A">
      <w:pPr>
        <w:rPr>
          <w:rFonts w:ascii="Tahoma" w:hAnsi="Tahoma" w:cs="Tahoma"/>
          <w:b/>
          <w:bCs/>
          <w:sz w:val="18"/>
          <w:szCs w:val="18"/>
        </w:rPr>
      </w:pPr>
      <w:r w:rsidRPr="00B13E3A">
        <w:rPr>
          <w:rFonts w:ascii="Tahoma" w:hAnsi="Tahoma" w:cs="Tahoma"/>
          <w:b/>
          <w:bCs/>
          <w:sz w:val="18"/>
          <w:szCs w:val="18"/>
        </w:rPr>
        <w:t>Politechnika Częstochowska</w:t>
      </w:r>
    </w:p>
    <w:p w:rsidR="006D4AB3" w:rsidRPr="00B13E3A" w:rsidRDefault="007A69F5" w:rsidP="00492D1A">
      <w:pPr>
        <w:rPr>
          <w:rFonts w:ascii="Tahoma" w:hAnsi="Tahoma" w:cs="Tahoma"/>
          <w:b/>
          <w:bCs/>
          <w:sz w:val="18"/>
          <w:szCs w:val="18"/>
        </w:rPr>
      </w:pPr>
      <w:r w:rsidRPr="00B13E3A">
        <w:rPr>
          <w:rFonts w:ascii="Tahoma" w:hAnsi="Tahoma" w:cs="Tahoma"/>
          <w:b/>
          <w:bCs/>
          <w:sz w:val="18"/>
          <w:szCs w:val="18"/>
        </w:rPr>
        <w:t>Dąbrowskiego</w:t>
      </w:r>
      <w:r w:rsidR="006D4AB3" w:rsidRPr="00B13E3A">
        <w:rPr>
          <w:rFonts w:ascii="Tahoma" w:hAnsi="Tahoma" w:cs="Tahoma"/>
          <w:b/>
          <w:bCs/>
          <w:sz w:val="18"/>
          <w:szCs w:val="18"/>
        </w:rPr>
        <w:t xml:space="preserve"> </w:t>
      </w:r>
      <w:r w:rsidRPr="00B13E3A">
        <w:rPr>
          <w:rFonts w:ascii="Tahoma" w:hAnsi="Tahoma" w:cs="Tahoma"/>
          <w:b/>
          <w:bCs/>
          <w:sz w:val="18"/>
          <w:szCs w:val="18"/>
        </w:rPr>
        <w:t>69</w:t>
      </w:r>
    </w:p>
    <w:p w:rsidR="006D4AB3" w:rsidRPr="00B13E3A" w:rsidRDefault="007A69F5" w:rsidP="00492D1A">
      <w:pPr>
        <w:rPr>
          <w:rFonts w:ascii="Tahoma" w:hAnsi="Tahoma" w:cs="Tahoma"/>
          <w:b/>
          <w:bCs/>
          <w:sz w:val="18"/>
          <w:szCs w:val="18"/>
        </w:rPr>
      </w:pPr>
      <w:r w:rsidRPr="00B13E3A">
        <w:rPr>
          <w:rFonts w:ascii="Tahoma" w:hAnsi="Tahoma" w:cs="Tahoma"/>
          <w:b/>
          <w:bCs/>
          <w:sz w:val="18"/>
          <w:szCs w:val="18"/>
        </w:rPr>
        <w:t>42-201</w:t>
      </w:r>
      <w:r w:rsidR="006D4AB3" w:rsidRPr="00B13E3A">
        <w:rPr>
          <w:rFonts w:ascii="Tahoma" w:hAnsi="Tahoma" w:cs="Tahoma"/>
          <w:b/>
          <w:bCs/>
          <w:sz w:val="18"/>
          <w:szCs w:val="18"/>
        </w:rPr>
        <w:t xml:space="preserve"> </w:t>
      </w:r>
      <w:r w:rsidRPr="00B13E3A">
        <w:rPr>
          <w:rFonts w:ascii="Tahoma" w:hAnsi="Tahoma" w:cs="Tahoma"/>
          <w:b/>
          <w:bCs/>
          <w:sz w:val="18"/>
          <w:szCs w:val="18"/>
        </w:rPr>
        <w:t>Częstochowa</w:t>
      </w:r>
    </w:p>
    <w:p w:rsidR="006D4AB3" w:rsidRPr="00B13E3A" w:rsidRDefault="007A69F5" w:rsidP="00492D1A">
      <w:pPr>
        <w:pStyle w:val="Nagwek"/>
        <w:tabs>
          <w:tab w:val="clear" w:pos="4536"/>
          <w:tab w:val="clear" w:pos="9072"/>
        </w:tabs>
        <w:jc w:val="right"/>
        <w:rPr>
          <w:rFonts w:ascii="Tahoma" w:hAnsi="Tahoma" w:cs="Tahoma"/>
          <w:b/>
          <w:bCs/>
          <w:sz w:val="18"/>
          <w:szCs w:val="18"/>
        </w:rPr>
      </w:pPr>
      <w:r w:rsidRPr="00B13E3A">
        <w:rPr>
          <w:rFonts w:ascii="Tahoma" w:hAnsi="Tahoma" w:cs="Tahoma"/>
          <w:sz w:val="18"/>
          <w:szCs w:val="18"/>
        </w:rPr>
        <w:t>Częstochowa</w:t>
      </w:r>
      <w:r w:rsidR="00F623C5" w:rsidRPr="00B13E3A">
        <w:rPr>
          <w:rFonts w:ascii="Tahoma" w:hAnsi="Tahoma" w:cs="Tahoma"/>
          <w:sz w:val="18"/>
          <w:szCs w:val="18"/>
        </w:rPr>
        <w:t xml:space="preserve"> dnia: </w:t>
      </w:r>
      <w:r w:rsidRPr="00B13E3A">
        <w:rPr>
          <w:rFonts w:ascii="Tahoma" w:hAnsi="Tahoma" w:cs="Tahoma"/>
          <w:sz w:val="18"/>
          <w:szCs w:val="18"/>
        </w:rPr>
        <w:t>2019-11-0</w:t>
      </w:r>
      <w:r w:rsidR="00291E3C">
        <w:rPr>
          <w:rFonts w:ascii="Tahoma" w:hAnsi="Tahoma" w:cs="Tahoma"/>
          <w:sz w:val="18"/>
          <w:szCs w:val="18"/>
        </w:rPr>
        <w:t>5</w:t>
      </w:r>
    </w:p>
    <w:p w:rsidR="006D4AB3" w:rsidRPr="00B13E3A" w:rsidRDefault="006D4AB3" w:rsidP="00492D1A">
      <w:pPr>
        <w:pStyle w:val="Nagwek"/>
        <w:tabs>
          <w:tab w:val="clear" w:pos="4536"/>
          <w:tab w:val="left" w:pos="3686"/>
          <w:tab w:val="left" w:pos="7371"/>
        </w:tabs>
        <w:rPr>
          <w:rFonts w:ascii="Tahoma" w:hAnsi="Tahoma" w:cs="Tahoma"/>
          <w:sz w:val="18"/>
          <w:szCs w:val="18"/>
        </w:rPr>
      </w:pPr>
    </w:p>
    <w:p w:rsidR="006D4AB3" w:rsidRPr="00B13E3A" w:rsidRDefault="00D2421D" w:rsidP="00492D1A">
      <w:pPr>
        <w:pStyle w:val="Nagwek"/>
        <w:tabs>
          <w:tab w:val="clear" w:pos="4536"/>
        </w:tabs>
        <w:rPr>
          <w:rFonts w:ascii="Tahoma" w:hAnsi="Tahoma" w:cs="Tahoma"/>
          <w:sz w:val="18"/>
          <w:szCs w:val="18"/>
        </w:rPr>
      </w:pPr>
      <w:proofErr w:type="spellStart"/>
      <w:r>
        <w:rPr>
          <w:rFonts w:ascii="Tahoma" w:hAnsi="Tahoma" w:cs="Tahoma"/>
          <w:b/>
          <w:bCs/>
          <w:sz w:val="18"/>
          <w:szCs w:val="18"/>
        </w:rPr>
        <w:t>L.dz.Rk</w:t>
      </w:r>
      <w:proofErr w:type="spellEnd"/>
      <w:r>
        <w:rPr>
          <w:rFonts w:ascii="Tahoma" w:hAnsi="Tahoma" w:cs="Tahoma"/>
          <w:b/>
          <w:bCs/>
          <w:sz w:val="18"/>
          <w:szCs w:val="18"/>
        </w:rPr>
        <w:t xml:space="preserve"> - 731</w:t>
      </w:r>
      <w:bookmarkStart w:id="0" w:name="_GoBack"/>
      <w:bookmarkEnd w:id="0"/>
      <w:r w:rsidR="00F623C5" w:rsidRPr="00B13E3A">
        <w:rPr>
          <w:rFonts w:ascii="Tahoma" w:hAnsi="Tahoma" w:cs="Tahoma"/>
          <w:b/>
          <w:bCs/>
          <w:sz w:val="18"/>
          <w:szCs w:val="18"/>
        </w:rPr>
        <w:t>/</w:t>
      </w:r>
      <w:r>
        <w:rPr>
          <w:rFonts w:ascii="Tahoma" w:hAnsi="Tahoma" w:cs="Tahoma"/>
          <w:b/>
          <w:bCs/>
          <w:sz w:val="18"/>
          <w:szCs w:val="18"/>
        </w:rPr>
        <w:t>19</w:t>
      </w:r>
      <w:r w:rsidR="006D4AB3" w:rsidRPr="00B13E3A">
        <w:rPr>
          <w:rFonts w:ascii="Tahoma" w:hAnsi="Tahoma" w:cs="Tahoma"/>
          <w:sz w:val="18"/>
          <w:szCs w:val="18"/>
        </w:rPr>
        <w:tab/>
      </w:r>
    </w:p>
    <w:p w:rsidR="006D4AB3" w:rsidRPr="00B13E3A" w:rsidRDefault="006D4AB3" w:rsidP="00492D1A">
      <w:pPr>
        <w:pStyle w:val="Nagwek"/>
        <w:tabs>
          <w:tab w:val="clear" w:pos="4536"/>
          <w:tab w:val="clear" w:pos="9072"/>
        </w:tabs>
        <w:rPr>
          <w:rFonts w:ascii="Tahoma" w:hAnsi="Tahoma" w:cs="Tahoma"/>
          <w:sz w:val="18"/>
          <w:szCs w:val="18"/>
        </w:rPr>
      </w:pPr>
    </w:p>
    <w:p w:rsidR="006D4AB3" w:rsidRPr="00B13E3A" w:rsidRDefault="006D4AB3" w:rsidP="00492D1A">
      <w:pPr>
        <w:pStyle w:val="Nagwek"/>
        <w:tabs>
          <w:tab w:val="clear" w:pos="4536"/>
          <w:tab w:val="clear" w:pos="9072"/>
        </w:tabs>
        <w:rPr>
          <w:rFonts w:ascii="Tahoma" w:hAnsi="Tahoma" w:cs="Tahoma"/>
          <w:sz w:val="18"/>
          <w:szCs w:val="18"/>
        </w:rPr>
      </w:pPr>
    </w:p>
    <w:p w:rsidR="006D4AB3" w:rsidRPr="00B13E3A" w:rsidRDefault="006D4AB3" w:rsidP="00492D1A">
      <w:pPr>
        <w:pStyle w:val="Nagwek"/>
        <w:tabs>
          <w:tab w:val="clear" w:pos="4536"/>
          <w:tab w:val="clear" w:pos="9072"/>
        </w:tabs>
        <w:rPr>
          <w:rFonts w:ascii="Tahoma" w:hAnsi="Tahoma" w:cs="Tahoma"/>
          <w:sz w:val="18"/>
          <w:szCs w:val="18"/>
        </w:rPr>
      </w:pPr>
    </w:p>
    <w:p w:rsidR="006D4AB3" w:rsidRPr="00B13E3A" w:rsidRDefault="006D4AB3" w:rsidP="00492D1A">
      <w:pPr>
        <w:pStyle w:val="Nagwek"/>
        <w:tabs>
          <w:tab w:val="clear" w:pos="4536"/>
          <w:tab w:val="clear" w:pos="9072"/>
        </w:tabs>
        <w:rPr>
          <w:rFonts w:ascii="Tahoma" w:hAnsi="Tahoma" w:cs="Tahoma"/>
          <w:sz w:val="18"/>
          <w:szCs w:val="18"/>
        </w:rPr>
      </w:pPr>
    </w:p>
    <w:p w:rsidR="006D4AB3" w:rsidRPr="00B13E3A" w:rsidRDefault="006D4AB3" w:rsidP="00492D1A">
      <w:pPr>
        <w:pStyle w:val="Nagwek"/>
        <w:tabs>
          <w:tab w:val="clear" w:pos="4536"/>
          <w:tab w:val="clear" w:pos="9072"/>
        </w:tabs>
        <w:rPr>
          <w:rFonts w:ascii="Tahoma" w:hAnsi="Tahoma" w:cs="Tahoma"/>
          <w:sz w:val="18"/>
          <w:szCs w:val="18"/>
        </w:rPr>
      </w:pPr>
    </w:p>
    <w:p w:rsidR="006D4AB3" w:rsidRPr="00B13E3A" w:rsidRDefault="006D4AB3" w:rsidP="00492D1A">
      <w:pPr>
        <w:pStyle w:val="Nagwek1"/>
        <w:spacing w:before="0" w:after="0"/>
        <w:jc w:val="center"/>
        <w:rPr>
          <w:rFonts w:ascii="Tahoma" w:hAnsi="Tahoma" w:cs="Tahoma"/>
          <w:sz w:val="24"/>
          <w:szCs w:val="24"/>
        </w:rPr>
      </w:pPr>
      <w:r w:rsidRPr="00B13E3A">
        <w:rPr>
          <w:rFonts w:ascii="Tahoma" w:hAnsi="Tahoma" w:cs="Tahoma"/>
          <w:sz w:val="24"/>
          <w:szCs w:val="24"/>
        </w:rPr>
        <w:t>O D P O W I E D Ź</w:t>
      </w:r>
    </w:p>
    <w:p w:rsidR="006D4AB3" w:rsidRDefault="006D4AB3" w:rsidP="00492D1A">
      <w:pPr>
        <w:pStyle w:val="Nagwek1"/>
        <w:spacing w:before="0" w:after="0"/>
        <w:jc w:val="center"/>
        <w:rPr>
          <w:rFonts w:ascii="Tahoma" w:hAnsi="Tahoma" w:cs="Tahoma"/>
          <w:sz w:val="24"/>
          <w:szCs w:val="24"/>
        </w:rPr>
      </w:pPr>
      <w:r w:rsidRPr="00B13E3A">
        <w:rPr>
          <w:rFonts w:ascii="Tahoma" w:hAnsi="Tahoma" w:cs="Tahoma"/>
          <w:sz w:val="24"/>
          <w:szCs w:val="24"/>
        </w:rPr>
        <w:t>na zapytania w sprawie SIWZ</w:t>
      </w:r>
      <w:r w:rsidR="00B13E3A" w:rsidRPr="00B13E3A">
        <w:rPr>
          <w:rFonts w:ascii="Tahoma" w:hAnsi="Tahoma" w:cs="Tahoma"/>
          <w:sz w:val="24"/>
          <w:szCs w:val="24"/>
        </w:rPr>
        <w:t xml:space="preserve"> oraz zmiana SIWZ</w:t>
      </w:r>
    </w:p>
    <w:p w:rsidR="00492D1A" w:rsidRPr="00492D1A" w:rsidRDefault="00492D1A" w:rsidP="00492D1A"/>
    <w:p w:rsidR="006D4AB3" w:rsidRPr="00B13E3A" w:rsidRDefault="006D4AB3" w:rsidP="00492D1A">
      <w:pPr>
        <w:ind w:left="284"/>
        <w:jc w:val="both"/>
        <w:rPr>
          <w:rFonts w:ascii="Tahoma" w:hAnsi="Tahoma" w:cs="Tahoma"/>
          <w:i/>
          <w:sz w:val="18"/>
          <w:szCs w:val="18"/>
        </w:rPr>
      </w:pPr>
      <w:r w:rsidRPr="00B13E3A">
        <w:rPr>
          <w:rFonts w:ascii="Tahoma" w:hAnsi="Tahoma" w:cs="Tahoma"/>
          <w:i/>
          <w:sz w:val="18"/>
          <w:szCs w:val="18"/>
        </w:rPr>
        <w:t>Szanowni Państwo,</w:t>
      </w:r>
    </w:p>
    <w:p w:rsidR="00A9791F" w:rsidRPr="00B13E3A" w:rsidRDefault="006D4AB3" w:rsidP="00492D1A">
      <w:pPr>
        <w:pStyle w:val="Tekstpodstawowywcity3"/>
        <w:spacing w:line="240" w:lineRule="auto"/>
        <w:ind w:firstLine="0"/>
        <w:rPr>
          <w:rFonts w:ascii="Tahoma" w:hAnsi="Tahoma" w:cs="Tahoma"/>
          <w:sz w:val="18"/>
          <w:szCs w:val="18"/>
        </w:rPr>
      </w:pPr>
      <w:r w:rsidRPr="00B13E3A">
        <w:rPr>
          <w:rFonts w:ascii="Tahoma" w:hAnsi="Tahoma" w:cs="Tahoma"/>
          <w:sz w:val="18"/>
          <w:szCs w:val="18"/>
        </w:rPr>
        <w:t xml:space="preserve">Uprzejmie informujemy, iż w dniu </w:t>
      </w:r>
      <w:r w:rsidR="007A69F5" w:rsidRPr="00B13E3A">
        <w:rPr>
          <w:rFonts w:ascii="Tahoma" w:hAnsi="Tahoma" w:cs="Tahoma"/>
          <w:sz w:val="18"/>
          <w:szCs w:val="18"/>
        </w:rPr>
        <w:t>2019-10-31</w:t>
      </w:r>
      <w:r w:rsidRPr="00B13E3A">
        <w:rPr>
          <w:rFonts w:ascii="Tahoma" w:hAnsi="Tahoma" w:cs="Tahoma"/>
          <w:sz w:val="18"/>
          <w:szCs w:val="18"/>
        </w:rPr>
        <w:t xml:space="preserve"> do Zamawiającego wpłynęła prośba o wyjaśnienie zapisu specyfikacji istotnych warunków zamówienia, w postępowaniu prowadzonym na podstawie przepisów ustawy z dnia 29 stycznia 2004 roku Prawo Zamówień Publicznych </w:t>
      </w:r>
      <w:r w:rsidR="00EA416E" w:rsidRPr="00B13E3A">
        <w:rPr>
          <w:rFonts w:ascii="Tahoma" w:hAnsi="Tahoma" w:cs="Tahoma"/>
          <w:sz w:val="18"/>
          <w:szCs w:val="18"/>
        </w:rPr>
        <w:t>(</w:t>
      </w:r>
      <w:r w:rsidR="000A1097" w:rsidRPr="00B13E3A">
        <w:rPr>
          <w:rFonts w:ascii="Tahoma" w:hAnsi="Tahoma" w:cs="Tahoma"/>
          <w:sz w:val="18"/>
          <w:szCs w:val="18"/>
        </w:rPr>
        <w:t xml:space="preserve">Dz. U. z 2010 r. Nr 113, poz. 759, z </w:t>
      </w:r>
      <w:proofErr w:type="spellStart"/>
      <w:r w:rsidR="000A1097" w:rsidRPr="00B13E3A">
        <w:rPr>
          <w:rFonts w:ascii="Tahoma" w:hAnsi="Tahoma" w:cs="Tahoma"/>
          <w:sz w:val="18"/>
          <w:szCs w:val="18"/>
        </w:rPr>
        <w:t>późn</w:t>
      </w:r>
      <w:proofErr w:type="spellEnd"/>
      <w:r w:rsidR="000A1097" w:rsidRPr="00B13E3A">
        <w:rPr>
          <w:rFonts w:ascii="Tahoma" w:hAnsi="Tahoma" w:cs="Tahoma"/>
          <w:sz w:val="18"/>
          <w:szCs w:val="18"/>
        </w:rPr>
        <w:t>. zm.</w:t>
      </w:r>
      <w:r w:rsidR="00EA416E" w:rsidRPr="00B13E3A">
        <w:rPr>
          <w:rFonts w:ascii="Tahoma" w:hAnsi="Tahoma" w:cs="Tahoma"/>
          <w:sz w:val="18"/>
          <w:szCs w:val="18"/>
        </w:rPr>
        <w:t>)</w:t>
      </w:r>
      <w:r w:rsidRPr="00B13E3A">
        <w:rPr>
          <w:rFonts w:ascii="Tahoma" w:hAnsi="Tahoma" w:cs="Tahoma"/>
          <w:sz w:val="18"/>
          <w:szCs w:val="18"/>
        </w:rPr>
        <w:t xml:space="preserve"> w trybie </w:t>
      </w:r>
      <w:r w:rsidR="007A69F5" w:rsidRPr="00B13E3A">
        <w:rPr>
          <w:rFonts w:ascii="Tahoma" w:hAnsi="Tahoma" w:cs="Tahoma"/>
          <w:b/>
          <w:sz w:val="18"/>
          <w:szCs w:val="18"/>
        </w:rPr>
        <w:t>przetarg nieograniczony</w:t>
      </w:r>
      <w:r w:rsidRPr="00B13E3A">
        <w:rPr>
          <w:rFonts w:ascii="Tahoma" w:hAnsi="Tahoma" w:cs="Tahoma"/>
          <w:sz w:val="18"/>
          <w:szCs w:val="18"/>
        </w:rPr>
        <w:t>, na:</w:t>
      </w:r>
      <w:r w:rsidR="00A9791F" w:rsidRPr="00B13E3A">
        <w:rPr>
          <w:rFonts w:ascii="Tahoma" w:hAnsi="Tahoma" w:cs="Tahoma"/>
          <w:sz w:val="18"/>
          <w:szCs w:val="18"/>
        </w:rPr>
        <w:t xml:space="preserve"> </w:t>
      </w:r>
      <w:r w:rsidR="007A69F5" w:rsidRPr="00B13E3A">
        <w:rPr>
          <w:rFonts w:ascii="Tahoma" w:hAnsi="Tahoma" w:cs="Tahoma"/>
          <w:b/>
          <w:sz w:val="18"/>
          <w:szCs w:val="18"/>
        </w:rPr>
        <w:t>Sukcesywna dostawa sprzętu i oprogramowania dla jednostek organizacyjnych Politechniki Częstochowskiej</w:t>
      </w:r>
      <w:r w:rsidRPr="00B13E3A">
        <w:rPr>
          <w:rFonts w:ascii="Tahoma" w:hAnsi="Tahoma" w:cs="Tahoma"/>
          <w:sz w:val="18"/>
          <w:szCs w:val="18"/>
        </w:rPr>
        <w:t>,</w:t>
      </w:r>
      <w:r w:rsidR="00A9791F" w:rsidRPr="00B13E3A">
        <w:rPr>
          <w:rFonts w:ascii="Tahoma" w:hAnsi="Tahoma" w:cs="Tahoma"/>
          <w:sz w:val="18"/>
          <w:szCs w:val="18"/>
        </w:rPr>
        <w:t xml:space="preserve"> </w:t>
      </w:r>
      <w:proofErr w:type="spellStart"/>
      <w:r w:rsidR="00A9791F" w:rsidRPr="00B13E3A">
        <w:rPr>
          <w:rFonts w:ascii="Tahoma" w:hAnsi="Tahoma" w:cs="Tahoma"/>
          <w:sz w:val="18"/>
          <w:szCs w:val="18"/>
        </w:rPr>
        <w:t>spr</w:t>
      </w:r>
      <w:proofErr w:type="spellEnd"/>
      <w:r w:rsidR="00A9791F" w:rsidRPr="00B13E3A">
        <w:rPr>
          <w:rFonts w:ascii="Tahoma" w:hAnsi="Tahoma" w:cs="Tahoma"/>
          <w:sz w:val="18"/>
          <w:szCs w:val="18"/>
        </w:rPr>
        <w:t xml:space="preserve">. nr rej. </w:t>
      </w:r>
      <w:r w:rsidR="007A69F5" w:rsidRPr="00B13E3A">
        <w:rPr>
          <w:rFonts w:ascii="Tahoma" w:hAnsi="Tahoma" w:cs="Tahoma"/>
          <w:b/>
          <w:sz w:val="18"/>
          <w:szCs w:val="18"/>
        </w:rPr>
        <w:t>ZP/DK-33/19</w:t>
      </w:r>
    </w:p>
    <w:p w:rsidR="00492D1A" w:rsidRPr="00B13E3A" w:rsidRDefault="006D4AB3" w:rsidP="00492D1A">
      <w:pPr>
        <w:pStyle w:val="Tekstpodstawowywcity3"/>
        <w:spacing w:line="240" w:lineRule="auto"/>
        <w:ind w:firstLine="0"/>
        <w:rPr>
          <w:rFonts w:ascii="Tahoma" w:hAnsi="Tahoma" w:cs="Tahoma"/>
          <w:sz w:val="18"/>
          <w:szCs w:val="18"/>
        </w:rPr>
      </w:pPr>
      <w:r w:rsidRPr="00492D1A">
        <w:rPr>
          <w:rFonts w:ascii="Tahoma" w:hAnsi="Tahoma" w:cs="Tahoma"/>
          <w:sz w:val="18"/>
          <w:szCs w:val="18"/>
          <w:u w:val="single"/>
        </w:rPr>
        <w:t xml:space="preserve">Treść </w:t>
      </w:r>
      <w:r w:rsidR="00492D1A">
        <w:rPr>
          <w:rFonts w:ascii="Tahoma" w:hAnsi="Tahoma" w:cs="Tahoma"/>
          <w:sz w:val="18"/>
          <w:szCs w:val="18"/>
          <w:u w:val="single"/>
        </w:rPr>
        <w:t>pytań</w:t>
      </w:r>
      <w:r w:rsidR="00492D1A" w:rsidRPr="00492D1A">
        <w:rPr>
          <w:rFonts w:ascii="Tahoma" w:hAnsi="Tahoma" w:cs="Tahoma"/>
          <w:sz w:val="18"/>
          <w:szCs w:val="18"/>
          <w:u w:val="single"/>
        </w:rPr>
        <w:t xml:space="preserve"> </w:t>
      </w:r>
      <w:r w:rsidR="00492D1A">
        <w:rPr>
          <w:rFonts w:ascii="Tahoma" w:hAnsi="Tahoma" w:cs="Tahoma"/>
          <w:sz w:val="18"/>
          <w:szCs w:val="18"/>
          <w:u w:val="single"/>
        </w:rPr>
        <w:t>oraz s</w:t>
      </w:r>
      <w:r w:rsidR="00492D1A" w:rsidRPr="00B13E3A">
        <w:rPr>
          <w:rFonts w:ascii="Tahoma" w:hAnsi="Tahoma" w:cs="Tahoma"/>
          <w:sz w:val="18"/>
          <w:szCs w:val="18"/>
        </w:rPr>
        <w:t xml:space="preserve">tanowisko (wyjaśnienia) Zamawiającego w przedmiotowej kwestii </w:t>
      </w:r>
      <w:r w:rsidR="00492D1A">
        <w:rPr>
          <w:rFonts w:ascii="Tahoma" w:hAnsi="Tahoma" w:cs="Tahoma"/>
          <w:sz w:val="18"/>
          <w:szCs w:val="18"/>
        </w:rPr>
        <w:t>są</w:t>
      </w:r>
      <w:r w:rsidR="00492D1A" w:rsidRPr="00B13E3A">
        <w:rPr>
          <w:rFonts w:ascii="Tahoma" w:hAnsi="Tahoma" w:cs="Tahoma"/>
          <w:sz w:val="18"/>
          <w:szCs w:val="18"/>
        </w:rPr>
        <w:t xml:space="preserve"> następujące:</w:t>
      </w:r>
    </w:p>
    <w:p w:rsidR="00492D1A" w:rsidRPr="00492D1A" w:rsidRDefault="00492D1A" w:rsidP="00492D1A">
      <w:pPr>
        <w:pStyle w:val="Tekstpodstawowywcity3"/>
        <w:spacing w:line="240" w:lineRule="auto"/>
        <w:ind w:firstLine="0"/>
        <w:rPr>
          <w:rFonts w:ascii="Tahoma" w:hAnsi="Tahoma" w:cs="Tahoma"/>
          <w:sz w:val="18"/>
          <w:szCs w:val="18"/>
          <w:u w:val="single"/>
        </w:rPr>
      </w:pPr>
    </w:p>
    <w:p w:rsidR="007A69F5" w:rsidRPr="00B13E3A" w:rsidRDefault="007A69F5" w:rsidP="00492D1A">
      <w:pPr>
        <w:pStyle w:val="Tekstpodstawowywcity3"/>
        <w:numPr>
          <w:ilvl w:val="0"/>
          <w:numId w:val="8"/>
        </w:numPr>
        <w:spacing w:line="240" w:lineRule="auto"/>
        <w:rPr>
          <w:rFonts w:ascii="Tahoma" w:hAnsi="Tahoma" w:cs="Tahoma"/>
          <w:sz w:val="18"/>
          <w:szCs w:val="18"/>
        </w:rPr>
      </w:pPr>
      <w:r w:rsidRPr="00B13E3A">
        <w:rPr>
          <w:rFonts w:ascii="Tahoma" w:hAnsi="Tahoma" w:cs="Tahoma"/>
          <w:sz w:val="18"/>
          <w:szCs w:val="18"/>
        </w:rPr>
        <w:t>Pytanie dotyczące laptopa 17" Typ 1</w:t>
      </w:r>
    </w:p>
    <w:p w:rsidR="007A69F5" w:rsidRPr="00B13E3A" w:rsidRDefault="007A69F5" w:rsidP="00492D1A">
      <w:pPr>
        <w:pStyle w:val="Tekstpodstawowywcity3"/>
        <w:spacing w:line="240" w:lineRule="auto"/>
        <w:ind w:firstLine="0"/>
        <w:rPr>
          <w:rFonts w:ascii="Tahoma" w:hAnsi="Tahoma" w:cs="Tahoma"/>
          <w:sz w:val="18"/>
          <w:szCs w:val="18"/>
        </w:rPr>
      </w:pPr>
      <w:r w:rsidRPr="00B13E3A">
        <w:rPr>
          <w:rFonts w:ascii="Tahoma" w:hAnsi="Tahoma" w:cs="Tahoma"/>
          <w:sz w:val="18"/>
          <w:szCs w:val="18"/>
        </w:rPr>
        <w:t>Treść</w:t>
      </w:r>
      <w:r w:rsidR="00492D1A">
        <w:rPr>
          <w:rFonts w:ascii="Tahoma" w:hAnsi="Tahoma" w:cs="Tahoma"/>
          <w:sz w:val="18"/>
          <w:szCs w:val="18"/>
        </w:rPr>
        <w:t xml:space="preserve">: </w:t>
      </w:r>
      <w:r w:rsidRPr="00B13E3A">
        <w:rPr>
          <w:rFonts w:ascii="Tahoma" w:hAnsi="Tahoma" w:cs="Tahoma"/>
          <w:sz w:val="18"/>
          <w:szCs w:val="18"/>
        </w:rPr>
        <w:t>zamawiający udzielając odpowiedzi na pytanie nr 4 zmienił wydajność procesora wymagane było min 5500 punktów według CPU Mark a w tym momencie dopuszczono każdy procesor 4 wątkowy ale o wydajności min 8100 punktów +-2% czy w odpowiedzi na to pytanie nie powinno być każdy procesor 4 wątkowy o punktacji min 5500 +- 2% ?</w:t>
      </w:r>
    </w:p>
    <w:p w:rsidR="007A69F5" w:rsidRPr="00B13E3A" w:rsidRDefault="007A69F5" w:rsidP="00492D1A">
      <w:pPr>
        <w:pStyle w:val="Tekstpodstawowywcity3"/>
        <w:spacing w:line="240" w:lineRule="auto"/>
        <w:ind w:firstLine="0"/>
        <w:rPr>
          <w:rFonts w:ascii="Tahoma" w:hAnsi="Tahoma" w:cs="Tahoma"/>
          <w:sz w:val="18"/>
          <w:szCs w:val="18"/>
        </w:rPr>
      </w:pPr>
      <w:r w:rsidRPr="00492D1A">
        <w:rPr>
          <w:rFonts w:ascii="Tahoma" w:hAnsi="Tahoma" w:cs="Tahoma"/>
          <w:b/>
          <w:sz w:val="18"/>
          <w:szCs w:val="18"/>
        </w:rPr>
        <w:t>Odpowiedź:</w:t>
      </w:r>
      <w:r w:rsidRPr="00B13E3A">
        <w:rPr>
          <w:rFonts w:ascii="Tahoma" w:hAnsi="Tahoma" w:cs="Tahoma"/>
          <w:sz w:val="18"/>
          <w:szCs w:val="18"/>
        </w:rPr>
        <w:t xml:space="preserve"> Tak, Zamawiający dopuści każdy procesor 4 wątkowy o punktacji min 5500 +- 2%</w:t>
      </w:r>
    </w:p>
    <w:p w:rsidR="007A69F5" w:rsidRPr="00B13E3A" w:rsidRDefault="007A69F5" w:rsidP="00492D1A">
      <w:pPr>
        <w:pStyle w:val="Tekstpodstawowywcity3"/>
        <w:spacing w:line="240" w:lineRule="auto"/>
        <w:ind w:firstLine="0"/>
        <w:rPr>
          <w:rFonts w:ascii="Tahoma" w:hAnsi="Tahoma" w:cs="Tahoma"/>
          <w:sz w:val="18"/>
          <w:szCs w:val="18"/>
        </w:rPr>
      </w:pPr>
    </w:p>
    <w:p w:rsidR="007A69F5" w:rsidRPr="00B13E3A" w:rsidRDefault="007A69F5" w:rsidP="00492D1A">
      <w:pPr>
        <w:pStyle w:val="Tekstpodstawowywcity3"/>
        <w:spacing w:line="240" w:lineRule="auto"/>
        <w:ind w:firstLine="0"/>
        <w:rPr>
          <w:rFonts w:ascii="Tahoma" w:hAnsi="Tahoma" w:cs="Tahoma"/>
          <w:sz w:val="18"/>
          <w:szCs w:val="18"/>
        </w:rPr>
      </w:pPr>
      <w:r w:rsidRPr="00B13E3A">
        <w:rPr>
          <w:rFonts w:ascii="Tahoma" w:hAnsi="Tahoma" w:cs="Tahoma"/>
          <w:sz w:val="18"/>
          <w:szCs w:val="18"/>
        </w:rPr>
        <w:t xml:space="preserve"> </w:t>
      </w:r>
    </w:p>
    <w:p w:rsidR="007A69F5" w:rsidRPr="00B13E3A" w:rsidRDefault="007A69F5" w:rsidP="00492D1A">
      <w:pPr>
        <w:pStyle w:val="Tekstpodstawowywcity3"/>
        <w:numPr>
          <w:ilvl w:val="0"/>
          <w:numId w:val="8"/>
        </w:numPr>
        <w:spacing w:line="240" w:lineRule="auto"/>
        <w:rPr>
          <w:rFonts w:ascii="Tahoma" w:hAnsi="Tahoma" w:cs="Tahoma"/>
          <w:sz w:val="18"/>
          <w:szCs w:val="18"/>
        </w:rPr>
      </w:pPr>
      <w:r w:rsidRPr="00B13E3A">
        <w:rPr>
          <w:rFonts w:ascii="Tahoma" w:hAnsi="Tahoma" w:cs="Tahoma"/>
          <w:sz w:val="18"/>
          <w:szCs w:val="18"/>
        </w:rPr>
        <w:t>Pytanie dotyczące AIO</w:t>
      </w:r>
    </w:p>
    <w:p w:rsidR="007A69F5" w:rsidRPr="00B13E3A" w:rsidRDefault="007A69F5" w:rsidP="00492D1A">
      <w:pPr>
        <w:pStyle w:val="Tekstpodstawowywcity3"/>
        <w:spacing w:line="240" w:lineRule="auto"/>
        <w:ind w:firstLine="0"/>
        <w:rPr>
          <w:rFonts w:ascii="Tahoma" w:hAnsi="Tahoma" w:cs="Tahoma"/>
          <w:sz w:val="18"/>
          <w:szCs w:val="18"/>
        </w:rPr>
      </w:pPr>
      <w:r w:rsidRPr="00B13E3A">
        <w:rPr>
          <w:rFonts w:ascii="Tahoma" w:hAnsi="Tahoma" w:cs="Tahoma"/>
          <w:sz w:val="18"/>
          <w:szCs w:val="18"/>
        </w:rPr>
        <w:t>Treść</w:t>
      </w:r>
      <w:r w:rsidR="00492D1A">
        <w:rPr>
          <w:rFonts w:ascii="Tahoma" w:hAnsi="Tahoma" w:cs="Tahoma"/>
          <w:sz w:val="18"/>
          <w:szCs w:val="18"/>
        </w:rPr>
        <w:t xml:space="preserve">: </w:t>
      </w:r>
      <w:r w:rsidRPr="00B13E3A">
        <w:rPr>
          <w:rFonts w:ascii="Tahoma" w:hAnsi="Tahoma" w:cs="Tahoma"/>
          <w:sz w:val="18"/>
          <w:szCs w:val="18"/>
        </w:rPr>
        <w:t xml:space="preserve">Zamawiający wymaga Komputera typu AIO Energooszczędny zasilacz o mocy nie większej niż 150W oraz sprawności na poziomie: • 20% obciążenia 82% sprawności, • na poziomie 50% obciążenia 86% sprawności • na poziomie 100% obciążenia 85% sprawności. Zasilacz musi posiadać certyfikat 80 PLUS klasy min </w:t>
      </w:r>
      <w:proofErr w:type="spellStart"/>
      <w:r w:rsidRPr="00B13E3A">
        <w:rPr>
          <w:rFonts w:ascii="Tahoma" w:hAnsi="Tahoma" w:cs="Tahoma"/>
          <w:sz w:val="18"/>
          <w:szCs w:val="18"/>
        </w:rPr>
        <w:t>Bronze</w:t>
      </w:r>
      <w:proofErr w:type="spellEnd"/>
      <w:r w:rsidRPr="00B13E3A">
        <w:rPr>
          <w:rFonts w:ascii="Tahoma" w:hAnsi="Tahoma" w:cs="Tahoma"/>
          <w:sz w:val="18"/>
          <w:szCs w:val="18"/>
        </w:rPr>
        <w:t>. Do oferty należy dołączyć certyfikat ze strony https://plugloadsolutions.com/80pluspowersupplies.aspx potwierdzający spełnianie w/w wymogu. Jako równoważne zostanie zastosowanie zasilacza zewnętrznego, pod warunkiem zapewnienia, dla całego zestawu, spełnienia wymogów normy EPEAT na poziomie min GOLD dla Polski i o mocy nie większej niż 150W Czy Zamawiający dopuści komputer AIO gdzie Jako równoważne zostanie zastosowanie zasilacza zewnętrznego, pod warunkiem zapewnienia, dla całego zestawu, spełnienia wymogów normy EPEAT na poziomie min SILVER dla Polski i o mocy nie większej niż 150W Ze względu na nowe testy większość sprzętów spełnia teraz wymóg EPEAT na poziomie Silver a nie Gold</w:t>
      </w:r>
    </w:p>
    <w:p w:rsidR="006D4AB3" w:rsidRDefault="007A69F5" w:rsidP="00492D1A">
      <w:pPr>
        <w:pStyle w:val="Tekstpodstawowywcity3"/>
        <w:spacing w:line="240" w:lineRule="auto"/>
        <w:ind w:firstLine="0"/>
        <w:rPr>
          <w:rFonts w:ascii="Tahoma" w:hAnsi="Tahoma" w:cs="Tahoma"/>
          <w:sz w:val="18"/>
          <w:szCs w:val="18"/>
        </w:rPr>
      </w:pPr>
      <w:r w:rsidRPr="00492D1A">
        <w:rPr>
          <w:rFonts w:ascii="Tahoma" w:hAnsi="Tahoma" w:cs="Tahoma"/>
          <w:b/>
          <w:sz w:val="18"/>
          <w:szCs w:val="18"/>
        </w:rPr>
        <w:t>Odpowiedź:</w:t>
      </w:r>
      <w:r w:rsidRPr="00B13E3A">
        <w:rPr>
          <w:rFonts w:ascii="Tahoma" w:hAnsi="Tahoma" w:cs="Tahoma"/>
          <w:sz w:val="18"/>
          <w:szCs w:val="18"/>
        </w:rPr>
        <w:t xml:space="preserve"> </w:t>
      </w:r>
      <w:r w:rsidR="003B20D6" w:rsidRPr="003B20D6">
        <w:rPr>
          <w:rFonts w:ascii="Tahoma" w:hAnsi="Tahoma" w:cs="Tahoma"/>
          <w:sz w:val="18"/>
          <w:szCs w:val="18"/>
        </w:rPr>
        <w:t xml:space="preserve">Zamawiający wyjaśnia, że zawsze dopuszczał jako równoważne zastosowanie zasilacza zewnętrznego, pod warunkiem zapewnienia, dla całego zestawu, spełnienia wymogów normy EPEAT na poziomie min SILVER dla Polski i o mocy nie większej niż 150W, co jest zapisane w pkt. 1.3.1 </w:t>
      </w:r>
      <w:proofErr w:type="spellStart"/>
      <w:r w:rsidR="003B20D6" w:rsidRPr="003B20D6">
        <w:rPr>
          <w:rFonts w:ascii="Tahoma" w:hAnsi="Tahoma" w:cs="Tahoma"/>
          <w:sz w:val="18"/>
          <w:szCs w:val="18"/>
        </w:rPr>
        <w:t>ppk</w:t>
      </w:r>
      <w:proofErr w:type="spellEnd"/>
      <w:r w:rsidR="003B20D6" w:rsidRPr="003B20D6">
        <w:rPr>
          <w:rFonts w:ascii="Tahoma" w:hAnsi="Tahoma" w:cs="Tahoma"/>
          <w:sz w:val="18"/>
          <w:szCs w:val="18"/>
        </w:rPr>
        <w:t>. 13. Jednocześnie Za</w:t>
      </w:r>
      <w:r w:rsidR="003B20D6">
        <w:rPr>
          <w:rFonts w:ascii="Tahoma" w:hAnsi="Tahoma" w:cs="Tahoma"/>
          <w:sz w:val="18"/>
          <w:szCs w:val="18"/>
        </w:rPr>
        <w:t xml:space="preserve">mawiający poprawia omyłkę w Załączniku Tabela </w:t>
      </w:r>
      <w:r w:rsidR="003B20D6" w:rsidRPr="003B20D6">
        <w:rPr>
          <w:rFonts w:ascii="Tahoma" w:hAnsi="Tahoma" w:cs="Tahoma"/>
          <w:sz w:val="18"/>
          <w:szCs w:val="18"/>
        </w:rPr>
        <w:t>Parametrów</w:t>
      </w:r>
      <w:r w:rsidR="003B20D6">
        <w:rPr>
          <w:rFonts w:ascii="Tahoma" w:hAnsi="Tahoma" w:cs="Tahoma"/>
          <w:sz w:val="18"/>
          <w:szCs w:val="18"/>
        </w:rPr>
        <w:t xml:space="preserve"> </w:t>
      </w:r>
      <w:r w:rsidR="003B20D6" w:rsidRPr="003B20D6">
        <w:rPr>
          <w:rFonts w:ascii="Tahoma" w:hAnsi="Tahoma" w:cs="Tahoma"/>
          <w:sz w:val="18"/>
          <w:szCs w:val="18"/>
        </w:rPr>
        <w:t>Technicznych.</w:t>
      </w:r>
    </w:p>
    <w:p w:rsidR="00492D1A" w:rsidRDefault="00492D1A" w:rsidP="00492D1A">
      <w:pPr>
        <w:pStyle w:val="Tekstpodstawowywcity3"/>
        <w:spacing w:line="240" w:lineRule="auto"/>
        <w:ind w:firstLine="0"/>
        <w:rPr>
          <w:rFonts w:ascii="Tahoma" w:hAnsi="Tahoma" w:cs="Tahoma"/>
          <w:sz w:val="18"/>
          <w:szCs w:val="18"/>
        </w:rPr>
      </w:pPr>
    </w:p>
    <w:p w:rsidR="008A0F73" w:rsidRDefault="00135CF1" w:rsidP="008A0F73">
      <w:pPr>
        <w:pStyle w:val="Tekstpodstawowywcity3"/>
        <w:spacing w:line="240" w:lineRule="auto"/>
        <w:ind w:firstLine="708"/>
        <w:rPr>
          <w:rFonts w:ascii="Tahoma" w:hAnsi="Tahoma" w:cs="Tahoma"/>
          <w:sz w:val="18"/>
          <w:szCs w:val="18"/>
        </w:rPr>
      </w:pPr>
      <w:r>
        <w:rPr>
          <w:rFonts w:ascii="Tahoma" w:hAnsi="Tahoma" w:cs="Tahoma"/>
          <w:sz w:val="18"/>
          <w:szCs w:val="18"/>
        </w:rPr>
        <w:t>W</w:t>
      </w:r>
      <w:r w:rsidR="008A0F73">
        <w:rPr>
          <w:rFonts w:ascii="Tahoma" w:hAnsi="Tahoma" w:cs="Tahoma"/>
          <w:sz w:val="18"/>
          <w:szCs w:val="18"/>
        </w:rPr>
        <w:t>obec powyższego oraz zmian dokonanych pismem</w:t>
      </w:r>
      <w:r>
        <w:rPr>
          <w:rFonts w:ascii="Tahoma" w:hAnsi="Tahoma" w:cs="Tahoma"/>
          <w:sz w:val="18"/>
          <w:szCs w:val="18"/>
        </w:rPr>
        <w:t xml:space="preserve"> RK-711/19</w:t>
      </w:r>
      <w:r w:rsidR="008A0F73">
        <w:rPr>
          <w:rFonts w:ascii="Tahoma" w:hAnsi="Tahoma" w:cs="Tahoma"/>
          <w:sz w:val="18"/>
          <w:szCs w:val="18"/>
        </w:rPr>
        <w:t xml:space="preserve"> z dnia</w:t>
      </w:r>
      <w:r>
        <w:rPr>
          <w:rFonts w:ascii="Tahoma" w:hAnsi="Tahoma" w:cs="Tahoma"/>
          <w:sz w:val="18"/>
          <w:szCs w:val="18"/>
        </w:rPr>
        <w:t xml:space="preserve"> 29.10.2019r</w:t>
      </w:r>
      <w:r w:rsidR="008A0F73">
        <w:rPr>
          <w:rFonts w:ascii="Tahoma" w:hAnsi="Tahoma" w:cs="Tahoma"/>
          <w:sz w:val="18"/>
          <w:szCs w:val="18"/>
        </w:rPr>
        <w:t xml:space="preserve"> </w:t>
      </w:r>
      <w:r>
        <w:rPr>
          <w:rFonts w:ascii="Tahoma" w:hAnsi="Tahoma" w:cs="Tahoma"/>
          <w:sz w:val="18"/>
          <w:szCs w:val="18"/>
        </w:rPr>
        <w:t>Zamawiający zamieszcza zmodyfikowan</w:t>
      </w:r>
      <w:r w:rsidR="003B20D6">
        <w:rPr>
          <w:rFonts w:ascii="Tahoma" w:hAnsi="Tahoma" w:cs="Tahoma"/>
          <w:sz w:val="18"/>
          <w:szCs w:val="18"/>
        </w:rPr>
        <w:t>e</w:t>
      </w:r>
      <w:r>
        <w:rPr>
          <w:rFonts w:ascii="Tahoma" w:hAnsi="Tahoma" w:cs="Tahoma"/>
          <w:sz w:val="18"/>
          <w:szCs w:val="18"/>
        </w:rPr>
        <w:t xml:space="preserve"> załącznik</w:t>
      </w:r>
      <w:r w:rsidR="003B20D6">
        <w:rPr>
          <w:rFonts w:ascii="Tahoma" w:hAnsi="Tahoma" w:cs="Tahoma"/>
          <w:sz w:val="18"/>
          <w:szCs w:val="18"/>
        </w:rPr>
        <w:t>i do</w:t>
      </w:r>
      <w:r>
        <w:rPr>
          <w:rFonts w:ascii="Tahoma" w:hAnsi="Tahoma" w:cs="Tahoma"/>
          <w:sz w:val="18"/>
          <w:szCs w:val="18"/>
        </w:rPr>
        <w:t xml:space="preserve"> </w:t>
      </w:r>
      <w:r w:rsidR="008A0F73" w:rsidRPr="00ED24DD">
        <w:rPr>
          <w:rFonts w:ascii="Tahoma" w:hAnsi="Tahoma" w:cs="Tahoma"/>
          <w:sz w:val="18"/>
          <w:szCs w:val="18"/>
        </w:rPr>
        <w:t xml:space="preserve">Specyfikacji Istotnych </w:t>
      </w:r>
      <w:r w:rsidR="003B20D6">
        <w:rPr>
          <w:rFonts w:ascii="Tahoma" w:hAnsi="Tahoma" w:cs="Tahoma"/>
          <w:sz w:val="18"/>
          <w:szCs w:val="18"/>
        </w:rPr>
        <w:t>W</w:t>
      </w:r>
      <w:r w:rsidR="00FD0DA0">
        <w:rPr>
          <w:rFonts w:ascii="Tahoma" w:hAnsi="Tahoma" w:cs="Tahoma"/>
          <w:sz w:val="18"/>
          <w:szCs w:val="18"/>
        </w:rPr>
        <w:t>arunków Z</w:t>
      </w:r>
      <w:r w:rsidR="008A0F73" w:rsidRPr="00ED24DD">
        <w:rPr>
          <w:rFonts w:ascii="Tahoma" w:hAnsi="Tahoma" w:cs="Tahoma"/>
          <w:sz w:val="18"/>
          <w:szCs w:val="18"/>
        </w:rPr>
        <w:t>amówienia</w:t>
      </w:r>
      <w:r>
        <w:rPr>
          <w:rFonts w:ascii="Tahoma" w:hAnsi="Tahoma" w:cs="Tahoma"/>
          <w:sz w:val="18"/>
          <w:szCs w:val="18"/>
        </w:rPr>
        <w:t xml:space="preserve"> tj. </w:t>
      </w:r>
      <w:r w:rsidR="00FD0DA0">
        <w:rPr>
          <w:rFonts w:ascii="Tahoma" w:hAnsi="Tahoma" w:cs="Tahoma"/>
          <w:sz w:val="18"/>
          <w:szCs w:val="18"/>
        </w:rPr>
        <w:t xml:space="preserve">Szczegółowy opis przedmiotu zamówienia oraz </w:t>
      </w:r>
      <w:r>
        <w:rPr>
          <w:rFonts w:ascii="Tahoma" w:hAnsi="Tahoma" w:cs="Tahoma"/>
          <w:sz w:val="18"/>
          <w:szCs w:val="18"/>
        </w:rPr>
        <w:t>Tabelę parametrów techniczny</w:t>
      </w:r>
      <w:r w:rsidR="003B20D6">
        <w:rPr>
          <w:rFonts w:ascii="Tahoma" w:hAnsi="Tahoma" w:cs="Tahoma"/>
          <w:sz w:val="18"/>
          <w:szCs w:val="18"/>
        </w:rPr>
        <w:t>ch.</w:t>
      </w:r>
    </w:p>
    <w:p w:rsidR="003B20D6" w:rsidRPr="00ED24DD" w:rsidRDefault="003B20D6" w:rsidP="008A0F73">
      <w:pPr>
        <w:pStyle w:val="Tekstpodstawowywcity3"/>
        <w:spacing w:line="240" w:lineRule="auto"/>
        <w:ind w:firstLine="708"/>
        <w:rPr>
          <w:rFonts w:ascii="Tahoma" w:hAnsi="Tahoma" w:cs="Tahoma"/>
          <w:sz w:val="18"/>
          <w:szCs w:val="18"/>
        </w:rPr>
      </w:pPr>
    </w:p>
    <w:p w:rsidR="008A0F73" w:rsidRDefault="008A0F73" w:rsidP="00492D1A">
      <w:pPr>
        <w:pStyle w:val="Tekstpodstawowywcity3"/>
        <w:spacing w:line="240" w:lineRule="auto"/>
        <w:ind w:firstLine="0"/>
        <w:rPr>
          <w:rFonts w:ascii="Tahoma" w:hAnsi="Tahoma" w:cs="Tahoma"/>
          <w:sz w:val="18"/>
          <w:szCs w:val="18"/>
        </w:rPr>
      </w:pPr>
    </w:p>
    <w:p w:rsidR="00C476CE" w:rsidRDefault="00C476CE" w:rsidP="00C476CE">
      <w:pPr>
        <w:rPr>
          <w:rFonts w:ascii="Tahoma" w:hAnsi="Tahoma" w:cs="Tahoma"/>
          <w:sz w:val="16"/>
          <w:szCs w:val="16"/>
        </w:rPr>
      </w:pPr>
    </w:p>
    <w:p w:rsidR="00C476CE" w:rsidRPr="006A75A3" w:rsidRDefault="00C476CE" w:rsidP="00C476CE">
      <w:pPr>
        <w:rPr>
          <w:rFonts w:ascii="Tahoma" w:hAnsi="Tahoma" w:cs="Tahoma"/>
          <w:sz w:val="16"/>
          <w:szCs w:val="16"/>
        </w:rPr>
      </w:pPr>
      <w:r w:rsidRPr="006A75A3">
        <w:rPr>
          <w:rFonts w:ascii="Tahoma" w:hAnsi="Tahoma" w:cs="Tahoma"/>
          <w:sz w:val="16"/>
          <w:szCs w:val="16"/>
        </w:rPr>
        <w:t xml:space="preserve">Jednocześnie Zamawiający informuje o następujących zmianach: </w:t>
      </w:r>
    </w:p>
    <w:p w:rsidR="00C476CE" w:rsidRPr="00C476CE" w:rsidRDefault="00C476CE" w:rsidP="00C476CE">
      <w:pPr>
        <w:rPr>
          <w:rFonts w:ascii="Tahoma" w:hAnsi="Tahoma" w:cs="Tahoma"/>
          <w:b/>
          <w:sz w:val="16"/>
          <w:szCs w:val="16"/>
        </w:rPr>
      </w:pPr>
      <w:r w:rsidRPr="006A75A3">
        <w:rPr>
          <w:rFonts w:ascii="Tahoma" w:hAnsi="Tahoma" w:cs="Tahoma"/>
          <w:sz w:val="16"/>
          <w:szCs w:val="16"/>
        </w:rPr>
        <w:t>Termi</w:t>
      </w:r>
      <w:r>
        <w:rPr>
          <w:rFonts w:ascii="Tahoma" w:hAnsi="Tahoma" w:cs="Tahoma"/>
          <w:sz w:val="16"/>
          <w:szCs w:val="16"/>
        </w:rPr>
        <w:t>n składania ofert upływa dni</w:t>
      </w:r>
      <w:r w:rsidRPr="00C476CE">
        <w:rPr>
          <w:rFonts w:ascii="Tahoma" w:hAnsi="Tahoma" w:cs="Tahoma"/>
          <w:sz w:val="16"/>
          <w:szCs w:val="16"/>
        </w:rPr>
        <w:t>a:</w:t>
      </w:r>
      <w:r w:rsidRPr="00C476CE">
        <w:rPr>
          <w:rFonts w:ascii="Tahoma" w:hAnsi="Tahoma" w:cs="Tahoma"/>
          <w:b/>
          <w:sz w:val="16"/>
          <w:szCs w:val="16"/>
        </w:rPr>
        <w:t xml:space="preserve"> 21.11.2019 r. o godz. 09:30</w:t>
      </w:r>
    </w:p>
    <w:p w:rsidR="00C476CE" w:rsidRPr="006A75A3" w:rsidRDefault="00C476CE" w:rsidP="00C476CE">
      <w:pPr>
        <w:rPr>
          <w:rFonts w:ascii="Tahoma" w:hAnsi="Tahoma" w:cs="Tahoma"/>
          <w:sz w:val="16"/>
          <w:szCs w:val="16"/>
          <w:highlight w:val="green"/>
        </w:rPr>
      </w:pPr>
      <w:r>
        <w:rPr>
          <w:rFonts w:ascii="Tahoma" w:hAnsi="Tahoma" w:cs="Tahoma"/>
          <w:sz w:val="16"/>
          <w:szCs w:val="16"/>
        </w:rPr>
        <w:t xml:space="preserve">Otwarcie ofert nastąpi </w:t>
      </w:r>
      <w:r w:rsidRPr="00C476CE">
        <w:rPr>
          <w:rFonts w:ascii="Tahoma" w:hAnsi="Tahoma" w:cs="Tahoma"/>
          <w:b/>
          <w:sz w:val="16"/>
          <w:szCs w:val="16"/>
        </w:rPr>
        <w:t>21.11.2019 r. o godz. 10:00</w:t>
      </w:r>
      <w:r w:rsidRPr="006A75A3">
        <w:rPr>
          <w:rFonts w:ascii="Tahoma" w:hAnsi="Tahoma" w:cs="Tahoma"/>
          <w:sz w:val="16"/>
          <w:szCs w:val="16"/>
        </w:rPr>
        <w:t xml:space="preserve"> w siedzibie Politechniki Częstochowskiej przy ul. Dąbrowskiego 69, pok. 32.</w:t>
      </w:r>
    </w:p>
    <w:p w:rsidR="00492D1A" w:rsidRPr="00B13E3A" w:rsidRDefault="00492D1A" w:rsidP="00492D1A">
      <w:pPr>
        <w:pStyle w:val="Tekstpodstawowywcity3"/>
        <w:spacing w:line="240" w:lineRule="auto"/>
        <w:ind w:firstLine="0"/>
        <w:rPr>
          <w:rFonts w:ascii="Tahoma" w:hAnsi="Tahoma" w:cs="Tahoma"/>
          <w:sz w:val="18"/>
          <w:szCs w:val="18"/>
        </w:rPr>
      </w:pPr>
    </w:p>
    <w:p w:rsidR="00492D1A" w:rsidRPr="00B13E3A" w:rsidRDefault="00492D1A" w:rsidP="00492D1A">
      <w:pPr>
        <w:pStyle w:val="Tekstpodstawowy"/>
        <w:ind w:left="3117" w:firstLine="423"/>
        <w:jc w:val="right"/>
        <w:rPr>
          <w:rFonts w:ascii="Tahoma" w:hAnsi="Tahoma" w:cs="Tahoma"/>
          <w:sz w:val="18"/>
          <w:szCs w:val="18"/>
        </w:rPr>
      </w:pPr>
    </w:p>
    <w:p w:rsidR="00A063D3" w:rsidRPr="00B13E3A" w:rsidRDefault="00A063D3" w:rsidP="00492D1A">
      <w:pPr>
        <w:ind w:firstLine="284"/>
        <w:jc w:val="center"/>
        <w:rPr>
          <w:rFonts w:ascii="Tahoma" w:hAnsi="Tahoma" w:cs="Tahoma"/>
        </w:rPr>
      </w:pPr>
      <w:r w:rsidRPr="00B13E3A">
        <w:rPr>
          <w:rFonts w:ascii="Tahoma" w:hAnsi="Tahoma" w:cs="Tahoma"/>
        </w:rPr>
        <w:t>KANCLERZ POLITECHNIKI</w:t>
      </w:r>
      <w:r w:rsidRPr="00B13E3A">
        <w:rPr>
          <w:rFonts w:ascii="Tahoma" w:hAnsi="Tahoma" w:cs="Tahoma"/>
        </w:rPr>
        <w:br/>
        <w:t>CZĘSTOCHOWSKIEJ</w:t>
      </w:r>
    </w:p>
    <w:p w:rsidR="006D4AB3" w:rsidRPr="00B13E3A" w:rsidRDefault="007A69F5" w:rsidP="00FD0DA0">
      <w:pPr>
        <w:ind w:firstLine="284"/>
        <w:jc w:val="center"/>
        <w:rPr>
          <w:rFonts w:ascii="Tahoma" w:hAnsi="Tahoma" w:cs="Tahoma"/>
          <w:sz w:val="18"/>
          <w:szCs w:val="18"/>
        </w:rPr>
      </w:pPr>
      <w:r w:rsidRPr="00B13E3A">
        <w:rPr>
          <w:rFonts w:ascii="Tahoma" w:hAnsi="Tahoma" w:cs="Tahoma"/>
        </w:rPr>
        <w:t>dr inż. Arkadiusz</w:t>
      </w:r>
      <w:r w:rsidR="00A9791F" w:rsidRPr="00B13E3A">
        <w:rPr>
          <w:rFonts w:ascii="Tahoma" w:hAnsi="Tahoma" w:cs="Tahoma"/>
        </w:rPr>
        <w:t xml:space="preserve"> </w:t>
      </w:r>
      <w:r w:rsidRPr="00B13E3A">
        <w:rPr>
          <w:rFonts w:ascii="Tahoma" w:hAnsi="Tahoma" w:cs="Tahoma"/>
        </w:rPr>
        <w:t>Kociszewski</w:t>
      </w:r>
    </w:p>
    <w:p w:rsidR="006D4AB3" w:rsidRPr="00B13E3A" w:rsidRDefault="006D4AB3" w:rsidP="00492D1A">
      <w:pPr>
        <w:pStyle w:val="Tekstpodstawowy"/>
        <w:rPr>
          <w:rFonts w:ascii="Tahoma" w:hAnsi="Tahoma" w:cs="Tahoma"/>
          <w:sz w:val="18"/>
          <w:szCs w:val="18"/>
        </w:rPr>
      </w:pPr>
    </w:p>
    <w:p w:rsidR="00492D1A" w:rsidRPr="00B13E3A" w:rsidRDefault="00492D1A">
      <w:pPr>
        <w:pStyle w:val="Tekstpodstawowy"/>
        <w:rPr>
          <w:rFonts w:ascii="Tahoma" w:hAnsi="Tahoma" w:cs="Tahoma"/>
          <w:sz w:val="18"/>
          <w:szCs w:val="18"/>
        </w:rPr>
      </w:pPr>
    </w:p>
    <w:sectPr w:rsidR="00492D1A" w:rsidRPr="00B13E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C0" w:rsidRDefault="002407C0">
      <w:r>
        <w:separator/>
      </w:r>
    </w:p>
  </w:endnote>
  <w:endnote w:type="continuationSeparator" w:id="0">
    <w:p w:rsidR="002407C0" w:rsidRDefault="0024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D2421D">
      <w:rPr>
        <w:rStyle w:val="Numerstrony"/>
        <w:rFonts w:ascii="Arial" w:hAnsi="Arial" w:cs="Arial"/>
        <w:noProof/>
        <w:sz w:val="18"/>
        <w:szCs w:val="18"/>
      </w:rPr>
      <w:t>1</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D2421D">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291E3C">
      <w:rPr>
        <w:rStyle w:val="Numerstrony"/>
        <w:noProof/>
      </w:rPr>
      <w:t>1</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C0" w:rsidRDefault="002407C0">
      <w:r>
        <w:separator/>
      </w:r>
    </w:p>
  </w:footnote>
  <w:footnote w:type="continuationSeparator" w:id="0">
    <w:p w:rsidR="002407C0" w:rsidRDefault="00240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5" w:rsidRDefault="007A69F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5" w:rsidRDefault="007A69F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5" w:rsidRDefault="007A69F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70C7C92"/>
    <w:multiLevelType w:val="hybridMultilevel"/>
    <w:tmpl w:val="2B5A9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7C0"/>
    <w:rsid w:val="00031374"/>
    <w:rsid w:val="000A1097"/>
    <w:rsid w:val="00135CF1"/>
    <w:rsid w:val="00180C6E"/>
    <w:rsid w:val="00190795"/>
    <w:rsid w:val="002407C0"/>
    <w:rsid w:val="00291E3C"/>
    <w:rsid w:val="003B20D6"/>
    <w:rsid w:val="00492D1A"/>
    <w:rsid w:val="005144A9"/>
    <w:rsid w:val="00572A77"/>
    <w:rsid w:val="005B1B08"/>
    <w:rsid w:val="006D4AB3"/>
    <w:rsid w:val="006F3B81"/>
    <w:rsid w:val="007A69F5"/>
    <w:rsid w:val="008A0F73"/>
    <w:rsid w:val="00A063D3"/>
    <w:rsid w:val="00A905AC"/>
    <w:rsid w:val="00A9791F"/>
    <w:rsid w:val="00B13E3A"/>
    <w:rsid w:val="00C370F2"/>
    <w:rsid w:val="00C44EEC"/>
    <w:rsid w:val="00C476CE"/>
    <w:rsid w:val="00D10F92"/>
    <w:rsid w:val="00D2421D"/>
    <w:rsid w:val="00DF32E8"/>
    <w:rsid w:val="00E2789F"/>
    <w:rsid w:val="00EA416E"/>
    <w:rsid w:val="00F623C5"/>
    <w:rsid w:val="00FC5957"/>
    <w:rsid w:val="00FD0DA0"/>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33274C"/>
  <w15:chartTrackingRefBased/>
  <w15:docId w15:val="{883565B2-47AB-423F-9956-93B8E7D4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8A0F73"/>
    <w:rPr>
      <w:sz w:val="26"/>
    </w:rPr>
  </w:style>
  <w:style w:type="paragraph" w:styleId="Tekstdymka">
    <w:name w:val="Balloon Text"/>
    <w:basedOn w:val="Normalny"/>
    <w:link w:val="TekstdymkaZnak"/>
    <w:rsid w:val="00135CF1"/>
    <w:rPr>
      <w:rFonts w:ascii="Segoe UI" w:hAnsi="Segoe UI" w:cs="Segoe UI"/>
      <w:sz w:val="18"/>
      <w:szCs w:val="18"/>
    </w:rPr>
  </w:style>
  <w:style w:type="character" w:customStyle="1" w:styleId="TekstdymkaZnak">
    <w:name w:val="Tekst dymka Znak"/>
    <w:basedOn w:val="Domylnaczcionkaakapitu"/>
    <w:link w:val="Tekstdymka"/>
    <w:rsid w:val="0013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Pages>
  <Words>442</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Joanna Podsiadlik</dc:creator>
  <cp:keywords/>
  <cp:lastModifiedBy>Joanna Podsiadlik</cp:lastModifiedBy>
  <cp:revision>2</cp:revision>
  <cp:lastPrinted>2019-11-05T11:29:00Z</cp:lastPrinted>
  <dcterms:created xsi:type="dcterms:W3CDTF">2019-11-05T13:44:00Z</dcterms:created>
  <dcterms:modified xsi:type="dcterms:W3CDTF">2019-11-05T13:44:00Z</dcterms:modified>
</cp:coreProperties>
</file>