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76C" w:rsidRPr="00A97DA0" w:rsidRDefault="003D714E" w:rsidP="002B471B">
      <w:pPr>
        <w:pStyle w:val="Nagwek"/>
        <w:tabs>
          <w:tab w:val="clear" w:pos="4536"/>
        </w:tabs>
        <w:spacing w:after="120"/>
      </w:pPr>
      <w:r>
        <w:rPr>
          <w:b/>
          <w:bCs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0</wp:posOffset>
            </wp:positionV>
            <wp:extent cx="5975985" cy="1123315"/>
            <wp:effectExtent l="0" t="0" r="5715" b="635"/>
            <wp:wrapSquare wrapText="larges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123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076C" w:rsidRPr="00A97DA0">
        <w:rPr>
          <w:b/>
          <w:bCs/>
        </w:rPr>
        <w:t xml:space="preserve">Pismo: </w:t>
      </w:r>
      <w:r w:rsidR="00336277" w:rsidRPr="00A97DA0">
        <w:rPr>
          <w:b/>
          <w:bCs/>
        </w:rPr>
        <w:t>ZP.261.23.2019</w:t>
      </w:r>
      <w:r w:rsidR="0033076C" w:rsidRPr="00A97DA0">
        <w:tab/>
        <w:t xml:space="preserve"> </w:t>
      </w:r>
      <w:r w:rsidR="00336277" w:rsidRPr="00A97DA0">
        <w:t>Bielsk Podlaski</w:t>
      </w:r>
      <w:r w:rsidR="0033076C" w:rsidRPr="00A97DA0">
        <w:t xml:space="preserve"> dnia: </w:t>
      </w:r>
      <w:r>
        <w:t>2019-10-31</w:t>
      </w:r>
    </w:p>
    <w:p w:rsidR="0033076C" w:rsidRPr="00A97DA0" w:rsidRDefault="0033076C">
      <w:pPr>
        <w:pStyle w:val="Nagwek1"/>
        <w:spacing w:before="600"/>
        <w:rPr>
          <w:sz w:val="28"/>
        </w:rPr>
      </w:pPr>
      <w:r w:rsidRPr="00A97DA0">
        <w:rPr>
          <w:sz w:val="28"/>
        </w:rPr>
        <w:t>P O W I A D O M I E N I E</w:t>
      </w:r>
    </w:p>
    <w:p w:rsidR="0033076C" w:rsidRPr="00A97DA0" w:rsidRDefault="0033076C">
      <w:pPr>
        <w:spacing w:after="360"/>
        <w:jc w:val="center"/>
        <w:rPr>
          <w:b/>
          <w:sz w:val="28"/>
        </w:rPr>
      </w:pPr>
      <w:r w:rsidRPr="00A97DA0">
        <w:rPr>
          <w:b/>
          <w:sz w:val="28"/>
        </w:rPr>
        <w:t xml:space="preserve">o </w:t>
      </w:r>
      <w:r w:rsidR="000D1E6C" w:rsidRPr="00A97DA0">
        <w:rPr>
          <w:b/>
          <w:sz w:val="28"/>
        </w:rPr>
        <w:t>wyborze najkorzystniejszej oferty</w:t>
      </w:r>
    </w:p>
    <w:p w:rsidR="0033076C" w:rsidRPr="00A97DA0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 w:rsidRPr="00A97DA0">
        <w:rPr>
          <w:bCs/>
        </w:rPr>
        <w:t>Szanowni Państwo,</w:t>
      </w:r>
    </w:p>
    <w:p w:rsidR="0033076C" w:rsidRPr="00A97DA0" w:rsidRDefault="0033076C">
      <w:pPr>
        <w:spacing w:before="120" w:after="120"/>
        <w:jc w:val="both"/>
        <w:rPr>
          <w:bCs/>
        </w:rPr>
      </w:pPr>
      <w:r w:rsidRPr="00A97DA0">
        <w:rPr>
          <w:bCs/>
        </w:rPr>
        <w:t>W związku z zakończeniem postępowania i dokonaniem wyboru najkorzystniejszej oferty w procedurze prowadzonej na po</w:t>
      </w:r>
      <w:r w:rsidR="001F67FA" w:rsidRPr="00A97DA0">
        <w:rPr>
          <w:bCs/>
        </w:rPr>
        <w:t>d</w:t>
      </w:r>
      <w:r w:rsidRPr="00A97DA0">
        <w:rPr>
          <w:bCs/>
        </w:rPr>
        <w:t xml:space="preserve">stawie ustawy z dnia </w:t>
      </w:r>
      <w:r w:rsidRPr="00A97DA0">
        <w:t xml:space="preserve">29 stycznia 2004 roku Prawo Zamówień Publicznych </w:t>
      </w:r>
      <w:r w:rsidR="00336277" w:rsidRPr="00A97DA0">
        <w:t>(</w:t>
      </w:r>
      <w:proofErr w:type="spellStart"/>
      <w:r w:rsidR="00336277" w:rsidRPr="00A97DA0">
        <w:t>t.j</w:t>
      </w:r>
      <w:proofErr w:type="spellEnd"/>
      <w:r w:rsidR="00336277" w:rsidRPr="00A97DA0">
        <w:t>. Dz.U. z 2019 r. poz. 1843)</w:t>
      </w:r>
      <w:r w:rsidRPr="00A97DA0">
        <w:t xml:space="preserve"> </w:t>
      </w:r>
      <w:r w:rsidRPr="00A97DA0">
        <w:rPr>
          <w:bCs/>
        </w:rPr>
        <w:t xml:space="preserve">w trybie </w:t>
      </w:r>
      <w:r w:rsidR="00336277" w:rsidRPr="00A97DA0">
        <w:rPr>
          <w:b/>
          <w:bCs/>
        </w:rPr>
        <w:t>przetarg nieograniczony</w:t>
      </w:r>
      <w:r w:rsidRPr="00A97DA0">
        <w:rPr>
          <w:b/>
        </w:rPr>
        <w:t xml:space="preserve"> </w:t>
      </w:r>
      <w:r w:rsidRPr="00A97DA0">
        <w:rPr>
          <w:bCs/>
        </w:rPr>
        <w:t>na:</w:t>
      </w:r>
    </w:p>
    <w:p w:rsidR="00A97DA0" w:rsidRPr="00A97DA0" w:rsidRDefault="00A97DA0">
      <w:pPr>
        <w:spacing w:before="120" w:after="120"/>
        <w:jc w:val="center"/>
        <w:rPr>
          <w:b/>
        </w:rPr>
      </w:pPr>
    </w:p>
    <w:p w:rsidR="0033076C" w:rsidRDefault="00336277">
      <w:pPr>
        <w:spacing w:before="120" w:after="120"/>
        <w:jc w:val="center"/>
        <w:rPr>
          <w:b/>
        </w:rPr>
      </w:pPr>
      <w:r w:rsidRPr="00A97DA0">
        <w:rPr>
          <w:b/>
        </w:rPr>
        <w:t xml:space="preserve">Dostawa </w:t>
      </w:r>
      <w:proofErr w:type="spellStart"/>
      <w:r w:rsidRPr="00A97DA0">
        <w:rPr>
          <w:b/>
        </w:rPr>
        <w:t>pelletu</w:t>
      </w:r>
      <w:proofErr w:type="spellEnd"/>
      <w:r w:rsidRPr="00A97DA0">
        <w:rPr>
          <w:b/>
        </w:rPr>
        <w:t xml:space="preserve"> drzewnego</w:t>
      </w:r>
    </w:p>
    <w:p w:rsidR="002B471B" w:rsidRPr="00A97DA0" w:rsidRDefault="002B471B">
      <w:pPr>
        <w:spacing w:before="120" w:after="120"/>
        <w:jc w:val="center"/>
        <w:rPr>
          <w:b/>
        </w:rPr>
      </w:pPr>
    </w:p>
    <w:p w:rsidR="0033076C" w:rsidRPr="00A97DA0" w:rsidRDefault="0033076C">
      <w:pPr>
        <w:spacing w:before="120" w:after="120"/>
        <w:jc w:val="both"/>
        <w:rPr>
          <w:bCs/>
        </w:rPr>
      </w:pPr>
      <w:r w:rsidRPr="00A97DA0">
        <w:rPr>
          <w:bCs/>
        </w:rPr>
        <w:t>informujemy, iż najkorzystniejszą ofertę złożyła firma: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1"/>
      </w:tblGrid>
      <w:tr w:rsidR="00336277" w:rsidRPr="00A97DA0" w:rsidTr="003D714E">
        <w:trPr>
          <w:cantSplit/>
        </w:trPr>
        <w:tc>
          <w:tcPr>
            <w:tcW w:w="9351" w:type="dxa"/>
          </w:tcPr>
          <w:p w:rsidR="00336277" w:rsidRPr="00A97DA0" w:rsidRDefault="00336277" w:rsidP="00A97DA0">
            <w:pPr>
              <w:spacing w:line="276" w:lineRule="auto"/>
              <w:ind w:firstLine="284"/>
              <w:jc w:val="both"/>
              <w:rPr>
                <w:b/>
              </w:rPr>
            </w:pPr>
            <w:r w:rsidRPr="00A97DA0">
              <w:rPr>
                <w:b/>
              </w:rPr>
              <w:t>POL-KRES EDWOOD Daniel Tomaszuk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  <w:rPr>
                <w:b/>
              </w:rPr>
            </w:pPr>
            <w:r w:rsidRPr="00A97DA0">
              <w:rPr>
                <w:b/>
              </w:rPr>
              <w:t>Łomaska 86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  <w:rPr>
                <w:b/>
              </w:rPr>
            </w:pPr>
            <w:r w:rsidRPr="00A97DA0">
              <w:rPr>
                <w:b/>
              </w:rPr>
              <w:t>21-500 Biała Podlaska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</w:pPr>
            <w:r w:rsidRPr="00A97DA0">
              <w:t>na: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  <w:rPr>
                <w:b/>
              </w:rPr>
            </w:pPr>
            <w:r w:rsidRPr="00A97DA0">
              <w:t xml:space="preserve">Dostawa </w:t>
            </w:r>
            <w:proofErr w:type="spellStart"/>
            <w:r w:rsidRPr="00A97DA0">
              <w:t>pelletu</w:t>
            </w:r>
            <w:proofErr w:type="spellEnd"/>
            <w:r w:rsidRPr="00A97DA0">
              <w:t xml:space="preserve"> drzewnego za cenę </w:t>
            </w:r>
            <w:r w:rsidR="00A97DA0" w:rsidRPr="00A97DA0">
              <w:rPr>
                <w:b/>
              </w:rPr>
              <w:t>833.940,</w:t>
            </w:r>
            <w:r w:rsidRPr="00A97DA0">
              <w:rPr>
                <w:b/>
              </w:rPr>
              <w:t>00 zł</w:t>
            </w:r>
            <w:r w:rsidR="0068545B">
              <w:rPr>
                <w:b/>
              </w:rPr>
              <w:t xml:space="preserve"> brutto.</w:t>
            </w:r>
          </w:p>
          <w:p w:rsidR="00336277" w:rsidRPr="00A97DA0" w:rsidRDefault="00336277" w:rsidP="00A97DA0">
            <w:pPr>
              <w:spacing w:line="276" w:lineRule="auto"/>
              <w:ind w:left="180"/>
              <w:jc w:val="both"/>
              <w:rPr>
                <w:color w:val="000000"/>
              </w:rPr>
            </w:pPr>
            <w:r w:rsidRPr="00A97DA0">
              <w:rPr>
                <w:color w:val="000000"/>
              </w:rPr>
              <w:t>Uzasadnienie wyboru:</w:t>
            </w:r>
          </w:p>
          <w:p w:rsidR="00336277" w:rsidRPr="00A97DA0" w:rsidRDefault="00336277" w:rsidP="003D714E">
            <w:pPr>
              <w:spacing w:line="276" w:lineRule="auto"/>
              <w:ind w:left="351" w:hanging="67"/>
              <w:jc w:val="both"/>
            </w:pPr>
            <w:r w:rsidRPr="00A97DA0">
              <w:t>Oferta najkorzystniejsza, niepodlegająca odrzuceniu, została wybrana na podstawie art. 91 ust. 1 ustawy z dnia 29 stycznia 2004 r. Prawo Zamówień Publicznych (t. j. Dz. U. z 2019 r. poz. 1843 tj. na podstawie kryteriów oceny ofert określonych w SIWZ: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</w:pPr>
            <w:r w:rsidRPr="00A97DA0">
              <w:t xml:space="preserve"> - Cena - 60%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</w:pPr>
            <w:r w:rsidRPr="00A97DA0">
              <w:t xml:space="preserve"> - Zawartość popiołu - 20%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</w:pPr>
            <w:r w:rsidRPr="00A97DA0">
              <w:t xml:space="preserve"> - Gęstość usypowa - 20%</w:t>
            </w:r>
          </w:p>
          <w:p w:rsidR="00336277" w:rsidRPr="00A97DA0" w:rsidRDefault="00336277" w:rsidP="00A97DA0">
            <w:pPr>
              <w:spacing w:line="276" w:lineRule="auto"/>
              <w:ind w:firstLine="284"/>
              <w:jc w:val="both"/>
            </w:pPr>
            <w:r w:rsidRPr="00A97DA0">
              <w:t>Przewidywany termin zawarcia umowy - zgodnie z art. 94 ust. 1 pkt</w:t>
            </w:r>
            <w:r w:rsidR="00A97DA0" w:rsidRPr="00A97DA0">
              <w:t>.</w:t>
            </w:r>
            <w:r w:rsidRPr="00A97DA0">
              <w:t xml:space="preserve"> 2 ustawy </w:t>
            </w:r>
            <w:proofErr w:type="spellStart"/>
            <w:r w:rsidRPr="00A97DA0">
              <w:t>Pzp</w:t>
            </w:r>
            <w:proofErr w:type="spellEnd"/>
            <w:r w:rsidRPr="00A97DA0">
              <w:t>.</w:t>
            </w:r>
          </w:p>
        </w:tc>
      </w:tr>
    </w:tbl>
    <w:p w:rsidR="002B471B" w:rsidRDefault="002B471B" w:rsidP="000B6515">
      <w:pPr>
        <w:spacing w:before="120" w:after="120"/>
        <w:jc w:val="both"/>
        <w:rPr>
          <w:color w:val="000000"/>
        </w:rPr>
      </w:pPr>
    </w:p>
    <w:p w:rsidR="000B6515" w:rsidRPr="00A97DA0" w:rsidRDefault="000B6515" w:rsidP="000B6515">
      <w:pPr>
        <w:spacing w:before="120" w:after="120"/>
        <w:jc w:val="both"/>
        <w:rPr>
          <w:color w:val="000000"/>
        </w:rPr>
      </w:pPr>
      <w:r w:rsidRPr="00A97DA0">
        <w:rPr>
          <w:color w:val="000000"/>
        </w:rPr>
        <w:t>Streszczenie oceny i porównania złożonych ofert</w:t>
      </w:r>
    </w:p>
    <w:tbl>
      <w:tblPr>
        <w:tblW w:w="94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4111"/>
        <w:gridCol w:w="851"/>
        <w:gridCol w:w="1417"/>
        <w:gridCol w:w="1134"/>
        <w:gridCol w:w="1276"/>
      </w:tblGrid>
      <w:tr w:rsidR="00A97DA0" w:rsidRPr="00A97DA0" w:rsidTr="003D714E">
        <w:tc>
          <w:tcPr>
            <w:tcW w:w="634" w:type="dxa"/>
            <w:vAlign w:val="center"/>
          </w:tcPr>
          <w:p w:rsidR="00A97DA0" w:rsidRPr="00A97DA0" w:rsidRDefault="00A97DA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  <w:vAlign w:val="center"/>
          </w:tcPr>
          <w:p w:rsidR="00A97DA0" w:rsidRPr="00A97DA0" w:rsidRDefault="00A97DA0" w:rsidP="00A97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A97DA0" w:rsidRPr="00A97DA0" w:rsidRDefault="00A97DA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A97DA0" w:rsidRPr="00A97DA0" w:rsidRDefault="00A97DA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/>
                <w:sz w:val="24"/>
                <w:szCs w:val="24"/>
              </w:rPr>
              <w:t>Zawartość popiołu</w:t>
            </w:r>
          </w:p>
        </w:tc>
        <w:tc>
          <w:tcPr>
            <w:tcW w:w="1134" w:type="dxa"/>
            <w:vAlign w:val="center"/>
          </w:tcPr>
          <w:p w:rsidR="00A97DA0" w:rsidRPr="00A97DA0" w:rsidRDefault="00A97DA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/>
                <w:sz w:val="24"/>
                <w:szCs w:val="24"/>
              </w:rPr>
              <w:t>Gęstość usypowa</w:t>
            </w:r>
          </w:p>
        </w:tc>
        <w:tc>
          <w:tcPr>
            <w:tcW w:w="1276" w:type="dxa"/>
            <w:vAlign w:val="center"/>
          </w:tcPr>
          <w:p w:rsidR="00A97DA0" w:rsidRPr="00A97DA0" w:rsidRDefault="00A97DA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</w:tr>
      <w:tr w:rsidR="00A97DA0" w:rsidRPr="00A97DA0" w:rsidTr="003D714E">
        <w:tc>
          <w:tcPr>
            <w:tcW w:w="634" w:type="dxa"/>
            <w:vAlign w:val="center"/>
          </w:tcPr>
          <w:p w:rsidR="00A97DA0" w:rsidRPr="0021673F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A97DA0" w:rsidRPr="00A97DA0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>POL-KRES EDWOOD Daniel Tomaszuk</w:t>
            </w:r>
          </w:p>
          <w:p w:rsidR="00A97DA0" w:rsidRPr="00A97DA0" w:rsidRDefault="001703E0" w:rsidP="00D81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="00A97DA0"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Łomaska 86 </w:t>
            </w:r>
          </w:p>
          <w:p w:rsidR="00A97DA0" w:rsidRPr="00A97DA0" w:rsidRDefault="00A97DA0" w:rsidP="00A97D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>21-500 Biała Podlaska</w:t>
            </w:r>
          </w:p>
        </w:tc>
        <w:tc>
          <w:tcPr>
            <w:tcW w:w="851" w:type="dxa"/>
            <w:vAlign w:val="center"/>
          </w:tcPr>
          <w:p w:rsidR="00A97DA0" w:rsidRPr="00A97DA0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417" w:type="dxa"/>
            <w:vAlign w:val="center"/>
          </w:tcPr>
          <w:p w:rsidR="00A97DA0" w:rsidRPr="00A97DA0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134" w:type="dxa"/>
            <w:vAlign w:val="center"/>
          </w:tcPr>
          <w:p w:rsidR="00A97DA0" w:rsidRPr="00A97DA0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276" w:type="dxa"/>
            <w:vAlign w:val="center"/>
          </w:tcPr>
          <w:p w:rsidR="00A97DA0" w:rsidRPr="00A97DA0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A97DA0" w:rsidRPr="00A97DA0" w:rsidTr="003D714E">
        <w:tc>
          <w:tcPr>
            <w:tcW w:w="634" w:type="dxa"/>
            <w:vAlign w:val="center"/>
          </w:tcPr>
          <w:p w:rsidR="00A97DA0" w:rsidRPr="0021673F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7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A97DA0" w:rsidRPr="00A97DA0" w:rsidRDefault="00A97DA0" w:rsidP="00D81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>Węglopasz</w:t>
            </w:r>
            <w:proofErr w:type="spellEnd"/>
            <w:r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Sp. z o.o.</w:t>
            </w:r>
          </w:p>
          <w:p w:rsidR="00A97DA0" w:rsidRPr="00A97DA0" w:rsidRDefault="001703E0" w:rsidP="00D8155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</w:t>
            </w:r>
            <w:r w:rsidR="00A97DA0"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>Piątkowska 149 /6</w:t>
            </w:r>
          </w:p>
          <w:p w:rsidR="00A97DA0" w:rsidRPr="00A97DA0" w:rsidRDefault="00A97DA0" w:rsidP="00A97D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DA0">
              <w:rPr>
                <w:rFonts w:ascii="Times New Roman" w:hAnsi="Times New Roman" w:cs="Times New Roman"/>
                <w:bCs/>
                <w:sz w:val="24"/>
                <w:szCs w:val="24"/>
              </w:rPr>
              <w:t>60-648 Poznań</w:t>
            </w:r>
          </w:p>
        </w:tc>
        <w:tc>
          <w:tcPr>
            <w:tcW w:w="851" w:type="dxa"/>
            <w:vAlign w:val="center"/>
          </w:tcPr>
          <w:p w:rsidR="00A97DA0" w:rsidRPr="00A97DA0" w:rsidRDefault="003D714E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17" w:type="dxa"/>
            <w:vAlign w:val="center"/>
          </w:tcPr>
          <w:p w:rsidR="00A97DA0" w:rsidRPr="00A97DA0" w:rsidRDefault="003D714E" w:rsidP="00A97DA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134" w:type="dxa"/>
            <w:vAlign w:val="center"/>
          </w:tcPr>
          <w:p w:rsidR="00A97DA0" w:rsidRPr="00A97DA0" w:rsidRDefault="003D714E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76" w:type="dxa"/>
            <w:vAlign w:val="center"/>
          </w:tcPr>
          <w:p w:rsidR="00A97DA0" w:rsidRPr="00A97DA0" w:rsidRDefault="003D714E" w:rsidP="00D81550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Oferta odrzucona</w:t>
            </w:r>
          </w:p>
        </w:tc>
      </w:tr>
    </w:tbl>
    <w:p w:rsidR="001A1A4A" w:rsidRDefault="001A1A4A">
      <w:pPr>
        <w:spacing w:before="120" w:after="120"/>
        <w:jc w:val="both"/>
        <w:rPr>
          <w:b/>
          <w:color w:val="000000"/>
        </w:rPr>
      </w:pPr>
    </w:p>
    <w:p w:rsidR="001A1A4A" w:rsidRDefault="001A1A4A">
      <w:pPr>
        <w:spacing w:before="120" w:after="120"/>
        <w:jc w:val="both"/>
        <w:rPr>
          <w:b/>
          <w:color w:val="000000"/>
        </w:rPr>
      </w:pPr>
    </w:p>
    <w:p w:rsidR="0033076C" w:rsidRDefault="0033076C">
      <w:pPr>
        <w:spacing w:before="120" w:after="120"/>
        <w:jc w:val="both"/>
        <w:rPr>
          <w:b/>
          <w:color w:val="000000"/>
        </w:rPr>
      </w:pPr>
      <w:r w:rsidRPr="00AA5E01">
        <w:rPr>
          <w:b/>
          <w:color w:val="000000"/>
        </w:rPr>
        <w:t>W toku postępowania odrzucone zostały następujące oferty:</w:t>
      </w:r>
    </w:p>
    <w:p w:rsidR="00AA5E01" w:rsidRDefault="00AA5E01" w:rsidP="00AA5E01">
      <w:pPr>
        <w:pStyle w:val="Zwykytekst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AA5E01">
        <w:rPr>
          <w:rFonts w:ascii="Times New Roman" w:hAnsi="Times New Roman" w:cs="Times New Roman"/>
          <w:bCs/>
          <w:sz w:val="24"/>
          <w:szCs w:val="24"/>
        </w:rPr>
        <w:t>Węglopasz</w:t>
      </w:r>
      <w:proofErr w:type="spellEnd"/>
      <w:r w:rsidRPr="00AA5E01">
        <w:rPr>
          <w:rFonts w:ascii="Times New Roman" w:hAnsi="Times New Roman" w:cs="Times New Roman"/>
          <w:bCs/>
          <w:sz w:val="24"/>
          <w:szCs w:val="24"/>
        </w:rPr>
        <w:t xml:space="preserve"> Sp. z o.o.</w:t>
      </w:r>
      <w:r w:rsidRPr="00AA5E01">
        <w:rPr>
          <w:rFonts w:ascii="Times New Roman" w:hAnsi="Times New Roman" w:cs="Times New Roman"/>
          <w:bCs/>
          <w:sz w:val="24"/>
          <w:szCs w:val="24"/>
        </w:rPr>
        <w:t>, u</w:t>
      </w:r>
      <w:r w:rsidRPr="00AA5E01">
        <w:rPr>
          <w:rFonts w:ascii="Times New Roman" w:hAnsi="Times New Roman" w:cs="Times New Roman"/>
          <w:bCs/>
          <w:sz w:val="24"/>
          <w:szCs w:val="24"/>
        </w:rPr>
        <w:t>l. Piątkowska 149 /6</w:t>
      </w:r>
      <w:r w:rsidRPr="00AA5E0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A5E01">
        <w:rPr>
          <w:rFonts w:ascii="Times New Roman" w:hAnsi="Times New Roman" w:cs="Times New Roman"/>
          <w:bCs/>
          <w:sz w:val="24"/>
          <w:szCs w:val="24"/>
        </w:rPr>
        <w:t>60-648 Poznań</w:t>
      </w:r>
    </w:p>
    <w:p w:rsidR="00AA5E01" w:rsidRDefault="00AA5E01" w:rsidP="00AA5E01">
      <w:pPr>
        <w:pStyle w:val="Zwykytekst"/>
        <w:spacing w:line="276" w:lineRule="auto"/>
        <w:rPr>
          <w:bCs/>
        </w:rPr>
      </w:pPr>
    </w:p>
    <w:p w:rsidR="00AA5E01" w:rsidRDefault="00AA5E01" w:rsidP="00AA5E01">
      <w:pPr>
        <w:pStyle w:val="Zwykytekst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A5E01">
        <w:rPr>
          <w:rFonts w:ascii="Times New Roman" w:hAnsi="Times New Roman" w:cs="Times New Roman"/>
          <w:b/>
          <w:bCs/>
          <w:sz w:val="24"/>
          <w:szCs w:val="24"/>
        </w:rPr>
        <w:t>Uzasadnienie odrzucenia oferty:</w:t>
      </w:r>
    </w:p>
    <w:p w:rsidR="00AA5E01" w:rsidRDefault="00AA5E01" w:rsidP="00AA5E01">
      <w:pPr>
        <w:pStyle w:val="Zwykytekst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A5E01" w:rsidRDefault="00AA5E01" w:rsidP="001A1A4A">
      <w:pPr>
        <w:suppressAutoHyphens/>
        <w:autoSpaceDN w:val="0"/>
        <w:spacing w:line="276" w:lineRule="auto"/>
        <w:jc w:val="both"/>
        <w:textAlignment w:val="baseline"/>
        <w:rPr>
          <w:iCs/>
        </w:rPr>
      </w:pPr>
      <w:r w:rsidRPr="00A97DA0">
        <w:t xml:space="preserve">Oferta odrzucona </w:t>
      </w:r>
      <w:r>
        <w:t>na podstawie art. 89. u</w:t>
      </w:r>
      <w:r w:rsidRPr="00A97DA0">
        <w:t xml:space="preserve">st 1 pkt 2 </w:t>
      </w:r>
      <w:r w:rsidRPr="00A97DA0">
        <w:rPr>
          <w:shd w:val="clear" w:color="auto" w:fill="FFFFFF"/>
        </w:rPr>
        <w:t>jej treść nie odpowiada treści specyfikacji istotnych warunków zamówienia, z zastrzeżeniem</w:t>
      </w:r>
      <w:r>
        <w:rPr>
          <w:b/>
          <w:bCs/>
        </w:rPr>
        <w:t xml:space="preserve"> </w:t>
      </w:r>
      <w:r w:rsidRPr="00A97DA0">
        <w:rPr>
          <w:bCs/>
        </w:rPr>
        <w:t>art. 87</w:t>
      </w:r>
      <w:r>
        <w:t xml:space="preserve"> </w:t>
      </w:r>
      <w:r>
        <w:rPr>
          <w:iCs/>
        </w:rPr>
        <w:t>ust. 2 pkt 3.</w:t>
      </w:r>
    </w:p>
    <w:p w:rsidR="00AA5E01" w:rsidRDefault="00AA5E01" w:rsidP="001A1A4A">
      <w:pPr>
        <w:suppressAutoHyphens/>
        <w:autoSpaceDN w:val="0"/>
        <w:spacing w:line="276" w:lineRule="auto"/>
        <w:jc w:val="both"/>
        <w:textAlignment w:val="baseline"/>
        <w:rPr>
          <w:iCs/>
        </w:rPr>
      </w:pPr>
    </w:p>
    <w:p w:rsidR="00AA5E01" w:rsidRPr="00AA5E01" w:rsidRDefault="00AA5E01" w:rsidP="001A1A4A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5E01">
        <w:rPr>
          <w:rFonts w:ascii="Times New Roman" w:hAnsi="Times New Roman" w:cs="Times New Roman"/>
          <w:sz w:val="24"/>
          <w:szCs w:val="24"/>
        </w:rPr>
        <w:t xml:space="preserve">Zamawiający wymagał podania parametrów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pelletu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 xml:space="preserve"> próbki Wykonawcy w Załączniku nr 7 do SIWZ. Wskazany załącznik stanowił treść oferty i nie został wypełniony przez Wykonawcę, a tym samym nie jest możliwa identyfikacja przedmiot zamówienia. Niezgodność oferty z SIWZ polega na braku wypełnienia obowiązku wskazania w treści oferty parametrów oferowanego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pelletu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 xml:space="preserve">. W treści załącznika pozostawiono miejsce na zawarcie ww. danych. Brak wskazania konkretnych parametrów na etapie składania ofert uniemożliwia jego weryfikację pod względem zgodności z SIWZ polegającą na niewłaściwym i niezgodnym opisaniu przedmiotu dostawy. Wykonawca wbrew wymaganiom Zamawiającego nie wskazał jaki konkretny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 xml:space="preserve"> oferuje. Brak wskazanych parametrów uniemożliwia również zastosowanie art. 87 ust. 2 pkt. 3 ustawy – w ofercie nie wskazano zasadniczej części przedmiotu zamówienia, a jego wskazanie w trakcie oceny ofert prowadziło by do zdefiniowania oferty na nowo (KIO 1292/11). Niezgodność treści oferty z SIWZ ma charakter zasadniczy i nieusuwalny. Taką okoliczność trudno jest uznać za nieistotną zmianę treści oferty wskazaną w ww. przepisie. Poza tym drugim kryterium oceny ofert były parametry jakościowe – zawartość popiołu oraz gęstość usypowa. Wykonawca w formularzu ofertowym nie zawarł konkretnych parametrów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pelletu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 xml:space="preserve">, wpisał jedynie zakres ich granicznych wartości w celu uzyskania maksymalnej liczby punktów, w przypadku gęstości usypowej, normy wskazane w opisie przedmiotu zamówienia wskazują konkretny przedział wartościowy, Zamawiający nie jest w stanie jednoznacznie stwierdzić wartości, która mieści się w opisanych wymogach. Nie jest więc możliwe dokonanie oceny złożonej oferty na tej podstawie. Brak powyższych danych uniemożliwia również zastosowanie art. 26 ust.4 ustawy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AA5E01">
        <w:rPr>
          <w:rFonts w:ascii="Times New Roman" w:hAnsi="Times New Roman" w:cs="Times New Roman"/>
          <w:sz w:val="24"/>
          <w:szCs w:val="24"/>
        </w:rPr>
        <w:t xml:space="preserve"> Wyjaśnić można wyłącznie treści, które zostały zawarte w ofercie oraz te które są niejednoznaczne. W tym przypadku należałoby je uzupełnić jako brakujące informacje, których udzielenie było obowiązkiem Wykonawcy. Udzielenie wyjaśnień przez Wykonawcę poprzez podanie brakujących wartości będące zmianą treści oferty na gruncie przepisów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 xml:space="preserve"> jest niedopuszczalne. Prowadziło by to do prowadzenia negocjacji z Wykonawcą dotyczących treści złożonej oferty a tym samym naruszenie art. 87 ust. 1 ustawy </w:t>
      </w:r>
      <w:proofErr w:type="spellStart"/>
      <w:r w:rsidRPr="00AA5E0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AA5E01">
        <w:rPr>
          <w:rFonts w:ascii="Times New Roman" w:hAnsi="Times New Roman" w:cs="Times New Roman"/>
          <w:sz w:val="24"/>
          <w:szCs w:val="24"/>
        </w:rPr>
        <w:t>. Niedopuszczalne jest formułowanie swojej oferty po uzyskaniu dostępu do złożonych ofert innych wykonawców od chwili dokonania otwarcia ofert. Dane, które miały być przedstawione w Załączniku nr 7 miały konkretnie wskazywać na świadczenie wykonawcy, a tym samym stanowić treść oferty, która nie podlega uzupełnieniu. Uzupełnić można było jedynie dokumenty potwierdzające, że zaoferowany przedmiot zamówienia spełnia wymagania określone przez zamawiającego.</w:t>
      </w:r>
    </w:p>
    <w:p w:rsidR="0033076C" w:rsidRPr="00A97DA0" w:rsidRDefault="0033076C" w:rsidP="00F01853">
      <w:pPr>
        <w:spacing w:before="120" w:after="120" w:line="276" w:lineRule="auto"/>
        <w:jc w:val="both"/>
        <w:rPr>
          <w:color w:val="000000"/>
        </w:rPr>
      </w:pPr>
    </w:p>
    <w:p w:rsidR="0033076C" w:rsidRPr="00AA5E01" w:rsidRDefault="0033076C">
      <w:pPr>
        <w:spacing w:before="120" w:after="120"/>
        <w:jc w:val="both"/>
        <w:rPr>
          <w:b/>
          <w:color w:val="000000"/>
        </w:rPr>
      </w:pPr>
      <w:r w:rsidRPr="00AA5E01">
        <w:rPr>
          <w:b/>
          <w:color w:val="000000"/>
        </w:rPr>
        <w:t xml:space="preserve">Zamawiający </w:t>
      </w:r>
      <w:r w:rsidR="00A97DA0" w:rsidRPr="00AA5E01">
        <w:rPr>
          <w:b/>
          <w:color w:val="000000"/>
        </w:rPr>
        <w:t>nie wykluczył z postępowania żadnego Wykonawcy.</w:t>
      </w:r>
    </w:p>
    <w:p w:rsidR="0033076C" w:rsidRPr="00A97DA0" w:rsidRDefault="0033076C">
      <w:pPr>
        <w:pStyle w:val="Tekstpodstawowy"/>
        <w:rPr>
          <w:sz w:val="16"/>
          <w:szCs w:val="16"/>
        </w:rPr>
      </w:pPr>
    </w:p>
    <w:sectPr w:rsidR="0033076C" w:rsidRPr="00A97DA0" w:rsidSect="002B471B">
      <w:footerReference w:type="default" r:id="rId7"/>
      <w:pgSz w:w="11906" w:h="16838"/>
      <w:pgMar w:top="851" w:right="1133" w:bottom="568" w:left="1417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420" w:rsidRDefault="00C75420">
      <w:r>
        <w:separator/>
      </w:r>
    </w:p>
  </w:endnote>
  <w:endnote w:type="continuationSeparator" w:id="0">
    <w:p w:rsidR="00C75420" w:rsidRDefault="00C75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081968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20AB0" w:rsidRPr="00120AB0" w:rsidRDefault="00120AB0">
        <w:pPr>
          <w:pStyle w:val="Stopka"/>
          <w:jc w:val="right"/>
          <w:rPr>
            <w:sz w:val="16"/>
            <w:szCs w:val="16"/>
          </w:rPr>
        </w:pPr>
        <w:r w:rsidRPr="00120AB0">
          <w:rPr>
            <w:sz w:val="16"/>
            <w:szCs w:val="16"/>
          </w:rPr>
          <w:fldChar w:fldCharType="begin"/>
        </w:r>
        <w:r w:rsidRPr="00120AB0">
          <w:rPr>
            <w:sz w:val="16"/>
            <w:szCs w:val="16"/>
          </w:rPr>
          <w:instrText>PAGE   \* MERGEFORMAT</w:instrText>
        </w:r>
        <w:r w:rsidRPr="00120AB0">
          <w:rPr>
            <w:sz w:val="16"/>
            <w:szCs w:val="16"/>
          </w:rPr>
          <w:fldChar w:fldCharType="separate"/>
        </w:r>
        <w:r w:rsidR="001A1A4A">
          <w:rPr>
            <w:noProof/>
            <w:sz w:val="16"/>
            <w:szCs w:val="16"/>
          </w:rPr>
          <w:t>2</w:t>
        </w:r>
        <w:r w:rsidRPr="00120AB0">
          <w:rPr>
            <w:sz w:val="16"/>
            <w:szCs w:val="16"/>
          </w:rPr>
          <w:fldChar w:fldCharType="end"/>
        </w:r>
      </w:p>
    </w:sdtContent>
  </w:sdt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420" w:rsidRDefault="00C75420">
      <w:r>
        <w:separator/>
      </w:r>
    </w:p>
  </w:footnote>
  <w:footnote w:type="continuationSeparator" w:id="0">
    <w:p w:rsidR="00C75420" w:rsidRDefault="00C754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20"/>
    <w:rsid w:val="00034F15"/>
    <w:rsid w:val="00066DC8"/>
    <w:rsid w:val="00095FA1"/>
    <w:rsid w:val="000B6515"/>
    <w:rsid w:val="000D1E6C"/>
    <w:rsid w:val="000D6259"/>
    <w:rsid w:val="00120AB0"/>
    <w:rsid w:val="001703E0"/>
    <w:rsid w:val="001A1A4A"/>
    <w:rsid w:val="001F1559"/>
    <w:rsid w:val="001F67FA"/>
    <w:rsid w:val="0021673F"/>
    <w:rsid w:val="002371E6"/>
    <w:rsid w:val="00251690"/>
    <w:rsid w:val="002B471B"/>
    <w:rsid w:val="002B7C62"/>
    <w:rsid w:val="002F587A"/>
    <w:rsid w:val="0033076C"/>
    <w:rsid w:val="00336277"/>
    <w:rsid w:val="00346956"/>
    <w:rsid w:val="003C27EC"/>
    <w:rsid w:val="003D714E"/>
    <w:rsid w:val="004041A7"/>
    <w:rsid w:val="004B5777"/>
    <w:rsid w:val="005652D5"/>
    <w:rsid w:val="005811DF"/>
    <w:rsid w:val="00596F83"/>
    <w:rsid w:val="0060301B"/>
    <w:rsid w:val="00654E82"/>
    <w:rsid w:val="0068545B"/>
    <w:rsid w:val="0068637A"/>
    <w:rsid w:val="006B7962"/>
    <w:rsid w:val="006F0507"/>
    <w:rsid w:val="00740ABE"/>
    <w:rsid w:val="007E5104"/>
    <w:rsid w:val="007E5C2C"/>
    <w:rsid w:val="007E7D8F"/>
    <w:rsid w:val="00802201"/>
    <w:rsid w:val="008113FF"/>
    <w:rsid w:val="008569BA"/>
    <w:rsid w:val="008C0372"/>
    <w:rsid w:val="008F3F55"/>
    <w:rsid w:val="00917FEB"/>
    <w:rsid w:val="00953D9A"/>
    <w:rsid w:val="00A57F89"/>
    <w:rsid w:val="00A97DA0"/>
    <w:rsid w:val="00AA5E01"/>
    <w:rsid w:val="00AD5B8D"/>
    <w:rsid w:val="00AE6513"/>
    <w:rsid w:val="00B37924"/>
    <w:rsid w:val="00BA1245"/>
    <w:rsid w:val="00C75420"/>
    <w:rsid w:val="00D05A79"/>
    <w:rsid w:val="00D1671E"/>
    <w:rsid w:val="00D26C67"/>
    <w:rsid w:val="00D5181E"/>
    <w:rsid w:val="00E05A7A"/>
    <w:rsid w:val="00E4520D"/>
    <w:rsid w:val="00EB4311"/>
    <w:rsid w:val="00EF36C3"/>
    <w:rsid w:val="00F01853"/>
    <w:rsid w:val="00F209F8"/>
    <w:rsid w:val="00F8215C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71F38F7-144F-4F9C-8D61-C6A7B8C9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1703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703E0"/>
  </w:style>
  <w:style w:type="character" w:styleId="Odwoanieprzypisukocowego">
    <w:name w:val="endnote reference"/>
    <w:basedOn w:val="Domylnaczcionkaakapitu"/>
    <w:rsid w:val="001703E0"/>
    <w:rPr>
      <w:vertAlign w:val="superscript"/>
    </w:rPr>
  </w:style>
  <w:style w:type="paragraph" w:styleId="Tekstdymka">
    <w:name w:val="Balloon Text"/>
    <w:basedOn w:val="Normalny"/>
    <w:link w:val="TekstdymkaZnak"/>
    <w:rsid w:val="00066D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6DC8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120A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n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194</TotalTime>
  <Pages>2</Pages>
  <Words>627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mdanilo</dc:creator>
  <cp:keywords/>
  <dc:description/>
  <cp:lastModifiedBy>dwiszniewski</cp:lastModifiedBy>
  <cp:revision>15</cp:revision>
  <cp:lastPrinted>2019-10-31T09:32:00Z</cp:lastPrinted>
  <dcterms:created xsi:type="dcterms:W3CDTF">2019-10-30T07:07:00Z</dcterms:created>
  <dcterms:modified xsi:type="dcterms:W3CDTF">2019-10-31T09:50:00Z</dcterms:modified>
</cp:coreProperties>
</file>