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076C" w:rsidRPr="007E0258" w:rsidRDefault="0033076C" w:rsidP="007E0258">
      <w:pPr>
        <w:pStyle w:val="Nagwek"/>
        <w:tabs>
          <w:tab w:val="clear" w:pos="4536"/>
        </w:tabs>
        <w:spacing w:before="720" w:after="720"/>
      </w:pPr>
      <w:bookmarkStart w:id="0" w:name="_GoBack"/>
      <w:bookmarkEnd w:id="0"/>
      <w:r>
        <w:rPr>
          <w:b/>
          <w:bCs/>
        </w:rPr>
        <w:t xml:space="preserve">Pismo: </w:t>
      </w:r>
      <w:r w:rsidR="00620A19" w:rsidRPr="00620A19">
        <w:rPr>
          <w:b/>
          <w:bCs/>
        </w:rPr>
        <w:t>ZP.261.19.2019</w:t>
      </w:r>
      <w:r>
        <w:tab/>
        <w:t xml:space="preserve"> </w:t>
      </w:r>
      <w:r w:rsidR="00620A19" w:rsidRPr="00620A19">
        <w:t>Bielsk Podlaski</w:t>
      </w:r>
      <w:r>
        <w:t xml:space="preserve"> dnia: </w:t>
      </w:r>
      <w:r w:rsidR="00620A19" w:rsidRPr="00620A19">
        <w:t>2019-10-30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620A19" w:rsidRPr="00620A19">
        <w:t>(t.j. Dz.U. z 2019 r. poz. 1843)</w:t>
      </w:r>
      <w:r>
        <w:t xml:space="preserve"> </w:t>
      </w:r>
      <w:r>
        <w:rPr>
          <w:bCs/>
        </w:rPr>
        <w:t xml:space="preserve">w trybie </w:t>
      </w:r>
      <w:r w:rsidR="00620A19" w:rsidRPr="00620A19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620A19">
      <w:pPr>
        <w:spacing w:before="120" w:after="120"/>
        <w:jc w:val="center"/>
        <w:rPr>
          <w:b/>
        </w:rPr>
      </w:pPr>
      <w:r w:rsidRPr="00620A19">
        <w:rPr>
          <w:b/>
        </w:rPr>
        <w:t>Usługa kompleksowego prania i dezynfekcji bielizny oraz pościeli szpitalnej wraz z wdrożeniem systemu RFID HF radiowej identyfikacji i ewidencjonowania bielizny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620A19" w:rsidTr="00D108E9">
        <w:trPr>
          <w:cantSplit/>
        </w:trPr>
        <w:tc>
          <w:tcPr>
            <w:tcW w:w="9210" w:type="dxa"/>
          </w:tcPr>
          <w:p w:rsidR="00620A19" w:rsidRDefault="00620A19" w:rsidP="009001EC">
            <w:pPr>
              <w:ind w:firstLine="284"/>
              <w:jc w:val="both"/>
              <w:rPr>
                <w:b/>
              </w:rPr>
            </w:pPr>
            <w:r w:rsidRPr="00620A19">
              <w:rPr>
                <w:b/>
              </w:rPr>
              <w:t>HTS Baxter Sp. z o.o.</w:t>
            </w:r>
          </w:p>
          <w:p w:rsidR="00620A19" w:rsidRDefault="00620A19" w:rsidP="009001EC">
            <w:pPr>
              <w:ind w:firstLine="284"/>
              <w:jc w:val="both"/>
              <w:rPr>
                <w:b/>
              </w:rPr>
            </w:pPr>
            <w:r w:rsidRPr="00620A19">
              <w:rPr>
                <w:b/>
              </w:rPr>
              <w:t>Bernardyńska</w:t>
            </w:r>
            <w:r>
              <w:rPr>
                <w:b/>
              </w:rPr>
              <w:t xml:space="preserve"> </w:t>
            </w:r>
            <w:r w:rsidRPr="00620A19">
              <w:rPr>
                <w:b/>
              </w:rPr>
              <w:t>7</w:t>
            </w:r>
          </w:p>
          <w:p w:rsidR="00620A19" w:rsidRDefault="00620A19" w:rsidP="009001EC">
            <w:pPr>
              <w:ind w:firstLine="284"/>
              <w:jc w:val="both"/>
              <w:rPr>
                <w:b/>
              </w:rPr>
            </w:pPr>
            <w:r w:rsidRPr="00620A19">
              <w:rPr>
                <w:b/>
              </w:rPr>
              <w:t>16-080</w:t>
            </w:r>
            <w:r>
              <w:rPr>
                <w:b/>
              </w:rPr>
              <w:t xml:space="preserve"> </w:t>
            </w:r>
            <w:r w:rsidRPr="00620A19">
              <w:rPr>
                <w:b/>
              </w:rPr>
              <w:t>Tykocin</w:t>
            </w:r>
          </w:p>
          <w:p w:rsidR="00620A19" w:rsidRDefault="00620A19" w:rsidP="009001EC">
            <w:pPr>
              <w:ind w:firstLine="284"/>
              <w:jc w:val="both"/>
              <w:rPr>
                <w:b/>
              </w:rPr>
            </w:pPr>
            <w:r>
              <w:t>na:</w:t>
            </w:r>
            <w:r w:rsidR="009001EC">
              <w:t xml:space="preserve"> </w:t>
            </w:r>
            <w:r w:rsidRPr="00620A19">
              <w:t>Pakiet nr 1</w:t>
            </w:r>
            <w:r>
              <w:t xml:space="preserve"> za cenę </w:t>
            </w:r>
            <w:r w:rsidRPr="00620A19">
              <w:rPr>
                <w:b/>
              </w:rPr>
              <w:t>322 875.00 zł</w:t>
            </w:r>
          </w:p>
          <w:p w:rsidR="00620A19" w:rsidRDefault="00620A19" w:rsidP="009001EC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620A19" w:rsidRPr="00620A19" w:rsidRDefault="00620A19" w:rsidP="009001EC">
            <w:pPr>
              <w:ind w:firstLine="284"/>
              <w:jc w:val="both"/>
            </w:pPr>
            <w:r w:rsidRPr="00620A19">
              <w:t>Oferta najkorzystniejsza, niepodlegająca odrzuceniu, została wybrana na podstawie art. 91 ust. 1 ustawy z dnia 29 stycznia 2004 r. Prawo Zamówień Publicznych tj. na podstawie kryteriów oceny ofert określonych w SIWZ:</w:t>
            </w:r>
          </w:p>
          <w:p w:rsidR="00620A19" w:rsidRPr="00620A19" w:rsidRDefault="00620A19" w:rsidP="009001EC">
            <w:pPr>
              <w:ind w:firstLine="284"/>
              <w:jc w:val="both"/>
            </w:pPr>
            <w:r w:rsidRPr="00620A19">
              <w:t>- Cena - 60%</w:t>
            </w:r>
          </w:p>
          <w:p w:rsidR="00620A19" w:rsidRPr="00620A19" w:rsidRDefault="00620A19" w:rsidP="009001EC">
            <w:pPr>
              <w:ind w:firstLine="284"/>
              <w:jc w:val="both"/>
            </w:pPr>
            <w:r w:rsidRPr="00620A19">
              <w:t xml:space="preserve">- Godziny dostawy czystej bielizny - </w:t>
            </w:r>
            <w:r w:rsidR="009001EC">
              <w:t>2</w:t>
            </w:r>
            <w:r w:rsidRPr="00620A19">
              <w:t>0%</w:t>
            </w:r>
          </w:p>
          <w:p w:rsidR="00620A19" w:rsidRPr="00620A19" w:rsidRDefault="00620A19" w:rsidP="009001EC">
            <w:pPr>
              <w:ind w:firstLine="284"/>
              <w:jc w:val="both"/>
            </w:pPr>
            <w:r w:rsidRPr="00620A19">
              <w:t>- Posiadanie systemu zarządzania jakością ISO 9001 - 20%</w:t>
            </w:r>
          </w:p>
          <w:p w:rsidR="00620A19" w:rsidRPr="00620A19" w:rsidRDefault="00620A19" w:rsidP="009001EC">
            <w:pPr>
              <w:ind w:firstLine="284"/>
              <w:jc w:val="both"/>
            </w:pPr>
          </w:p>
          <w:p w:rsidR="00620A19" w:rsidRDefault="00620A19" w:rsidP="009001EC">
            <w:pPr>
              <w:ind w:firstLine="284"/>
              <w:jc w:val="both"/>
            </w:pPr>
            <w:r w:rsidRPr="00620A19">
              <w:t>Przewidywany termin zawarcia umowy - zgodnie z art. 94 ust. 2 pkt 1), lit. a) ustawy Pzp.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11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2313"/>
        <w:gridCol w:w="771"/>
        <w:gridCol w:w="1736"/>
        <w:gridCol w:w="2126"/>
        <w:gridCol w:w="1418"/>
      </w:tblGrid>
      <w:tr w:rsidR="00FC77F5" w:rsidRPr="005811DF" w:rsidTr="001A50C4">
        <w:tc>
          <w:tcPr>
            <w:tcW w:w="747" w:type="dxa"/>
            <w:vAlign w:val="center"/>
          </w:tcPr>
          <w:p w:rsidR="00FC77F5" w:rsidRPr="005811DF" w:rsidRDefault="00FC77F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313" w:type="dxa"/>
            <w:vAlign w:val="center"/>
          </w:tcPr>
          <w:p w:rsidR="00FC77F5" w:rsidRPr="005811DF" w:rsidRDefault="00FC77F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FC77F5" w:rsidRPr="005811DF" w:rsidRDefault="00FC77F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FC77F5" w:rsidRPr="005811DF" w:rsidRDefault="00FC77F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A19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736" w:type="dxa"/>
            <w:vAlign w:val="center"/>
          </w:tcPr>
          <w:p w:rsidR="00FC77F5" w:rsidRPr="005811DF" w:rsidRDefault="00FC77F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A19">
              <w:rPr>
                <w:rFonts w:ascii="Times New Roman" w:hAnsi="Times New Roman" w:cs="Times New Roman"/>
                <w:sz w:val="18"/>
                <w:szCs w:val="18"/>
              </w:rPr>
              <w:t>Godziny dostawy czystej bielizny</w:t>
            </w:r>
          </w:p>
        </w:tc>
        <w:tc>
          <w:tcPr>
            <w:tcW w:w="2126" w:type="dxa"/>
            <w:vAlign w:val="center"/>
          </w:tcPr>
          <w:p w:rsidR="00FC77F5" w:rsidRPr="005811DF" w:rsidRDefault="00FC77F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A19">
              <w:rPr>
                <w:rFonts w:ascii="Times New Roman" w:hAnsi="Times New Roman" w:cs="Times New Roman"/>
                <w:sz w:val="18"/>
                <w:szCs w:val="18"/>
              </w:rPr>
              <w:t>Posiadanie systemu zarządzania jakością ISO 9001</w:t>
            </w:r>
          </w:p>
        </w:tc>
        <w:tc>
          <w:tcPr>
            <w:tcW w:w="1418" w:type="dxa"/>
            <w:vAlign w:val="center"/>
          </w:tcPr>
          <w:p w:rsidR="00FC77F5" w:rsidRPr="005811DF" w:rsidRDefault="00FC77F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FC77F5" w:rsidRPr="005811DF" w:rsidTr="001A50C4">
        <w:tc>
          <w:tcPr>
            <w:tcW w:w="747" w:type="dxa"/>
            <w:vAlign w:val="center"/>
          </w:tcPr>
          <w:p w:rsidR="00FC77F5" w:rsidRPr="005811DF" w:rsidRDefault="00FC77F5" w:rsidP="00D108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A1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13" w:type="dxa"/>
            <w:vAlign w:val="center"/>
          </w:tcPr>
          <w:p w:rsidR="00FC77F5" w:rsidRPr="005811DF" w:rsidRDefault="00FC77F5" w:rsidP="00D108E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0A19">
              <w:rPr>
                <w:rFonts w:ascii="Times New Roman" w:hAnsi="Times New Roman" w:cs="Times New Roman"/>
                <w:bCs/>
                <w:sz w:val="18"/>
                <w:szCs w:val="18"/>
              </w:rPr>
              <w:t>HTS Baxter Sp. z o.o.</w:t>
            </w:r>
          </w:p>
          <w:p w:rsidR="00FC77F5" w:rsidRPr="005811DF" w:rsidRDefault="00FC77F5" w:rsidP="00D108E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0A19">
              <w:rPr>
                <w:rFonts w:ascii="Times New Roman" w:hAnsi="Times New Roman" w:cs="Times New Roman"/>
                <w:bCs/>
                <w:sz w:val="18"/>
                <w:szCs w:val="18"/>
              </w:rPr>
              <w:t>Bernardyńska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20A19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C77F5" w:rsidRPr="005811DF" w:rsidRDefault="00FC77F5" w:rsidP="00D108E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20A19">
              <w:rPr>
                <w:rFonts w:ascii="Times New Roman" w:hAnsi="Times New Roman" w:cs="Times New Roman"/>
                <w:bCs/>
                <w:sz w:val="18"/>
                <w:szCs w:val="18"/>
              </w:rPr>
              <w:t>16-080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20A19">
              <w:rPr>
                <w:rFonts w:ascii="Times New Roman" w:hAnsi="Times New Roman" w:cs="Times New Roman"/>
                <w:bCs/>
                <w:sz w:val="18"/>
                <w:szCs w:val="18"/>
              </w:rPr>
              <w:t>Tykocin</w:t>
            </w:r>
          </w:p>
          <w:p w:rsidR="00FC77F5" w:rsidRPr="005811DF" w:rsidRDefault="00FC77F5" w:rsidP="00D108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20A1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FC77F5" w:rsidRPr="005811DF" w:rsidRDefault="00FC77F5" w:rsidP="00D108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A1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36" w:type="dxa"/>
            <w:vAlign w:val="center"/>
          </w:tcPr>
          <w:p w:rsidR="00FC77F5" w:rsidRPr="005811DF" w:rsidRDefault="00FC77F5" w:rsidP="00D108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A1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6" w:type="dxa"/>
            <w:vAlign w:val="center"/>
          </w:tcPr>
          <w:p w:rsidR="00FC77F5" w:rsidRPr="005811DF" w:rsidRDefault="00FC77F5" w:rsidP="00D108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A19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:rsidR="00FC77F5" w:rsidRPr="005811DF" w:rsidRDefault="00FC77F5" w:rsidP="00D108E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A19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 xml:space="preserve">W toku postępowania </w:t>
      </w:r>
      <w:r w:rsidR="00FC77F5">
        <w:rPr>
          <w:color w:val="000000"/>
        </w:rPr>
        <w:t>Zamawiający nie odrzucił żadnej oferty.</w:t>
      </w:r>
    </w:p>
    <w:p w:rsidR="00AD5B8D" w:rsidRPr="009001EC" w:rsidRDefault="0033076C" w:rsidP="009001EC">
      <w:pPr>
        <w:spacing w:before="120" w:after="120"/>
        <w:jc w:val="both"/>
        <w:rPr>
          <w:color w:val="000000"/>
        </w:rPr>
      </w:pPr>
      <w:r>
        <w:rPr>
          <w:color w:val="000000"/>
        </w:rPr>
        <w:t xml:space="preserve">Zamawiający </w:t>
      </w:r>
      <w:r w:rsidR="00FC77F5">
        <w:rPr>
          <w:color w:val="000000"/>
        </w:rPr>
        <w:t>nie wykluczył z postępowania żadnego Wykonawcy.</w:t>
      </w:r>
    </w:p>
    <w:p w:rsidR="0033076C" w:rsidRDefault="0033076C">
      <w:pPr>
        <w:spacing w:before="120" w:after="120"/>
        <w:ind w:left="4680"/>
        <w:jc w:val="center"/>
        <w:rPr>
          <w:bCs/>
          <w:vertAlign w:val="superscript"/>
        </w:rPr>
      </w:pPr>
    </w:p>
    <w:sectPr w:rsidR="0033076C" w:rsidSect="009001EC">
      <w:footerReference w:type="default" r:id="rId6"/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5E25" w:rsidRDefault="00AE5E25">
      <w:r>
        <w:separator/>
      </w:r>
    </w:p>
  </w:endnote>
  <w:endnote w:type="continuationSeparator" w:id="0">
    <w:p w:rsidR="00AE5E25" w:rsidRDefault="00AE5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5E25" w:rsidRDefault="00AE5E25">
      <w:r>
        <w:separator/>
      </w:r>
    </w:p>
  </w:footnote>
  <w:footnote w:type="continuationSeparator" w:id="0">
    <w:p w:rsidR="00AE5E25" w:rsidRDefault="00AE5E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0A19" w:rsidRDefault="00D701C5">
    <w:pPr>
      <w:pStyle w:val="Nagwek"/>
    </w:pPr>
    <w:r>
      <w:rPr>
        <w:noProof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45085</wp:posOffset>
          </wp:positionH>
          <wp:positionV relativeFrom="paragraph">
            <wp:posOffset>-142875</wp:posOffset>
          </wp:positionV>
          <wp:extent cx="5975985" cy="1123315"/>
          <wp:effectExtent l="0" t="0" r="0" b="0"/>
          <wp:wrapSquare wrapText="largest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5985" cy="112331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E25"/>
    <w:rsid w:val="00034F15"/>
    <w:rsid w:val="00095FA1"/>
    <w:rsid w:val="000B6515"/>
    <w:rsid w:val="000D1E6C"/>
    <w:rsid w:val="000D6259"/>
    <w:rsid w:val="001A50C4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20A19"/>
    <w:rsid w:val="00654E82"/>
    <w:rsid w:val="0068637A"/>
    <w:rsid w:val="006B7962"/>
    <w:rsid w:val="006F0507"/>
    <w:rsid w:val="007E0258"/>
    <w:rsid w:val="007E5104"/>
    <w:rsid w:val="007E7D8F"/>
    <w:rsid w:val="00802201"/>
    <w:rsid w:val="008113FF"/>
    <w:rsid w:val="008569BA"/>
    <w:rsid w:val="008C0372"/>
    <w:rsid w:val="009001EC"/>
    <w:rsid w:val="00917FEB"/>
    <w:rsid w:val="00953D9A"/>
    <w:rsid w:val="00AD5B8D"/>
    <w:rsid w:val="00AE5E25"/>
    <w:rsid w:val="00AE6513"/>
    <w:rsid w:val="00B37924"/>
    <w:rsid w:val="00BA1245"/>
    <w:rsid w:val="00BF14AB"/>
    <w:rsid w:val="00D05A79"/>
    <w:rsid w:val="00D26C67"/>
    <w:rsid w:val="00D5181E"/>
    <w:rsid w:val="00D701C5"/>
    <w:rsid w:val="00E05A7A"/>
    <w:rsid w:val="00E4520D"/>
    <w:rsid w:val="00EB4311"/>
    <w:rsid w:val="00EF36C3"/>
    <w:rsid w:val="00F973C8"/>
    <w:rsid w:val="00FC7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F7CEFC1A-F0EC-44CE-9261-0E1F49C85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rask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219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kkrasko</dc:creator>
  <cp:keywords/>
  <dc:description/>
  <cp:lastModifiedBy>kkrasko@bielsk.adt.psiez.pl</cp:lastModifiedBy>
  <cp:revision>2</cp:revision>
  <cp:lastPrinted>1899-12-31T23:00:00Z</cp:lastPrinted>
  <dcterms:created xsi:type="dcterms:W3CDTF">2019-10-30T11:32:00Z</dcterms:created>
  <dcterms:modified xsi:type="dcterms:W3CDTF">2019-10-30T11:32:00Z</dcterms:modified>
</cp:coreProperties>
</file>