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E04E98">
      <w:pPr>
        <w:rPr>
          <w:b/>
          <w:bCs/>
          <w:sz w:val="24"/>
        </w:rPr>
      </w:pPr>
      <w:r w:rsidRPr="00E04E98">
        <w:rPr>
          <w:b/>
          <w:bCs/>
          <w:sz w:val="24"/>
        </w:rPr>
        <w:t>Politechnika Częstochowska</w:t>
      </w:r>
    </w:p>
    <w:p w:rsidR="00EF1037" w:rsidRDefault="00E04E98">
      <w:pPr>
        <w:rPr>
          <w:b/>
          <w:bCs/>
          <w:sz w:val="24"/>
        </w:rPr>
      </w:pPr>
      <w:r w:rsidRPr="00E04E98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E04E98">
        <w:rPr>
          <w:b/>
          <w:bCs/>
          <w:sz w:val="24"/>
        </w:rPr>
        <w:t>69</w:t>
      </w:r>
    </w:p>
    <w:p w:rsidR="00EF1037" w:rsidRDefault="00E04E98">
      <w:pPr>
        <w:rPr>
          <w:b/>
          <w:bCs/>
          <w:sz w:val="24"/>
        </w:rPr>
      </w:pPr>
      <w:r w:rsidRPr="00E04E98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E04E98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04E98" w:rsidRPr="00731D9C">
        <w:rPr>
          <w:b/>
          <w:bCs/>
          <w:sz w:val="24"/>
          <w:szCs w:val="24"/>
        </w:rPr>
        <w:t>ZP/D-53/A/19</w:t>
      </w:r>
      <w:r w:rsidR="00EF1037">
        <w:rPr>
          <w:sz w:val="24"/>
        </w:rPr>
        <w:tab/>
        <w:t xml:space="preserve"> </w:t>
      </w:r>
      <w:r w:rsidR="00E04E98" w:rsidRPr="00E04E98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E04E98" w:rsidRPr="00E04E98">
        <w:rPr>
          <w:sz w:val="24"/>
        </w:rPr>
        <w:t>2019-10-29</w:t>
      </w:r>
    </w:p>
    <w:p w:rsidR="00EF1037" w:rsidRDefault="00731D9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Pismo: RK - </w:t>
      </w:r>
      <w:r w:rsidR="00D44098">
        <w:rPr>
          <w:sz w:val="24"/>
        </w:rPr>
        <w:t>692</w:t>
      </w:r>
      <w:r>
        <w:rPr>
          <w:sz w:val="24"/>
        </w:rPr>
        <w:t>/19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731D9C">
        <w:rPr>
          <w:rFonts w:ascii="Times New Roman" w:hAnsi="Times New Roman"/>
        </w:rPr>
        <w:t xml:space="preserve"> oraz P O W I A D O M I E N I E o przedłużeniu terminu składania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E04E98" w:rsidRPr="00E04E98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E04E98" w:rsidP="00057D02">
      <w:pPr>
        <w:spacing w:before="120" w:after="240"/>
        <w:jc w:val="center"/>
        <w:rPr>
          <w:sz w:val="24"/>
          <w:szCs w:val="24"/>
        </w:rPr>
      </w:pPr>
      <w:r w:rsidRPr="00E04E98">
        <w:rPr>
          <w:b/>
          <w:sz w:val="24"/>
          <w:szCs w:val="24"/>
        </w:rPr>
        <w:t>Dostawa 2 szybkich kamer wraz z synchronizatorem oraz generatorem posiewu do systemu PIV dla Katedry Maszyn Cieplnych Politechniki Częstochowskiej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04E98" w:rsidRPr="00E04E98">
        <w:rPr>
          <w:sz w:val="24"/>
          <w:szCs w:val="24"/>
        </w:rPr>
        <w:t>(</w:t>
      </w:r>
      <w:proofErr w:type="spellStart"/>
      <w:r w:rsidR="00E04E98" w:rsidRPr="00E04E98">
        <w:rPr>
          <w:sz w:val="24"/>
          <w:szCs w:val="24"/>
        </w:rPr>
        <w:t>t.j</w:t>
      </w:r>
      <w:proofErr w:type="spellEnd"/>
      <w:r w:rsidR="00E04E98" w:rsidRPr="00E04E98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04E98" w:rsidRPr="00E04E9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04E98" w:rsidRPr="00E04E98">
        <w:rPr>
          <w:b/>
          <w:sz w:val="24"/>
          <w:szCs w:val="22"/>
        </w:rPr>
        <w:t>Dostawa 2 szybkich kamer wraz z synchronizatorem oraz generatorem posiewu do systemu PIV dla Katedry Maszyn Cieplnych Politechniki Częstochowskiej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D9125B" w:rsidRPr="00D9125B" w:rsidRDefault="00D9125B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D9125B">
        <w:rPr>
          <w:b/>
          <w:sz w:val="24"/>
          <w:szCs w:val="22"/>
          <w:u w:val="single"/>
        </w:rPr>
        <w:t>W rozdziale 3 SIWZ tj. Opis przedmiotu zamówienia:</w:t>
      </w:r>
    </w:p>
    <w:p w:rsidR="00F3514A" w:rsidRPr="00D9125B" w:rsidRDefault="00F3514A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D9125B">
        <w:rPr>
          <w:b/>
          <w:sz w:val="24"/>
          <w:szCs w:val="22"/>
          <w:u w:val="single"/>
        </w:rPr>
        <w:t xml:space="preserve">BYŁO: </w:t>
      </w:r>
    </w:p>
    <w:p w:rsidR="00D9125B" w:rsidRPr="002109CB" w:rsidRDefault="00D9125B" w:rsidP="00D9125B">
      <w:pPr>
        <w:numPr>
          <w:ilvl w:val="0"/>
          <w:numId w:val="2"/>
        </w:numPr>
        <w:spacing w:after="160" w:line="256" w:lineRule="auto"/>
        <w:contextualSpacing/>
        <w:rPr>
          <w:rFonts w:ascii="Calibri" w:eastAsia="Calibri" w:hAnsi="Calibri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Kamera do pomiarów PIV zaimplementowana w programie </w:t>
      </w:r>
      <w:proofErr w:type="spellStart"/>
      <w:r w:rsidRPr="002109CB">
        <w:rPr>
          <w:rFonts w:ascii="Calibri" w:eastAsia="Calibri" w:hAnsi="Calibri"/>
          <w:sz w:val="22"/>
          <w:szCs w:val="22"/>
          <w:lang w:eastAsia="en-US"/>
        </w:rPr>
        <w:t>DynamicStudio</w:t>
      </w:r>
      <w:proofErr w:type="spellEnd"/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 v6 lub nowszym tj. bezpośrednia obsługa parametrów kamery (rozdzielczość, częstotliwość pracy, tryb pracy, czas między zdjęciami w trybie PIV i inne), bezpośredni podgląd i zapis rejestrowanych obrazów. </w:t>
      </w:r>
    </w:p>
    <w:p w:rsidR="00D9125B" w:rsidRDefault="00D9125B" w:rsidP="00D9125B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Kamera o parametrach nie gorszych niż:  </w:t>
      </w:r>
    </w:p>
    <w:p w:rsidR="00D9125B" w:rsidRPr="002109CB" w:rsidRDefault="00D9125B" w:rsidP="00D9125B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eastAsia="en-US"/>
        </w:rPr>
      </w:pPr>
    </w:p>
    <w:p w:rsidR="00D9125B" w:rsidRPr="002109CB" w:rsidRDefault="00D9125B" w:rsidP="00D9125B">
      <w:pPr>
        <w:numPr>
          <w:ilvl w:val="1"/>
          <w:numId w:val="1"/>
        </w:numPr>
        <w:spacing w:after="160" w:line="25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rozdzielczość otrzymywanych zdjęć minimum 2560x1600 </w:t>
      </w:r>
      <w:proofErr w:type="spellStart"/>
      <w:r w:rsidRPr="002109CB">
        <w:rPr>
          <w:rFonts w:ascii="Calibri" w:eastAsia="Calibri" w:hAnsi="Calibri"/>
          <w:sz w:val="22"/>
          <w:szCs w:val="22"/>
          <w:lang w:eastAsia="en-US"/>
        </w:rPr>
        <w:t>pixeli</w:t>
      </w:r>
      <w:proofErr w:type="spellEnd"/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 – 4Mpix</w:t>
      </w:r>
    </w:p>
    <w:p w:rsidR="00D9125B" w:rsidRPr="002109CB" w:rsidRDefault="00D9125B" w:rsidP="00D9125B">
      <w:pPr>
        <w:numPr>
          <w:ilvl w:val="1"/>
          <w:numId w:val="1"/>
        </w:numPr>
        <w:spacing w:after="160" w:line="25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>częstotliwość pracy minimum 800Hz przy pełnej rozdzielczości</w:t>
      </w:r>
    </w:p>
    <w:p w:rsidR="00D9125B" w:rsidRPr="002109CB" w:rsidRDefault="00D9125B" w:rsidP="00D9125B">
      <w:pPr>
        <w:numPr>
          <w:ilvl w:val="1"/>
          <w:numId w:val="1"/>
        </w:numPr>
        <w:spacing w:after="160" w:line="25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>możliwość prazy z większą częstotliwością przy zredukowanej rozdzielczości z parametrami nie gorszymi niż:</w:t>
      </w:r>
    </w:p>
    <w:p w:rsidR="00D9125B" w:rsidRPr="002109CB" w:rsidRDefault="00D9125B" w:rsidP="00D9125B">
      <w:pPr>
        <w:numPr>
          <w:ilvl w:val="2"/>
          <w:numId w:val="1"/>
        </w:numPr>
        <w:spacing w:after="160" w:line="25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1190 </w:t>
      </w:r>
      <w:proofErr w:type="spellStart"/>
      <w:r w:rsidRPr="002109CB">
        <w:rPr>
          <w:rFonts w:ascii="Calibri" w:eastAsia="Calibri" w:hAnsi="Calibri"/>
          <w:sz w:val="22"/>
          <w:szCs w:val="22"/>
          <w:lang w:eastAsia="en-US"/>
        </w:rPr>
        <w:t>Hz</w:t>
      </w:r>
      <w:proofErr w:type="spellEnd"/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 przy 1600x1600 </w:t>
      </w:r>
      <w:proofErr w:type="spellStart"/>
      <w:r w:rsidRPr="002109CB">
        <w:rPr>
          <w:rFonts w:ascii="Calibri" w:eastAsia="Calibri" w:hAnsi="Calibri"/>
          <w:sz w:val="22"/>
          <w:szCs w:val="22"/>
          <w:lang w:eastAsia="en-US"/>
        </w:rPr>
        <w:t>pixeli</w:t>
      </w:r>
      <w:proofErr w:type="spellEnd"/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D9125B" w:rsidRPr="002109CB" w:rsidRDefault="00D9125B" w:rsidP="00D9125B">
      <w:pPr>
        <w:numPr>
          <w:ilvl w:val="2"/>
          <w:numId w:val="1"/>
        </w:numPr>
        <w:spacing w:after="160" w:line="25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1460 </w:t>
      </w:r>
      <w:proofErr w:type="spellStart"/>
      <w:r w:rsidRPr="002109CB">
        <w:rPr>
          <w:rFonts w:ascii="Calibri" w:eastAsia="Calibri" w:hAnsi="Calibri"/>
          <w:sz w:val="22"/>
          <w:szCs w:val="22"/>
          <w:lang w:eastAsia="en-US"/>
        </w:rPr>
        <w:t>Hz</w:t>
      </w:r>
      <w:proofErr w:type="spellEnd"/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 przy 2048x1080 </w:t>
      </w:r>
      <w:proofErr w:type="spellStart"/>
      <w:r w:rsidRPr="002109CB">
        <w:rPr>
          <w:rFonts w:ascii="Calibri" w:eastAsia="Calibri" w:hAnsi="Calibri"/>
          <w:sz w:val="22"/>
          <w:szCs w:val="22"/>
          <w:lang w:eastAsia="en-US"/>
        </w:rPr>
        <w:t>pixeli</w:t>
      </w:r>
      <w:proofErr w:type="spellEnd"/>
    </w:p>
    <w:p w:rsidR="00D9125B" w:rsidRPr="002109CB" w:rsidRDefault="00D9125B" w:rsidP="00D9125B">
      <w:pPr>
        <w:numPr>
          <w:ilvl w:val="2"/>
          <w:numId w:val="1"/>
        </w:numPr>
        <w:spacing w:after="160" w:line="25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lastRenderedPageBreak/>
        <w:t xml:space="preserve">3310 </w:t>
      </w:r>
      <w:proofErr w:type="spellStart"/>
      <w:r w:rsidRPr="002109CB">
        <w:rPr>
          <w:rFonts w:ascii="Calibri" w:eastAsia="Calibri" w:hAnsi="Calibri"/>
          <w:sz w:val="22"/>
          <w:szCs w:val="22"/>
          <w:lang w:eastAsia="en-US"/>
        </w:rPr>
        <w:t>Hz</w:t>
      </w:r>
      <w:proofErr w:type="spellEnd"/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 przy 1280x720 </w:t>
      </w:r>
      <w:proofErr w:type="spellStart"/>
      <w:r w:rsidRPr="002109CB">
        <w:rPr>
          <w:rFonts w:ascii="Calibri" w:eastAsia="Calibri" w:hAnsi="Calibri"/>
          <w:sz w:val="22"/>
          <w:szCs w:val="22"/>
          <w:lang w:eastAsia="en-US"/>
        </w:rPr>
        <w:t>pixeli</w:t>
      </w:r>
      <w:proofErr w:type="spellEnd"/>
    </w:p>
    <w:p w:rsidR="00D9125B" w:rsidRPr="002109CB" w:rsidRDefault="00D9125B" w:rsidP="00D9125B">
      <w:pPr>
        <w:numPr>
          <w:ilvl w:val="1"/>
          <w:numId w:val="1"/>
        </w:numPr>
        <w:spacing w:after="160" w:line="25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>przystosowana do pracy w trybie PIV (</w:t>
      </w:r>
      <w:proofErr w:type="spellStart"/>
      <w:r w:rsidRPr="002109CB">
        <w:rPr>
          <w:rFonts w:ascii="Calibri" w:eastAsia="Calibri" w:hAnsi="Calibri"/>
          <w:sz w:val="22"/>
          <w:szCs w:val="22"/>
          <w:lang w:eastAsia="en-US"/>
        </w:rPr>
        <w:t>double</w:t>
      </w:r>
      <w:proofErr w:type="spellEnd"/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 </w:t>
      </w:r>
      <w:proofErr w:type="spellStart"/>
      <w:r w:rsidRPr="002109CB">
        <w:rPr>
          <w:rFonts w:ascii="Calibri" w:eastAsia="Calibri" w:hAnsi="Calibri"/>
          <w:sz w:val="22"/>
          <w:szCs w:val="22"/>
          <w:lang w:eastAsia="en-US"/>
        </w:rPr>
        <w:t>frame</w:t>
      </w:r>
      <w:proofErr w:type="spellEnd"/>
      <w:r w:rsidRPr="002109CB">
        <w:rPr>
          <w:rFonts w:ascii="Calibri" w:eastAsia="Calibri" w:hAnsi="Calibri"/>
          <w:sz w:val="22"/>
          <w:szCs w:val="22"/>
          <w:lang w:eastAsia="en-US"/>
        </w:rPr>
        <w:t>) z minimalnym czasem miedzy klatkami nie większym niż 1.75µs</w:t>
      </w:r>
    </w:p>
    <w:p w:rsidR="00D9125B" w:rsidRPr="002109CB" w:rsidRDefault="00D9125B" w:rsidP="00D9125B">
      <w:pPr>
        <w:numPr>
          <w:ilvl w:val="1"/>
          <w:numId w:val="1"/>
        </w:numPr>
        <w:spacing w:after="160" w:line="25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>monochromatyczna</w:t>
      </w:r>
    </w:p>
    <w:p w:rsidR="00D9125B" w:rsidRPr="002109CB" w:rsidRDefault="00D9125B" w:rsidP="00D9125B">
      <w:pPr>
        <w:numPr>
          <w:ilvl w:val="1"/>
          <w:numId w:val="1"/>
        </w:numPr>
        <w:spacing w:after="160" w:line="25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>sensor CMOS</w:t>
      </w:r>
    </w:p>
    <w:p w:rsidR="00D9125B" w:rsidRPr="002109CB" w:rsidRDefault="00D9125B" w:rsidP="00D9125B">
      <w:pPr>
        <w:numPr>
          <w:ilvl w:val="1"/>
          <w:numId w:val="1"/>
        </w:numPr>
        <w:spacing w:after="160" w:line="25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>głębia obrazu minimum 12 bit</w:t>
      </w:r>
    </w:p>
    <w:p w:rsidR="00D9125B" w:rsidRPr="002109CB" w:rsidRDefault="00D9125B" w:rsidP="00D9125B">
      <w:pPr>
        <w:numPr>
          <w:ilvl w:val="1"/>
          <w:numId w:val="1"/>
        </w:numPr>
        <w:spacing w:after="160" w:line="25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wielkość pojedynczego </w:t>
      </w:r>
      <w:proofErr w:type="spellStart"/>
      <w:r w:rsidRPr="002109CB">
        <w:rPr>
          <w:rFonts w:ascii="Calibri" w:eastAsia="Calibri" w:hAnsi="Calibri"/>
          <w:sz w:val="22"/>
          <w:szCs w:val="22"/>
          <w:lang w:eastAsia="en-US"/>
        </w:rPr>
        <w:t>pixela</w:t>
      </w:r>
      <w:proofErr w:type="spellEnd"/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 minimum 10x10 µm</w:t>
      </w:r>
    </w:p>
    <w:p w:rsidR="00D9125B" w:rsidRPr="002109CB" w:rsidRDefault="00D9125B" w:rsidP="00D9125B">
      <w:pPr>
        <w:numPr>
          <w:ilvl w:val="1"/>
          <w:numId w:val="1"/>
        </w:numPr>
        <w:spacing w:after="160" w:line="25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>pamięć wewnętrzna kamery minimum 18GB</w:t>
      </w:r>
    </w:p>
    <w:p w:rsidR="00D9125B" w:rsidRPr="002109CB" w:rsidRDefault="00D9125B" w:rsidP="00D9125B">
      <w:pPr>
        <w:numPr>
          <w:ilvl w:val="1"/>
          <w:numId w:val="1"/>
        </w:numPr>
        <w:spacing w:after="160" w:line="25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>Interface Gigabit Ethernet</w:t>
      </w:r>
    </w:p>
    <w:p w:rsidR="00D9125B" w:rsidRPr="002109CB" w:rsidRDefault="00D9125B" w:rsidP="00D9125B">
      <w:pPr>
        <w:numPr>
          <w:ilvl w:val="1"/>
          <w:numId w:val="1"/>
        </w:numPr>
        <w:spacing w:after="160" w:line="25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>synchronizacja poprzez sygnały TTL 5V</w:t>
      </w:r>
    </w:p>
    <w:p w:rsidR="00F3514A" w:rsidRDefault="00F3514A">
      <w:pPr>
        <w:spacing w:before="120" w:after="120" w:line="360" w:lineRule="auto"/>
        <w:jc w:val="both"/>
        <w:rPr>
          <w:sz w:val="24"/>
          <w:szCs w:val="22"/>
        </w:rPr>
      </w:pPr>
    </w:p>
    <w:p w:rsidR="00D9125B" w:rsidRDefault="00F3514A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D9125B">
        <w:rPr>
          <w:b/>
          <w:sz w:val="24"/>
          <w:szCs w:val="22"/>
          <w:u w:val="single"/>
        </w:rPr>
        <w:t>JEST:</w:t>
      </w:r>
    </w:p>
    <w:p w:rsidR="00D9125B" w:rsidRDefault="00D9125B" w:rsidP="00D9125B">
      <w:pPr>
        <w:numPr>
          <w:ilvl w:val="0"/>
          <w:numId w:val="1"/>
        </w:numPr>
        <w:spacing w:after="160" w:line="256" w:lineRule="auto"/>
        <w:contextualSpacing/>
        <w:rPr>
          <w:rFonts w:ascii="Calibri" w:eastAsia="Calibri" w:hAnsi="Calibri"/>
          <w:lang w:eastAsia="en-US"/>
        </w:rPr>
      </w:pPr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Kamera do pomiarów PIV zaimplementowana w programie </w:t>
      </w:r>
      <w:proofErr w:type="spellStart"/>
      <w:r w:rsidRPr="002109CB">
        <w:rPr>
          <w:rFonts w:ascii="Calibri" w:eastAsia="Calibri" w:hAnsi="Calibri"/>
          <w:sz w:val="22"/>
          <w:szCs w:val="22"/>
          <w:lang w:eastAsia="en-US"/>
        </w:rPr>
        <w:t>DynamicStudio</w:t>
      </w:r>
      <w:proofErr w:type="spellEnd"/>
      <w:r w:rsidRPr="002109CB">
        <w:rPr>
          <w:rFonts w:ascii="Calibri" w:eastAsia="Calibri" w:hAnsi="Calibri"/>
          <w:sz w:val="22"/>
          <w:szCs w:val="22"/>
          <w:lang w:eastAsia="en-US"/>
        </w:rPr>
        <w:t xml:space="preserve"> v6 lub nowszym tj. bezpośrednia obsługa parametrów kamery (rozdzielczość, częstotliwość pracy, tryb pracy, czas między zdjęciami w trybie PIV i inne), bezpośredni podgląd i zapis rejestrowanych obrazów. </w:t>
      </w:r>
    </w:p>
    <w:p w:rsidR="00D9125B" w:rsidRPr="00D9125B" w:rsidRDefault="00D9125B" w:rsidP="00D9125B">
      <w:pPr>
        <w:spacing w:after="160" w:line="256" w:lineRule="auto"/>
        <w:ind w:firstLine="708"/>
        <w:contextualSpacing/>
        <w:rPr>
          <w:rFonts w:ascii="Calibri" w:eastAsia="Calibri" w:hAnsi="Calibri"/>
          <w:lang w:eastAsia="en-US"/>
        </w:rPr>
      </w:pPr>
      <w:r w:rsidRPr="00D9125B">
        <w:rPr>
          <w:rFonts w:asciiTheme="minorHAnsi" w:hAnsiTheme="minorHAnsi" w:cstheme="minorHAnsi"/>
          <w:sz w:val="22"/>
          <w:szCs w:val="22"/>
        </w:rPr>
        <w:t>Kamera o parametrach nie gorszych niż: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 xml:space="preserve">a. rozdzielczość otrzymywanych zdjęć minimum 1280x1280 </w:t>
      </w:r>
      <w:proofErr w:type="spellStart"/>
      <w:r w:rsidRPr="00D9125B">
        <w:rPr>
          <w:rFonts w:asciiTheme="minorHAnsi" w:hAnsiTheme="minorHAnsi" w:cstheme="minorHAnsi"/>
          <w:sz w:val="22"/>
          <w:szCs w:val="22"/>
        </w:rPr>
        <w:t>pixeli</w:t>
      </w:r>
      <w:proofErr w:type="spellEnd"/>
      <w:r w:rsidRPr="00D9125B">
        <w:rPr>
          <w:rFonts w:asciiTheme="minorHAnsi" w:hAnsiTheme="minorHAnsi" w:cstheme="minorHAnsi"/>
          <w:sz w:val="22"/>
          <w:szCs w:val="22"/>
        </w:rPr>
        <w:t xml:space="preserve"> – 1.6Mpix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b. częstotliwość pracy minimum 1850Hz przy pełnej rozdzielczości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c. możliwość prazy z większą częstotliwością przy zredukowanej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rozdzielczości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D9125B">
        <w:rPr>
          <w:rFonts w:asciiTheme="minorHAnsi" w:hAnsiTheme="minorHAnsi" w:cstheme="minorHAnsi"/>
          <w:sz w:val="22"/>
          <w:szCs w:val="22"/>
        </w:rPr>
        <w:t>z parametrami nie gorszymi niż: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 xml:space="preserve">i. 2310 </w:t>
      </w:r>
      <w:proofErr w:type="spellStart"/>
      <w:r w:rsidRPr="00D9125B">
        <w:rPr>
          <w:rFonts w:asciiTheme="minorHAnsi" w:hAnsiTheme="minorHAnsi" w:cstheme="minorHAnsi"/>
          <w:sz w:val="22"/>
          <w:szCs w:val="22"/>
        </w:rPr>
        <w:t>Hz</w:t>
      </w:r>
      <w:proofErr w:type="spellEnd"/>
      <w:r w:rsidRPr="00D9125B">
        <w:rPr>
          <w:rFonts w:asciiTheme="minorHAnsi" w:hAnsiTheme="minorHAnsi" w:cstheme="minorHAnsi"/>
          <w:sz w:val="22"/>
          <w:szCs w:val="22"/>
        </w:rPr>
        <w:t xml:space="preserve"> przy 1280x1024 </w:t>
      </w:r>
      <w:proofErr w:type="spellStart"/>
      <w:r w:rsidRPr="00D9125B">
        <w:rPr>
          <w:rFonts w:asciiTheme="minorHAnsi" w:hAnsiTheme="minorHAnsi" w:cstheme="minorHAnsi"/>
          <w:sz w:val="22"/>
          <w:szCs w:val="22"/>
        </w:rPr>
        <w:t>pixeli</w:t>
      </w:r>
      <w:proofErr w:type="spellEnd"/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 xml:space="preserve">ii. 2780 </w:t>
      </w:r>
      <w:proofErr w:type="spellStart"/>
      <w:r w:rsidRPr="00D9125B">
        <w:rPr>
          <w:rFonts w:asciiTheme="minorHAnsi" w:hAnsiTheme="minorHAnsi" w:cstheme="minorHAnsi"/>
          <w:sz w:val="22"/>
          <w:szCs w:val="22"/>
        </w:rPr>
        <w:t>Hz</w:t>
      </w:r>
      <w:proofErr w:type="spellEnd"/>
      <w:r w:rsidRPr="00D9125B">
        <w:rPr>
          <w:rFonts w:asciiTheme="minorHAnsi" w:hAnsiTheme="minorHAnsi" w:cstheme="minorHAnsi"/>
          <w:sz w:val="22"/>
          <w:szCs w:val="22"/>
        </w:rPr>
        <w:t xml:space="preserve"> przy 1024x1024 </w:t>
      </w:r>
      <w:proofErr w:type="spellStart"/>
      <w:r w:rsidRPr="00D9125B">
        <w:rPr>
          <w:rFonts w:asciiTheme="minorHAnsi" w:hAnsiTheme="minorHAnsi" w:cstheme="minorHAnsi"/>
          <w:sz w:val="22"/>
          <w:szCs w:val="22"/>
        </w:rPr>
        <w:t>pixeli</w:t>
      </w:r>
      <w:proofErr w:type="spellEnd"/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d. przystosowana do pracy w trybie PIV (</w:t>
      </w:r>
      <w:proofErr w:type="spellStart"/>
      <w:r w:rsidRPr="00D9125B">
        <w:rPr>
          <w:rFonts w:asciiTheme="minorHAnsi" w:hAnsiTheme="minorHAnsi" w:cstheme="minorHAnsi"/>
          <w:sz w:val="22"/>
          <w:szCs w:val="22"/>
        </w:rPr>
        <w:t>double</w:t>
      </w:r>
      <w:proofErr w:type="spellEnd"/>
      <w:r w:rsidRPr="00D9125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9125B">
        <w:rPr>
          <w:rFonts w:asciiTheme="minorHAnsi" w:hAnsiTheme="minorHAnsi" w:cstheme="minorHAnsi"/>
          <w:sz w:val="22"/>
          <w:szCs w:val="22"/>
        </w:rPr>
        <w:t>frame</w:t>
      </w:r>
      <w:proofErr w:type="spellEnd"/>
      <w:r w:rsidRPr="00D9125B">
        <w:rPr>
          <w:rFonts w:asciiTheme="minorHAnsi" w:hAnsiTheme="minorHAnsi" w:cstheme="minorHAnsi"/>
          <w:sz w:val="22"/>
          <w:szCs w:val="22"/>
        </w:rPr>
        <w:t>) z minimalnym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czasem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miedzy klatkami nie większym niż 1.5µs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e. monochromatyczna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f. sensor CMOS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g. głębia obrazu minimum 12 bit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 xml:space="preserve">h. wielkość pojedynczego </w:t>
      </w:r>
      <w:proofErr w:type="spellStart"/>
      <w:r w:rsidRPr="00D9125B">
        <w:rPr>
          <w:rFonts w:asciiTheme="minorHAnsi" w:hAnsiTheme="minorHAnsi" w:cstheme="minorHAnsi"/>
          <w:sz w:val="22"/>
          <w:szCs w:val="22"/>
        </w:rPr>
        <w:t>pixela</w:t>
      </w:r>
      <w:proofErr w:type="spellEnd"/>
      <w:r w:rsidRPr="00D9125B">
        <w:rPr>
          <w:rFonts w:asciiTheme="minorHAnsi" w:hAnsiTheme="minorHAnsi" w:cstheme="minorHAnsi"/>
          <w:sz w:val="22"/>
          <w:szCs w:val="22"/>
        </w:rPr>
        <w:t xml:space="preserve"> minimum 10x10 µm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i. pamięć wewnętrzna kamery minimum 12 GB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j. Interface Gigabit Ethernet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k. synchronizacja poprzez sygnały TTL 5V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l. zasilanie, kabel transmisji danych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m. dostawa, instalacja i uruchomienie na posiadanym przez Zamawiającego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 xml:space="preserve">programie </w:t>
      </w:r>
      <w:proofErr w:type="spellStart"/>
      <w:r w:rsidRPr="00D9125B">
        <w:rPr>
          <w:rFonts w:asciiTheme="minorHAnsi" w:hAnsiTheme="minorHAnsi" w:cstheme="minorHAnsi"/>
          <w:sz w:val="22"/>
          <w:szCs w:val="22"/>
        </w:rPr>
        <w:t>DynamicStudio</w:t>
      </w:r>
      <w:proofErr w:type="spellEnd"/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n. obiektyw do kamery z odpowiednim mocowaniem do w/w kamery o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ogniskowej 50mm i f/1.4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o. filtr pasmowy mocowany na obiektyw kamery o średnicy minimum 50mm,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przepuszczający wiązkę laserową 532nm z pasmem nie większym niż 30nm i</w:t>
      </w:r>
    </w:p>
    <w:p w:rsidR="00D9125B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transmisją nie mniejszą niż 80%</w:t>
      </w:r>
    </w:p>
    <w:p w:rsidR="00F3514A" w:rsidRPr="00D9125B" w:rsidRDefault="00D9125B" w:rsidP="00D9125B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D9125B">
        <w:rPr>
          <w:rFonts w:asciiTheme="minorHAnsi" w:hAnsiTheme="minorHAnsi" w:cstheme="minorHAnsi"/>
          <w:sz w:val="22"/>
          <w:szCs w:val="22"/>
        </w:rPr>
        <w:t>p. statyw do mocowania i pozycjonowania kamery</w:t>
      </w:r>
    </w:p>
    <w:p w:rsidR="002216EA" w:rsidRDefault="002216EA">
      <w:pPr>
        <w:spacing w:before="120" w:after="120" w:line="360" w:lineRule="auto"/>
        <w:jc w:val="both"/>
        <w:rPr>
          <w:sz w:val="24"/>
          <w:szCs w:val="22"/>
        </w:rPr>
      </w:pPr>
    </w:p>
    <w:p w:rsidR="005B734A" w:rsidRDefault="005B734A">
      <w:pPr>
        <w:spacing w:before="120" w:after="120" w:line="360" w:lineRule="auto"/>
        <w:jc w:val="both"/>
        <w:rPr>
          <w:sz w:val="24"/>
          <w:szCs w:val="22"/>
        </w:rPr>
      </w:pPr>
    </w:p>
    <w:p w:rsidR="005B734A" w:rsidRDefault="005B734A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5B734A">
        <w:rPr>
          <w:b/>
          <w:sz w:val="24"/>
          <w:szCs w:val="22"/>
          <w:u w:val="single"/>
        </w:rPr>
        <w:lastRenderedPageBreak/>
        <w:t>W rozdziale 17 SIWZ tj. Opis kryteriów, którymi Zamawiający będzie się kierował przy wyborze oferty, wraz z podaniem znaczenia tych kryteriów i sposobu oceny ofert:</w:t>
      </w:r>
    </w:p>
    <w:p w:rsidR="005B734A" w:rsidRPr="005B734A" w:rsidRDefault="005B734A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BYŁO:</w:t>
      </w:r>
    </w:p>
    <w:p w:rsidR="005B734A" w:rsidRPr="005B734A" w:rsidRDefault="005B734A" w:rsidP="005B734A">
      <w:pPr>
        <w:pStyle w:val="Nagwek2"/>
        <w:ind w:firstLine="708"/>
        <w:jc w:val="left"/>
        <w:rPr>
          <w:i w:val="0"/>
        </w:rPr>
      </w:pPr>
      <w:r>
        <w:rPr>
          <w:i w:val="0"/>
        </w:rPr>
        <w:t xml:space="preserve">17.1. </w:t>
      </w:r>
      <w:r w:rsidRPr="005B734A">
        <w:rPr>
          <w:i w:val="0"/>
        </w:rPr>
        <w:t>Zamawiający będzie oceniał oferty według następujących kryteriów: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278"/>
        <w:gridCol w:w="1842"/>
      </w:tblGrid>
      <w:tr w:rsidR="005B734A" w:rsidRPr="006672A6" w:rsidTr="00B34B86">
        <w:tc>
          <w:tcPr>
            <w:tcW w:w="900" w:type="dxa"/>
          </w:tcPr>
          <w:p w:rsidR="005B734A" w:rsidRPr="006672A6" w:rsidRDefault="005B734A" w:rsidP="00B34B86">
            <w:pPr>
              <w:spacing w:before="60" w:after="120"/>
              <w:jc w:val="both"/>
              <w:rPr>
                <w:b/>
              </w:rPr>
            </w:pPr>
            <w:r w:rsidRPr="006672A6">
              <w:rPr>
                <w:b/>
              </w:rPr>
              <w:t>Nr</w:t>
            </w:r>
          </w:p>
        </w:tc>
        <w:tc>
          <w:tcPr>
            <w:tcW w:w="4278" w:type="dxa"/>
          </w:tcPr>
          <w:p w:rsidR="005B734A" w:rsidRPr="006672A6" w:rsidRDefault="005B734A" w:rsidP="00B34B86">
            <w:pPr>
              <w:spacing w:before="60" w:after="120"/>
              <w:jc w:val="both"/>
              <w:rPr>
                <w:b/>
              </w:rPr>
            </w:pPr>
            <w:r w:rsidRPr="006672A6">
              <w:rPr>
                <w:b/>
              </w:rPr>
              <w:t xml:space="preserve">Nazwa kryterium </w:t>
            </w:r>
          </w:p>
        </w:tc>
        <w:tc>
          <w:tcPr>
            <w:tcW w:w="1842" w:type="dxa"/>
          </w:tcPr>
          <w:p w:rsidR="005B734A" w:rsidRPr="006672A6" w:rsidRDefault="005B734A" w:rsidP="00B34B86">
            <w:pPr>
              <w:spacing w:before="60" w:after="120"/>
              <w:jc w:val="both"/>
              <w:rPr>
                <w:b/>
              </w:rPr>
            </w:pPr>
            <w:r w:rsidRPr="006672A6">
              <w:rPr>
                <w:b/>
              </w:rPr>
              <w:t>Waga</w:t>
            </w:r>
          </w:p>
        </w:tc>
      </w:tr>
      <w:tr w:rsidR="005B734A" w:rsidRPr="006672A6" w:rsidTr="00B34B86">
        <w:tc>
          <w:tcPr>
            <w:tcW w:w="900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1</w:t>
            </w:r>
          </w:p>
        </w:tc>
        <w:tc>
          <w:tcPr>
            <w:tcW w:w="4278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Cena</w:t>
            </w:r>
          </w:p>
        </w:tc>
        <w:tc>
          <w:tcPr>
            <w:tcW w:w="1842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60</w:t>
            </w:r>
            <w:r>
              <w:t xml:space="preserve"> %</w:t>
            </w:r>
          </w:p>
        </w:tc>
      </w:tr>
      <w:tr w:rsidR="005B734A" w:rsidRPr="006672A6" w:rsidTr="00B34B86">
        <w:tc>
          <w:tcPr>
            <w:tcW w:w="900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2</w:t>
            </w:r>
          </w:p>
        </w:tc>
        <w:tc>
          <w:tcPr>
            <w:tcW w:w="4278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Termin realizacji</w:t>
            </w:r>
          </w:p>
        </w:tc>
        <w:tc>
          <w:tcPr>
            <w:tcW w:w="1842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15</w:t>
            </w:r>
            <w:r>
              <w:t xml:space="preserve"> %</w:t>
            </w:r>
          </w:p>
        </w:tc>
      </w:tr>
      <w:tr w:rsidR="005B734A" w:rsidRPr="006672A6" w:rsidTr="00B34B86">
        <w:tc>
          <w:tcPr>
            <w:tcW w:w="900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3</w:t>
            </w:r>
          </w:p>
        </w:tc>
        <w:tc>
          <w:tcPr>
            <w:tcW w:w="4278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Okres gwarancji</w:t>
            </w:r>
          </w:p>
        </w:tc>
        <w:tc>
          <w:tcPr>
            <w:tcW w:w="1842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15</w:t>
            </w:r>
            <w:r>
              <w:t xml:space="preserve"> %</w:t>
            </w:r>
          </w:p>
        </w:tc>
      </w:tr>
      <w:tr w:rsidR="005B734A" w:rsidRPr="006672A6" w:rsidTr="00B34B86">
        <w:tc>
          <w:tcPr>
            <w:tcW w:w="900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4</w:t>
            </w:r>
          </w:p>
        </w:tc>
        <w:tc>
          <w:tcPr>
            <w:tcW w:w="4278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Pamięć wewnętrzna kamery</w:t>
            </w:r>
          </w:p>
        </w:tc>
        <w:tc>
          <w:tcPr>
            <w:tcW w:w="1842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10</w:t>
            </w:r>
            <w:r>
              <w:t xml:space="preserve"> %</w:t>
            </w:r>
          </w:p>
        </w:tc>
      </w:tr>
    </w:tbl>
    <w:p w:rsidR="005B734A" w:rsidRPr="005B734A" w:rsidRDefault="005B734A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5B734A">
        <w:rPr>
          <w:b/>
          <w:sz w:val="24"/>
          <w:szCs w:val="22"/>
          <w:u w:val="single"/>
        </w:rPr>
        <w:t>JEST:</w:t>
      </w:r>
    </w:p>
    <w:p w:rsidR="005B734A" w:rsidRPr="005B734A" w:rsidRDefault="005B734A" w:rsidP="005B734A">
      <w:pPr>
        <w:pStyle w:val="Nagwek2"/>
        <w:ind w:firstLine="708"/>
        <w:jc w:val="left"/>
        <w:rPr>
          <w:i w:val="0"/>
        </w:rPr>
      </w:pPr>
      <w:r>
        <w:rPr>
          <w:i w:val="0"/>
        </w:rPr>
        <w:t xml:space="preserve">17.1. </w:t>
      </w:r>
      <w:r w:rsidRPr="005B734A">
        <w:rPr>
          <w:i w:val="0"/>
        </w:rPr>
        <w:t>Zamawiający będzie oceniał oferty według następujących kryteriów: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278"/>
        <w:gridCol w:w="1842"/>
      </w:tblGrid>
      <w:tr w:rsidR="005B734A" w:rsidRPr="006672A6" w:rsidTr="00B34B86">
        <w:tc>
          <w:tcPr>
            <w:tcW w:w="900" w:type="dxa"/>
          </w:tcPr>
          <w:p w:rsidR="005B734A" w:rsidRPr="006672A6" w:rsidRDefault="005B734A" w:rsidP="00B34B86">
            <w:pPr>
              <w:spacing w:before="60" w:after="120"/>
              <w:jc w:val="both"/>
              <w:rPr>
                <w:b/>
              </w:rPr>
            </w:pPr>
            <w:r w:rsidRPr="006672A6">
              <w:rPr>
                <w:b/>
              </w:rPr>
              <w:t>Nr</w:t>
            </w:r>
          </w:p>
        </w:tc>
        <w:tc>
          <w:tcPr>
            <w:tcW w:w="4278" w:type="dxa"/>
          </w:tcPr>
          <w:p w:rsidR="005B734A" w:rsidRPr="006672A6" w:rsidRDefault="005B734A" w:rsidP="00B34B86">
            <w:pPr>
              <w:spacing w:before="60" w:after="120"/>
              <w:jc w:val="both"/>
              <w:rPr>
                <w:b/>
              </w:rPr>
            </w:pPr>
            <w:r w:rsidRPr="006672A6">
              <w:rPr>
                <w:b/>
              </w:rPr>
              <w:t xml:space="preserve">Nazwa kryterium </w:t>
            </w:r>
          </w:p>
        </w:tc>
        <w:tc>
          <w:tcPr>
            <w:tcW w:w="1842" w:type="dxa"/>
          </w:tcPr>
          <w:p w:rsidR="005B734A" w:rsidRPr="006672A6" w:rsidRDefault="005B734A" w:rsidP="00B34B86">
            <w:pPr>
              <w:spacing w:before="60" w:after="120"/>
              <w:jc w:val="both"/>
              <w:rPr>
                <w:b/>
              </w:rPr>
            </w:pPr>
            <w:r w:rsidRPr="006672A6">
              <w:rPr>
                <w:b/>
              </w:rPr>
              <w:t>Waga</w:t>
            </w:r>
          </w:p>
        </w:tc>
      </w:tr>
      <w:tr w:rsidR="005B734A" w:rsidRPr="006672A6" w:rsidTr="00B34B86">
        <w:tc>
          <w:tcPr>
            <w:tcW w:w="900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1</w:t>
            </w:r>
          </w:p>
        </w:tc>
        <w:tc>
          <w:tcPr>
            <w:tcW w:w="4278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Cena</w:t>
            </w:r>
          </w:p>
        </w:tc>
        <w:tc>
          <w:tcPr>
            <w:tcW w:w="1842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60</w:t>
            </w:r>
            <w:r>
              <w:t xml:space="preserve"> %</w:t>
            </w:r>
          </w:p>
        </w:tc>
      </w:tr>
      <w:tr w:rsidR="005B734A" w:rsidRPr="006672A6" w:rsidTr="00B34B86">
        <w:tc>
          <w:tcPr>
            <w:tcW w:w="900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2</w:t>
            </w:r>
          </w:p>
        </w:tc>
        <w:tc>
          <w:tcPr>
            <w:tcW w:w="4278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Termin realizacji</w:t>
            </w:r>
          </w:p>
        </w:tc>
        <w:tc>
          <w:tcPr>
            <w:tcW w:w="1842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15</w:t>
            </w:r>
            <w:r>
              <w:t xml:space="preserve"> %</w:t>
            </w:r>
          </w:p>
        </w:tc>
      </w:tr>
      <w:tr w:rsidR="005B734A" w:rsidRPr="006672A6" w:rsidTr="00B34B86">
        <w:tc>
          <w:tcPr>
            <w:tcW w:w="900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3</w:t>
            </w:r>
          </w:p>
        </w:tc>
        <w:tc>
          <w:tcPr>
            <w:tcW w:w="4278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Okres gwarancji</w:t>
            </w:r>
          </w:p>
        </w:tc>
        <w:tc>
          <w:tcPr>
            <w:tcW w:w="1842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15</w:t>
            </w:r>
            <w:r>
              <w:t xml:space="preserve"> %</w:t>
            </w:r>
          </w:p>
        </w:tc>
      </w:tr>
      <w:tr w:rsidR="005B734A" w:rsidRPr="006672A6" w:rsidTr="00B34B86">
        <w:tc>
          <w:tcPr>
            <w:tcW w:w="900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4</w:t>
            </w:r>
          </w:p>
        </w:tc>
        <w:tc>
          <w:tcPr>
            <w:tcW w:w="4278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Pamięć wewnętrzna</w:t>
            </w:r>
            <w:r>
              <w:t xml:space="preserve"> pierwszej</w:t>
            </w:r>
            <w:r w:rsidRPr="00C35938">
              <w:t xml:space="preserve"> kamery</w:t>
            </w:r>
          </w:p>
        </w:tc>
        <w:tc>
          <w:tcPr>
            <w:tcW w:w="1842" w:type="dxa"/>
          </w:tcPr>
          <w:p w:rsidR="005B734A" w:rsidRPr="00A149D4" w:rsidRDefault="005B734A" w:rsidP="00B34B86">
            <w:pPr>
              <w:spacing w:before="60" w:after="120"/>
              <w:jc w:val="both"/>
            </w:pPr>
            <w:r w:rsidRPr="00C35938">
              <w:t>10</w:t>
            </w:r>
            <w:r>
              <w:t xml:space="preserve"> %</w:t>
            </w:r>
          </w:p>
        </w:tc>
      </w:tr>
    </w:tbl>
    <w:p w:rsidR="006B7342" w:rsidRDefault="006B7342">
      <w:pPr>
        <w:spacing w:before="120" w:after="120" w:line="360" w:lineRule="auto"/>
        <w:jc w:val="both"/>
        <w:rPr>
          <w:sz w:val="24"/>
          <w:szCs w:val="22"/>
        </w:rPr>
      </w:pPr>
    </w:p>
    <w:p w:rsidR="006B7342" w:rsidRDefault="006B7342">
      <w:pPr>
        <w:spacing w:before="120" w:after="120" w:line="360" w:lineRule="auto"/>
        <w:jc w:val="both"/>
        <w:rPr>
          <w:sz w:val="24"/>
          <w:szCs w:val="22"/>
        </w:rPr>
      </w:pPr>
    </w:p>
    <w:p w:rsidR="00793DD1" w:rsidRPr="00793DD1" w:rsidRDefault="00793DD1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793DD1">
        <w:rPr>
          <w:b/>
          <w:sz w:val="24"/>
          <w:szCs w:val="22"/>
          <w:u w:val="single"/>
        </w:rPr>
        <w:t xml:space="preserve">BYŁO: </w:t>
      </w:r>
    </w:p>
    <w:p w:rsidR="00793DD1" w:rsidRDefault="00793DD1" w:rsidP="00793DD1">
      <w:pPr>
        <w:spacing w:before="120" w:after="120" w:line="360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793DD1">
        <w:rPr>
          <w:rFonts w:ascii="Arial" w:hAnsi="Arial" w:cs="Arial"/>
          <w:sz w:val="22"/>
          <w:szCs w:val="22"/>
        </w:rPr>
        <w:t xml:space="preserve">17.2. Punkty przyznawane za podane w pkt. 17.1. kryteria będą liczone według następujących wzorów: 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4"/>
        <w:gridCol w:w="5406"/>
      </w:tblGrid>
      <w:tr w:rsidR="006B7342" w:rsidTr="006B7342"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342" w:rsidRDefault="006B7342">
            <w:pPr>
              <w:spacing w:before="60" w:after="120"/>
              <w:jc w:val="both"/>
              <w:rPr>
                <w:b/>
              </w:rPr>
            </w:pPr>
            <w:r>
              <w:t>4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342" w:rsidRDefault="006B7342">
            <w:pPr>
              <w:pStyle w:val="Tekstpodstawowy"/>
              <w:spacing w:before="60"/>
            </w:pPr>
            <w:r>
              <w:t>Pamięć wewnętrzna kamery</w:t>
            </w:r>
          </w:p>
          <w:p w:rsidR="006B7342" w:rsidRDefault="006B7342">
            <w:pPr>
              <w:spacing w:before="60" w:after="120"/>
              <w:jc w:val="both"/>
            </w:pPr>
            <w:r>
              <w:t xml:space="preserve">Pamięć wewnętrzną kamery należy podać w Formularzu oferty. W przedmiotowym kryterium można uzyskać maksymalnie 10 pkt. </w:t>
            </w:r>
          </w:p>
          <w:p w:rsidR="006B7342" w:rsidRDefault="006B7342">
            <w:pPr>
              <w:spacing w:before="60" w:after="120"/>
              <w:jc w:val="both"/>
            </w:pPr>
            <w:r>
              <w:t>Liczba punktów= G/10*100*waga</w:t>
            </w:r>
          </w:p>
          <w:p w:rsidR="006B7342" w:rsidRDefault="006B7342">
            <w:pPr>
              <w:spacing w:before="60" w:after="120"/>
              <w:jc w:val="both"/>
            </w:pPr>
            <w:r>
              <w:t>G - liczba punktów wg indywidualnej oceny każdego członka Komisji w skali od 0 do 10, gdzie pamięć wewnętrzna kamery:</w:t>
            </w:r>
          </w:p>
          <w:p w:rsidR="006B7342" w:rsidRDefault="006B7342">
            <w:pPr>
              <w:spacing w:before="60" w:after="120"/>
              <w:jc w:val="both"/>
            </w:pPr>
            <w:r>
              <w:t>- 36 GB – 10.00 pkt.</w:t>
            </w:r>
          </w:p>
          <w:p w:rsidR="006B7342" w:rsidRDefault="006B7342">
            <w:pPr>
              <w:spacing w:before="60" w:after="120"/>
              <w:jc w:val="both"/>
            </w:pPr>
            <w:r>
              <w:t xml:space="preserve">- 18 GB – 0.00 pkt. </w:t>
            </w:r>
          </w:p>
        </w:tc>
      </w:tr>
    </w:tbl>
    <w:p w:rsidR="006B7342" w:rsidRDefault="006B7342" w:rsidP="00793DD1">
      <w:pPr>
        <w:spacing w:before="120" w:after="120" w:line="360" w:lineRule="auto"/>
        <w:ind w:left="708"/>
        <w:jc w:val="both"/>
        <w:rPr>
          <w:rFonts w:ascii="Arial" w:hAnsi="Arial" w:cs="Arial"/>
          <w:sz w:val="22"/>
          <w:szCs w:val="22"/>
        </w:rPr>
      </w:pPr>
    </w:p>
    <w:p w:rsidR="006B7342" w:rsidRPr="006B7342" w:rsidRDefault="006B7342" w:rsidP="00793DD1">
      <w:pPr>
        <w:spacing w:before="120" w:after="120" w:line="360" w:lineRule="auto"/>
        <w:ind w:left="708"/>
        <w:jc w:val="both"/>
        <w:rPr>
          <w:b/>
          <w:sz w:val="24"/>
          <w:szCs w:val="24"/>
          <w:u w:val="single"/>
        </w:rPr>
      </w:pPr>
      <w:r w:rsidRPr="006B7342">
        <w:rPr>
          <w:b/>
          <w:sz w:val="24"/>
          <w:szCs w:val="24"/>
          <w:u w:val="single"/>
        </w:rPr>
        <w:lastRenderedPageBreak/>
        <w:t>JEST:</w:t>
      </w:r>
    </w:p>
    <w:p w:rsidR="006B7342" w:rsidRDefault="006B7342" w:rsidP="006B7342">
      <w:pPr>
        <w:spacing w:before="120" w:after="120" w:line="360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793DD1">
        <w:rPr>
          <w:rFonts w:ascii="Arial" w:hAnsi="Arial" w:cs="Arial"/>
          <w:sz w:val="22"/>
          <w:szCs w:val="22"/>
        </w:rPr>
        <w:t xml:space="preserve">17.2. Punkty przyznawane za podane w pkt. 17.1. kryteria będą liczone według następujących wzorów: 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4"/>
        <w:gridCol w:w="5406"/>
      </w:tblGrid>
      <w:tr w:rsidR="006B7342" w:rsidTr="004B2B46"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342" w:rsidRDefault="006B7342" w:rsidP="004B2B46">
            <w:pPr>
              <w:spacing w:before="60" w:after="120"/>
              <w:jc w:val="both"/>
              <w:rPr>
                <w:b/>
              </w:rPr>
            </w:pPr>
            <w:r>
              <w:t>4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342" w:rsidRDefault="006B7342" w:rsidP="004B2B46">
            <w:pPr>
              <w:pStyle w:val="Tekstpodstawowy"/>
              <w:spacing w:before="60"/>
            </w:pPr>
            <w:r>
              <w:t>Pamięć wewnętrzna pierwszej kamery</w:t>
            </w:r>
          </w:p>
          <w:p w:rsidR="006B7342" w:rsidRDefault="006B7342" w:rsidP="004B2B46">
            <w:pPr>
              <w:spacing w:before="60" w:after="120"/>
              <w:jc w:val="both"/>
            </w:pPr>
            <w:r>
              <w:t xml:space="preserve">Pamięć wewnętrzną pierwszej kamery należy podać w Formularzu oferty. W przedmiotowym kryterium można uzyskać maksymalnie 10 pkt. </w:t>
            </w:r>
          </w:p>
          <w:p w:rsidR="006B7342" w:rsidRDefault="006B7342" w:rsidP="004B2B46">
            <w:pPr>
              <w:spacing w:before="60" w:after="120"/>
              <w:jc w:val="both"/>
            </w:pPr>
            <w:r>
              <w:t>Liczba punktów= G/10*100*waga</w:t>
            </w:r>
          </w:p>
          <w:p w:rsidR="006B7342" w:rsidRDefault="006B7342" w:rsidP="004B2B46">
            <w:pPr>
              <w:spacing w:before="60" w:after="120"/>
              <w:jc w:val="both"/>
            </w:pPr>
            <w:r>
              <w:t>G - liczba punktów wg indywidualnej oceny każdego członka Komisji w skali od 0 do 10, gdzie pamięć wewnętrzna pierwszej kamery:</w:t>
            </w:r>
          </w:p>
          <w:p w:rsidR="006B7342" w:rsidRDefault="006B7342" w:rsidP="004B2B46">
            <w:pPr>
              <w:spacing w:before="60" w:after="120"/>
              <w:jc w:val="both"/>
            </w:pPr>
            <w:r>
              <w:t>- 36 GB – 10.00 pkt.</w:t>
            </w:r>
          </w:p>
          <w:p w:rsidR="006B7342" w:rsidRDefault="006B7342" w:rsidP="004B2B46">
            <w:pPr>
              <w:spacing w:before="60" w:after="120"/>
              <w:jc w:val="both"/>
            </w:pPr>
            <w:r>
              <w:t xml:space="preserve">- 18 GB – 0.00 pkt. </w:t>
            </w:r>
          </w:p>
        </w:tc>
      </w:tr>
    </w:tbl>
    <w:p w:rsidR="006B7342" w:rsidRDefault="006B7342" w:rsidP="00793DD1">
      <w:pPr>
        <w:spacing w:before="120" w:after="120" w:line="360" w:lineRule="auto"/>
        <w:ind w:left="708"/>
        <w:jc w:val="both"/>
        <w:rPr>
          <w:rFonts w:ascii="Arial" w:hAnsi="Arial" w:cs="Arial"/>
          <w:sz w:val="22"/>
          <w:szCs w:val="22"/>
        </w:rPr>
      </w:pPr>
    </w:p>
    <w:p w:rsidR="006B7342" w:rsidRPr="006B7342" w:rsidRDefault="006B7342" w:rsidP="006B7342">
      <w:pPr>
        <w:spacing w:before="120" w:after="120" w:line="360" w:lineRule="auto"/>
        <w:ind w:left="708"/>
        <w:jc w:val="right"/>
        <w:rPr>
          <w:b/>
          <w:i/>
          <w:sz w:val="28"/>
          <w:szCs w:val="28"/>
          <w:u w:val="single"/>
        </w:rPr>
      </w:pPr>
      <w:r w:rsidRPr="006B7342">
        <w:rPr>
          <w:b/>
          <w:i/>
          <w:sz w:val="28"/>
          <w:szCs w:val="28"/>
          <w:u w:val="single"/>
        </w:rPr>
        <w:t>Nowy formularz ofertowy w załączeniu</w:t>
      </w:r>
    </w:p>
    <w:p w:rsidR="00793DD1" w:rsidRDefault="00793DD1" w:rsidP="00793DD1">
      <w:pPr>
        <w:spacing w:before="120" w:after="120" w:line="360" w:lineRule="auto"/>
        <w:ind w:left="708"/>
        <w:jc w:val="both"/>
        <w:rPr>
          <w:rFonts w:ascii="Arial" w:hAnsi="Arial" w:cs="Arial"/>
          <w:sz w:val="22"/>
          <w:szCs w:val="22"/>
        </w:rPr>
      </w:pPr>
    </w:p>
    <w:p w:rsidR="006B7342" w:rsidRDefault="006B7342" w:rsidP="00793DD1">
      <w:pPr>
        <w:spacing w:before="120" w:after="120" w:line="360" w:lineRule="auto"/>
        <w:ind w:left="708"/>
        <w:jc w:val="both"/>
        <w:rPr>
          <w:rFonts w:ascii="Arial" w:hAnsi="Arial" w:cs="Arial"/>
          <w:sz w:val="22"/>
          <w:szCs w:val="22"/>
        </w:rPr>
      </w:pPr>
    </w:p>
    <w:p w:rsidR="006B7342" w:rsidRPr="00793DD1" w:rsidRDefault="006B7342" w:rsidP="00793DD1">
      <w:pPr>
        <w:spacing w:before="120" w:after="120" w:line="360" w:lineRule="auto"/>
        <w:ind w:left="708"/>
        <w:jc w:val="both"/>
        <w:rPr>
          <w:rFonts w:ascii="Arial" w:hAnsi="Arial" w:cs="Arial"/>
          <w:sz w:val="22"/>
          <w:szCs w:val="22"/>
        </w:rPr>
      </w:pPr>
    </w:p>
    <w:p w:rsidR="002216EA" w:rsidRPr="00D45762" w:rsidRDefault="002216EA" w:rsidP="002216EA">
      <w:pPr>
        <w:pStyle w:val="Tekstpodstawowy"/>
      </w:pPr>
      <w:r w:rsidRPr="00D45762">
        <w:t xml:space="preserve">Z uwagi na powyższe, Zamawiający  </w:t>
      </w:r>
      <w:r w:rsidRPr="00D45762">
        <w:rPr>
          <w:b/>
        </w:rPr>
        <w:t>przedłuża term</w:t>
      </w:r>
      <w:r w:rsidR="00721613">
        <w:rPr>
          <w:b/>
        </w:rPr>
        <w:t>in składania ofert</w:t>
      </w:r>
      <w:r w:rsidR="00697512">
        <w:rPr>
          <w:b/>
        </w:rPr>
        <w:t xml:space="preserve"> do dnia                   07.11</w:t>
      </w:r>
      <w:bookmarkStart w:id="0" w:name="_GoBack"/>
      <w:bookmarkEnd w:id="0"/>
      <w:r w:rsidR="00721613">
        <w:rPr>
          <w:b/>
        </w:rPr>
        <w:t>.2019 r. do godz. 09</w:t>
      </w:r>
      <w:r w:rsidRPr="00D45762">
        <w:rPr>
          <w:b/>
        </w:rPr>
        <w:t xml:space="preserve">:30. </w:t>
      </w:r>
      <w:r w:rsidRPr="00D45762">
        <w:t xml:space="preserve">Oferty należy składać w siedzibie Zamawiającego w pok. 28. </w:t>
      </w:r>
    </w:p>
    <w:p w:rsidR="002216EA" w:rsidRDefault="002216EA" w:rsidP="002216EA">
      <w:pPr>
        <w:pStyle w:val="Tekstpodstawowy"/>
      </w:pPr>
      <w:r w:rsidRPr="00D45762">
        <w:rPr>
          <w:b/>
        </w:rPr>
        <w:t>Otwarcie ofert na</w:t>
      </w:r>
      <w:r w:rsidR="00697512">
        <w:rPr>
          <w:b/>
        </w:rPr>
        <w:t>stąpi tego samego dnia tj. 07.11</w:t>
      </w:r>
      <w:r w:rsidRPr="00D45762">
        <w:rPr>
          <w:b/>
        </w:rPr>
        <w:t>.2019</w:t>
      </w:r>
      <w:r w:rsidR="00721613">
        <w:rPr>
          <w:b/>
        </w:rPr>
        <w:t xml:space="preserve"> r. o godz. 10</w:t>
      </w:r>
      <w:r w:rsidR="00F3514A">
        <w:rPr>
          <w:b/>
        </w:rPr>
        <w:t>:20</w:t>
      </w:r>
      <w:r w:rsidRPr="00D45762">
        <w:t xml:space="preserve"> w siedzibie Politechniki  Częstochowskiej przy ul. Dąbrowskiego 69, pok. 32.</w:t>
      </w:r>
    </w:p>
    <w:p w:rsidR="002216EA" w:rsidRPr="00D45762" w:rsidRDefault="002216EA" w:rsidP="002216EA">
      <w:pPr>
        <w:pStyle w:val="Tekstpodstawowy"/>
        <w:jc w:val="right"/>
      </w:pPr>
    </w:p>
    <w:p w:rsidR="00EF1037" w:rsidRPr="002216EA" w:rsidRDefault="002216EA" w:rsidP="002216EA">
      <w:pPr>
        <w:jc w:val="right"/>
        <w:rPr>
          <w:sz w:val="24"/>
          <w:szCs w:val="24"/>
        </w:rPr>
      </w:pPr>
      <w:r w:rsidRPr="002216EA">
        <w:rPr>
          <w:sz w:val="24"/>
          <w:szCs w:val="24"/>
        </w:rPr>
        <w:t>dr inż. Arkadiusz Kociszewski</w:t>
      </w:r>
    </w:p>
    <w:p w:rsidR="002216EA" w:rsidRPr="002216EA" w:rsidRDefault="002216EA" w:rsidP="002216EA">
      <w:pPr>
        <w:jc w:val="right"/>
        <w:rPr>
          <w:sz w:val="24"/>
          <w:szCs w:val="24"/>
        </w:rPr>
      </w:pPr>
      <w:r w:rsidRPr="002216EA">
        <w:rPr>
          <w:sz w:val="24"/>
          <w:szCs w:val="24"/>
        </w:rPr>
        <w:t>Kanclerz Politechniki</w:t>
      </w:r>
    </w:p>
    <w:p w:rsidR="002216EA" w:rsidRPr="002216EA" w:rsidRDefault="002216EA" w:rsidP="002216EA">
      <w:pPr>
        <w:jc w:val="right"/>
        <w:rPr>
          <w:sz w:val="24"/>
          <w:szCs w:val="24"/>
        </w:rPr>
      </w:pPr>
      <w:r w:rsidRPr="002216EA">
        <w:rPr>
          <w:sz w:val="24"/>
          <w:szCs w:val="24"/>
        </w:rPr>
        <w:t xml:space="preserve">Częstochowskiej </w:t>
      </w:r>
    </w:p>
    <w:sectPr w:rsidR="002216EA" w:rsidRPr="002216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CE" w:rsidRDefault="008A50CE">
      <w:r>
        <w:separator/>
      </w:r>
    </w:p>
  </w:endnote>
  <w:endnote w:type="continuationSeparator" w:id="0">
    <w:p w:rsidR="008A50CE" w:rsidRDefault="008A5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9751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B7342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CE" w:rsidRDefault="008A50CE">
      <w:r>
        <w:separator/>
      </w:r>
    </w:p>
  </w:footnote>
  <w:footnote w:type="continuationSeparator" w:id="0">
    <w:p w:rsidR="008A50CE" w:rsidRDefault="008A5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E98" w:rsidRDefault="00E04E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E98" w:rsidRDefault="00E04E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E98" w:rsidRDefault="00E04E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A17F6"/>
    <w:multiLevelType w:val="hybridMultilevel"/>
    <w:tmpl w:val="1688B522"/>
    <w:lvl w:ilvl="0" w:tplc="4D120794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0612A"/>
    <w:multiLevelType w:val="hybridMultilevel"/>
    <w:tmpl w:val="A600C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FD193E"/>
    <w:multiLevelType w:val="hybridMultilevel"/>
    <w:tmpl w:val="1688B522"/>
    <w:lvl w:ilvl="0" w:tplc="4D120794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50CE"/>
    <w:rsid w:val="00057D02"/>
    <w:rsid w:val="000613E0"/>
    <w:rsid w:val="001A571A"/>
    <w:rsid w:val="002216EA"/>
    <w:rsid w:val="002B1C74"/>
    <w:rsid w:val="00384EFD"/>
    <w:rsid w:val="004222DA"/>
    <w:rsid w:val="00460DC4"/>
    <w:rsid w:val="005079A4"/>
    <w:rsid w:val="0055546F"/>
    <w:rsid w:val="005B734A"/>
    <w:rsid w:val="00697512"/>
    <w:rsid w:val="006B7342"/>
    <w:rsid w:val="006D4AE5"/>
    <w:rsid w:val="00721613"/>
    <w:rsid w:val="00731D9C"/>
    <w:rsid w:val="00793DD1"/>
    <w:rsid w:val="00854803"/>
    <w:rsid w:val="0087224A"/>
    <w:rsid w:val="008A50CE"/>
    <w:rsid w:val="009149C3"/>
    <w:rsid w:val="00953AA1"/>
    <w:rsid w:val="0095641D"/>
    <w:rsid w:val="009D169F"/>
    <w:rsid w:val="00B361A9"/>
    <w:rsid w:val="00C152AE"/>
    <w:rsid w:val="00D1574A"/>
    <w:rsid w:val="00D248D2"/>
    <w:rsid w:val="00D44098"/>
    <w:rsid w:val="00D9125B"/>
    <w:rsid w:val="00E02559"/>
    <w:rsid w:val="00E04E98"/>
    <w:rsid w:val="00E74582"/>
    <w:rsid w:val="00EF1037"/>
    <w:rsid w:val="00F16162"/>
    <w:rsid w:val="00F3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638224"/>
  <w15:chartTrackingRefBased/>
  <w15:docId w15:val="{D76B79FF-8D50-43C9-A139-9353A8CF5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2216EA"/>
    <w:rPr>
      <w:sz w:val="24"/>
    </w:rPr>
  </w:style>
  <w:style w:type="paragraph" w:styleId="Bezodstpw">
    <w:name w:val="No Spacing"/>
    <w:uiPriority w:val="1"/>
    <w:qFormat/>
    <w:rsid w:val="00D9125B"/>
  </w:style>
  <w:style w:type="paragraph" w:styleId="Tekstdymka">
    <w:name w:val="Balloon Text"/>
    <w:basedOn w:val="Normalny"/>
    <w:link w:val="TekstdymkaZnak"/>
    <w:rsid w:val="006B73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B73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0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759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2019-10-29T10:30:00Z</cp:lastPrinted>
  <dcterms:created xsi:type="dcterms:W3CDTF">2019-10-29T13:57:00Z</dcterms:created>
  <dcterms:modified xsi:type="dcterms:W3CDTF">2019-10-29T13:57:00Z</dcterms:modified>
</cp:coreProperties>
</file>