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6CD" w:rsidRDefault="005A56CD" w:rsidP="005A56CD">
      <w:pPr>
        <w:pStyle w:val="Nagwek"/>
        <w:jc w:val="both"/>
        <w:rPr>
          <w:rFonts w:ascii="Times New Roman" w:hAnsi="Times New Roman"/>
          <w:sz w:val="24"/>
          <w:szCs w:val="24"/>
        </w:rPr>
      </w:pPr>
      <w:bookmarkStart w:id="0" w:name="_GoBack"/>
      <w:bookmarkEnd w:id="0"/>
      <w:r>
        <w:rPr>
          <w:lang w:val="en-US"/>
        </w:rPr>
        <w:br/>
      </w:r>
    </w:p>
    <w:p w:rsidR="005A56CD" w:rsidRDefault="005A56CD" w:rsidP="005A56CD">
      <w:pPr>
        <w:rPr>
          <w:rFonts w:ascii="Times New Roman" w:hAnsi="Times New Roman"/>
          <w:sz w:val="24"/>
          <w:szCs w:val="24"/>
        </w:rPr>
      </w:pPr>
      <w:r>
        <w:rPr>
          <w:rFonts w:ascii="Times New Roman" w:hAnsi="Times New Roman"/>
          <w:sz w:val="24"/>
          <w:szCs w:val="24"/>
        </w:rPr>
        <w:t>Politechnika Częstochowska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A56CD" w:rsidRDefault="005A56CD" w:rsidP="005A56CD">
      <w:pPr>
        <w:rPr>
          <w:rFonts w:ascii="Times New Roman" w:hAnsi="Times New Roman"/>
          <w:sz w:val="24"/>
          <w:szCs w:val="24"/>
        </w:rPr>
      </w:pPr>
      <w:r>
        <w:rPr>
          <w:rFonts w:ascii="Times New Roman" w:hAnsi="Times New Roman"/>
          <w:sz w:val="24"/>
          <w:szCs w:val="24"/>
        </w:rPr>
        <w:t>42-201 Częstochowa</w:t>
      </w:r>
    </w:p>
    <w:p w:rsidR="005A56CD" w:rsidRDefault="005A56CD" w:rsidP="005A56CD">
      <w:pPr>
        <w:rPr>
          <w:rFonts w:ascii="Times New Roman" w:eastAsia="Times New Roman" w:hAnsi="Times New Roman"/>
          <w:sz w:val="24"/>
          <w:szCs w:val="24"/>
        </w:rPr>
      </w:pPr>
      <w:r>
        <w:rPr>
          <w:rFonts w:ascii="Times New Roman" w:hAnsi="Times New Roman"/>
          <w:sz w:val="24"/>
          <w:szCs w:val="24"/>
        </w:rPr>
        <w:t>ul. Dąbrowskiego 69</w:t>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p>
    <w:p w:rsidR="005A56CD" w:rsidRDefault="005A56CD" w:rsidP="005A56CD">
      <w:pPr>
        <w:rPr>
          <w:rFonts w:ascii="Times New Roman" w:eastAsia="Times New Roman" w:hAnsi="Times New Roman"/>
          <w:sz w:val="24"/>
          <w:szCs w:val="24"/>
        </w:rPr>
      </w:pP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p>
    <w:p w:rsidR="005A56CD" w:rsidRDefault="005A56CD" w:rsidP="005A56CD">
      <w:pPr>
        <w:rPr>
          <w:rFonts w:ascii="Times New Roman" w:eastAsia="Times New Roman" w:hAnsi="Times New Roman"/>
          <w:sz w:val="24"/>
          <w:szCs w:val="24"/>
        </w:rPr>
      </w:pPr>
    </w:p>
    <w:p w:rsidR="005A56CD" w:rsidRDefault="005A56CD" w:rsidP="005A56CD">
      <w:pPr>
        <w:rPr>
          <w:rFonts w:ascii="Times New Roman" w:eastAsia="Times New Roman" w:hAnsi="Times New Roman"/>
          <w:sz w:val="24"/>
          <w:szCs w:val="24"/>
        </w:rPr>
      </w:pPr>
      <w:r>
        <w:rPr>
          <w:rFonts w:ascii="Times New Roman" w:eastAsia="Times New Roman" w:hAnsi="Times New Roman"/>
          <w:sz w:val="24"/>
          <w:szCs w:val="24"/>
        </w:rPr>
        <w:t xml:space="preserve">Znak sprawy: </w:t>
      </w:r>
      <w:r w:rsidR="00EC11DA">
        <w:rPr>
          <w:rFonts w:ascii="Times New Roman" w:eastAsia="Times New Roman" w:hAnsi="Times New Roman"/>
          <w:b/>
          <w:sz w:val="24"/>
          <w:szCs w:val="24"/>
        </w:rPr>
        <w:t>ZP/US-16</w:t>
      </w:r>
      <w:r>
        <w:rPr>
          <w:rFonts w:ascii="Times New Roman" w:eastAsia="Times New Roman" w:hAnsi="Times New Roman"/>
          <w:b/>
          <w:sz w:val="24"/>
          <w:szCs w:val="24"/>
        </w:rPr>
        <w:t>/19</w:t>
      </w:r>
      <w:r w:rsidR="003B06AA">
        <w:rPr>
          <w:rFonts w:ascii="Times New Roman" w:eastAsia="Times New Roman" w:hAnsi="Times New Roman"/>
          <w:sz w:val="24"/>
          <w:szCs w:val="24"/>
        </w:rPr>
        <w:tab/>
      </w:r>
      <w:r w:rsidR="003B06AA">
        <w:rPr>
          <w:rFonts w:ascii="Times New Roman" w:eastAsia="Times New Roman" w:hAnsi="Times New Roman"/>
          <w:sz w:val="24"/>
          <w:szCs w:val="24"/>
        </w:rPr>
        <w:tab/>
      </w:r>
      <w:r w:rsidR="003B06AA">
        <w:rPr>
          <w:rFonts w:ascii="Times New Roman" w:eastAsia="Times New Roman" w:hAnsi="Times New Roman"/>
          <w:sz w:val="24"/>
          <w:szCs w:val="24"/>
        </w:rPr>
        <w:tab/>
      </w:r>
      <w:r w:rsidR="003B06AA">
        <w:rPr>
          <w:rFonts w:ascii="Times New Roman" w:eastAsia="Times New Roman" w:hAnsi="Times New Roman"/>
          <w:sz w:val="24"/>
          <w:szCs w:val="24"/>
        </w:rPr>
        <w:tab/>
      </w:r>
      <w:r w:rsidR="003B06AA">
        <w:rPr>
          <w:rFonts w:ascii="Times New Roman" w:eastAsia="Times New Roman" w:hAnsi="Times New Roman"/>
          <w:sz w:val="24"/>
          <w:szCs w:val="24"/>
        </w:rPr>
        <w:tab/>
        <w:t>Częstochowa, 25</w:t>
      </w:r>
      <w:r w:rsidR="00942DAA">
        <w:rPr>
          <w:rFonts w:ascii="Times New Roman" w:eastAsia="Times New Roman" w:hAnsi="Times New Roman"/>
          <w:sz w:val="24"/>
          <w:szCs w:val="24"/>
        </w:rPr>
        <w:t>.10</w:t>
      </w:r>
      <w:r>
        <w:rPr>
          <w:rFonts w:ascii="Times New Roman" w:eastAsia="Times New Roman" w:hAnsi="Times New Roman"/>
          <w:sz w:val="24"/>
          <w:szCs w:val="24"/>
        </w:rPr>
        <w:t>.2019</w:t>
      </w:r>
      <w:r w:rsidR="00942DAA">
        <w:rPr>
          <w:rFonts w:ascii="Times New Roman" w:eastAsia="Times New Roman" w:hAnsi="Times New Roman"/>
          <w:sz w:val="24"/>
          <w:szCs w:val="24"/>
        </w:rPr>
        <w:t xml:space="preserve"> </w:t>
      </w:r>
      <w:r>
        <w:rPr>
          <w:rFonts w:ascii="Times New Roman" w:eastAsia="Times New Roman" w:hAnsi="Times New Roman"/>
          <w:sz w:val="24"/>
          <w:szCs w:val="24"/>
        </w:rPr>
        <w:t>r.</w:t>
      </w:r>
    </w:p>
    <w:p w:rsidR="005A56CD" w:rsidRDefault="005A56CD" w:rsidP="005A56CD">
      <w:pPr>
        <w:rPr>
          <w:rFonts w:ascii="Times New Roman" w:eastAsia="Times New Roman" w:hAnsi="Times New Roman"/>
          <w:sz w:val="24"/>
          <w:szCs w:val="24"/>
        </w:rPr>
      </w:pPr>
    </w:p>
    <w:p w:rsidR="005A56CD" w:rsidRDefault="005A56CD" w:rsidP="005A56CD">
      <w:pPr>
        <w:rPr>
          <w:rFonts w:ascii="Times New Roman" w:eastAsia="Times New Roman" w:hAnsi="Times New Roman"/>
          <w:sz w:val="24"/>
          <w:szCs w:val="24"/>
        </w:rPr>
      </w:pPr>
    </w:p>
    <w:p w:rsidR="005A56CD" w:rsidRDefault="005A56CD" w:rsidP="005A56CD">
      <w:pPr>
        <w:rPr>
          <w:rFonts w:ascii="Times New Roman" w:eastAsia="Times New Roman" w:hAnsi="Times New Roman"/>
          <w:sz w:val="24"/>
          <w:szCs w:val="24"/>
        </w:rPr>
      </w:pPr>
    </w:p>
    <w:p w:rsidR="005A56CD" w:rsidRDefault="005A56CD" w:rsidP="005A56CD">
      <w:pPr>
        <w:jc w:val="center"/>
        <w:rPr>
          <w:rFonts w:ascii="Times New Roman" w:eastAsia="Times New Roman" w:hAnsi="Times New Roman"/>
          <w:b/>
          <w:sz w:val="24"/>
          <w:szCs w:val="24"/>
        </w:rPr>
      </w:pPr>
      <w:r>
        <w:rPr>
          <w:rFonts w:ascii="Times New Roman" w:eastAsia="Times New Roman" w:hAnsi="Times New Roman"/>
          <w:b/>
          <w:sz w:val="24"/>
          <w:szCs w:val="24"/>
        </w:rPr>
        <w:t>OGŁOSZENIE O ZAMÓWIENIU</w:t>
      </w:r>
    </w:p>
    <w:p w:rsidR="005A56CD" w:rsidRDefault="005A56CD" w:rsidP="005A56CD">
      <w:pPr>
        <w:rPr>
          <w:rFonts w:ascii="Times New Roman" w:eastAsia="Times New Roman" w:hAnsi="Times New Roman"/>
          <w:sz w:val="24"/>
          <w:szCs w:val="24"/>
        </w:rPr>
      </w:pPr>
    </w:p>
    <w:p w:rsidR="005A56CD" w:rsidRDefault="005A56CD" w:rsidP="005A56CD">
      <w:pPr>
        <w:jc w:val="center"/>
        <w:rPr>
          <w:rFonts w:ascii="Times New Roman" w:eastAsia="Times New Roman" w:hAnsi="Times New Roman"/>
          <w:b/>
          <w:i/>
          <w:sz w:val="24"/>
          <w:szCs w:val="24"/>
        </w:rPr>
      </w:pPr>
      <w:r>
        <w:rPr>
          <w:rFonts w:ascii="Times New Roman" w:eastAsia="Times New Roman" w:hAnsi="Times New Roman"/>
          <w:b/>
          <w:sz w:val="24"/>
          <w:szCs w:val="24"/>
        </w:rPr>
        <w:t>na usługi społeczne i inne szczególne usługi prowadzonego na podstawie art. 138o ustawy Prawo zamówień publicznych, na:</w:t>
      </w:r>
    </w:p>
    <w:p w:rsidR="005A56CD" w:rsidRDefault="005A56CD" w:rsidP="005A56CD">
      <w:pPr>
        <w:jc w:val="center"/>
        <w:rPr>
          <w:rFonts w:ascii="Times New Roman" w:eastAsia="Times New Roman" w:hAnsi="Times New Roman"/>
          <w:sz w:val="24"/>
          <w:szCs w:val="24"/>
        </w:rPr>
      </w:pPr>
    </w:p>
    <w:p w:rsidR="005A56CD" w:rsidRDefault="00EC11DA" w:rsidP="00942DAA">
      <w:pPr>
        <w:jc w:val="center"/>
        <w:rPr>
          <w:rFonts w:ascii="Times New Roman" w:eastAsia="Times New Roman" w:hAnsi="Times New Roman"/>
          <w:b/>
          <w:sz w:val="24"/>
          <w:szCs w:val="24"/>
          <w:lang w:eastAsia="pl-PL"/>
        </w:rPr>
      </w:pPr>
      <w:r w:rsidRPr="00EC11DA">
        <w:rPr>
          <w:rFonts w:ascii="Times New Roman" w:eastAsia="Times New Roman" w:hAnsi="Times New Roman"/>
          <w:b/>
          <w:sz w:val="24"/>
          <w:szCs w:val="24"/>
          <w:lang w:eastAsia="pl-PL"/>
        </w:rPr>
        <w:t>Kompleksowe sukcesywne  świadczenie usług cateringowych dla jednostek organizacyjnych Politechniki Częstochowskiej</w:t>
      </w:r>
    </w:p>
    <w:p w:rsidR="005A56CD" w:rsidRDefault="005A56CD" w:rsidP="005A56CD">
      <w:pPr>
        <w:rPr>
          <w:rFonts w:ascii="Times New Roman" w:eastAsia="Times New Roman" w:hAnsi="Times New Roman"/>
          <w:b/>
          <w:sz w:val="24"/>
          <w:szCs w:val="24"/>
          <w:lang w:eastAsia="pl-PL"/>
        </w:rPr>
      </w:pPr>
    </w:p>
    <w:p w:rsidR="005A56CD" w:rsidRDefault="005A56CD" w:rsidP="005A56CD">
      <w:pPr>
        <w:rPr>
          <w:rFonts w:ascii="Times New Roman" w:eastAsia="Times New Roman" w:hAnsi="Times New Roman"/>
          <w:sz w:val="24"/>
          <w:szCs w:val="24"/>
        </w:rPr>
      </w:pPr>
    </w:p>
    <w:p w:rsidR="00B211FF" w:rsidRDefault="00B211FF" w:rsidP="005A56CD">
      <w:pPr>
        <w:rPr>
          <w:rFonts w:ascii="Times New Roman" w:eastAsia="Times New Roman" w:hAnsi="Times New Roman"/>
          <w:sz w:val="24"/>
          <w:szCs w:val="24"/>
        </w:rPr>
      </w:pPr>
    </w:p>
    <w:p w:rsidR="00B211FF" w:rsidRDefault="00B211FF" w:rsidP="005A56CD">
      <w:pPr>
        <w:rPr>
          <w:rFonts w:ascii="Times New Roman" w:eastAsia="Times New Roman" w:hAnsi="Times New Roman"/>
          <w:sz w:val="24"/>
          <w:szCs w:val="24"/>
        </w:rPr>
      </w:pPr>
    </w:p>
    <w:p w:rsidR="005A56CD" w:rsidRDefault="005A56CD" w:rsidP="005A56CD">
      <w:pPr>
        <w:spacing w:line="240" w:lineRule="auto"/>
        <w:ind w:left="5940"/>
        <w:rPr>
          <w:rFonts w:ascii="Times New Roman" w:eastAsia="Calibri" w:hAnsi="Times New Roman"/>
          <w:sz w:val="24"/>
          <w:szCs w:val="24"/>
        </w:rPr>
      </w:pPr>
      <w:r>
        <w:rPr>
          <w:rFonts w:ascii="Times New Roman" w:hAnsi="Times New Roman"/>
          <w:sz w:val="24"/>
          <w:szCs w:val="24"/>
        </w:rPr>
        <w:t>Zatwierdzono w dniu:</w:t>
      </w:r>
    </w:p>
    <w:p w:rsidR="005A56CD" w:rsidRDefault="003B06AA" w:rsidP="005A56CD">
      <w:pPr>
        <w:spacing w:line="240" w:lineRule="auto"/>
        <w:ind w:left="5940"/>
        <w:rPr>
          <w:rFonts w:ascii="Times New Roman" w:hAnsi="Times New Roman"/>
          <w:sz w:val="24"/>
          <w:szCs w:val="24"/>
        </w:rPr>
      </w:pPr>
      <w:r>
        <w:rPr>
          <w:rFonts w:ascii="Times New Roman" w:hAnsi="Times New Roman"/>
          <w:sz w:val="24"/>
          <w:szCs w:val="24"/>
        </w:rPr>
        <w:t>2019-10-25</w:t>
      </w:r>
    </w:p>
    <w:p w:rsidR="005A56CD" w:rsidRDefault="005A56CD" w:rsidP="005A56CD">
      <w:pPr>
        <w:ind w:left="5940"/>
        <w:rPr>
          <w:rFonts w:ascii="Times New Roman" w:hAnsi="Times New Roman"/>
          <w:sz w:val="24"/>
          <w:szCs w:val="24"/>
          <w:highlight w:val="yellow"/>
        </w:rPr>
      </w:pPr>
    </w:p>
    <w:p w:rsidR="005A56CD" w:rsidRDefault="00CC370D" w:rsidP="005A56CD">
      <w:pPr>
        <w:spacing w:line="240" w:lineRule="auto"/>
        <w:ind w:left="5231" w:firstLine="709"/>
        <w:rPr>
          <w:rFonts w:ascii="Times New Roman" w:hAnsi="Times New Roman"/>
          <w:sz w:val="24"/>
          <w:szCs w:val="24"/>
        </w:rPr>
      </w:pPr>
      <w:r>
        <w:rPr>
          <w:rFonts w:ascii="Times New Roman" w:hAnsi="Times New Roman"/>
          <w:sz w:val="24"/>
          <w:szCs w:val="24"/>
        </w:rPr>
        <w:t xml:space="preserve">Z-ca </w:t>
      </w:r>
      <w:r w:rsidR="005A56CD">
        <w:rPr>
          <w:rFonts w:ascii="Times New Roman" w:hAnsi="Times New Roman"/>
          <w:sz w:val="24"/>
          <w:szCs w:val="24"/>
        </w:rPr>
        <w:t>Kanclerz</w:t>
      </w:r>
      <w:r>
        <w:rPr>
          <w:rFonts w:ascii="Times New Roman" w:hAnsi="Times New Roman"/>
          <w:sz w:val="24"/>
          <w:szCs w:val="24"/>
        </w:rPr>
        <w:t>a</w:t>
      </w:r>
    </w:p>
    <w:p w:rsidR="005A56CD" w:rsidRDefault="005A56CD" w:rsidP="005A56CD">
      <w:pPr>
        <w:spacing w:line="240" w:lineRule="auto"/>
        <w:ind w:left="5231" w:firstLine="709"/>
        <w:rPr>
          <w:rFonts w:ascii="Times New Roman" w:hAnsi="Times New Roman"/>
          <w:sz w:val="24"/>
          <w:szCs w:val="24"/>
        </w:rPr>
      </w:pPr>
      <w:r>
        <w:rPr>
          <w:rFonts w:ascii="Times New Roman" w:hAnsi="Times New Roman"/>
          <w:sz w:val="24"/>
          <w:szCs w:val="24"/>
        </w:rPr>
        <w:t>Politechniki Częstochowskiej</w:t>
      </w:r>
    </w:p>
    <w:p w:rsidR="005A56CD" w:rsidRDefault="00CC370D" w:rsidP="005A56CD">
      <w:pPr>
        <w:spacing w:line="240" w:lineRule="auto"/>
        <w:ind w:left="5231" w:firstLine="709"/>
        <w:rPr>
          <w:rFonts w:ascii="Times New Roman" w:eastAsia="Times New Roman" w:hAnsi="Times New Roman"/>
          <w:sz w:val="24"/>
          <w:szCs w:val="24"/>
        </w:rPr>
      </w:pPr>
      <w:r>
        <w:rPr>
          <w:rFonts w:ascii="Times New Roman" w:hAnsi="Times New Roman"/>
          <w:sz w:val="24"/>
          <w:szCs w:val="24"/>
        </w:rPr>
        <w:t>mgr Małgorzata Sierżant</w:t>
      </w:r>
      <w:r w:rsidR="005A56CD">
        <w:rPr>
          <w:rFonts w:ascii="Times New Roman" w:hAnsi="Times New Roman"/>
          <w:sz w:val="24"/>
          <w:szCs w:val="24"/>
        </w:rPr>
        <w:t xml:space="preserve"> </w:t>
      </w:r>
    </w:p>
    <w:p w:rsidR="005A56CD" w:rsidRDefault="005A56CD" w:rsidP="005A56CD">
      <w:pPr>
        <w:rPr>
          <w:rFonts w:ascii="Times New Roman" w:eastAsia="Times New Roman" w:hAnsi="Times New Roman"/>
          <w:sz w:val="24"/>
          <w:szCs w:val="24"/>
        </w:rPr>
      </w:pPr>
    </w:p>
    <w:p w:rsidR="005A56CD" w:rsidRDefault="005A56CD" w:rsidP="005A56CD">
      <w:pPr>
        <w:rPr>
          <w:rFonts w:ascii="Times New Roman" w:eastAsia="Times New Roman" w:hAnsi="Times New Roman"/>
          <w:sz w:val="24"/>
          <w:szCs w:val="24"/>
        </w:rPr>
      </w:pPr>
    </w:p>
    <w:p w:rsidR="005A56CD" w:rsidRDefault="005A56CD" w:rsidP="005A56CD">
      <w:pPr>
        <w:spacing w:after="0"/>
        <w:jc w:val="both"/>
        <w:rPr>
          <w:rFonts w:ascii="Times New Roman" w:hAnsi="Times New Roman"/>
          <w:b/>
          <w:sz w:val="24"/>
          <w:szCs w:val="24"/>
        </w:rPr>
      </w:pPr>
      <w:r>
        <w:rPr>
          <w:rFonts w:ascii="Times New Roman" w:hAnsi="Times New Roman"/>
          <w:b/>
          <w:sz w:val="24"/>
          <w:szCs w:val="24"/>
        </w:rPr>
        <w:t>1. NAZWA I ADRES ZAMAWIAJĄCEGO</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Politechnika Częstochowska</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ul. Dąbrowskiego 69, 42-201 Częstochowa</w:t>
      </w:r>
    </w:p>
    <w:p w:rsidR="005A56CD" w:rsidRDefault="005A56CD" w:rsidP="005A56CD">
      <w:pPr>
        <w:pStyle w:val="Tekstpodstawowy"/>
        <w:spacing w:after="0" w:line="276" w:lineRule="auto"/>
        <w:ind w:left="709" w:hanging="709"/>
        <w:jc w:val="both"/>
        <w:rPr>
          <w:color w:val="0000FF"/>
          <w:u w:val="single"/>
        </w:rPr>
      </w:pPr>
      <w:r>
        <w:t xml:space="preserve">Adres strony internetowej, na której będzie zamieszczone Ogłoszenie o zamówieniu: </w:t>
      </w:r>
      <w:hyperlink r:id="rId7" w:history="1">
        <w:r>
          <w:rPr>
            <w:rStyle w:val="Hipercze"/>
          </w:rPr>
          <w:t>www.dzp.pcz.pl</w:t>
        </w:r>
      </w:hyperlink>
    </w:p>
    <w:p w:rsidR="005A56CD" w:rsidRDefault="005A56CD" w:rsidP="005A56CD">
      <w:pPr>
        <w:pStyle w:val="Tekstpodstawowy"/>
        <w:spacing w:after="0" w:line="276" w:lineRule="auto"/>
        <w:ind w:left="709" w:hanging="709"/>
        <w:jc w:val="both"/>
        <w:rPr>
          <w:color w:val="0000FF"/>
          <w:u w:val="single"/>
        </w:rPr>
      </w:pPr>
    </w:p>
    <w:p w:rsidR="005A56CD" w:rsidRDefault="005A56CD" w:rsidP="005A56CD">
      <w:pPr>
        <w:pStyle w:val="Tekstpodstawowy"/>
        <w:spacing w:after="0" w:line="276" w:lineRule="auto"/>
        <w:ind w:left="709" w:hanging="709"/>
        <w:jc w:val="both"/>
        <w:rPr>
          <w:b/>
          <w:lang w:eastAsia="en-US"/>
        </w:rPr>
      </w:pPr>
      <w:r>
        <w:rPr>
          <w:b/>
        </w:rPr>
        <w:t>2.</w:t>
      </w:r>
      <w:r>
        <w:rPr>
          <w:b/>
          <w:lang w:eastAsia="en-US"/>
        </w:rPr>
        <w:t xml:space="preserve"> TRYB UDZIELENIA ZAMÓWIENIA</w:t>
      </w:r>
    </w:p>
    <w:p w:rsidR="005A56CD" w:rsidRDefault="005A56CD" w:rsidP="005A56CD">
      <w:pPr>
        <w:pStyle w:val="Tekstpodstawowy"/>
        <w:spacing w:after="0" w:line="276" w:lineRule="auto"/>
        <w:ind w:left="709" w:hanging="709"/>
        <w:jc w:val="both"/>
        <w:rPr>
          <w:b/>
          <w:lang w:eastAsia="en-US"/>
        </w:rPr>
      </w:pPr>
    </w:p>
    <w:p w:rsidR="005A56CD" w:rsidRDefault="005A56CD" w:rsidP="005A56CD">
      <w:pPr>
        <w:pStyle w:val="Tekstpodstawowy"/>
        <w:spacing w:after="0" w:line="276" w:lineRule="auto"/>
        <w:ind w:left="709" w:hanging="709"/>
        <w:jc w:val="both"/>
        <w:rPr>
          <w:lang w:eastAsia="en-US"/>
        </w:rPr>
      </w:pPr>
      <w:r>
        <w:rPr>
          <w:lang w:eastAsia="en-US"/>
        </w:rPr>
        <w:t>2.1.</w:t>
      </w:r>
      <w:r>
        <w:rPr>
          <w:b/>
          <w:lang w:eastAsia="en-US"/>
        </w:rPr>
        <w:tab/>
      </w:r>
      <w:r>
        <w:rPr>
          <w:lang w:eastAsia="en-US"/>
        </w:rPr>
        <w:t>Postępowanie o udzielenie zamówienia publicznego na usługi społeczne prowadzone jest zgodnie z art. 138o ustawy z dnia 29 stycznia 2004r. Prawo zamówień publicznych (</w:t>
      </w:r>
      <w:proofErr w:type="spellStart"/>
      <w:r>
        <w:t>t.j</w:t>
      </w:r>
      <w:proofErr w:type="spellEnd"/>
      <w:r>
        <w:t xml:space="preserve">. Dz. U. z  2018 r. poz. 1986 z </w:t>
      </w:r>
      <w:proofErr w:type="spellStart"/>
      <w:r>
        <w:t>późn</w:t>
      </w:r>
      <w:proofErr w:type="spellEnd"/>
      <w:r>
        <w:t>. zm.</w:t>
      </w:r>
      <w:r>
        <w:rPr>
          <w:lang w:eastAsia="en-US"/>
        </w:rPr>
        <w:t>) – zwanej dalej „ustawą PZP”.</w:t>
      </w:r>
    </w:p>
    <w:p w:rsidR="005A56CD" w:rsidRDefault="005A56CD" w:rsidP="005A56CD">
      <w:pPr>
        <w:pStyle w:val="Tekstpodstawowy"/>
        <w:spacing w:after="0" w:line="276" w:lineRule="auto"/>
        <w:ind w:left="709" w:hanging="709"/>
        <w:jc w:val="both"/>
        <w:rPr>
          <w:b/>
          <w:lang w:eastAsia="en-US"/>
        </w:rPr>
      </w:pPr>
      <w:r>
        <w:rPr>
          <w:lang w:eastAsia="en-US"/>
        </w:rPr>
        <w:t>2.2.</w:t>
      </w:r>
      <w:r>
        <w:rPr>
          <w:lang w:eastAsia="en-US"/>
        </w:rPr>
        <w:tab/>
        <w:t>Przedmiotem zamówienia są usługi społeczne, wymienione w załączniku XIV do dyrektywy 2014/24/UE o wartości mniejszej niż kwoty określone w art. 138g ust. 1 ustawy PZP.</w:t>
      </w:r>
    </w:p>
    <w:p w:rsidR="005A56CD" w:rsidRDefault="005A56CD" w:rsidP="005A56CD">
      <w:pPr>
        <w:pStyle w:val="Tekstpodstawowy"/>
        <w:spacing w:after="0" w:line="276" w:lineRule="auto"/>
        <w:ind w:left="709" w:hanging="709"/>
        <w:jc w:val="both"/>
      </w:pPr>
      <w:r>
        <w:rPr>
          <w:lang w:eastAsia="en-US"/>
        </w:rPr>
        <w:t>2.3.</w:t>
      </w:r>
      <w:r>
        <w:rPr>
          <w:b/>
          <w:lang w:eastAsia="en-US"/>
        </w:rPr>
        <w:tab/>
      </w:r>
      <w:r>
        <w:rPr>
          <w:lang w:eastAsia="en-US"/>
        </w:rPr>
        <w:t>Niniejsze postępowanie prowadzone jest w sposób przejrzysty, obiektywny i niedyskryminujący.</w:t>
      </w: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jc w:val="both"/>
        <w:rPr>
          <w:rFonts w:ascii="Times New Roman" w:hAnsi="Times New Roman"/>
          <w:b/>
          <w:sz w:val="24"/>
          <w:szCs w:val="24"/>
        </w:rPr>
      </w:pPr>
      <w:r>
        <w:rPr>
          <w:rFonts w:ascii="Times New Roman" w:hAnsi="Times New Roman"/>
          <w:b/>
          <w:sz w:val="24"/>
          <w:szCs w:val="24"/>
        </w:rPr>
        <w:t>3. OPIS PRZEDMIOTU ZAMÓWIENIA</w:t>
      </w:r>
    </w:p>
    <w:p w:rsidR="005A56CD" w:rsidRDefault="005A56CD" w:rsidP="005A56CD">
      <w:pPr>
        <w:spacing w:after="0"/>
        <w:ind w:left="709" w:hanging="709"/>
        <w:jc w:val="both"/>
        <w:rPr>
          <w:rFonts w:ascii="Times New Roman" w:hAnsi="Times New Roman"/>
          <w:b/>
          <w:sz w:val="24"/>
          <w:szCs w:val="24"/>
        </w:rPr>
      </w:pPr>
    </w:p>
    <w:p w:rsidR="004C7F4F" w:rsidRDefault="005A56CD" w:rsidP="004C1794">
      <w:pPr>
        <w:ind w:left="567" w:hanging="567"/>
        <w:jc w:val="both"/>
        <w:rPr>
          <w:rFonts w:ascii="Times New Roman" w:eastAsia="Times New Roman" w:hAnsi="Times New Roman"/>
          <w:b/>
          <w:sz w:val="24"/>
          <w:szCs w:val="24"/>
          <w:lang w:eastAsia="pl-PL"/>
        </w:rPr>
      </w:pPr>
      <w:r>
        <w:rPr>
          <w:rFonts w:ascii="Times New Roman" w:hAnsi="Times New Roman"/>
          <w:sz w:val="24"/>
          <w:szCs w:val="24"/>
        </w:rPr>
        <w:t>3.1.</w:t>
      </w:r>
      <w:r>
        <w:rPr>
          <w:rFonts w:ascii="Times New Roman" w:hAnsi="Times New Roman"/>
          <w:b/>
          <w:sz w:val="24"/>
          <w:szCs w:val="24"/>
        </w:rPr>
        <w:tab/>
      </w:r>
      <w:r>
        <w:rPr>
          <w:rFonts w:ascii="Times New Roman" w:hAnsi="Times New Roman"/>
          <w:sz w:val="24"/>
          <w:szCs w:val="24"/>
        </w:rPr>
        <w:t xml:space="preserve">Przedmiotem zamówienia jest </w:t>
      </w:r>
      <w:r w:rsidR="004C7F4F" w:rsidRPr="00EC11DA">
        <w:rPr>
          <w:rFonts w:ascii="Times New Roman" w:eastAsia="Times New Roman" w:hAnsi="Times New Roman"/>
          <w:b/>
          <w:sz w:val="24"/>
          <w:szCs w:val="24"/>
          <w:lang w:eastAsia="pl-PL"/>
        </w:rPr>
        <w:t>Kompleksowe sukcesywne  świadczenie usług cateringowych dla jednostek organizacyjnych Politechniki Częstochowskiej</w:t>
      </w:r>
      <w:r w:rsidR="004C7F4F">
        <w:rPr>
          <w:rFonts w:ascii="Times New Roman" w:eastAsia="Times New Roman" w:hAnsi="Times New Roman"/>
          <w:b/>
          <w:sz w:val="24"/>
          <w:szCs w:val="24"/>
          <w:lang w:eastAsia="pl-PL"/>
        </w:rPr>
        <w:t>.</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u w:val="single"/>
        </w:rPr>
        <w:t>Szczegółowy opis przedmiotu zamówienia znajduje się w załączniku do niniejszego Ogłoszenia</w:t>
      </w:r>
      <w:r>
        <w:rPr>
          <w:rFonts w:ascii="Times New Roman" w:hAnsi="Times New Roman"/>
          <w:sz w:val="24"/>
          <w:szCs w:val="24"/>
        </w:rPr>
        <w:t>.</w:t>
      </w: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3.2.</w:t>
      </w:r>
      <w:r>
        <w:rPr>
          <w:rFonts w:ascii="Times New Roman" w:hAnsi="Times New Roman"/>
          <w:b/>
          <w:sz w:val="24"/>
          <w:szCs w:val="24"/>
        </w:rPr>
        <w:tab/>
      </w:r>
      <w:r>
        <w:rPr>
          <w:rFonts w:ascii="Times New Roman" w:hAnsi="Times New Roman"/>
          <w:sz w:val="24"/>
          <w:szCs w:val="24"/>
        </w:rPr>
        <w:t>Pozycja we Wspólnym Słowniku Zamówień CPV:</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55520000-1    Usługi dostarczania posiłków</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55320000-9</w:t>
      </w:r>
      <w:r>
        <w:rPr>
          <w:rFonts w:ascii="Times New Roman" w:hAnsi="Times New Roman"/>
          <w:sz w:val="24"/>
          <w:szCs w:val="24"/>
        </w:rPr>
        <w:tab/>
        <w:t xml:space="preserve">Usługi podawania posiłków </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55321000-6</w:t>
      </w:r>
      <w:r>
        <w:rPr>
          <w:rFonts w:ascii="Times New Roman" w:hAnsi="Times New Roman"/>
          <w:sz w:val="24"/>
          <w:szCs w:val="24"/>
        </w:rPr>
        <w:tab/>
        <w:t>Usługi przygotowywania posiłków</w:t>
      </w:r>
    </w:p>
    <w:p w:rsidR="005A56CD" w:rsidRDefault="005A56CD" w:rsidP="005A56CD">
      <w:pPr>
        <w:spacing w:after="0"/>
        <w:ind w:left="709" w:hanging="709"/>
        <w:jc w:val="both"/>
        <w:rPr>
          <w:rFonts w:ascii="Times New Roman" w:hAnsi="Times New Roman"/>
          <w:color w:val="FF0000"/>
          <w:sz w:val="24"/>
          <w:szCs w:val="24"/>
        </w:rPr>
      </w:pPr>
    </w:p>
    <w:p w:rsidR="005A56CD" w:rsidRDefault="005A56CD" w:rsidP="004C7F4F">
      <w:pPr>
        <w:spacing w:after="0"/>
        <w:ind w:left="709" w:hanging="709"/>
        <w:jc w:val="both"/>
        <w:rPr>
          <w:rFonts w:ascii="Times New Roman" w:hAnsi="Times New Roman"/>
          <w:sz w:val="24"/>
          <w:szCs w:val="24"/>
        </w:rPr>
      </w:pPr>
      <w:r>
        <w:rPr>
          <w:rFonts w:ascii="Times New Roman" w:hAnsi="Times New Roman"/>
          <w:sz w:val="24"/>
          <w:szCs w:val="24"/>
        </w:rPr>
        <w:t xml:space="preserve">3.3. </w:t>
      </w:r>
      <w:r>
        <w:rPr>
          <w:rFonts w:ascii="Times New Roman" w:hAnsi="Times New Roman"/>
          <w:sz w:val="24"/>
          <w:szCs w:val="24"/>
        </w:rPr>
        <w:tab/>
        <w:t xml:space="preserve">Miejsce realizacji: </w:t>
      </w:r>
      <w:r w:rsidR="004C7F4F">
        <w:rPr>
          <w:rFonts w:ascii="Times New Roman" w:hAnsi="Times New Roman"/>
          <w:b/>
          <w:sz w:val="24"/>
          <w:szCs w:val="24"/>
        </w:rPr>
        <w:t>teren miasta Częstochowy</w:t>
      </w:r>
      <w:r>
        <w:rPr>
          <w:rFonts w:ascii="Times New Roman" w:eastAsia="Times New Roman" w:hAnsi="Times New Roman"/>
          <w:sz w:val="24"/>
          <w:szCs w:val="24"/>
          <w:lang w:eastAsia="zh-CN"/>
        </w:rPr>
        <w:t>.</w:t>
      </w: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709" w:hanging="709"/>
        <w:jc w:val="both"/>
        <w:rPr>
          <w:rFonts w:ascii="Times New Roman" w:eastAsia="Times New Roman" w:hAnsi="Times New Roman"/>
          <w:b/>
          <w:sz w:val="24"/>
          <w:szCs w:val="24"/>
        </w:rPr>
      </w:pPr>
      <w:r>
        <w:rPr>
          <w:rFonts w:ascii="Times New Roman" w:eastAsia="Times New Roman" w:hAnsi="Times New Roman"/>
          <w:b/>
          <w:sz w:val="24"/>
          <w:szCs w:val="24"/>
        </w:rPr>
        <w:t>4. TERMIN  WYKONANIA ZAMÓWIENIA</w:t>
      </w:r>
    </w:p>
    <w:p w:rsidR="005A56CD" w:rsidRDefault="005A56CD" w:rsidP="005A56CD">
      <w:pPr>
        <w:spacing w:after="0"/>
        <w:ind w:left="709" w:hanging="709"/>
        <w:jc w:val="both"/>
        <w:rPr>
          <w:rFonts w:ascii="Times New Roman" w:eastAsia="Times New Roman" w:hAnsi="Times New Roman"/>
          <w:b/>
          <w:sz w:val="24"/>
          <w:szCs w:val="24"/>
        </w:rPr>
      </w:pPr>
    </w:p>
    <w:p w:rsidR="005A56CD" w:rsidRPr="00B12F97" w:rsidRDefault="005A56CD" w:rsidP="005A56CD">
      <w:pPr>
        <w:spacing w:after="0"/>
        <w:ind w:left="709" w:hanging="709"/>
        <w:jc w:val="both"/>
        <w:rPr>
          <w:rFonts w:ascii="Times New Roman" w:eastAsia="Calibri" w:hAnsi="Times New Roman" w:cs="Times New Roman"/>
          <w:b/>
          <w:sz w:val="24"/>
          <w:szCs w:val="24"/>
        </w:rPr>
      </w:pPr>
      <w:r>
        <w:rPr>
          <w:rFonts w:ascii="Times New Roman" w:hAnsi="Times New Roman"/>
          <w:sz w:val="24"/>
          <w:szCs w:val="24"/>
        </w:rPr>
        <w:t>4.1.</w:t>
      </w:r>
      <w:r>
        <w:rPr>
          <w:rFonts w:ascii="Times New Roman" w:hAnsi="Times New Roman"/>
          <w:sz w:val="24"/>
          <w:szCs w:val="24"/>
        </w:rPr>
        <w:tab/>
        <w:t>Zamówienie musi zostać zrealizowane w terminie:</w:t>
      </w:r>
      <w:r w:rsidR="00B12F97">
        <w:rPr>
          <w:rFonts w:ascii="Times New Roman" w:hAnsi="Times New Roman"/>
          <w:sz w:val="24"/>
          <w:szCs w:val="24"/>
        </w:rPr>
        <w:t xml:space="preserve"> </w:t>
      </w:r>
      <w:r w:rsidR="004C7F4F">
        <w:rPr>
          <w:rFonts w:ascii="Times New Roman" w:eastAsia="Times New Roman" w:hAnsi="Times New Roman" w:cs="Times New Roman"/>
          <w:b/>
          <w:color w:val="000000"/>
          <w:sz w:val="24"/>
          <w:szCs w:val="24"/>
          <w:lang w:eastAsia="pl-PL"/>
        </w:rPr>
        <w:t xml:space="preserve">12 miesięcy od </w:t>
      </w:r>
      <w:r w:rsidR="00B211FF">
        <w:rPr>
          <w:rFonts w:ascii="Times New Roman" w:eastAsia="Times New Roman" w:hAnsi="Times New Roman" w:cs="Times New Roman"/>
          <w:b/>
          <w:color w:val="000000"/>
          <w:sz w:val="24"/>
          <w:szCs w:val="24"/>
          <w:lang w:eastAsia="pl-PL"/>
        </w:rPr>
        <w:t xml:space="preserve">dnia </w:t>
      </w:r>
      <w:r w:rsidR="004C7F4F">
        <w:rPr>
          <w:rFonts w:ascii="Times New Roman" w:eastAsia="Times New Roman" w:hAnsi="Times New Roman" w:cs="Times New Roman"/>
          <w:b/>
          <w:color w:val="000000"/>
          <w:sz w:val="24"/>
          <w:szCs w:val="24"/>
          <w:lang w:eastAsia="pl-PL"/>
        </w:rPr>
        <w:t>podpisania umowy.</w:t>
      </w: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340" w:hanging="340"/>
        <w:jc w:val="both"/>
        <w:rPr>
          <w:rFonts w:ascii="Calibri" w:hAnsi="Calibri"/>
        </w:rPr>
      </w:pPr>
      <w:r>
        <w:rPr>
          <w:rFonts w:ascii="Times New Roman" w:eastAsia="Times New Roman" w:hAnsi="Times New Roman"/>
          <w:b/>
          <w:sz w:val="24"/>
          <w:szCs w:val="24"/>
        </w:rPr>
        <w:t>5. PODSTAWY WYKLUCZENIA WYKONAWCY Z POSTĘPOWANIA ORAZ WARUNKI UDZIAŁU W POSTĘPOWANIU</w:t>
      </w:r>
      <w:r>
        <w:t xml:space="preserve"> </w:t>
      </w:r>
    </w:p>
    <w:p w:rsidR="005A56CD" w:rsidRDefault="005A56CD" w:rsidP="005A56CD">
      <w:pPr>
        <w:spacing w:after="0"/>
        <w:ind w:left="709" w:hanging="709"/>
        <w:jc w:val="both"/>
      </w:pPr>
    </w:p>
    <w:p w:rsidR="005A56CD" w:rsidRDefault="005A56CD" w:rsidP="005A56CD">
      <w:pPr>
        <w:spacing w:after="0"/>
        <w:ind w:left="709" w:hanging="709"/>
        <w:jc w:val="both"/>
        <w:rPr>
          <w:rFonts w:ascii="Times New Roman" w:eastAsia="Times New Roman" w:hAnsi="Times New Roman"/>
          <w:sz w:val="24"/>
          <w:szCs w:val="24"/>
        </w:rPr>
      </w:pPr>
      <w:r>
        <w:rPr>
          <w:rFonts w:ascii="Times New Roman" w:eastAsia="Times New Roman" w:hAnsi="Times New Roman"/>
          <w:sz w:val="24"/>
          <w:szCs w:val="24"/>
        </w:rPr>
        <w:t xml:space="preserve">5.1. </w:t>
      </w:r>
      <w:r>
        <w:rPr>
          <w:rFonts w:ascii="Times New Roman" w:eastAsia="Times New Roman" w:hAnsi="Times New Roman"/>
          <w:sz w:val="24"/>
          <w:szCs w:val="24"/>
        </w:rPr>
        <w:tab/>
        <w:t>O udzielenie zamówienia mogą ubiegać się Wykonawcy, którzy nie podlegają wykluczeniu oraz spełniają warunki udziału w postępowaniu i wymagania określone w niniejszym Ogłoszeniu.</w:t>
      </w:r>
    </w:p>
    <w:p w:rsidR="005A56CD" w:rsidRDefault="005A56CD" w:rsidP="005A56CD">
      <w:pPr>
        <w:spacing w:after="0"/>
        <w:ind w:left="709" w:hanging="709"/>
        <w:jc w:val="both"/>
        <w:rPr>
          <w:rFonts w:ascii="Times New Roman" w:eastAsia="Times New Roman" w:hAnsi="Times New Roman"/>
          <w:sz w:val="24"/>
          <w:szCs w:val="24"/>
        </w:rPr>
      </w:pPr>
      <w:r>
        <w:rPr>
          <w:rFonts w:ascii="Times New Roman" w:hAnsi="Times New Roman"/>
          <w:sz w:val="24"/>
          <w:szCs w:val="24"/>
        </w:rPr>
        <w:lastRenderedPageBreak/>
        <w:t>5.2.</w:t>
      </w:r>
      <w:r>
        <w:rPr>
          <w:rFonts w:ascii="Times New Roman" w:hAnsi="Times New Roman"/>
          <w:sz w:val="24"/>
          <w:szCs w:val="24"/>
        </w:rPr>
        <w:tab/>
        <w:t xml:space="preserve">Zamawiający wykluczy z postępowania o udzielenie zamówienia Wykonawcę w przypadku zaistnienia wobec niego przesłanek określonych w art. 24 ust.1 pkt 12-22 ustawy </w:t>
      </w:r>
      <w:proofErr w:type="spellStart"/>
      <w:r>
        <w:rPr>
          <w:rFonts w:ascii="Times New Roman" w:hAnsi="Times New Roman"/>
          <w:sz w:val="24"/>
          <w:szCs w:val="24"/>
        </w:rPr>
        <w:t>Pzp</w:t>
      </w:r>
      <w:proofErr w:type="spellEnd"/>
      <w:r>
        <w:rPr>
          <w:rFonts w:ascii="Times New Roman" w:hAnsi="Times New Roman"/>
          <w:sz w:val="24"/>
          <w:szCs w:val="24"/>
        </w:rPr>
        <w:t>.</w:t>
      </w:r>
    </w:p>
    <w:p w:rsidR="005A56CD" w:rsidRDefault="005A56CD" w:rsidP="005A56CD">
      <w:pPr>
        <w:pStyle w:val="Nagwek2"/>
        <w:ind w:left="705" w:hanging="705"/>
        <w:jc w:val="both"/>
        <w:rPr>
          <w:rFonts w:ascii="Times New Roman" w:hAnsi="Times New Roman"/>
          <w:b w:val="0"/>
          <w:i w:val="0"/>
          <w:sz w:val="24"/>
          <w:szCs w:val="24"/>
        </w:rPr>
      </w:pPr>
      <w:r>
        <w:rPr>
          <w:rFonts w:ascii="Times New Roman" w:hAnsi="Times New Roman"/>
          <w:b w:val="0"/>
          <w:i w:val="0"/>
          <w:sz w:val="24"/>
          <w:szCs w:val="24"/>
          <w:lang w:val="pl-PL"/>
        </w:rPr>
        <w:t>5.3.</w:t>
      </w:r>
      <w:r>
        <w:rPr>
          <w:rFonts w:ascii="Times New Roman" w:hAnsi="Times New Roman"/>
          <w:b w:val="0"/>
          <w:i w:val="0"/>
          <w:sz w:val="24"/>
          <w:szCs w:val="24"/>
          <w:lang w:val="pl-PL"/>
        </w:rPr>
        <w:tab/>
      </w:r>
      <w:r>
        <w:rPr>
          <w:rFonts w:ascii="Times New Roman" w:hAnsi="Times New Roman"/>
          <w:b w:val="0"/>
          <w:i w:val="0"/>
          <w:sz w:val="24"/>
          <w:szCs w:val="24"/>
        </w:rPr>
        <w:t xml:space="preserve">Wykluczenie Wykonawcy nastąpi w przypadkach określonych w art. 24 ust. 7 ustawy </w:t>
      </w:r>
      <w:proofErr w:type="spellStart"/>
      <w:r>
        <w:rPr>
          <w:rFonts w:ascii="Times New Roman" w:hAnsi="Times New Roman"/>
          <w:b w:val="0"/>
          <w:i w:val="0"/>
          <w:sz w:val="24"/>
          <w:szCs w:val="24"/>
        </w:rPr>
        <w:t>Pzp</w:t>
      </w:r>
      <w:proofErr w:type="spellEnd"/>
      <w:r>
        <w:rPr>
          <w:rFonts w:ascii="Times New Roman" w:hAnsi="Times New Roman"/>
          <w:b w:val="0"/>
          <w:i w:val="0"/>
          <w:sz w:val="24"/>
          <w:szCs w:val="24"/>
        </w:rPr>
        <w:t>.</w:t>
      </w:r>
    </w:p>
    <w:p w:rsidR="005A56CD" w:rsidRDefault="005A56CD" w:rsidP="005A56CD">
      <w:pPr>
        <w:pStyle w:val="Nagwek2"/>
        <w:ind w:left="680" w:hanging="680"/>
        <w:jc w:val="both"/>
        <w:rPr>
          <w:rFonts w:ascii="Times New Roman" w:hAnsi="Times New Roman"/>
          <w:b w:val="0"/>
          <w:i w:val="0"/>
          <w:sz w:val="24"/>
          <w:szCs w:val="24"/>
        </w:rPr>
      </w:pPr>
      <w:r>
        <w:rPr>
          <w:rFonts w:ascii="Times New Roman" w:hAnsi="Times New Roman"/>
          <w:b w:val="0"/>
          <w:i w:val="0"/>
          <w:sz w:val="24"/>
          <w:szCs w:val="24"/>
          <w:lang w:val="pl-PL"/>
        </w:rPr>
        <w:t>5.4.</w:t>
      </w:r>
      <w:r>
        <w:rPr>
          <w:rFonts w:ascii="Times New Roman" w:hAnsi="Times New Roman"/>
          <w:b w:val="0"/>
          <w:i w:val="0"/>
          <w:sz w:val="24"/>
          <w:szCs w:val="24"/>
          <w:lang w:val="pl-PL"/>
        </w:rPr>
        <w:tab/>
      </w:r>
      <w:r>
        <w:rPr>
          <w:rFonts w:ascii="Times New Roman" w:hAnsi="Times New Roman"/>
          <w:b w:val="0"/>
          <w:i w:val="0"/>
          <w:sz w:val="24"/>
          <w:szCs w:val="24"/>
        </w:rPr>
        <w:t>Wykonawca, który podlega wykluczeniu na podstawie przesłanek określonych</w:t>
      </w:r>
      <w:r>
        <w:rPr>
          <w:rFonts w:ascii="Times New Roman" w:hAnsi="Times New Roman"/>
          <w:b w:val="0"/>
          <w:i w:val="0"/>
          <w:sz w:val="24"/>
          <w:szCs w:val="24"/>
          <w:lang w:val="pl-PL"/>
        </w:rPr>
        <w:t xml:space="preserve"> w</w:t>
      </w:r>
      <w:r>
        <w:rPr>
          <w:rFonts w:ascii="Times New Roman" w:hAnsi="Times New Roman"/>
          <w:b w:val="0"/>
          <w:i w:val="0"/>
          <w:sz w:val="24"/>
          <w:szCs w:val="24"/>
        </w:rPr>
        <w:t xml:space="preserve"> art. 24 ust. 1 pkt 13 i 14 oraz 16–20 lub </w:t>
      </w:r>
      <w:r>
        <w:rPr>
          <w:rFonts w:ascii="Times New Roman" w:hAnsi="Times New Roman"/>
          <w:b w:val="0"/>
          <w:i w:val="0"/>
          <w:sz w:val="24"/>
          <w:szCs w:val="24"/>
          <w:lang w:val="pl-PL"/>
        </w:rPr>
        <w:t xml:space="preserve">w </w:t>
      </w:r>
      <w:r>
        <w:rPr>
          <w:rFonts w:ascii="Times New Roman" w:hAnsi="Times New Roman"/>
          <w:b w:val="0"/>
          <w:i w:val="0"/>
          <w:sz w:val="24"/>
          <w:szCs w:val="24"/>
        </w:rPr>
        <w:t xml:space="preserve">ust. 5 ustawy </w:t>
      </w:r>
      <w:proofErr w:type="spellStart"/>
      <w:r>
        <w:rPr>
          <w:rFonts w:ascii="Times New Roman" w:hAnsi="Times New Roman"/>
          <w:b w:val="0"/>
          <w:i w:val="0"/>
          <w:sz w:val="24"/>
          <w:szCs w:val="24"/>
        </w:rPr>
        <w:t>Pzp</w:t>
      </w:r>
      <w:proofErr w:type="spellEnd"/>
      <w:r>
        <w:rPr>
          <w:rFonts w:ascii="Times New Roman" w:hAnsi="Times New Roman"/>
          <w:b w:val="0"/>
          <w:i w:val="0"/>
          <w:sz w:val="24"/>
          <w:szCs w:val="24"/>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5A56CD" w:rsidRDefault="005A56CD" w:rsidP="005A56CD">
      <w:pPr>
        <w:pStyle w:val="Nagwek2"/>
        <w:ind w:left="680"/>
        <w:jc w:val="both"/>
        <w:rPr>
          <w:rFonts w:ascii="Times New Roman" w:hAnsi="Times New Roman"/>
          <w:sz w:val="24"/>
          <w:szCs w:val="24"/>
        </w:rPr>
      </w:pPr>
      <w:r>
        <w:rPr>
          <w:rFonts w:ascii="Times New Roman" w:hAnsi="Times New Roman"/>
          <w:b w:val="0"/>
          <w:i w:val="0"/>
          <w:sz w:val="24"/>
          <w:szCs w:val="24"/>
        </w:rPr>
        <w:t>Wykonawca nie podlega wykluczeniu, jeżeli Zamawiający, uwzględniając wagę i szczególne okoliczności czynu Wykonawcy, uzna przedstawione dowody za wystarczające.</w:t>
      </w:r>
    </w:p>
    <w:p w:rsidR="005A56CD" w:rsidRDefault="005A56CD" w:rsidP="005A56CD">
      <w:pPr>
        <w:spacing w:after="0"/>
        <w:ind w:left="680" w:hanging="680"/>
        <w:jc w:val="both"/>
        <w:rPr>
          <w:rFonts w:ascii="Times New Roman" w:eastAsia="Times New Roman" w:hAnsi="Times New Roman"/>
          <w:sz w:val="24"/>
          <w:szCs w:val="24"/>
        </w:rPr>
      </w:pPr>
      <w:r>
        <w:rPr>
          <w:rFonts w:ascii="Times New Roman" w:hAnsi="Times New Roman"/>
          <w:sz w:val="24"/>
          <w:szCs w:val="24"/>
        </w:rPr>
        <w:t>5.5.</w:t>
      </w:r>
      <w:r>
        <w:rPr>
          <w:rFonts w:ascii="Times New Roman" w:hAnsi="Times New Roman"/>
          <w:sz w:val="24"/>
          <w:szCs w:val="24"/>
        </w:rPr>
        <w:tab/>
        <w:t>Zamawiający może wykluczyć Wykonawcę na każdym etapie postępowania, ofertę Wykonawcy wykluczonego uznaje się za odrzuconą.</w:t>
      </w:r>
    </w:p>
    <w:p w:rsidR="005A56CD" w:rsidRDefault="005A56CD" w:rsidP="005A56CD">
      <w:pPr>
        <w:pStyle w:val="Nagwek2"/>
        <w:ind w:left="705" w:hanging="705"/>
        <w:rPr>
          <w:rFonts w:ascii="Times New Roman" w:hAnsi="Times New Roman"/>
          <w:b w:val="0"/>
          <w:i w:val="0"/>
          <w:sz w:val="24"/>
          <w:szCs w:val="24"/>
        </w:rPr>
      </w:pPr>
      <w:r>
        <w:rPr>
          <w:rFonts w:ascii="Times New Roman" w:hAnsi="Times New Roman"/>
          <w:b w:val="0"/>
          <w:i w:val="0"/>
          <w:sz w:val="24"/>
          <w:szCs w:val="24"/>
        </w:rPr>
        <w:t>5.</w:t>
      </w:r>
      <w:r>
        <w:rPr>
          <w:rFonts w:ascii="Times New Roman" w:hAnsi="Times New Roman"/>
          <w:b w:val="0"/>
          <w:i w:val="0"/>
          <w:sz w:val="24"/>
          <w:szCs w:val="24"/>
          <w:lang w:val="pl-PL"/>
        </w:rPr>
        <w:t>6</w:t>
      </w:r>
      <w:r>
        <w:rPr>
          <w:rFonts w:ascii="Times New Roman" w:hAnsi="Times New Roman"/>
          <w:b w:val="0"/>
          <w:i w:val="0"/>
          <w:sz w:val="24"/>
          <w:szCs w:val="24"/>
        </w:rPr>
        <w:t>.</w:t>
      </w:r>
      <w:r>
        <w:rPr>
          <w:rFonts w:ascii="Times New Roman" w:hAnsi="Times New Roman"/>
          <w:b w:val="0"/>
          <w:i w:val="0"/>
          <w:sz w:val="24"/>
          <w:szCs w:val="24"/>
        </w:rPr>
        <w:tab/>
        <w:t>O udzielenie zamówienia mogą ubiegać się Wykonawcy, którzy spełnią następujące warunki:</w:t>
      </w:r>
    </w:p>
    <w:p w:rsidR="005C2D5F" w:rsidRPr="006708B5" w:rsidRDefault="005C2D5F" w:rsidP="005C2D5F">
      <w:pPr>
        <w:spacing w:after="0"/>
        <w:ind w:left="709"/>
        <w:jc w:val="both"/>
        <w:rPr>
          <w:rFonts w:ascii="Times New Roman" w:hAnsi="Times New Roman"/>
          <w:b/>
          <w:bCs/>
          <w:sz w:val="24"/>
          <w:szCs w:val="24"/>
        </w:rPr>
      </w:pPr>
      <w:r w:rsidRPr="006708B5">
        <w:rPr>
          <w:rFonts w:ascii="Times New Roman" w:hAnsi="Times New Roman"/>
          <w:b/>
          <w:bCs/>
          <w:sz w:val="24"/>
          <w:szCs w:val="24"/>
        </w:rPr>
        <w:t>Zdolność techniczna lub zawodowa</w:t>
      </w:r>
    </w:p>
    <w:p w:rsidR="005C2D5F" w:rsidRDefault="005C2D5F" w:rsidP="005C2D5F">
      <w:pPr>
        <w:spacing w:after="0"/>
        <w:ind w:left="709"/>
        <w:jc w:val="both"/>
        <w:rPr>
          <w:rFonts w:ascii="Times New Roman" w:eastAsia="Times New Roman" w:hAnsi="Times New Roman"/>
          <w:sz w:val="24"/>
          <w:szCs w:val="24"/>
        </w:rPr>
      </w:pPr>
      <w:r w:rsidRPr="006708B5">
        <w:rPr>
          <w:rFonts w:ascii="Times New Roman" w:hAnsi="Times New Roman"/>
          <w:bCs/>
          <w:sz w:val="24"/>
          <w:szCs w:val="24"/>
        </w:rPr>
        <w:t xml:space="preserve">O udzielenie zamówienia publicznego mogą ubiegać się Wykonawcy, którzy  posiadają doświadczenie zawodowe polegające na  wykonaniu lub wykonywaniu w okresie ostatnich 3 lat przed upływem terminu składania ofert, a jeżeli okres prowadzenia działalności jest krótszy - w tym okresie, </w:t>
      </w:r>
      <w:r w:rsidRPr="00E93B9E">
        <w:rPr>
          <w:rFonts w:ascii="Times New Roman" w:eastAsia="Times New Roman" w:hAnsi="Times New Roman"/>
          <w:sz w:val="24"/>
          <w:szCs w:val="24"/>
          <w:lang w:eastAsia="zh-CN"/>
        </w:rPr>
        <w:t xml:space="preserve">minimum </w:t>
      </w:r>
      <w:r w:rsidR="00F40624">
        <w:rPr>
          <w:rFonts w:ascii="Times New Roman" w:eastAsia="Times New Roman" w:hAnsi="Times New Roman"/>
          <w:sz w:val="24"/>
          <w:szCs w:val="24"/>
          <w:lang w:eastAsia="zh-CN"/>
        </w:rPr>
        <w:t>15</w:t>
      </w:r>
      <w:r>
        <w:rPr>
          <w:rFonts w:ascii="Times New Roman" w:eastAsia="Times New Roman" w:hAnsi="Times New Roman"/>
          <w:sz w:val="24"/>
          <w:szCs w:val="24"/>
          <w:lang w:eastAsia="zh-CN"/>
        </w:rPr>
        <w:t xml:space="preserve"> usług cateringowych</w:t>
      </w:r>
      <w:r w:rsidR="008A468C">
        <w:rPr>
          <w:rFonts w:ascii="Times New Roman" w:eastAsia="Times New Roman" w:hAnsi="Times New Roman"/>
          <w:sz w:val="24"/>
          <w:szCs w:val="24"/>
          <w:lang w:eastAsia="zh-CN"/>
        </w:rPr>
        <w:t xml:space="preserve"> </w:t>
      </w:r>
      <w:r w:rsidR="00F40624">
        <w:rPr>
          <w:rFonts w:ascii="Times New Roman" w:eastAsia="Times New Roman" w:hAnsi="Times New Roman"/>
          <w:sz w:val="24"/>
          <w:szCs w:val="24"/>
          <w:lang w:eastAsia="zh-CN"/>
        </w:rPr>
        <w:t>przeznaczonych</w:t>
      </w:r>
      <w:r w:rsidRPr="00E93B9E">
        <w:rPr>
          <w:rFonts w:ascii="Times New Roman" w:eastAsia="Times New Roman" w:hAnsi="Times New Roman"/>
          <w:sz w:val="24"/>
          <w:szCs w:val="24"/>
          <w:lang w:eastAsia="zh-CN"/>
        </w:rPr>
        <w:t xml:space="preserve"> </w:t>
      </w:r>
      <w:r w:rsidR="00F40624">
        <w:rPr>
          <w:rFonts w:ascii="Times New Roman" w:eastAsia="Times New Roman" w:hAnsi="Times New Roman"/>
          <w:sz w:val="24"/>
          <w:szCs w:val="24"/>
          <w:lang w:eastAsia="zh-CN"/>
        </w:rPr>
        <w:t>dla minimum 4</w:t>
      </w:r>
      <w:r>
        <w:rPr>
          <w:rFonts w:ascii="Times New Roman" w:eastAsia="Times New Roman" w:hAnsi="Times New Roman"/>
          <w:sz w:val="24"/>
          <w:szCs w:val="24"/>
          <w:lang w:eastAsia="zh-CN"/>
        </w:rPr>
        <w:t>0 osób</w:t>
      </w:r>
      <w:r w:rsidR="008A468C">
        <w:rPr>
          <w:rFonts w:ascii="Times New Roman" w:eastAsia="Times New Roman" w:hAnsi="Times New Roman"/>
          <w:sz w:val="24"/>
          <w:szCs w:val="24"/>
          <w:lang w:eastAsia="zh-CN"/>
        </w:rPr>
        <w:t xml:space="preserve"> każda</w:t>
      </w:r>
      <w:r>
        <w:rPr>
          <w:rFonts w:ascii="Times New Roman" w:eastAsia="Times New Roman" w:hAnsi="Times New Roman"/>
          <w:sz w:val="24"/>
          <w:szCs w:val="24"/>
          <w:lang w:eastAsia="zh-CN"/>
        </w:rPr>
        <w:t>, obejmujących</w:t>
      </w:r>
      <w:r w:rsidRPr="00B77B9D">
        <w:rPr>
          <w:rFonts w:ascii="Times New Roman" w:eastAsia="Times New Roman" w:hAnsi="Times New Roman"/>
          <w:sz w:val="24"/>
          <w:szCs w:val="24"/>
          <w:lang w:eastAsia="zh-CN"/>
        </w:rPr>
        <w:t xml:space="preserve"> swym zakresem </w:t>
      </w:r>
      <w:r>
        <w:rPr>
          <w:rFonts w:ascii="Times New Roman" w:eastAsia="Times New Roman" w:hAnsi="Times New Roman"/>
          <w:sz w:val="24"/>
          <w:szCs w:val="24"/>
          <w:lang w:eastAsia="zh-CN"/>
        </w:rPr>
        <w:t>przygotowanie i dostarczenie posiłków oraz obsługa kelnerska</w:t>
      </w:r>
      <w:r w:rsidRPr="00B77B9D">
        <w:rPr>
          <w:rFonts w:ascii="Times New Roman" w:hAnsi="Times New Roman"/>
          <w:bCs/>
          <w:sz w:val="24"/>
          <w:szCs w:val="24"/>
        </w:rPr>
        <w:t>.</w:t>
      </w:r>
      <w:r w:rsidRPr="006708B5">
        <w:rPr>
          <w:rFonts w:ascii="Times New Roman" w:hAnsi="Times New Roman"/>
          <w:bCs/>
          <w:sz w:val="24"/>
          <w:szCs w:val="24"/>
        </w:rPr>
        <w:t xml:space="preserve"> </w:t>
      </w:r>
      <w:r w:rsidRPr="006708B5">
        <w:rPr>
          <w:rFonts w:ascii="Times New Roman" w:eastAsia="Times New Roman" w:hAnsi="Times New Roman"/>
          <w:sz w:val="24"/>
          <w:szCs w:val="24"/>
        </w:rPr>
        <w:t xml:space="preserve"> </w:t>
      </w:r>
    </w:p>
    <w:p w:rsidR="005C2D5F" w:rsidRDefault="005C2D5F" w:rsidP="005C2D5F">
      <w:pPr>
        <w:spacing w:after="0"/>
        <w:ind w:left="709"/>
        <w:jc w:val="both"/>
        <w:rPr>
          <w:rFonts w:ascii="Times New Roman" w:eastAsia="Times New Roman" w:hAnsi="Times New Roman"/>
          <w:sz w:val="24"/>
          <w:szCs w:val="24"/>
        </w:rPr>
      </w:pPr>
    </w:p>
    <w:p w:rsidR="005A56CD" w:rsidRDefault="005C2D5F" w:rsidP="005C2D5F">
      <w:pPr>
        <w:spacing w:after="0"/>
        <w:ind w:left="709"/>
        <w:rPr>
          <w:rFonts w:ascii="Times New Roman" w:eastAsia="Times New Roman" w:hAnsi="Times New Roman"/>
          <w:sz w:val="24"/>
          <w:szCs w:val="24"/>
        </w:rPr>
      </w:pPr>
      <w:r w:rsidRPr="006708B5">
        <w:rPr>
          <w:rFonts w:ascii="Times New Roman" w:eastAsia="Times New Roman" w:hAnsi="Times New Roman"/>
          <w:sz w:val="24"/>
          <w:szCs w:val="24"/>
        </w:rPr>
        <w:t>Ocena spełniania warunków udziału w postępowaniu będzie dokonana na zasadzie spełnia/nie spełnia</w:t>
      </w:r>
      <w:r w:rsidR="005A56CD">
        <w:rPr>
          <w:rFonts w:ascii="Times New Roman" w:hAnsi="Times New Roman"/>
          <w:bCs/>
          <w:sz w:val="24"/>
          <w:szCs w:val="24"/>
        </w:rPr>
        <w:t>.</w:t>
      </w:r>
    </w:p>
    <w:p w:rsidR="005A56CD" w:rsidRDefault="005A56CD" w:rsidP="005A56CD">
      <w:pPr>
        <w:tabs>
          <w:tab w:val="left" w:pos="1400"/>
        </w:tabs>
        <w:spacing w:after="0"/>
        <w:ind w:left="709" w:hanging="709"/>
        <w:jc w:val="both"/>
        <w:rPr>
          <w:rFonts w:ascii="Times New Roman" w:eastAsia="Times New Roman" w:hAnsi="Times New Roman"/>
          <w:sz w:val="24"/>
          <w:szCs w:val="24"/>
        </w:rPr>
      </w:pPr>
      <w:r>
        <w:rPr>
          <w:rFonts w:ascii="Times New Roman" w:eastAsia="Times New Roman" w:hAnsi="Times New Roman"/>
          <w:sz w:val="24"/>
          <w:szCs w:val="24"/>
        </w:rPr>
        <w:tab/>
      </w:r>
      <w:r>
        <w:rPr>
          <w:rFonts w:ascii="Times New Roman" w:eastAsia="Times New Roman" w:hAnsi="Times New Roman"/>
          <w:sz w:val="24"/>
          <w:szCs w:val="24"/>
        </w:rPr>
        <w:tab/>
      </w:r>
    </w:p>
    <w:p w:rsidR="00DB5991" w:rsidRDefault="00DB5991" w:rsidP="005A56CD">
      <w:pPr>
        <w:tabs>
          <w:tab w:val="left" w:pos="1400"/>
        </w:tabs>
        <w:spacing w:after="0"/>
        <w:ind w:left="709" w:hanging="709"/>
        <w:jc w:val="both"/>
        <w:rPr>
          <w:rFonts w:ascii="Times New Roman" w:eastAsia="Times New Roman" w:hAnsi="Times New Roman"/>
          <w:sz w:val="24"/>
          <w:szCs w:val="24"/>
        </w:rPr>
      </w:pPr>
    </w:p>
    <w:p w:rsidR="00DB5991" w:rsidRDefault="00DB5991" w:rsidP="005A56CD">
      <w:pPr>
        <w:tabs>
          <w:tab w:val="left" w:pos="1400"/>
        </w:tabs>
        <w:spacing w:after="0"/>
        <w:ind w:left="709" w:hanging="709"/>
        <w:jc w:val="both"/>
        <w:rPr>
          <w:rFonts w:ascii="Times New Roman" w:eastAsia="Times New Roman" w:hAnsi="Times New Roman"/>
          <w:sz w:val="24"/>
          <w:szCs w:val="24"/>
        </w:rPr>
      </w:pPr>
    </w:p>
    <w:p w:rsidR="005A56CD" w:rsidRDefault="005A56CD" w:rsidP="005A56CD">
      <w:pPr>
        <w:tabs>
          <w:tab w:val="left" w:pos="260"/>
        </w:tabs>
        <w:spacing w:after="0"/>
        <w:ind w:left="340" w:hanging="340"/>
        <w:jc w:val="both"/>
        <w:rPr>
          <w:rFonts w:ascii="Times New Roman" w:eastAsia="Times New Roman" w:hAnsi="Times New Roman"/>
          <w:b/>
          <w:sz w:val="24"/>
          <w:szCs w:val="24"/>
        </w:rPr>
      </w:pPr>
      <w:r>
        <w:rPr>
          <w:rFonts w:ascii="Times New Roman" w:eastAsia="Times New Roman" w:hAnsi="Times New Roman"/>
          <w:b/>
          <w:sz w:val="24"/>
          <w:szCs w:val="24"/>
        </w:rPr>
        <w:lastRenderedPageBreak/>
        <w:t>6.</w:t>
      </w:r>
      <w:r>
        <w:rPr>
          <w:rFonts w:ascii="Times New Roman" w:eastAsia="Times New Roman" w:hAnsi="Times New Roman"/>
          <w:b/>
          <w:sz w:val="24"/>
          <w:szCs w:val="24"/>
        </w:rPr>
        <w:tab/>
        <w:t xml:space="preserve"> WYKAZ OŚWIADCZEŃ I DOKUMENTÓW, JAKIE MAJĄ DOSTARCZYĆ WYKONAWCY W CELU POTWIERDZENIA SPEŁNIANIA WARUNKÓW UDZIAŁU W POSTĘPOWANIU ORAZ BRAK PODSTAW DO WYKLUCZENIA</w:t>
      </w:r>
    </w:p>
    <w:p w:rsidR="005A56CD" w:rsidRDefault="005A56CD" w:rsidP="005A56CD">
      <w:pPr>
        <w:tabs>
          <w:tab w:val="left" w:pos="260"/>
        </w:tabs>
        <w:spacing w:after="0"/>
        <w:ind w:left="709" w:hanging="709"/>
        <w:jc w:val="both"/>
        <w:rPr>
          <w:rFonts w:ascii="Times New Roman" w:eastAsia="Times New Roman" w:hAnsi="Times New Roman"/>
          <w:sz w:val="24"/>
          <w:szCs w:val="24"/>
        </w:rPr>
      </w:pPr>
    </w:p>
    <w:p w:rsidR="005A56CD" w:rsidRDefault="005A56CD" w:rsidP="005A56CD">
      <w:pPr>
        <w:spacing w:after="0"/>
        <w:ind w:left="709" w:hanging="709"/>
        <w:jc w:val="both"/>
        <w:rPr>
          <w:rFonts w:ascii="Times New Roman" w:eastAsia="Times New Roman" w:hAnsi="Times New Roman"/>
          <w:sz w:val="24"/>
          <w:szCs w:val="24"/>
        </w:rPr>
      </w:pPr>
      <w:r>
        <w:rPr>
          <w:rFonts w:ascii="Times New Roman" w:eastAsia="Times New Roman" w:hAnsi="Times New Roman"/>
          <w:sz w:val="24"/>
          <w:szCs w:val="24"/>
        </w:rPr>
        <w:t xml:space="preserve">6.1. </w:t>
      </w:r>
      <w:r>
        <w:rPr>
          <w:rFonts w:ascii="Times New Roman" w:eastAsia="Times New Roman" w:hAnsi="Times New Roman"/>
          <w:sz w:val="24"/>
          <w:szCs w:val="24"/>
        </w:rPr>
        <w:tab/>
      </w:r>
      <w:r w:rsidR="006E40FD" w:rsidRPr="00A22DDA">
        <w:rPr>
          <w:rFonts w:ascii="Times New Roman" w:eastAsia="Times New Roman" w:hAnsi="Times New Roman" w:cs="Times New Roman"/>
          <w:b/>
          <w:sz w:val="24"/>
          <w:szCs w:val="24"/>
          <w:u w:val="single"/>
          <w:lang w:eastAsia="pl-PL"/>
        </w:rPr>
        <w:t>Do oferty</w:t>
      </w:r>
      <w:r w:rsidR="006E40FD" w:rsidRPr="00A22DDA">
        <w:rPr>
          <w:rFonts w:ascii="Times New Roman" w:eastAsia="Times New Roman" w:hAnsi="Times New Roman" w:cs="Times New Roman"/>
          <w:sz w:val="24"/>
          <w:szCs w:val="24"/>
          <w:lang w:eastAsia="pl-PL"/>
        </w:rPr>
        <w:t xml:space="preserve"> w celu wstępnego wykazania spełniania warunków udziału w postępowaniu oraz braku podstaw wykluczenia, Wykonawca zobowiązany jest dołączyć aktualne na dzień składania ofert</w:t>
      </w:r>
      <w:r>
        <w:rPr>
          <w:rFonts w:ascii="Times New Roman" w:eastAsia="Times New Roman" w:hAnsi="Times New Roman"/>
          <w:sz w:val="24"/>
          <w:szCs w:val="24"/>
        </w:rPr>
        <w:t>:</w:t>
      </w:r>
    </w:p>
    <w:p w:rsidR="005A56CD" w:rsidRDefault="005A56CD" w:rsidP="005A56CD">
      <w:pPr>
        <w:tabs>
          <w:tab w:val="left" w:pos="1260"/>
        </w:tabs>
        <w:spacing w:after="0"/>
        <w:ind w:left="709" w:hanging="709"/>
        <w:jc w:val="both"/>
        <w:rPr>
          <w:rFonts w:ascii="Times New Roman" w:eastAsia="Times New Roman" w:hAnsi="Times New Roman"/>
          <w:b/>
          <w:sz w:val="24"/>
          <w:szCs w:val="24"/>
        </w:rPr>
      </w:pPr>
      <w:r>
        <w:rPr>
          <w:rFonts w:ascii="Times New Roman" w:eastAsia="Times New Roman" w:hAnsi="Times New Roman"/>
          <w:sz w:val="24"/>
          <w:szCs w:val="24"/>
        </w:rPr>
        <w:tab/>
      </w:r>
      <w:r w:rsidR="00095218" w:rsidRPr="00750CCD">
        <w:rPr>
          <w:rFonts w:ascii="Times New Roman" w:eastAsia="Times New Roman" w:hAnsi="Times New Roman"/>
          <w:b/>
          <w:sz w:val="24"/>
          <w:szCs w:val="24"/>
        </w:rPr>
        <w:t>Oświadczenie o niepodleganiu wykluczeniu</w:t>
      </w:r>
      <w:r w:rsidR="00095218">
        <w:rPr>
          <w:rFonts w:ascii="Times New Roman" w:eastAsia="Times New Roman" w:hAnsi="Times New Roman"/>
          <w:b/>
          <w:sz w:val="24"/>
          <w:szCs w:val="24"/>
        </w:rPr>
        <w:t xml:space="preserve"> oraz spełnianiu warunków udziału</w:t>
      </w:r>
      <w:r>
        <w:rPr>
          <w:rFonts w:ascii="Times New Roman" w:eastAsia="Times New Roman" w:hAnsi="Times New Roman"/>
          <w:b/>
          <w:sz w:val="24"/>
          <w:szCs w:val="24"/>
        </w:rPr>
        <w:t>.</w:t>
      </w:r>
    </w:p>
    <w:p w:rsidR="005A56CD" w:rsidRDefault="005A56CD" w:rsidP="005A56CD">
      <w:pPr>
        <w:tabs>
          <w:tab w:val="left" w:pos="1260"/>
        </w:tabs>
        <w:spacing w:after="0"/>
        <w:ind w:left="709" w:hanging="709"/>
        <w:jc w:val="both"/>
        <w:rPr>
          <w:rFonts w:ascii="Times New Roman" w:eastAsia="Times New Roman" w:hAnsi="Times New Roman"/>
          <w:sz w:val="24"/>
          <w:szCs w:val="24"/>
        </w:rPr>
      </w:pPr>
    </w:p>
    <w:p w:rsidR="005A56CD" w:rsidRDefault="005A56CD" w:rsidP="005A56CD">
      <w:pPr>
        <w:spacing w:after="0"/>
        <w:ind w:left="709" w:hanging="709"/>
        <w:jc w:val="both"/>
        <w:rPr>
          <w:rFonts w:ascii="Times New Roman" w:eastAsia="Calibri" w:hAnsi="Times New Roman"/>
          <w:sz w:val="24"/>
          <w:szCs w:val="24"/>
        </w:rPr>
      </w:pPr>
      <w:r>
        <w:rPr>
          <w:rFonts w:ascii="Times New Roman" w:eastAsia="Times New Roman" w:hAnsi="Times New Roman"/>
          <w:sz w:val="24"/>
          <w:szCs w:val="24"/>
        </w:rPr>
        <w:t>6.2.</w:t>
      </w:r>
      <w:r>
        <w:rPr>
          <w:rFonts w:ascii="Times New Roman" w:eastAsia="Times New Roman" w:hAnsi="Times New Roman"/>
          <w:sz w:val="24"/>
          <w:szCs w:val="24"/>
        </w:rPr>
        <w:tab/>
      </w:r>
      <w:r>
        <w:rPr>
          <w:rFonts w:ascii="Times New Roman" w:hAnsi="Times New Roman"/>
          <w:b/>
          <w:sz w:val="24"/>
          <w:szCs w:val="24"/>
        </w:rPr>
        <w:t>Zamawiający przewiduje możliwość w pierwszej kolejności dokonania oceny ofert, a następnie zbadania, czy Wykonawca, którego oferta została oceniona jako najkorzystniejsza nie podlega wykluczeniu oraz spełnia warunki udziału w postępowaniu</w:t>
      </w:r>
      <w:r>
        <w:rPr>
          <w:rFonts w:ascii="Times New Roman" w:hAnsi="Times New Roman"/>
          <w:sz w:val="24"/>
          <w:szCs w:val="24"/>
        </w:rPr>
        <w:t>.</w:t>
      </w:r>
    </w:p>
    <w:p w:rsidR="005A56CD" w:rsidRDefault="005A56CD" w:rsidP="005A56CD">
      <w:pPr>
        <w:spacing w:after="0"/>
        <w:ind w:left="709" w:hanging="709"/>
        <w:jc w:val="both"/>
        <w:rPr>
          <w:rFonts w:ascii="Times New Roman" w:hAnsi="Times New Roman"/>
          <w:sz w:val="24"/>
          <w:szCs w:val="24"/>
        </w:rPr>
      </w:pPr>
    </w:p>
    <w:p w:rsidR="005A56CD" w:rsidRDefault="005A56CD" w:rsidP="005A56CD">
      <w:pPr>
        <w:tabs>
          <w:tab w:val="left" w:pos="1260"/>
        </w:tabs>
        <w:spacing w:after="0"/>
        <w:ind w:left="709" w:hanging="709"/>
        <w:jc w:val="both"/>
        <w:rPr>
          <w:rFonts w:ascii="Times New Roman" w:hAnsi="Times New Roman"/>
          <w:sz w:val="24"/>
          <w:szCs w:val="24"/>
        </w:rPr>
      </w:pPr>
      <w:r>
        <w:rPr>
          <w:rFonts w:ascii="Times New Roman" w:hAnsi="Times New Roman"/>
          <w:sz w:val="24"/>
          <w:szCs w:val="24"/>
        </w:rPr>
        <w:t>6.3.</w:t>
      </w:r>
      <w:r>
        <w:rPr>
          <w:rFonts w:ascii="Times New Roman" w:hAnsi="Times New Roman"/>
          <w:sz w:val="24"/>
          <w:szCs w:val="24"/>
        </w:rPr>
        <w:tab/>
        <w:t xml:space="preserve">Zamawiający przed udzieleniem zamówienia, może wezwać Wykonawcę, którego oferta została najwyżej oceniona, do złożenia w wyznaczonym przez Zamawiającego terminie, aktualnych na dzień złożenia oświadczeń lub dokumentów potwierdzających okoliczności, o których mowa w art. 25 ust. 1 ustawy </w:t>
      </w:r>
      <w:proofErr w:type="spellStart"/>
      <w:r>
        <w:rPr>
          <w:rFonts w:ascii="Times New Roman" w:hAnsi="Times New Roman"/>
          <w:sz w:val="24"/>
          <w:szCs w:val="24"/>
        </w:rPr>
        <w:t>Pzp</w:t>
      </w:r>
      <w:proofErr w:type="spellEnd"/>
      <w:r>
        <w:rPr>
          <w:rFonts w:ascii="Times New Roman" w:hAnsi="Times New Roman"/>
          <w:sz w:val="24"/>
          <w:szCs w:val="24"/>
        </w:rPr>
        <w:t>.</w:t>
      </w:r>
      <w:r>
        <w:rPr>
          <w:rFonts w:ascii="Times New Roman" w:hAnsi="Times New Roman"/>
          <w:sz w:val="24"/>
          <w:szCs w:val="24"/>
        </w:rPr>
        <w:tab/>
      </w:r>
    </w:p>
    <w:p w:rsidR="00EE3FE6" w:rsidRPr="00B409E0" w:rsidRDefault="00EE3FE6" w:rsidP="00EE3FE6">
      <w:pPr>
        <w:pStyle w:val="Nagwek2"/>
        <w:jc w:val="both"/>
        <w:rPr>
          <w:rFonts w:ascii="Times New Roman" w:hAnsi="Times New Roman"/>
          <w:b w:val="0"/>
          <w:i w:val="0"/>
          <w:sz w:val="24"/>
          <w:szCs w:val="24"/>
          <w:lang w:val="pl-PL"/>
        </w:rPr>
      </w:pPr>
      <w:r w:rsidRPr="00DB5991">
        <w:rPr>
          <w:rFonts w:ascii="Times New Roman" w:hAnsi="Times New Roman"/>
          <w:b w:val="0"/>
          <w:i w:val="0"/>
          <w:sz w:val="24"/>
          <w:szCs w:val="24"/>
        </w:rPr>
        <w:t>6.4.</w:t>
      </w:r>
      <w:r w:rsidRPr="00DB5991">
        <w:rPr>
          <w:rFonts w:ascii="Times New Roman" w:hAnsi="Times New Roman"/>
          <w:b w:val="0"/>
          <w:i w:val="0"/>
          <w:sz w:val="24"/>
          <w:szCs w:val="24"/>
        </w:rPr>
        <w:tab/>
      </w:r>
      <w:r w:rsidRPr="00B409E0">
        <w:rPr>
          <w:rFonts w:ascii="Times New Roman" w:hAnsi="Times New Roman"/>
          <w:b w:val="0"/>
          <w:i w:val="0"/>
          <w:sz w:val="24"/>
          <w:szCs w:val="24"/>
          <w:lang w:val="pl-PL"/>
        </w:rPr>
        <w:t xml:space="preserve">Wykaz dokumentów i oświadczeń składanych </w:t>
      </w:r>
      <w:r w:rsidRPr="00B409E0">
        <w:rPr>
          <w:rFonts w:ascii="Times New Roman" w:hAnsi="Times New Roman"/>
          <w:i w:val="0"/>
          <w:sz w:val="24"/>
          <w:szCs w:val="24"/>
          <w:u w:val="single"/>
          <w:lang w:val="pl-PL"/>
        </w:rPr>
        <w:t>na wezwanie Zamawiającego</w:t>
      </w:r>
      <w:r w:rsidRPr="00B409E0">
        <w:rPr>
          <w:rFonts w:ascii="Times New Roman" w:hAnsi="Times New Roman"/>
          <w:b w:val="0"/>
          <w:i w:val="0"/>
          <w:sz w:val="24"/>
          <w:szCs w:val="24"/>
          <w:lang w:val="pl-PL"/>
        </w:rPr>
        <w:t>:</w:t>
      </w:r>
    </w:p>
    <w:p w:rsidR="00EE3FE6" w:rsidRPr="00CC6DBC" w:rsidRDefault="00EE3FE6" w:rsidP="00EE3FE6">
      <w:pPr>
        <w:spacing w:after="0"/>
        <w:ind w:left="709"/>
        <w:jc w:val="both"/>
        <w:rPr>
          <w:rFonts w:ascii="Times New Roman" w:eastAsia="Times New Roman" w:hAnsi="Times New Roman"/>
          <w:sz w:val="24"/>
          <w:szCs w:val="24"/>
        </w:rPr>
      </w:pPr>
      <w:r>
        <w:rPr>
          <w:rFonts w:ascii="Times New Roman" w:hAnsi="Times New Roman"/>
          <w:sz w:val="24"/>
          <w:szCs w:val="24"/>
        </w:rPr>
        <w:t>W</w:t>
      </w:r>
      <w:r w:rsidRPr="00CC6DBC">
        <w:rPr>
          <w:rFonts w:ascii="Times New Roman" w:hAnsi="Times New Roman"/>
          <w:sz w:val="24"/>
          <w:szCs w:val="24"/>
        </w:rPr>
        <w:t xml:space="preserve"> celu potwierdzenia spełniania przez Wykonawcę warunków udziału w postępowaniu</w:t>
      </w:r>
      <w:r>
        <w:rPr>
          <w:rFonts w:ascii="Times New Roman" w:eastAsia="Times New Roman" w:hAnsi="Times New Roman"/>
          <w:sz w:val="24"/>
          <w:szCs w:val="24"/>
        </w:rPr>
        <w:t xml:space="preserve"> określonych w pkt 5.6</w:t>
      </w:r>
      <w:r w:rsidRPr="00CC6DBC">
        <w:rPr>
          <w:rFonts w:ascii="Times New Roman" w:eastAsia="Times New Roman" w:hAnsi="Times New Roman"/>
          <w:sz w:val="24"/>
          <w:szCs w:val="24"/>
        </w:rPr>
        <w:t xml:space="preserve"> </w:t>
      </w:r>
      <w:r>
        <w:rPr>
          <w:rFonts w:ascii="Times New Roman" w:eastAsia="Times New Roman" w:hAnsi="Times New Roman"/>
          <w:sz w:val="24"/>
          <w:szCs w:val="24"/>
        </w:rPr>
        <w:t xml:space="preserve">niniejszego </w:t>
      </w:r>
      <w:r w:rsidRPr="00CC6DBC">
        <w:rPr>
          <w:rFonts w:ascii="Times New Roman" w:eastAsia="Times New Roman" w:hAnsi="Times New Roman"/>
          <w:sz w:val="24"/>
          <w:szCs w:val="24"/>
        </w:rPr>
        <w:t>Ogłoszenia</w:t>
      </w:r>
      <w:r w:rsidRPr="00CC6DBC">
        <w:rPr>
          <w:rFonts w:ascii="Times New Roman" w:hAnsi="Times New Roman"/>
          <w:sz w:val="24"/>
          <w:szCs w:val="24"/>
        </w:rPr>
        <w:t xml:space="preserve">  </w:t>
      </w:r>
      <w:r w:rsidRPr="00CC6DBC">
        <w:rPr>
          <w:rFonts w:ascii="Times New Roman" w:eastAsia="Times New Roman" w:hAnsi="Times New Roman"/>
          <w:sz w:val="24"/>
          <w:szCs w:val="24"/>
        </w:rPr>
        <w:t xml:space="preserve">Wykonawca zobowiązany jest </w:t>
      </w:r>
      <w:r>
        <w:rPr>
          <w:rFonts w:ascii="Times New Roman" w:eastAsia="Times New Roman" w:hAnsi="Times New Roman"/>
          <w:sz w:val="24"/>
          <w:szCs w:val="24"/>
        </w:rPr>
        <w:t>złożyć</w:t>
      </w:r>
      <w:r w:rsidRPr="00CC6DBC">
        <w:rPr>
          <w:rFonts w:ascii="Times New Roman" w:eastAsia="Times New Roman" w:hAnsi="Times New Roman"/>
          <w:sz w:val="24"/>
          <w:szCs w:val="24"/>
        </w:rPr>
        <w:t xml:space="preserve"> następujące dokumenty i oświadczenia:</w:t>
      </w:r>
    </w:p>
    <w:p w:rsidR="00EE3FE6" w:rsidRPr="00CC6DBC" w:rsidRDefault="00EE3FE6" w:rsidP="00EE3FE6">
      <w:pPr>
        <w:spacing w:after="0"/>
        <w:ind w:left="709"/>
        <w:jc w:val="both"/>
        <w:rPr>
          <w:rFonts w:ascii="Times New Roman" w:hAnsi="Times New Roman"/>
          <w:b/>
          <w:bCs/>
          <w:sz w:val="24"/>
          <w:szCs w:val="24"/>
        </w:rPr>
      </w:pPr>
      <w:r w:rsidRPr="00CC6DBC">
        <w:rPr>
          <w:rFonts w:ascii="Times New Roman" w:hAnsi="Times New Roman"/>
          <w:b/>
          <w:bCs/>
          <w:sz w:val="24"/>
          <w:szCs w:val="24"/>
        </w:rPr>
        <w:t>Wykaz usług</w:t>
      </w:r>
    </w:p>
    <w:p w:rsidR="00EE3FE6" w:rsidRDefault="00EE3FE6" w:rsidP="00EE3FE6">
      <w:pPr>
        <w:spacing w:after="0"/>
        <w:ind w:left="709"/>
        <w:jc w:val="both"/>
        <w:rPr>
          <w:rFonts w:ascii="Times New Roman" w:hAnsi="Times New Roman"/>
          <w:sz w:val="24"/>
          <w:szCs w:val="24"/>
        </w:rPr>
      </w:pPr>
      <w:r w:rsidRPr="00CC6DBC">
        <w:rPr>
          <w:rFonts w:ascii="Times New Roman" w:hAnsi="Times New Roman"/>
          <w:sz w:val="24"/>
          <w:szCs w:val="24"/>
        </w:rPr>
        <w:t>Wykaz usług wykonanych, a w przypadku świadczeń okresowych lub ciągłych również wykonywanych, w okresie ostatnich 3 lat przed upływem terminu składania ofert, a jeżeli okres prowadzenia działalności jest krótszy – w tym okresie, wraz z podaniem przedmiotu usług,</w:t>
      </w:r>
      <w:r>
        <w:rPr>
          <w:rFonts w:ascii="Times New Roman" w:hAnsi="Times New Roman"/>
          <w:sz w:val="24"/>
          <w:szCs w:val="24"/>
        </w:rPr>
        <w:t xml:space="preserve"> liczby uczestników, dat wykonania i podmiotów</w:t>
      </w:r>
      <w:r w:rsidRPr="00CC6DBC">
        <w:rPr>
          <w:rFonts w:ascii="Times New Roman" w:hAnsi="Times New Roman"/>
          <w:sz w:val="24"/>
          <w:szCs w:val="24"/>
        </w:rPr>
        <w:t xml:space="preserve"> na rzecz</w:t>
      </w:r>
      <w:r>
        <w:rPr>
          <w:rFonts w:ascii="Times New Roman" w:hAnsi="Times New Roman"/>
          <w:sz w:val="24"/>
          <w:szCs w:val="24"/>
        </w:rPr>
        <w:t>,</w:t>
      </w:r>
      <w:r w:rsidRPr="00CC6DBC">
        <w:rPr>
          <w:rFonts w:ascii="Times New Roman" w:hAnsi="Times New Roman"/>
          <w:sz w:val="24"/>
          <w:szCs w:val="24"/>
        </w:rPr>
        <w:t xml:space="preserve"> których usługi zostały wykonane </w:t>
      </w:r>
      <w:r w:rsidRPr="00CC6DBC">
        <w:rPr>
          <w:rFonts w:ascii="Times New Roman" w:hAnsi="Times New Roman"/>
          <w:sz w:val="24"/>
          <w:szCs w:val="24"/>
          <w:u w:val="single"/>
        </w:rPr>
        <w:t>oraz załączenie dowodów określających czy te usługi zostały wykonane lub są wykonywane należycie</w:t>
      </w:r>
      <w:r w:rsidRPr="00CC6DBC">
        <w:rPr>
          <w:rFonts w:ascii="Times New Roman" w:hAnsi="Times New Roman"/>
          <w:sz w:val="24"/>
          <w:szCs w:val="24"/>
        </w:rPr>
        <w:t>,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EE3FE6" w:rsidRDefault="00EE3FE6" w:rsidP="00EE3FE6">
      <w:pPr>
        <w:tabs>
          <w:tab w:val="left" w:pos="1260"/>
        </w:tabs>
        <w:spacing w:after="0"/>
        <w:ind w:left="709"/>
        <w:jc w:val="both"/>
        <w:rPr>
          <w:rFonts w:ascii="Times New Roman" w:hAnsi="Times New Roman"/>
          <w:sz w:val="24"/>
          <w:szCs w:val="24"/>
        </w:rPr>
      </w:pPr>
      <w:r w:rsidRPr="00C24829">
        <w:rPr>
          <w:rFonts w:ascii="Times New Roman" w:hAnsi="Times New Roman"/>
          <w:sz w:val="24"/>
          <w:szCs w:val="24"/>
          <w:u w:val="single"/>
        </w:rPr>
        <w:t xml:space="preserve">Wykaz </w:t>
      </w:r>
      <w:r>
        <w:rPr>
          <w:rFonts w:ascii="Times New Roman" w:hAnsi="Times New Roman"/>
          <w:sz w:val="24"/>
          <w:szCs w:val="24"/>
          <w:u w:val="single"/>
        </w:rPr>
        <w:t>ten</w:t>
      </w:r>
      <w:r w:rsidRPr="00C24829">
        <w:rPr>
          <w:rFonts w:ascii="Times New Roman" w:hAnsi="Times New Roman"/>
          <w:sz w:val="24"/>
          <w:szCs w:val="24"/>
          <w:u w:val="single"/>
        </w:rPr>
        <w:t xml:space="preserve"> mus</w:t>
      </w:r>
      <w:r>
        <w:rPr>
          <w:rFonts w:ascii="Times New Roman" w:hAnsi="Times New Roman"/>
          <w:sz w:val="24"/>
          <w:szCs w:val="24"/>
          <w:u w:val="single"/>
        </w:rPr>
        <w:t>i być sporządzony według wzoru W</w:t>
      </w:r>
      <w:r w:rsidRPr="00C24829">
        <w:rPr>
          <w:rFonts w:ascii="Times New Roman" w:hAnsi="Times New Roman"/>
          <w:sz w:val="24"/>
          <w:szCs w:val="24"/>
          <w:u w:val="single"/>
        </w:rPr>
        <w:t>ykazu usług stanowiącego załącznik do niniejszego  Ogłoszenia.</w:t>
      </w:r>
    </w:p>
    <w:p w:rsidR="005A56CD" w:rsidRDefault="005A56CD" w:rsidP="005A56CD">
      <w:pPr>
        <w:spacing w:after="0"/>
        <w:ind w:left="709" w:hanging="709"/>
        <w:jc w:val="both"/>
        <w:rPr>
          <w:rFonts w:ascii="Times New Roman" w:eastAsia="Times New Roman" w:hAnsi="Times New Roman"/>
          <w:sz w:val="24"/>
          <w:szCs w:val="24"/>
        </w:rPr>
      </w:pPr>
    </w:p>
    <w:p w:rsidR="005A56CD" w:rsidRDefault="005A56CD" w:rsidP="005A56CD">
      <w:pPr>
        <w:spacing w:after="0"/>
        <w:ind w:left="709" w:hanging="709"/>
        <w:jc w:val="both"/>
        <w:rPr>
          <w:rFonts w:ascii="Times New Roman" w:eastAsia="Times New Roman" w:hAnsi="Times New Roman"/>
          <w:sz w:val="24"/>
          <w:szCs w:val="24"/>
        </w:rPr>
      </w:pPr>
    </w:p>
    <w:p w:rsidR="00DB5991" w:rsidRDefault="00DB5991" w:rsidP="005A56CD">
      <w:pPr>
        <w:spacing w:after="0"/>
        <w:ind w:left="709" w:hanging="709"/>
        <w:jc w:val="both"/>
        <w:rPr>
          <w:rFonts w:ascii="Times New Roman" w:eastAsia="Times New Roman" w:hAnsi="Times New Roman"/>
          <w:sz w:val="24"/>
          <w:szCs w:val="24"/>
        </w:rPr>
      </w:pPr>
    </w:p>
    <w:p w:rsidR="00DB5991" w:rsidRDefault="00DB5991" w:rsidP="005A56CD">
      <w:pPr>
        <w:spacing w:after="0"/>
        <w:ind w:left="709" w:hanging="709"/>
        <w:jc w:val="both"/>
        <w:rPr>
          <w:rFonts w:ascii="Times New Roman" w:eastAsia="Times New Roman" w:hAnsi="Times New Roman"/>
          <w:sz w:val="24"/>
          <w:szCs w:val="24"/>
        </w:rPr>
      </w:pPr>
    </w:p>
    <w:p w:rsidR="005A56CD" w:rsidRDefault="005A56CD" w:rsidP="005A56CD">
      <w:pPr>
        <w:spacing w:after="0"/>
        <w:ind w:left="284" w:hanging="284"/>
        <w:jc w:val="both"/>
        <w:rPr>
          <w:rFonts w:ascii="Times New Roman" w:eastAsia="Times New Roman" w:hAnsi="Times New Roman"/>
          <w:b/>
          <w:sz w:val="24"/>
          <w:szCs w:val="24"/>
        </w:rPr>
      </w:pPr>
      <w:r>
        <w:rPr>
          <w:rFonts w:ascii="Times New Roman" w:hAnsi="Times New Roman"/>
          <w:b/>
          <w:sz w:val="24"/>
          <w:szCs w:val="24"/>
        </w:rPr>
        <w:lastRenderedPageBreak/>
        <w:t>7.</w:t>
      </w:r>
      <w:r>
        <w:rPr>
          <w:rFonts w:ascii="Times New Roman" w:hAnsi="Times New Roman"/>
          <w:sz w:val="24"/>
          <w:szCs w:val="24"/>
        </w:rPr>
        <w:t xml:space="preserve"> </w:t>
      </w:r>
      <w:r>
        <w:rPr>
          <w:rFonts w:ascii="Times New Roman" w:eastAsia="Times New Roman" w:hAnsi="Times New Roman"/>
          <w:b/>
          <w:sz w:val="24"/>
          <w:szCs w:val="24"/>
        </w:rPr>
        <w:t>INFORMACJA DLA WYKONAWCÓW WSPÓLNIE UBIEGAJĄCYCH SIĘ O UDZIELENIE ZAMÓWIENIA</w:t>
      </w:r>
    </w:p>
    <w:p w:rsidR="005A56CD" w:rsidRDefault="005A56CD" w:rsidP="005A56CD">
      <w:pPr>
        <w:spacing w:after="0"/>
        <w:jc w:val="both"/>
        <w:rPr>
          <w:rFonts w:ascii="Times New Roman" w:eastAsia="Times New Roman" w:hAnsi="Times New Roman"/>
          <w:sz w:val="24"/>
          <w:szCs w:val="24"/>
        </w:rPr>
      </w:pPr>
    </w:p>
    <w:p w:rsidR="005A56CD" w:rsidRDefault="005A56CD" w:rsidP="005A56CD">
      <w:pPr>
        <w:spacing w:after="0"/>
        <w:ind w:left="709" w:hanging="649"/>
        <w:jc w:val="both"/>
        <w:rPr>
          <w:rFonts w:ascii="Times New Roman" w:eastAsia="Calibri" w:hAnsi="Times New Roman"/>
          <w:sz w:val="24"/>
          <w:szCs w:val="24"/>
        </w:rPr>
      </w:pPr>
      <w:r>
        <w:rPr>
          <w:rFonts w:ascii="Times New Roman" w:hAnsi="Times New Roman"/>
          <w:sz w:val="24"/>
          <w:szCs w:val="24"/>
        </w:rPr>
        <w:t>7.</w:t>
      </w:r>
      <w:r>
        <w:rPr>
          <w:rFonts w:ascii="Times New Roman" w:eastAsia="Times New Roman" w:hAnsi="Times New Roman"/>
          <w:sz w:val="24"/>
          <w:szCs w:val="24"/>
        </w:rPr>
        <w:t xml:space="preserve">1. </w:t>
      </w:r>
      <w:r>
        <w:rPr>
          <w:rFonts w:ascii="Times New Roman" w:eastAsia="Times New Roman" w:hAnsi="Times New Roman"/>
          <w:sz w:val="24"/>
          <w:szCs w:val="24"/>
        </w:rPr>
        <w:tab/>
        <w:t xml:space="preserve">Wykonawcy mogą wspólnie ubiegać się o udzielenie zamówienia. </w:t>
      </w:r>
      <w:r>
        <w:rPr>
          <w:rFonts w:ascii="Times New Roman" w:hAnsi="Times New Roman"/>
          <w:sz w:val="24"/>
          <w:szCs w:val="24"/>
        </w:rPr>
        <w:t>W takim przypadku Wykonawcy ustanawiają pełnomocnika do reprezentowania ich w postępowaniu o udzielenie zamówienia albo reprezentowania w postępowaniu i zawarcia umowy w sprawie zamówienia publicznego.</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  7.2. </w:t>
      </w:r>
      <w:r>
        <w:rPr>
          <w:rFonts w:ascii="Times New Roman" w:hAnsi="Times New Roman"/>
          <w:sz w:val="24"/>
          <w:szCs w:val="24"/>
        </w:rPr>
        <w:tab/>
        <w:t>W przypadku wspólnego ubiegania się o zamówienie przez Wykonawców, wypełniony dokument ”Oświadczenia o niepodleganiu wykluczeniu</w:t>
      </w:r>
      <w:r w:rsidR="00DB5991">
        <w:rPr>
          <w:rFonts w:ascii="Times New Roman" w:hAnsi="Times New Roman"/>
          <w:sz w:val="24"/>
          <w:szCs w:val="24"/>
        </w:rPr>
        <w:t xml:space="preserve"> </w:t>
      </w:r>
      <w:r w:rsidR="00DB5991" w:rsidRPr="00DB5991">
        <w:rPr>
          <w:rFonts w:ascii="Times New Roman" w:hAnsi="Times New Roman"/>
          <w:sz w:val="24"/>
          <w:szCs w:val="24"/>
        </w:rPr>
        <w:t>oraz spełnianiu warunków udziału</w:t>
      </w:r>
      <w:r>
        <w:rPr>
          <w:rFonts w:ascii="Times New Roman" w:hAnsi="Times New Roman"/>
          <w:sz w:val="24"/>
          <w:szCs w:val="24"/>
        </w:rPr>
        <w:t>”, o którym mowa powyżej, składa każdy z Wykonawców wspólnie ubiegających się o zamówienie. Dokumenty te potwierdzają brak podstaw wykluczenia w zakresie, w którym każdy z Wykonawców wykazuje brak podstaw wykluczenia.</w:t>
      </w: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397" w:hanging="397"/>
        <w:jc w:val="both"/>
        <w:rPr>
          <w:rFonts w:ascii="Times New Roman" w:hAnsi="Times New Roman"/>
          <w:b/>
          <w:sz w:val="24"/>
          <w:szCs w:val="24"/>
        </w:rPr>
      </w:pPr>
      <w:r>
        <w:rPr>
          <w:rFonts w:ascii="Times New Roman" w:hAnsi="Times New Roman"/>
          <w:b/>
          <w:sz w:val="24"/>
          <w:szCs w:val="24"/>
        </w:rPr>
        <w:t>8. INFORMACJE O SPOSOBIE POROZUMIEWANIA SIĘ ZAMAWIAJĄCEGO Z WYKONAWCAMI</w:t>
      </w:r>
    </w:p>
    <w:p w:rsidR="005A56CD" w:rsidRDefault="005A56CD" w:rsidP="005A56CD">
      <w:pPr>
        <w:spacing w:after="0"/>
        <w:ind w:left="709" w:hanging="709"/>
        <w:jc w:val="both"/>
        <w:rPr>
          <w:rFonts w:ascii="Times New Roman" w:eastAsia="Times New Roman" w:hAnsi="Times New Roman"/>
          <w:b/>
          <w:sz w:val="24"/>
          <w:szCs w:val="24"/>
        </w:rPr>
      </w:pPr>
    </w:p>
    <w:p w:rsidR="005A56CD" w:rsidRDefault="005A56CD" w:rsidP="005A56CD">
      <w:pPr>
        <w:spacing w:after="0"/>
        <w:ind w:left="709" w:hanging="709"/>
        <w:jc w:val="both"/>
        <w:rPr>
          <w:rFonts w:ascii="Times New Roman" w:eastAsia="Calibri" w:hAnsi="Times New Roman"/>
          <w:sz w:val="24"/>
          <w:szCs w:val="24"/>
        </w:rPr>
      </w:pPr>
      <w:r>
        <w:rPr>
          <w:rFonts w:ascii="Times New Roman" w:hAnsi="Times New Roman"/>
          <w:sz w:val="24"/>
          <w:szCs w:val="24"/>
        </w:rPr>
        <w:t xml:space="preserve">8.1. </w:t>
      </w:r>
      <w:r>
        <w:rPr>
          <w:rFonts w:ascii="Times New Roman" w:hAnsi="Times New Roman"/>
          <w:sz w:val="24"/>
          <w:szCs w:val="24"/>
        </w:rPr>
        <w:tab/>
        <w:t xml:space="preserve">W niniejszym postępowaniu wszelkie oświadczenia, wnioski, zawiadomienia oraz informacje Zamawiający i  Wykonawcy przekazują pisemnie, faksem lub za pomocą poczty elektronicznej. Przy czym Wykonawca zobowiązany jest do składania dokumentów w formie wymaganej przez Zamawiającego. W przypadku przekazywania oświadczeń, wniosków, zawiadomień i informacji za pomocą faksu lub poczty elektronicznej każda ze stron na żądanie drugiej strony niezwłocznie potwierdza fakt ich otrzymania. </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 8.2. </w:t>
      </w:r>
      <w:r>
        <w:rPr>
          <w:rFonts w:ascii="Times New Roman" w:hAnsi="Times New Roman"/>
          <w:sz w:val="24"/>
          <w:szCs w:val="24"/>
        </w:rPr>
        <w:tab/>
        <w:t>Ofertę wraz z wymaganymi przez Zamawiającego w niniejszym Ogłoszeniu załącznikami składa się pod rygorem nieważności w formie pisemnej.</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 8.3.</w:t>
      </w:r>
      <w:r>
        <w:rPr>
          <w:rFonts w:ascii="Times New Roman" w:hAnsi="Times New Roman"/>
          <w:sz w:val="24"/>
          <w:szCs w:val="24"/>
        </w:rPr>
        <w:tab/>
        <w:t>Postępowanie o udzielenie zamówienia prowadzi się w języku polskim. Dokumenty sporządzone w języku obcym są składane wraz z tłumaczeniem na język polski.</w:t>
      </w:r>
    </w:p>
    <w:p w:rsidR="005A56CD" w:rsidRDefault="005A56CD" w:rsidP="005A56CD">
      <w:pPr>
        <w:spacing w:after="0"/>
        <w:ind w:left="709" w:hanging="709"/>
        <w:jc w:val="both"/>
        <w:rPr>
          <w:rFonts w:ascii="Times New Roman" w:eastAsia="Times New Roman" w:hAnsi="Times New Roman"/>
          <w:bCs/>
          <w:iCs/>
          <w:color w:val="000000"/>
          <w:sz w:val="24"/>
          <w:szCs w:val="24"/>
          <w:lang w:eastAsia="pl-PL"/>
        </w:rPr>
      </w:pPr>
      <w:r>
        <w:rPr>
          <w:rFonts w:ascii="Times New Roman" w:hAnsi="Times New Roman"/>
          <w:sz w:val="24"/>
          <w:szCs w:val="24"/>
        </w:rPr>
        <w:t xml:space="preserve"> 8.4. </w:t>
      </w:r>
      <w:r>
        <w:rPr>
          <w:rFonts w:ascii="Times New Roman" w:hAnsi="Times New Roman"/>
          <w:sz w:val="24"/>
          <w:szCs w:val="24"/>
        </w:rPr>
        <w:tab/>
      </w:r>
      <w:r>
        <w:rPr>
          <w:rFonts w:ascii="Times New Roman" w:eastAsia="Times New Roman" w:hAnsi="Times New Roman"/>
          <w:bCs/>
          <w:iCs/>
          <w:color w:val="000000"/>
          <w:sz w:val="24"/>
          <w:szCs w:val="24"/>
          <w:lang w:eastAsia="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w:t>
      </w:r>
    </w:p>
    <w:p w:rsidR="005A56CD" w:rsidRDefault="005A56CD" w:rsidP="005A56CD">
      <w:pPr>
        <w:spacing w:after="0"/>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8.5. </w:t>
      </w:r>
      <w:r>
        <w:rPr>
          <w:rFonts w:ascii="Times New Roman" w:eastAsia="Times New Roman" w:hAnsi="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5A56CD" w:rsidRDefault="005A56CD" w:rsidP="005A56CD">
      <w:pPr>
        <w:spacing w:after="0"/>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8.6. </w:t>
      </w:r>
      <w:r>
        <w:rPr>
          <w:rFonts w:ascii="Times New Roman" w:eastAsia="Times New Roman" w:hAnsi="Times New Roman"/>
          <w:bCs/>
          <w:iCs/>
          <w:color w:val="000000"/>
          <w:sz w:val="24"/>
          <w:szCs w:val="24"/>
          <w:lang w:eastAsia="pl-PL"/>
        </w:rPr>
        <w:tab/>
        <w:t xml:space="preserve">Przedłużenie terminu składania ofert nie wpływa na bieg terminu składania wniosku, </w:t>
      </w:r>
      <w:r>
        <w:rPr>
          <w:rFonts w:ascii="Times New Roman" w:eastAsia="Times New Roman" w:hAnsi="Times New Roman"/>
          <w:bCs/>
          <w:iCs/>
          <w:color w:val="000000"/>
          <w:sz w:val="24"/>
          <w:szCs w:val="24"/>
          <w:lang w:eastAsia="pl-PL"/>
        </w:rPr>
        <w:br/>
        <w:t>o którym mowa powyżej.</w:t>
      </w:r>
    </w:p>
    <w:p w:rsidR="005A56CD" w:rsidRDefault="005A56CD" w:rsidP="005A56CD">
      <w:pPr>
        <w:spacing w:after="0"/>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8.7. </w:t>
      </w:r>
      <w:r>
        <w:rPr>
          <w:rFonts w:ascii="Times New Roman" w:eastAsia="Times New Roman" w:hAnsi="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5A56CD" w:rsidRDefault="005A56CD" w:rsidP="005A56CD">
      <w:pPr>
        <w:spacing w:after="0"/>
        <w:ind w:left="709" w:hanging="709"/>
        <w:jc w:val="both"/>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 8.8. </w:t>
      </w:r>
      <w:r>
        <w:rPr>
          <w:rFonts w:ascii="Times New Roman" w:eastAsia="Times New Roman" w:hAnsi="Times New Roman"/>
          <w:bCs/>
          <w:iCs/>
          <w:color w:val="000000"/>
          <w:sz w:val="24"/>
          <w:szCs w:val="24"/>
          <w:lang w:eastAsia="pl-PL"/>
        </w:rPr>
        <w:tab/>
        <w:t>Osoby uprawnione do kontaktu z Wykonawcami:</w:t>
      </w:r>
    </w:p>
    <w:p w:rsidR="005A56CD" w:rsidRDefault="005A56CD" w:rsidP="005A56CD">
      <w:pPr>
        <w:spacing w:after="0"/>
        <w:ind w:left="709" w:hanging="709"/>
        <w:jc w:val="both"/>
        <w:rPr>
          <w:rFonts w:ascii="Times New Roman" w:eastAsia="Calibri" w:hAnsi="Times New Roman"/>
          <w:sz w:val="24"/>
          <w:szCs w:val="24"/>
          <w:lang w:val="en-US"/>
        </w:rPr>
      </w:pPr>
      <w:r>
        <w:rPr>
          <w:rFonts w:ascii="Times New Roman" w:eastAsia="Times New Roman" w:hAnsi="Times New Roman"/>
          <w:bCs/>
          <w:iCs/>
          <w:color w:val="000000"/>
          <w:sz w:val="24"/>
          <w:szCs w:val="24"/>
          <w:lang w:eastAsia="pl-PL"/>
        </w:rPr>
        <w:tab/>
        <w:t xml:space="preserve">Maria Taranek-Totoś, </w:t>
      </w:r>
      <w:r>
        <w:rPr>
          <w:rFonts w:ascii="Times New Roman" w:hAnsi="Times New Roman"/>
          <w:sz w:val="24"/>
          <w:szCs w:val="24"/>
          <w:lang w:val="en-US"/>
        </w:rPr>
        <w:t xml:space="preserve">tel.: ( 34)  3250415, e-mail: </w:t>
      </w:r>
      <w:hyperlink r:id="rId8" w:history="1">
        <w:r>
          <w:rPr>
            <w:rStyle w:val="Hipercze"/>
            <w:lang w:val="en-US"/>
          </w:rPr>
          <w:t>mtaranek@adm.pcz.czest.pl</w:t>
        </w:r>
      </w:hyperlink>
    </w:p>
    <w:p w:rsidR="005A56CD" w:rsidRDefault="005A56CD" w:rsidP="005A56CD">
      <w:pPr>
        <w:spacing w:after="0"/>
        <w:ind w:left="709" w:hanging="709"/>
        <w:jc w:val="both"/>
        <w:rPr>
          <w:rFonts w:ascii="Times New Roman" w:hAnsi="Times New Roman"/>
          <w:sz w:val="24"/>
          <w:szCs w:val="24"/>
          <w:lang w:val="en-US"/>
        </w:rPr>
      </w:pPr>
    </w:p>
    <w:p w:rsidR="005A56CD" w:rsidRDefault="005A56CD" w:rsidP="005A56CD">
      <w:pPr>
        <w:pStyle w:val="Nagwek1"/>
        <w:keepNext w:val="0"/>
        <w:tabs>
          <w:tab w:val="num" w:pos="432"/>
        </w:tabs>
        <w:spacing w:before="200" w:after="60"/>
        <w:ind w:left="431" w:hanging="431"/>
        <w:jc w:val="both"/>
        <w:rPr>
          <w:lang w:val="pl-PL"/>
        </w:rPr>
      </w:pPr>
      <w:r w:rsidRPr="00B211FF">
        <w:rPr>
          <w:lang w:val="pl-PL"/>
        </w:rPr>
        <w:t>9. WYMAGANIA  DOTYCZĄCE  WADIUM</w:t>
      </w:r>
    </w:p>
    <w:tbl>
      <w:tblPr>
        <w:tblW w:w="8816" w:type="dxa"/>
        <w:tblInd w:w="648" w:type="dxa"/>
        <w:tblLook w:val="01E0" w:firstRow="1" w:lastRow="1" w:firstColumn="1" w:lastColumn="1" w:noHBand="0" w:noVBand="0"/>
      </w:tblPr>
      <w:tblGrid>
        <w:gridCol w:w="8816"/>
      </w:tblGrid>
      <w:tr w:rsidR="005A56CD" w:rsidTr="005A56CD">
        <w:tc>
          <w:tcPr>
            <w:tcW w:w="8816" w:type="dxa"/>
          </w:tcPr>
          <w:p w:rsidR="005A56CD" w:rsidRDefault="005A56CD">
            <w:pPr>
              <w:spacing w:after="0" w:line="240" w:lineRule="auto"/>
              <w:rPr>
                <w:rFonts w:ascii="Times New Roman" w:hAnsi="Times New Roman"/>
                <w:sz w:val="24"/>
                <w:szCs w:val="24"/>
              </w:rPr>
            </w:pPr>
          </w:p>
        </w:tc>
      </w:tr>
      <w:tr w:rsidR="005A56CD" w:rsidTr="005A56CD">
        <w:tc>
          <w:tcPr>
            <w:tcW w:w="8816" w:type="dxa"/>
            <w:hideMark/>
          </w:tcPr>
          <w:p w:rsidR="005A56CD" w:rsidRDefault="005A56CD">
            <w:pPr>
              <w:rPr>
                <w:rFonts w:ascii="Times New Roman" w:hAnsi="Times New Roman"/>
                <w:sz w:val="24"/>
                <w:szCs w:val="24"/>
              </w:rPr>
            </w:pPr>
          </w:p>
        </w:tc>
      </w:tr>
      <w:tr w:rsidR="005A56CD" w:rsidTr="005A56CD">
        <w:tc>
          <w:tcPr>
            <w:tcW w:w="8816" w:type="dxa"/>
            <w:hideMark/>
          </w:tcPr>
          <w:p w:rsidR="005A56CD" w:rsidRDefault="005A56CD">
            <w:pPr>
              <w:spacing w:after="0"/>
              <w:rPr>
                <w:rFonts w:ascii="Times New Roman" w:hAnsi="Times New Roman"/>
                <w:sz w:val="20"/>
                <w:szCs w:val="20"/>
                <w:lang w:eastAsia="pl-PL"/>
              </w:rPr>
            </w:pPr>
          </w:p>
        </w:tc>
      </w:tr>
      <w:tr w:rsidR="005A56CD" w:rsidTr="005A56CD">
        <w:tc>
          <w:tcPr>
            <w:tcW w:w="8816" w:type="dxa"/>
            <w:hideMark/>
          </w:tcPr>
          <w:p w:rsidR="005A56CD" w:rsidRDefault="005A56CD">
            <w:pPr>
              <w:spacing w:after="0"/>
              <w:rPr>
                <w:rFonts w:ascii="Times New Roman" w:hAnsi="Times New Roman"/>
                <w:sz w:val="20"/>
                <w:szCs w:val="20"/>
                <w:lang w:eastAsia="pl-PL"/>
              </w:rPr>
            </w:pPr>
          </w:p>
        </w:tc>
      </w:tr>
      <w:tr w:rsidR="005A56CD" w:rsidTr="005A56CD">
        <w:tc>
          <w:tcPr>
            <w:tcW w:w="8816" w:type="dxa"/>
            <w:hideMark/>
          </w:tcPr>
          <w:p w:rsidR="005A56CD" w:rsidRDefault="005A56CD">
            <w:pPr>
              <w:spacing w:after="0"/>
              <w:rPr>
                <w:rFonts w:ascii="Times New Roman" w:hAnsi="Times New Roman"/>
                <w:sz w:val="20"/>
                <w:szCs w:val="20"/>
                <w:lang w:eastAsia="pl-PL"/>
              </w:rPr>
            </w:pPr>
          </w:p>
        </w:tc>
      </w:tr>
    </w:tbl>
    <w:p w:rsidR="00EC11DA" w:rsidRPr="00750CCD" w:rsidRDefault="00EC11DA" w:rsidP="00EC11DA">
      <w:pPr>
        <w:pStyle w:val="Nagwek2"/>
        <w:keepNext w:val="0"/>
        <w:numPr>
          <w:ilvl w:val="1"/>
          <w:numId w:val="0"/>
        </w:numPr>
        <w:tabs>
          <w:tab w:val="num" w:pos="680"/>
        </w:tabs>
        <w:spacing w:before="120" w:line="240" w:lineRule="auto"/>
        <w:ind w:left="680" w:hanging="680"/>
        <w:jc w:val="both"/>
        <w:rPr>
          <w:rFonts w:ascii="Times New Roman" w:hAnsi="Times New Roman"/>
          <w:b w:val="0"/>
          <w:i w:val="0"/>
          <w:sz w:val="24"/>
          <w:szCs w:val="24"/>
        </w:rPr>
      </w:pPr>
      <w:r>
        <w:rPr>
          <w:rFonts w:ascii="Times New Roman" w:hAnsi="Times New Roman"/>
          <w:b w:val="0"/>
          <w:i w:val="0"/>
          <w:sz w:val="24"/>
          <w:szCs w:val="24"/>
          <w:lang w:val="pl-PL"/>
        </w:rPr>
        <w:t>9</w:t>
      </w:r>
      <w:r w:rsidRPr="00750CCD">
        <w:rPr>
          <w:rFonts w:ascii="Times New Roman" w:hAnsi="Times New Roman"/>
          <w:b w:val="0"/>
          <w:i w:val="0"/>
          <w:sz w:val="24"/>
          <w:szCs w:val="24"/>
          <w:lang w:val="pl-PL"/>
        </w:rPr>
        <w:t>.1.</w:t>
      </w:r>
      <w:r w:rsidRPr="00750CCD">
        <w:rPr>
          <w:rFonts w:ascii="Times New Roman" w:hAnsi="Times New Roman"/>
          <w:b w:val="0"/>
          <w:i w:val="0"/>
          <w:sz w:val="24"/>
          <w:szCs w:val="24"/>
          <w:lang w:val="pl-PL"/>
        </w:rPr>
        <w:tab/>
      </w:r>
      <w:r w:rsidRPr="00750CCD">
        <w:rPr>
          <w:rFonts w:ascii="Times New Roman" w:hAnsi="Times New Roman"/>
          <w:b w:val="0"/>
          <w:i w:val="0"/>
          <w:sz w:val="24"/>
          <w:szCs w:val="24"/>
        </w:rPr>
        <w:t>Oferta musi być zabezpieczona wadium w wysokości:</w:t>
      </w:r>
    </w:p>
    <w:tbl>
      <w:tblPr>
        <w:tblW w:w="8816" w:type="dxa"/>
        <w:tblInd w:w="648" w:type="dxa"/>
        <w:tblLook w:val="01E0" w:firstRow="1" w:lastRow="1" w:firstColumn="1" w:lastColumn="1" w:noHBand="0" w:noVBand="0"/>
      </w:tblPr>
      <w:tblGrid>
        <w:gridCol w:w="8816"/>
      </w:tblGrid>
      <w:tr w:rsidR="00EC11DA" w:rsidRPr="00750CCD" w:rsidTr="00D75314">
        <w:tc>
          <w:tcPr>
            <w:tcW w:w="8816" w:type="dxa"/>
            <w:hideMark/>
          </w:tcPr>
          <w:p w:rsidR="00EC11DA" w:rsidRPr="00750CCD" w:rsidRDefault="004C7F4F" w:rsidP="004C7F4F">
            <w:pPr>
              <w:spacing w:before="60" w:after="60"/>
              <w:jc w:val="both"/>
              <w:rPr>
                <w:rFonts w:ascii="Times New Roman" w:hAnsi="Times New Roman"/>
                <w:sz w:val="24"/>
                <w:szCs w:val="24"/>
              </w:rPr>
            </w:pPr>
            <w:r>
              <w:rPr>
                <w:rFonts w:ascii="Times New Roman" w:hAnsi="Times New Roman"/>
                <w:b/>
                <w:sz w:val="24"/>
                <w:szCs w:val="24"/>
              </w:rPr>
              <w:t>5 0</w:t>
            </w:r>
            <w:r w:rsidR="00EC11DA" w:rsidRPr="00750CCD">
              <w:rPr>
                <w:rFonts w:ascii="Times New Roman" w:hAnsi="Times New Roman"/>
                <w:b/>
                <w:sz w:val="24"/>
                <w:szCs w:val="24"/>
              </w:rPr>
              <w:t>0</w:t>
            </w:r>
            <w:r w:rsidR="00EC11DA">
              <w:rPr>
                <w:rFonts w:ascii="Times New Roman" w:hAnsi="Times New Roman"/>
                <w:b/>
                <w:sz w:val="24"/>
                <w:szCs w:val="24"/>
              </w:rPr>
              <w:t>0</w:t>
            </w:r>
            <w:r w:rsidR="00EC11DA" w:rsidRPr="00750CCD">
              <w:rPr>
                <w:rFonts w:ascii="Times New Roman" w:hAnsi="Times New Roman"/>
                <w:b/>
                <w:sz w:val="24"/>
                <w:szCs w:val="24"/>
              </w:rPr>
              <w:t>,00 PLN</w:t>
            </w:r>
            <w:r w:rsidR="00EC11DA" w:rsidRPr="00750CCD">
              <w:rPr>
                <w:rFonts w:ascii="Times New Roman" w:hAnsi="Times New Roman"/>
                <w:sz w:val="24"/>
                <w:szCs w:val="24"/>
              </w:rPr>
              <w:t xml:space="preserve"> (słownie:  </w:t>
            </w:r>
            <w:r>
              <w:rPr>
                <w:rFonts w:ascii="Times New Roman" w:hAnsi="Times New Roman"/>
                <w:sz w:val="24"/>
                <w:szCs w:val="24"/>
              </w:rPr>
              <w:t xml:space="preserve">pięć tysięcy </w:t>
            </w:r>
            <w:r w:rsidR="00EC11DA" w:rsidRPr="00750CCD">
              <w:rPr>
                <w:rFonts w:ascii="Times New Roman" w:hAnsi="Times New Roman"/>
                <w:sz w:val="24"/>
                <w:szCs w:val="24"/>
              </w:rPr>
              <w:t xml:space="preserve"> 00/100 PLN)</w:t>
            </w:r>
          </w:p>
        </w:tc>
      </w:tr>
      <w:tr w:rsidR="00EC11DA" w:rsidRPr="00750CCD" w:rsidTr="00D75314">
        <w:tc>
          <w:tcPr>
            <w:tcW w:w="8816" w:type="dxa"/>
            <w:hideMark/>
          </w:tcPr>
          <w:p w:rsidR="00EC11DA" w:rsidRPr="00750CCD" w:rsidRDefault="00EC11DA" w:rsidP="00D75314">
            <w:pPr>
              <w:spacing w:before="60" w:after="60"/>
              <w:jc w:val="both"/>
              <w:rPr>
                <w:rFonts w:ascii="Times New Roman" w:hAnsi="Times New Roman"/>
                <w:sz w:val="24"/>
                <w:szCs w:val="24"/>
              </w:rPr>
            </w:pPr>
          </w:p>
        </w:tc>
      </w:tr>
      <w:tr w:rsidR="00EC11DA" w:rsidRPr="00750CCD" w:rsidTr="00D75314">
        <w:tc>
          <w:tcPr>
            <w:tcW w:w="8816" w:type="dxa"/>
            <w:hideMark/>
          </w:tcPr>
          <w:p w:rsidR="00EC11DA" w:rsidRPr="00750CCD" w:rsidRDefault="00EC11DA" w:rsidP="00D75314">
            <w:pPr>
              <w:spacing w:before="60" w:after="60"/>
              <w:jc w:val="both"/>
              <w:rPr>
                <w:rFonts w:ascii="Times New Roman" w:hAnsi="Times New Roman"/>
                <w:sz w:val="24"/>
                <w:szCs w:val="24"/>
              </w:rPr>
            </w:pPr>
          </w:p>
        </w:tc>
      </w:tr>
      <w:tr w:rsidR="00EC11DA" w:rsidRPr="00750CCD" w:rsidTr="00D75314">
        <w:tc>
          <w:tcPr>
            <w:tcW w:w="8816" w:type="dxa"/>
            <w:hideMark/>
          </w:tcPr>
          <w:p w:rsidR="00EC11DA" w:rsidRPr="00750CCD" w:rsidRDefault="00EC11DA" w:rsidP="00D75314">
            <w:pPr>
              <w:spacing w:before="60" w:after="60"/>
              <w:jc w:val="both"/>
              <w:rPr>
                <w:rFonts w:ascii="Times New Roman" w:hAnsi="Times New Roman"/>
                <w:sz w:val="24"/>
                <w:szCs w:val="24"/>
              </w:rPr>
            </w:pPr>
          </w:p>
        </w:tc>
      </w:tr>
      <w:tr w:rsidR="00EC11DA" w:rsidRPr="00750CCD" w:rsidTr="00D75314">
        <w:tc>
          <w:tcPr>
            <w:tcW w:w="8816" w:type="dxa"/>
            <w:hideMark/>
          </w:tcPr>
          <w:p w:rsidR="00EC11DA" w:rsidRPr="00750CCD" w:rsidRDefault="00EC11DA" w:rsidP="00D75314">
            <w:pPr>
              <w:spacing w:before="60" w:after="60"/>
              <w:jc w:val="both"/>
              <w:rPr>
                <w:rFonts w:ascii="Times New Roman" w:hAnsi="Times New Roman"/>
                <w:sz w:val="24"/>
                <w:szCs w:val="24"/>
              </w:rPr>
            </w:pPr>
          </w:p>
        </w:tc>
      </w:tr>
      <w:tr w:rsidR="00EC11DA" w:rsidRPr="00750CCD" w:rsidTr="00D75314">
        <w:tc>
          <w:tcPr>
            <w:tcW w:w="8816" w:type="dxa"/>
            <w:hideMark/>
          </w:tcPr>
          <w:p w:rsidR="00EC11DA" w:rsidRPr="00750CCD" w:rsidRDefault="00EC11DA" w:rsidP="00D75314">
            <w:pPr>
              <w:spacing w:before="60" w:after="60"/>
              <w:jc w:val="both"/>
              <w:rPr>
                <w:rFonts w:ascii="Times New Roman" w:hAnsi="Times New Roman"/>
                <w:sz w:val="24"/>
                <w:szCs w:val="24"/>
              </w:rPr>
            </w:pPr>
          </w:p>
        </w:tc>
      </w:tr>
    </w:tbl>
    <w:p w:rsidR="00EC11DA" w:rsidRPr="00750CCD" w:rsidRDefault="00EC11DA" w:rsidP="00EC11DA">
      <w:pPr>
        <w:pStyle w:val="Nagwek2"/>
        <w:keepNext w:val="0"/>
        <w:numPr>
          <w:ilvl w:val="1"/>
          <w:numId w:val="0"/>
        </w:numPr>
        <w:tabs>
          <w:tab w:val="num" w:pos="680"/>
        </w:tabs>
        <w:spacing w:before="120" w:line="240" w:lineRule="auto"/>
        <w:ind w:left="680" w:hanging="680"/>
        <w:jc w:val="both"/>
        <w:rPr>
          <w:rFonts w:ascii="Times New Roman" w:hAnsi="Times New Roman"/>
          <w:b w:val="0"/>
          <w:i w:val="0"/>
          <w:sz w:val="24"/>
          <w:szCs w:val="24"/>
        </w:rPr>
      </w:pPr>
      <w:r>
        <w:rPr>
          <w:rFonts w:ascii="Times New Roman" w:hAnsi="Times New Roman"/>
          <w:b w:val="0"/>
          <w:i w:val="0"/>
          <w:sz w:val="24"/>
          <w:szCs w:val="24"/>
          <w:lang w:val="pl-PL"/>
        </w:rPr>
        <w:t>9</w:t>
      </w:r>
      <w:r w:rsidRPr="00750CCD">
        <w:rPr>
          <w:rFonts w:ascii="Times New Roman" w:hAnsi="Times New Roman"/>
          <w:b w:val="0"/>
          <w:i w:val="0"/>
          <w:sz w:val="24"/>
          <w:szCs w:val="24"/>
          <w:lang w:val="pl-PL"/>
        </w:rPr>
        <w:t>.2.</w:t>
      </w:r>
      <w:r w:rsidRPr="00750CCD">
        <w:rPr>
          <w:rFonts w:ascii="Times New Roman" w:hAnsi="Times New Roman"/>
          <w:b w:val="0"/>
          <w:i w:val="0"/>
          <w:sz w:val="24"/>
          <w:szCs w:val="24"/>
          <w:lang w:val="pl-PL"/>
        </w:rPr>
        <w:tab/>
      </w:r>
      <w:r w:rsidRPr="00750CCD">
        <w:rPr>
          <w:rFonts w:ascii="Times New Roman" w:hAnsi="Times New Roman"/>
          <w:b w:val="0"/>
          <w:i w:val="0"/>
          <w:sz w:val="24"/>
          <w:szCs w:val="24"/>
        </w:rPr>
        <w:t>Wadium należy wnieść przed upływem terminu składania ofert.</w:t>
      </w:r>
    </w:p>
    <w:p w:rsidR="00EC11DA" w:rsidRPr="00750CCD" w:rsidRDefault="00EC11DA" w:rsidP="00EC11DA">
      <w:pPr>
        <w:pStyle w:val="Nagwek2"/>
        <w:keepNext w:val="0"/>
        <w:numPr>
          <w:ilvl w:val="1"/>
          <w:numId w:val="0"/>
        </w:numPr>
        <w:tabs>
          <w:tab w:val="num" w:pos="680"/>
        </w:tabs>
        <w:spacing w:before="120" w:line="240" w:lineRule="auto"/>
        <w:ind w:left="680" w:hanging="680"/>
        <w:jc w:val="both"/>
        <w:rPr>
          <w:rFonts w:ascii="Times New Roman" w:hAnsi="Times New Roman"/>
          <w:b w:val="0"/>
          <w:i w:val="0"/>
          <w:sz w:val="24"/>
          <w:szCs w:val="24"/>
        </w:rPr>
      </w:pPr>
      <w:r>
        <w:rPr>
          <w:rFonts w:ascii="Times New Roman" w:hAnsi="Times New Roman"/>
          <w:b w:val="0"/>
          <w:i w:val="0"/>
          <w:sz w:val="24"/>
          <w:szCs w:val="24"/>
          <w:lang w:val="pl-PL"/>
        </w:rPr>
        <w:t>9</w:t>
      </w:r>
      <w:r w:rsidRPr="00750CCD">
        <w:rPr>
          <w:rFonts w:ascii="Times New Roman" w:hAnsi="Times New Roman"/>
          <w:b w:val="0"/>
          <w:i w:val="0"/>
          <w:sz w:val="24"/>
          <w:szCs w:val="24"/>
          <w:lang w:val="pl-PL"/>
        </w:rPr>
        <w:t>.3.</w:t>
      </w:r>
      <w:r w:rsidRPr="00750CCD">
        <w:rPr>
          <w:rFonts w:ascii="Times New Roman" w:hAnsi="Times New Roman"/>
          <w:b w:val="0"/>
          <w:i w:val="0"/>
          <w:sz w:val="24"/>
          <w:szCs w:val="24"/>
          <w:lang w:val="pl-PL"/>
        </w:rPr>
        <w:tab/>
      </w:r>
      <w:r w:rsidRPr="00750CCD">
        <w:rPr>
          <w:rFonts w:ascii="Times New Roman" w:hAnsi="Times New Roman"/>
          <w:b w:val="0"/>
          <w:i w:val="0"/>
          <w:sz w:val="24"/>
          <w:szCs w:val="24"/>
        </w:rPr>
        <w:t>Wadium może być wnoszone w jednej lub kilku następujących formach:</w:t>
      </w:r>
    </w:p>
    <w:p w:rsidR="00EC11DA" w:rsidRPr="00750CCD" w:rsidRDefault="00EC11DA" w:rsidP="00EC11DA">
      <w:pPr>
        <w:pStyle w:val="Nagwek2"/>
        <w:keepNext w:val="0"/>
        <w:numPr>
          <w:ilvl w:val="0"/>
          <w:numId w:val="29"/>
        </w:numPr>
        <w:tabs>
          <w:tab w:val="left" w:pos="708"/>
        </w:tabs>
        <w:spacing w:before="120" w:line="240" w:lineRule="auto"/>
        <w:jc w:val="both"/>
        <w:rPr>
          <w:rFonts w:ascii="Times New Roman" w:hAnsi="Times New Roman"/>
          <w:b w:val="0"/>
          <w:i w:val="0"/>
          <w:sz w:val="24"/>
          <w:szCs w:val="24"/>
        </w:rPr>
      </w:pPr>
      <w:r w:rsidRPr="00745D89">
        <w:rPr>
          <w:rFonts w:ascii="Times New Roman" w:hAnsi="Times New Roman"/>
          <w:b w:val="0"/>
          <w:i w:val="0"/>
          <w:sz w:val="24"/>
          <w:szCs w:val="24"/>
          <w:lang w:val="pl-PL"/>
        </w:rPr>
        <w:t xml:space="preserve">pieniądzu: przelewem na rachunek bankowy Zamawiającego: Bank BGŻ BNP </w:t>
      </w:r>
      <w:proofErr w:type="spellStart"/>
      <w:r w:rsidRPr="00745D89">
        <w:rPr>
          <w:rFonts w:ascii="Times New Roman" w:hAnsi="Times New Roman"/>
          <w:b w:val="0"/>
          <w:i w:val="0"/>
          <w:sz w:val="24"/>
          <w:szCs w:val="24"/>
          <w:lang w:val="pl-PL"/>
        </w:rPr>
        <w:t>Paribas</w:t>
      </w:r>
      <w:proofErr w:type="spellEnd"/>
      <w:r w:rsidRPr="00745D89">
        <w:rPr>
          <w:rFonts w:ascii="Times New Roman" w:hAnsi="Times New Roman"/>
          <w:b w:val="0"/>
          <w:i w:val="0"/>
          <w:sz w:val="24"/>
          <w:szCs w:val="24"/>
          <w:lang w:val="pl-PL"/>
        </w:rPr>
        <w:t xml:space="preserve"> S. A. 76 1750 1211 0000 0000 2007 5759</w:t>
      </w:r>
      <w:r w:rsidRPr="00750CCD">
        <w:rPr>
          <w:rFonts w:ascii="Times New Roman" w:hAnsi="Times New Roman"/>
          <w:b w:val="0"/>
          <w:i w:val="0"/>
          <w:sz w:val="24"/>
          <w:szCs w:val="24"/>
        </w:rPr>
        <w:t>;</w:t>
      </w:r>
    </w:p>
    <w:p w:rsidR="00EC11DA" w:rsidRPr="00750CCD" w:rsidRDefault="00EC11DA" w:rsidP="00EC11DA">
      <w:pPr>
        <w:pStyle w:val="Nagwek2"/>
        <w:keepNext w:val="0"/>
        <w:numPr>
          <w:ilvl w:val="0"/>
          <w:numId w:val="29"/>
        </w:numPr>
        <w:tabs>
          <w:tab w:val="left" w:pos="708"/>
        </w:tabs>
        <w:spacing w:before="120" w:line="240" w:lineRule="auto"/>
        <w:jc w:val="both"/>
        <w:rPr>
          <w:rFonts w:ascii="Times New Roman" w:hAnsi="Times New Roman"/>
          <w:b w:val="0"/>
          <w:i w:val="0"/>
          <w:sz w:val="24"/>
          <w:szCs w:val="24"/>
        </w:rPr>
      </w:pPr>
      <w:r w:rsidRPr="00750CCD">
        <w:rPr>
          <w:rFonts w:ascii="Times New Roman" w:hAnsi="Times New Roman"/>
          <w:b w:val="0"/>
          <w:i w:val="0"/>
          <w:sz w:val="24"/>
          <w:szCs w:val="24"/>
        </w:rPr>
        <w:t>poręczeniach bankowych lub poręczeniach spółdzielczej kasy oszczędnościowo-kredytowej, z tym że poręczenie kasy jest zawsze poręczeniem pieniężnym;</w:t>
      </w:r>
    </w:p>
    <w:p w:rsidR="00EC11DA" w:rsidRPr="00750CCD" w:rsidRDefault="00EC11DA" w:rsidP="00EC11DA">
      <w:pPr>
        <w:pStyle w:val="Nagwek2"/>
        <w:keepNext w:val="0"/>
        <w:numPr>
          <w:ilvl w:val="0"/>
          <w:numId w:val="29"/>
        </w:numPr>
        <w:tabs>
          <w:tab w:val="left" w:pos="708"/>
        </w:tabs>
        <w:spacing w:before="120" w:line="240" w:lineRule="auto"/>
        <w:jc w:val="both"/>
        <w:rPr>
          <w:rFonts w:ascii="Times New Roman" w:hAnsi="Times New Roman"/>
          <w:b w:val="0"/>
          <w:i w:val="0"/>
          <w:sz w:val="24"/>
          <w:szCs w:val="24"/>
        </w:rPr>
      </w:pPr>
      <w:r w:rsidRPr="00750CCD">
        <w:rPr>
          <w:rFonts w:ascii="Times New Roman" w:hAnsi="Times New Roman"/>
          <w:b w:val="0"/>
          <w:i w:val="0"/>
          <w:sz w:val="24"/>
          <w:szCs w:val="24"/>
        </w:rPr>
        <w:t>gwarancjach bankowych;</w:t>
      </w:r>
    </w:p>
    <w:p w:rsidR="00EC11DA" w:rsidRPr="00750CCD" w:rsidRDefault="00EC11DA" w:rsidP="00EC11DA">
      <w:pPr>
        <w:pStyle w:val="Nagwek2"/>
        <w:keepNext w:val="0"/>
        <w:numPr>
          <w:ilvl w:val="0"/>
          <w:numId w:val="29"/>
        </w:numPr>
        <w:tabs>
          <w:tab w:val="left" w:pos="708"/>
        </w:tabs>
        <w:spacing w:before="120" w:line="240" w:lineRule="auto"/>
        <w:jc w:val="both"/>
        <w:rPr>
          <w:rFonts w:ascii="Times New Roman" w:hAnsi="Times New Roman"/>
          <w:b w:val="0"/>
          <w:i w:val="0"/>
          <w:sz w:val="24"/>
          <w:szCs w:val="24"/>
        </w:rPr>
      </w:pPr>
      <w:r w:rsidRPr="00750CCD">
        <w:rPr>
          <w:rFonts w:ascii="Times New Roman" w:hAnsi="Times New Roman"/>
          <w:b w:val="0"/>
          <w:i w:val="0"/>
          <w:sz w:val="24"/>
          <w:szCs w:val="24"/>
        </w:rPr>
        <w:t>gwarancjach ubezpieczeniowych;</w:t>
      </w:r>
    </w:p>
    <w:p w:rsidR="00EC11DA" w:rsidRPr="00750CCD" w:rsidRDefault="00EC11DA" w:rsidP="00EC11DA">
      <w:pPr>
        <w:pStyle w:val="Nagwek2"/>
        <w:keepNext w:val="0"/>
        <w:numPr>
          <w:ilvl w:val="0"/>
          <w:numId w:val="29"/>
        </w:numPr>
        <w:tabs>
          <w:tab w:val="left" w:pos="708"/>
        </w:tabs>
        <w:spacing w:before="120" w:line="240" w:lineRule="auto"/>
        <w:jc w:val="both"/>
        <w:rPr>
          <w:rFonts w:ascii="Times New Roman" w:hAnsi="Times New Roman"/>
          <w:b w:val="0"/>
          <w:i w:val="0"/>
          <w:sz w:val="24"/>
          <w:szCs w:val="24"/>
        </w:rPr>
      </w:pPr>
      <w:r w:rsidRPr="00750CCD">
        <w:rPr>
          <w:rFonts w:ascii="Times New Roman" w:hAnsi="Times New Roman"/>
          <w:b w:val="0"/>
          <w:i w:val="0"/>
          <w:sz w:val="24"/>
          <w:szCs w:val="24"/>
        </w:rPr>
        <w:t>por</w:t>
      </w:r>
      <w:r w:rsidRPr="00750CCD">
        <w:rPr>
          <w:rFonts w:ascii="Times New Roman" w:eastAsia="TimesNewRoman" w:hAnsi="Times New Roman"/>
          <w:b w:val="0"/>
          <w:i w:val="0"/>
          <w:sz w:val="24"/>
          <w:szCs w:val="24"/>
        </w:rPr>
        <w:t>ę</w:t>
      </w:r>
      <w:r w:rsidRPr="00750CCD">
        <w:rPr>
          <w:rFonts w:ascii="Times New Roman" w:hAnsi="Times New Roman"/>
          <w:b w:val="0"/>
          <w:i w:val="0"/>
          <w:sz w:val="24"/>
          <w:szCs w:val="24"/>
        </w:rPr>
        <w:t>czeniach udzielanych przez podmioty, o których mowa w art. 6b ust. 5 pkt 2 ustawy z dnia 9 listopada 2000 r. o utworzeniu Polskiej Agencji Rozwoju Przedsi</w:t>
      </w:r>
      <w:r w:rsidRPr="00750CCD">
        <w:rPr>
          <w:rFonts w:ascii="Times New Roman" w:eastAsia="TimesNewRoman" w:hAnsi="Times New Roman"/>
          <w:b w:val="0"/>
          <w:i w:val="0"/>
          <w:sz w:val="24"/>
          <w:szCs w:val="24"/>
        </w:rPr>
        <w:t>ę</w:t>
      </w:r>
      <w:r w:rsidRPr="00750CCD">
        <w:rPr>
          <w:rFonts w:ascii="Times New Roman" w:hAnsi="Times New Roman"/>
          <w:b w:val="0"/>
          <w:i w:val="0"/>
          <w:sz w:val="24"/>
          <w:szCs w:val="24"/>
        </w:rPr>
        <w:t>biorczo</w:t>
      </w:r>
      <w:r w:rsidRPr="00750CCD">
        <w:rPr>
          <w:rFonts w:ascii="Times New Roman" w:eastAsia="TimesNewRoman" w:hAnsi="Times New Roman"/>
          <w:b w:val="0"/>
          <w:i w:val="0"/>
          <w:sz w:val="24"/>
          <w:szCs w:val="24"/>
        </w:rPr>
        <w:t>ś</w:t>
      </w:r>
      <w:r w:rsidRPr="00750CCD">
        <w:rPr>
          <w:rFonts w:ascii="Times New Roman" w:hAnsi="Times New Roman"/>
          <w:b w:val="0"/>
          <w:i w:val="0"/>
          <w:sz w:val="24"/>
          <w:szCs w:val="24"/>
        </w:rPr>
        <w:t>ci (</w:t>
      </w:r>
      <w:proofErr w:type="spellStart"/>
      <w:r w:rsidR="00024E94">
        <w:rPr>
          <w:rFonts w:ascii="Times New Roman" w:hAnsi="Times New Roman"/>
          <w:b w:val="0"/>
          <w:i w:val="0"/>
          <w:sz w:val="24"/>
          <w:szCs w:val="24"/>
          <w:lang w:val="pl-PL"/>
        </w:rPr>
        <w:t>t.j</w:t>
      </w:r>
      <w:proofErr w:type="spellEnd"/>
      <w:r w:rsidR="00024E94">
        <w:rPr>
          <w:rFonts w:ascii="Times New Roman" w:hAnsi="Times New Roman"/>
          <w:b w:val="0"/>
          <w:i w:val="0"/>
          <w:sz w:val="24"/>
          <w:szCs w:val="24"/>
          <w:lang w:val="pl-PL"/>
        </w:rPr>
        <w:t xml:space="preserve">. </w:t>
      </w:r>
      <w:r w:rsidR="00F4583C">
        <w:rPr>
          <w:rFonts w:ascii="Times New Roman" w:hAnsi="Times New Roman"/>
          <w:b w:val="0"/>
          <w:i w:val="0"/>
          <w:sz w:val="24"/>
          <w:szCs w:val="24"/>
          <w:lang w:val="pl-PL"/>
        </w:rPr>
        <w:t>Dz. U. z 2019 r. poz. 3</w:t>
      </w:r>
      <w:r w:rsidRPr="000777AE">
        <w:rPr>
          <w:rFonts w:ascii="Times New Roman" w:hAnsi="Times New Roman"/>
          <w:b w:val="0"/>
          <w:i w:val="0"/>
          <w:sz w:val="24"/>
          <w:szCs w:val="24"/>
          <w:lang w:val="pl-PL"/>
        </w:rPr>
        <w:t>10</w:t>
      </w:r>
      <w:r w:rsidRPr="00750CCD">
        <w:rPr>
          <w:rFonts w:ascii="Times New Roman" w:hAnsi="Times New Roman"/>
          <w:b w:val="0"/>
          <w:i w:val="0"/>
          <w:sz w:val="24"/>
          <w:szCs w:val="24"/>
        </w:rPr>
        <w:t>).</w:t>
      </w:r>
    </w:p>
    <w:p w:rsidR="00EC11DA" w:rsidRPr="00750CCD" w:rsidRDefault="00EC11DA" w:rsidP="00EC11DA">
      <w:pPr>
        <w:pStyle w:val="Nagwek2"/>
        <w:keepNext w:val="0"/>
        <w:numPr>
          <w:ilvl w:val="1"/>
          <w:numId w:val="0"/>
        </w:numPr>
        <w:tabs>
          <w:tab w:val="num" w:pos="680"/>
        </w:tabs>
        <w:spacing w:before="120" w:line="240" w:lineRule="auto"/>
        <w:ind w:left="680" w:hanging="680"/>
        <w:jc w:val="both"/>
        <w:rPr>
          <w:rFonts w:ascii="Times New Roman" w:hAnsi="Times New Roman"/>
          <w:b w:val="0"/>
          <w:i w:val="0"/>
          <w:sz w:val="24"/>
          <w:szCs w:val="24"/>
        </w:rPr>
      </w:pPr>
      <w:r>
        <w:rPr>
          <w:rFonts w:ascii="Times New Roman" w:hAnsi="Times New Roman"/>
          <w:b w:val="0"/>
          <w:i w:val="0"/>
          <w:sz w:val="24"/>
          <w:szCs w:val="24"/>
          <w:lang w:val="pl-PL"/>
        </w:rPr>
        <w:t>9</w:t>
      </w:r>
      <w:r w:rsidRPr="00750CCD">
        <w:rPr>
          <w:rFonts w:ascii="Times New Roman" w:hAnsi="Times New Roman"/>
          <w:b w:val="0"/>
          <w:i w:val="0"/>
          <w:sz w:val="24"/>
          <w:szCs w:val="24"/>
          <w:lang w:val="pl-PL"/>
        </w:rPr>
        <w:t>.4.</w:t>
      </w:r>
      <w:r w:rsidRPr="00750CCD">
        <w:rPr>
          <w:rFonts w:ascii="Times New Roman" w:hAnsi="Times New Roman"/>
          <w:b w:val="0"/>
          <w:i w:val="0"/>
          <w:sz w:val="24"/>
          <w:szCs w:val="24"/>
          <w:lang w:val="pl-PL"/>
        </w:rPr>
        <w:tab/>
      </w:r>
      <w:r w:rsidRPr="00750CCD">
        <w:rPr>
          <w:rFonts w:ascii="Times New Roman" w:hAnsi="Times New Roman"/>
          <w:b w:val="0"/>
          <w:i w:val="0"/>
          <w:sz w:val="24"/>
          <w:szCs w:val="24"/>
        </w:rPr>
        <w:t>Wykonawca zobowiązany jest wnieść wadium na okres związania ofertą.</w:t>
      </w:r>
    </w:p>
    <w:p w:rsidR="008E544C" w:rsidRDefault="00EC11DA" w:rsidP="00024CE6">
      <w:pPr>
        <w:pStyle w:val="Nagwek2"/>
        <w:keepNext w:val="0"/>
        <w:numPr>
          <w:ilvl w:val="1"/>
          <w:numId w:val="0"/>
        </w:numPr>
        <w:tabs>
          <w:tab w:val="num" w:pos="680"/>
        </w:tabs>
        <w:spacing w:before="120"/>
        <w:ind w:left="680" w:hanging="680"/>
        <w:jc w:val="both"/>
        <w:rPr>
          <w:rFonts w:ascii="Times New Roman" w:hAnsi="Times New Roman"/>
          <w:b w:val="0"/>
          <w:i w:val="0"/>
          <w:sz w:val="24"/>
          <w:szCs w:val="24"/>
          <w:lang w:val="pl-PL"/>
        </w:rPr>
      </w:pPr>
      <w:r>
        <w:rPr>
          <w:rFonts w:ascii="Times New Roman" w:hAnsi="Times New Roman"/>
          <w:b w:val="0"/>
          <w:i w:val="0"/>
          <w:sz w:val="24"/>
          <w:szCs w:val="24"/>
          <w:lang w:val="pl-PL"/>
        </w:rPr>
        <w:t>9</w:t>
      </w:r>
      <w:r w:rsidRPr="00750CCD">
        <w:rPr>
          <w:rFonts w:ascii="Times New Roman" w:hAnsi="Times New Roman"/>
          <w:b w:val="0"/>
          <w:i w:val="0"/>
          <w:sz w:val="24"/>
          <w:szCs w:val="24"/>
          <w:lang w:val="pl-PL"/>
        </w:rPr>
        <w:t>.5.</w:t>
      </w:r>
      <w:r w:rsidRPr="00750CCD">
        <w:rPr>
          <w:rFonts w:ascii="Times New Roman" w:hAnsi="Times New Roman"/>
          <w:b w:val="0"/>
          <w:i w:val="0"/>
          <w:sz w:val="24"/>
          <w:szCs w:val="24"/>
          <w:lang w:val="pl-PL"/>
        </w:rPr>
        <w:tab/>
      </w:r>
      <w:r w:rsidRPr="00750CCD">
        <w:rPr>
          <w:rFonts w:ascii="Times New Roman" w:hAnsi="Times New Roman"/>
          <w:b w:val="0"/>
          <w:i w:val="0"/>
          <w:sz w:val="24"/>
          <w:szCs w:val="24"/>
        </w:rPr>
        <w:t>Za termin wniesienia wadium w pieniądzu zostanie przyjęty termin uznania rachunku Zamawiającego.</w:t>
      </w:r>
    </w:p>
    <w:p w:rsidR="008E544C" w:rsidRDefault="008E544C" w:rsidP="00024CE6">
      <w:pPr>
        <w:pStyle w:val="Nagwek2"/>
        <w:keepNext w:val="0"/>
        <w:numPr>
          <w:ilvl w:val="1"/>
          <w:numId w:val="0"/>
        </w:numPr>
        <w:tabs>
          <w:tab w:val="num" w:pos="680"/>
        </w:tabs>
        <w:spacing w:before="120"/>
        <w:ind w:left="680" w:hanging="680"/>
        <w:jc w:val="both"/>
        <w:rPr>
          <w:rFonts w:ascii="Times New Roman" w:hAnsi="Times New Roman"/>
          <w:b w:val="0"/>
          <w:i w:val="0"/>
          <w:sz w:val="24"/>
          <w:szCs w:val="24"/>
          <w:lang w:val="pl-PL"/>
        </w:rPr>
      </w:pPr>
      <w:r>
        <w:rPr>
          <w:rFonts w:ascii="Times New Roman" w:hAnsi="Times New Roman"/>
          <w:b w:val="0"/>
          <w:i w:val="0"/>
          <w:sz w:val="24"/>
          <w:szCs w:val="24"/>
          <w:lang w:val="pl-PL"/>
        </w:rPr>
        <w:t>9.6.</w:t>
      </w:r>
      <w:r>
        <w:rPr>
          <w:rFonts w:ascii="Times New Roman" w:hAnsi="Times New Roman"/>
          <w:b w:val="0"/>
          <w:i w:val="0"/>
          <w:sz w:val="24"/>
          <w:szCs w:val="24"/>
          <w:lang w:val="pl-PL"/>
        </w:rPr>
        <w:tab/>
      </w:r>
      <w:r w:rsidRPr="008E544C">
        <w:rPr>
          <w:rFonts w:ascii="Times New Roman" w:hAnsi="Times New Roman"/>
          <w:b w:val="0"/>
          <w:i w:val="0"/>
          <w:sz w:val="24"/>
          <w:szCs w:val="24"/>
          <w:lang w:val="pl-PL"/>
        </w:rPr>
        <w:t>W przypadku wnoszenia wadium w formie innej niż w pieniądzu wymagane jest załączenie do oferty oryginalnego dokumentu gwarancji/poręczenia. Beneficjentem wadium wnoszonego w formie innej niż w pieniądzu jest Zamawiający</w:t>
      </w:r>
      <w:r w:rsidR="00F74494">
        <w:rPr>
          <w:rFonts w:ascii="Times New Roman" w:hAnsi="Times New Roman"/>
          <w:b w:val="0"/>
          <w:i w:val="0"/>
          <w:sz w:val="24"/>
          <w:szCs w:val="24"/>
          <w:lang w:val="pl-PL"/>
        </w:rPr>
        <w:t>.</w:t>
      </w:r>
    </w:p>
    <w:p w:rsidR="00522DAA" w:rsidRPr="00522DAA" w:rsidRDefault="00EC11DA" w:rsidP="00522DAA">
      <w:pPr>
        <w:pStyle w:val="Nagwek2"/>
        <w:keepNext w:val="0"/>
        <w:numPr>
          <w:ilvl w:val="1"/>
          <w:numId w:val="0"/>
        </w:numPr>
        <w:tabs>
          <w:tab w:val="num" w:pos="680"/>
        </w:tabs>
        <w:spacing w:before="120" w:line="240" w:lineRule="auto"/>
        <w:ind w:left="680" w:hanging="680"/>
        <w:jc w:val="both"/>
        <w:rPr>
          <w:rFonts w:ascii="Times New Roman" w:hAnsi="Times New Roman"/>
          <w:b w:val="0"/>
          <w:i w:val="0"/>
          <w:color w:val="000000"/>
          <w:sz w:val="24"/>
          <w:szCs w:val="24"/>
          <w:lang w:val="pl-PL" w:eastAsia="x-none"/>
        </w:rPr>
      </w:pPr>
      <w:r>
        <w:rPr>
          <w:rFonts w:ascii="Times New Roman" w:hAnsi="Times New Roman"/>
          <w:b w:val="0"/>
          <w:i w:val="0"/>
          <w:sz w:val="24"/>
          <w:szCs w:val="24"/>
          <w:lang w:val="pl-PL"/>
        </w:rPr>
        <w:t>9</w:t>
      </w:r>
      <w:r w:rsidR="00F74494">
        <w:rPr>
          <w:rFonts w:ascii="Times New Roman" w:hAnsi="Times New Roman"/>
          <w:b w:val="0"/>
          <w:i w:val="0"/>
          <w:sz w:val="24"/>
          <w:szCs w:val="24"/>
          <w:lang w:val="pl-PL"/>
        </w:rPr>
        <w:t>.7</w:t>
      </w:r>
      <w:r w:rsidRPr="00750CCD">
        <w:rPr>
          <w:rFonts w:ascii="Times New Roman" w:hAnsi="Times New Roman"/>
          <w:b w:val="0"/>
          <w:i w:val="0"/>
          <w:sz w:val="24"/>
          <w:szCs w:val="24"/>
          <w:lang w:val="pl-PL"/>
        </w:rPr>
        <w:t>.</w:t>
      </w:r>
      <w:r w:rsidRPr="00750CCD">
        <w:rPr>
          <w:rFonts w:ascii="Times New Roman" w:hAnsi="Times New Roman"/>
          <w:b w:val="0"/>
          <w:i w:val="0"/>
          <w:sz w:val="24"/>
          <w:szCs w:val="24"/>
          <w:lang w:val="pl-PL"/>
        </w:rPr>
        <w:tab/>
      </w:r>
      <w:r w:rsidR="00522DAA" w:rsidRPr="00522DAA">
        <w:rPr>
          <w:rFonts w:ascii="Times New Roman" w:hAnsi="Times New Roman"/>
          <w:b w:val="0"/>
          <w:i w:val="0"/>
          <w:color w:val="000000"/>
          <w:sz w:val="24"/>
          <w:szCs w:val="24"/>
          <w:lang w:val="pl-PL" w:eastAsia="x-none"/>
        </w:rPr>
        <w:t>Wadium wnoszone w formie innej niż pieniężna musi:</w:t>
      </w:r>
    </w:p>
    <w:p w:rsidR="00522DAA" w:rsidRPr="00522DAA" w:rsidRDefault="00522DAA" w:rsidP="00522DAA">
      <w:pPr>
        <w:numPr>
          <w:ilvl w:val="0"/>
          <w:numId w:val="30"/>
        </w:numPr>
        <w:tabs>
          <w:tab w:val="left" w:pos="708"/>
        </w:tabs>
        <w:spacing w:before="120" w:after="60" w:line="240" w:lineRule="auto"/>
        <w:jc w:val="both"/>
        <w:outlineLvl w:val="1"/>
        <w:rPr>
          <w:rFonts w:ascii="Times New Roman" w:eastAsia="Times New Roman" w:hAnsi="Times New Roman" w:cs="Times New Roman"/>
          <w:bCs/>
          <w:iCs/>
          <w:color w:val="000000"/>
          <w:sz w:val="24"/>
          <w:szCs w:val="24"/>
          <w:lang w:eastAsia="x-none"/>
        </w:rPr>
      </w:pPr>
      <w:r w:rsidRPr="00522DAA">
        <w:rPr>
          <w:rFonts w:ascii="Times New Roman" w:eastAsia="Times New Roman" w:hAnsi="Times New Roman" w:cs="Times New Roman"/>
          <w:bCs/>
          <w:iCs/>
          <w:color w:val="000000"/>
          <w:sz w:val="24"/>
          <w:szCs w:val="24"/>
          <w:lang w:eastAsia="x-none"/>
        </w:rPr>
        <w:t>być czynnością jednostronnie zobowiązującą;</w:t>
      </w:r>
    </w:p>
    <w:p w:rsidR="00522DAA" w:rsidRPr="00522DAA" w:rsidRDefault="00522DAA" w:rsidP="00522DAA">
      <w:pPr>
        <w:numPr>
          <w:ilvl w:val="0"/>
          <w:numId w:val="30"/>
        </w:numPr>
        <w:tabs>
          <w:tab w:val="left" w:pos="708"/>
        </w:tabs>
        <w:spacing w:before="120" w:after="60" w:line="240" w:lineRule="auto"/>
        <w:jc w:val="both"/>
        <w:outlineLvl w:val="1"/>
        <w:rPr>
          <w:rFonts w:ascii="Times New Roman" w:eastAsia="Times New Roman" w:hAnsi="Times New Roman" w:cs="Times New Roman"/>
          <w:bCs/>
          <w:iCs/>
          <w:color w:val="000000"/>
          <w:sz w:val="24"/>
          <w:szCs w:val="24"/>
          <w:lang w:eastAsia="x-none"/>
        </w:rPr>
      </w:pPr>
      <w:r w:rsidRPr="00522DAA">
        <w:rPr>
          <w:rFonts w:ascii="Times New Roman" w:eastAsia="Times New Roman" w:hAnsi="Times New Roman" w:cs="Times New Roman"/>
          <w:bCs/>
          <w:iCs/>
          <w:color w:val="000000"/>
          <w:sz w:val="24"/>
          <w:szCs w:val="24"/>
          <w:lang w:eastAsia="x-none"/>
        </w:rPr>
        <w:t>mieć taką samą płynność jak wadium wniesione w pieniądzu;</w:t>
      </w:r>
    </w:p>
    <w:p w:rsidR="00522DAA" w:rsidRDefault="00522DAA" w:rsidP="00522DAA">
      <w:pPr>
        <w:numPr>
          <w:ilvl w:val="0"/>
          <w:numId w:val="30"/>
        </w:numPr>
        <w:tabs>
          <w:tab w:val="left" w:pos="708"/>
        </w:tabs>
        <w:spacing w:before="120" w:after="60" w:line="240" w:lineRule="auto"/>
        <w:jc w:val="both"/>
        <w:outlineLvl w:val="1"/>
        <w:rPr>
          <w:rFonts w:ascii="Times New Roman" w:eastAsia="Times New Roman" w:hAnsi="Times New Roman" w:cs="Times New Roman"/>
          <w:bCs/>
          <w:iCs/>
          <w:color w:val="000000"/>
          <w:sz w:val="24"/>
          <w:szCs w:val="24"/>
          <w:lang w:eastAsia="x-none"/>
        </w:rPr>
      </w:pPr>
      <w:r w:rsidRPr="00522DAA">
        <w:rPr>
          <w:rFonts w:ascii="Times New Roman" w:eastAsia="Times New Roman" w:hAnsi="Times New Roman" w:cs="Times New Roman"/>
          <w:bCs/>
          <w:iCs/>
          <w:color w:val="000000"/>
          <w:sz w:val="24"/>
          <w:szCs w:val="24"/>
          <w:lang w:eastAsia="x-none"/>
        </w:rPr>
        <w:t xml:space="preserve">obejmować odpowiedzialność za wszystkie przypadki powodujące utratę wadium przez Wykonawcę, określone w art. 46 ust. 4a i 5 ustawy </w:t>
      </w:r>
      <w:proofErr w:type="spellStart"/>
      <w:r w:rsidRPr="00522DAA">
        <w:rPr>
          <w:rFonts w:ascii="Times New Roman" w:eastAsia="Times New Roman" w:hAnsi="Times New Roman" w:cs="Times New Roman"/>
          <w:bCs/>
          <w:iCs/>
          <w:color w:val="000000"/>
          <w:sz w:val="24"/>
          <w:szCs w:val="24"/>
          <w:lang w:eastAsia="x-none"/>
        </w:rPr>
        <w:t>Pzp</w:t>
      </w:r>
      <w:proofErr w:type="spellEnd"/>
      <w:r w:rsidRPr="00522DAA">
        <w:rPr>
          <w:rFonts w:ascii="Times New Roman" w:eastAsia="Times New Roman" w:hAnsi="Times New Roman" w:cs="Times New Roman"/>
          <w:bCs/>
          <w:iCs/>
          <w:color w:val="000000"/>
          <w:sz w:val="24"/>
          <w:szCs w:val="24"/>
          <w:lang w:eastAsia="x-none"/>
        </w:rPr>
        <w:t>;</w:t>
      </w:r>
    </w:p>
    <w:p w:rsidR="00EC11DA" w:rsidRPr="00522DAA" w:rsidRDefault="00522DAA" w:rsidP="00522DAA">
      <w:pPr>
        <w:numPr>
          <w:ilvl w:val="0"/>
          <w:numId w:val="30"/>
        </w:numPr>
        <w:tabs>
          <w:tab w:val="num" w:pos="680"/>
          <w:tab w:val="left" w:pos="708"/>
        </w:tabs>
        <w:spacing w:before="120" w:after="60" w:line="240" w:lineRule="auto"/>
        <w:jc w:val="both"/>
        <w:outlineLvl w:val="1"/>
        <w:rPr>
          <w:rFonts w:ascii="Times New Roman" w:eastAsia="Times New Roman" w:hAnsi="Times New Roman" w:cs="Times New Roman"/>
          <w:bCs/>
          <w:iCs/>
          <w:color w:val="000000"/>
          <w:sz w:val="24"/>
          <w:szCs w:val="24"/>
          <w:lang w:eastAsia="x-none"/>
        </w:rPr>
      </w:pPr>
      <w:r w:rsidRPr="00522DAA">
        <w:rPr>
          <w:rFonts w:ascii="Times New Roman" w:hAnsi="Times New Roman"/>
          <w:sz w:val="24"/>
          <w:szCs w:val="24"/>
          <w:lang w:eastAsia="pl-PL"/>
        </w:rPr>
        <w:t>zawierać w swojej treści nieodwołalne i bezwarunkowe zobowiązanie wystawcy dokumentu do zapłaty kwoty wadium na rzecz Zamawiającego</w:t>
      </w:r>
      <w:r w:rsidR="00EC11DA" w:rsidRPr="00522DAA">
        <w:rPr>
          <w:rFonts w:ascii="Times New Roman" w:hAnsi="Times New Roman"/>
          <w:sz w:val="24"/>
          <w:szCs w:val="24"/>
        </w:rPr>
        <w:t xml:space="preserve">. </w:t>
      </w:r>
    </w:p>
    <w:p w:rsidR="00EC11DA" w:rsidRPr="00750CCD" w:rsidRDefault="00EC11DA" w:rsidP="00EC11DA">
      <w:pPr>
        <w:pStyle w:val="Nagwek2"/>
        <w:keepNext w:val="0"/>
        <w:numPr>
          <w:ilvl w:val="1"/>
          <w:numId w:val="0"/>
        </w:numPr>
        <w:tabs>
          <w:tab w:val="num" w:pos="680"/>
        </w:tabs>
        <w:spacing w:before="120" w:line="240" w:lineRule="auto"/>
        <w:ind w:left="680" w:hanging="680"/>
        <w:jc w:val="both"/>
        <w:rPr>
          <w:rFonts w:ascii="Times New Roman" w:hAnsi="Times New Roman"/>
          <w:b w:val="0"/>
          <w:i w:val="0"/>
          <w:sz w:val="24"/>
          <w:szCs w:val="24"/>
        </w:rPr>
      </w:pPr>
      <w:r>
        <w:rPr>
          <w:rFonts w:ascii="Times New Roman" w:hAnsi="Times New Roman"/>
          <w:b w:val="0"/>
          <w:i w:val="0"/>
          <w:sz w:val="24"/>
          <w:szCs w:val="24"/>
          <w:lang w:val="pl-PL"/>
        </w:rPr>
        <w:t>9</w:t>
      </w:r>
      <w:r w:rsidR="0021437D">
        <w:rPr>
          <w:rFonts w:ascii="Times New Roman" w:hAnsi="Times New Roman"/>
          <w:b w:val="0"/>
          <w:i w:val="0"/>
          <w:sz w:val="24"/>
          <w:szCs w:val="24"/>
          <w:lang w:val="pl-PL"/>
        </w:rPr>
        <w:t>.8</w:t>
      </w:r>
      <w:r w:rsidRPr="00750CCD">
        <w:rPr>
          <w:rFonts w:ascii="Times New Roman" w:hAnsi="Times New Roman"/>
          <w:b w:val="0"/>
          <w:i w:val="0"/>
          <w:sz w:val="24"/>
          <w:szCs w:val="24"/>
          <w:lang w:val="pl-PL"/>
        </w:rPr>
        <w:t>.</w:t>
      </w:r>
      <w:r w:rsidRPr="00750CCD">
        <w:rPr>
          <w:rFonts w:ascii="Times New Roman" w:hAnsi="Times New Roman"/>
          <w:b w:val="0"/>
          <w:i w:val="0"/>
          <w:sz w:val="24"/>
          <w:szCs w:val="24"/>
          <w:lang w:val="pl-PL"/>
        </w:rPr>
        <w:tab/>
      </w:r>
      <w:r w:rsidRPr="00750CCD">
        <w:rPr>
          <w:rFonts w:ascii="Times New Roman" w:hAnsi="Times New Roman"/>
          <w:b w:val="0"/>
          <w:i w:val="0"/>
          <w:sz w:val="24"/>
          <w:szCs w:val="24"/>
        </w:rPr>
        <w:t xml:space="preserve">Zamawiający zwróci wadium na zasadach określonych w art. 46 ust.1, 1a, 2 i 4 ustawy </w:t>
      </w:r>
      <w:proofErr w:type="spellStart"/>
      <w:r w:rsidRPr="00750CCD">
        <w:rPr>
          <w:rFonts w:ascii="Times New Roman" w:hAnsi="Times New Roman"/>
          <w:b w:val="0"/>
          <w:i w:val="0"/>
          <w:sz w:val="24"/>
          <w:szCs w:val="24"/>
        </w:rPr>
        <w:t>Pzp</w:t>
      </w:r>
      <w:proofErr w:type="spellEnd"/>
      <w:r w:rsidRPr="00750CCD">
        <w:rPr>
          <w:rFonts w:ascii="Times New Roman" w:hAnsi="Times New Roman"/>
          <w:b w:val="0"/>
          <w:i w:val="0"/>
          <w:sz w:val="24"/>
          <w:szCs w:val="24"/>
        </w:rPr>
        <w:t xml:space="preserve">. </w:t>
      </w:r>
    </w:p>
    <w:p w:rsidR="00EC11DA" w:rsidRPr="00750CCD" w:rsidRDefault="00EC11DA" w:rsidP="00EC11DA">
      <w:pPr>
        <w:pStyle w:val="Nagwek2"/>
        <w:keepNext w:val="0"/>
        <w:numPr>
          <w:ilvl w:val="1"/>
          <w:numId w:val="0"/>
        </w:numPr>
        <w:tabs>
          <w:tab w:val="num" w:pos="680"/>
        </w:tabs>
        <w:spacing w:before="120" w:line="240" w:lineRule="auto"/>
        <w:ind w:left="680" w:hanging="680"/>
        <w:jc w:val="both"/>
        <w:rPr>
          <w:rFonts w:ascii="Times New Roman" w:hAnsi="Times New Roman"/>
          <w:b w:val="0"/>
          <w:i w:val="0"/>
          <w:sz w:val="24"/>
          <w:szCs w:val="24"/>
        </w:rPr>
      </w:pPr>
      <w:r>
        <w:rPr>
          <w:rFonts w:ascii="Times New Roman" w:hAnsi="Times New Roman"/>
          <w:b w:val="0"/>
          <w:i w:val="0"/>
          <w:sz w:val="24"/>
          <w:szCs w:val="24"/>
          <w:lang w:val="pl-PL"/>
        </w:rPr>
        <w:t>9</w:t>
      </w:r>
      <w:r w:rsidR="00F74494">
        <w:rPr>
          <w:rFonts w:ascii="Times New Roman" w:hAnsi="Times New Roman"/>
          <w:b w:val="0"/>
          <w:i w:val="0"/>
          <w:sz w:val="24"/>
          <w:szCs w:val="24"/>
          <w:lang w:val="pl-PL"/>
        </w:rPr>
        <w:t>.</w:t>
      </w:r>
      <w:r w:rsidR="0021437D">
        <w:rPr>
          <w:rFonts w:ascii="Times New Roman" w:hAnsi="Times New Roman"/>
          <w:b w:val="0"/>
          <w:i w:val="0"/>
          <w:sz w:val="24"/>
          <w:szCs w:val="24"/>
          <w:lang w:val="pl-PL"/>
        </w:rPr>
        <w:t>9</w:t>
      </w:r>
      <w:r w:rsidRPr="00750CCD">
        <w:rPr>
          <w:rFonts w:ascii="Times New Roman" w:hAnsi="Times New Roman"/>
          <w:b w:val="0"/>
          <w:i w:val="0"/>
          <w:sz w:val="24"/>
          <w:szCs w:val="24"/>
          <w:lang w:val="pl-PL"/>
        </w:rPr>
        <w:t>.</w:t>
      </w:r>
      <w:r w:rsidRPr="00750CCD">
        <w:rPr>
          <w:rFonts w:ascii="Times New Roman" w:hAnsi="Times New Roman"/>
          <w:b w:val="0"/>
          <w:i w:val="0"/>
          <w:sz w:val="24"/>
          <w:szCs w:val="24"/>
          <w:lang w:val="pl-PL"/>
        </w:rPr>
        <w:tab/>
      </w:r>
      <w:r w:rsidRPr="00750CCD">
        <w:rPr>
          <w:rFonts w:ascii="Times New Roman" w:hAnsi="Times New Roman"/>
          <w:b w:val="0"/>
          <w:i w:val="0"/>
          <w:sz w:val="24"/>
          <w:szCs w:val="24"/>
        </w:rPr>
        <w:t xml:space="preserve">Zamawiający </w:t>
      </w:r>
      <w:r w:rsidR="00B9184B">
        <w:rPr>
          <w:rFonts w:ascii="Times New Roman" w:hAnsi="Times New Roman"/>
          <w:b w:val="0"/>
          <w:i w:val="0"/>
          <w:sz w:val="24"/>
          <w:szCs w:val="24"/>
          <w:lang w:val="pl-PL"/>
        </w:rPr>
        <w:t>za</w:t>
      </w:r>
      <w:r w:rsidRPr="00750CCD">
        <w:rPr>
          <w:rFonts w:ascii="Times New Roman" w:hAnsi="Times New Roman"/>
          <w:b w:val="0"/>
          <w:i w:val="0"/>
          <w:sz w:val="24"/>
          <w:szCs w:val="24"/>
        </w:rPr>
        <w:t>żąda ponownego wniesienia wadium przez Wykon</w:t>
      </w:r>
      <w:r>
        <w:rPr>
          <w:rFonts w:ascii="Times New Roman" w:hAnsi="Times New Roman"/>
          <w:b w:val="0"/>
          <w:i w:val="0"/>
          <w:sz w:val="24"/>
          <w:szCs w:val="24"/>
        </w:rPr>
        <w:t>awcę, któremu zwrócono wadium</w:t>
      </w:r>
      <w:r w:rsidRPr="00750CCD">
        <w:rPr>
          <w:rFonts w:ascii="Times New Roman" w:hAnsi="Times New Roman"/>
          <w:b w:val="0"/>
          <w:i w:val="0"/>
          <w:sz w:val="24"/>
          <w:szCs w:val="24"/>
        </w:rPr>
        <w:t xml:space="preserve"> </w:t>
      </w:r>
      <w:r w:rsidR="000240E1">
        <w:rPr>
          <w:rFonts w:ascii="Times New Roman" w:hAnsi="Times New Roman"/>
          <w:b w:val="0"/>
          <w:i w:val="0"/>
          <w:sz w:val="24"/>
          <w:szCs w:val="24"/>
          <w:lang w:val="pl-PL"/>
        </w:rPr>
        <w:t>na zasadach określonych w</w:t>
      </w:r>
      <w:r w:rsidRPr="00750CCD">
        <w:rPr>
          <w:rFonts w:ascii="Times New Roman" w:hAnsi="Times New Roman"/>
          <w:b w:val="0"/>
          <w:i w:val="0"/>
          <w:sz w:val="24"/>
          <w:szCs w:val="24"/>
        </w:rPr>
        <w:t xml:space="preserve"> art. 46 ust. 1 ustawy </w:t>
      </w:r>
      <w:proofErr w:type="spellStart"/>
      <w:r w:rsidRPr="00750CCD">
        <w:rPr>
          <w:rFonts w:ascii="Times New Roman" w:hAnsi="Times New Roman"/>
          <w:b w:val="0"/>
          <w:i w:val="0"/>
          <w:sz w:val="24"/>
          <w:szCs w:val="24"/>
        </w:rPr>
        <w:t>Pzp</w:t>
      </w:r>
      <w:proofErr w:type="spellEnd"/>
      <w:r w:rsidRPr="00750CCD">
        <w:rPr>
          <w:rFonts w:ascii="Times New Roman" w:hAnsi="Times New Roman"/>
          <w:b w:val="0"/>
          <w:i w:val="0"/>
          <w:sz w:val="24"/>
          <w:szCs w:val="24"/>
        </w:rPr>
        <w:t>, jeżeli w wyniku rozstrzygnięcia odwołania jego oferta została wybrana jako najkorzystniejsza. Wykonawca wnosi wadium w terminie określonym przez Zamawiającego.</w:t>
      </w:r>
    </w:p>
    <w:p w:rsidR="00EC11DA" w:rsidRPr="00750CCD" w:rsidRDefault="00EC11DA" w:rsidP="00EC11DA">
      <w:pPr>
        <w:pStyle w:val="Nagwek2"/>
        <w:keepNext w:val="0"/>
        <w:numPr>
          <w:ilvl w:val="1"/>
          <w:numId w:val="0"/>
        </w:numPr>
        <w:tabs>
          <w:tab w:val="num" w:pos="680"/>
        </w:tabs>
        <w:spacing w:before="120" w:line="240" w:lineRule="auto"/>
        <w:ind w:left="680" w:hanging="680"/>
        <w:jc w:val="both"/>
        <w:rPr>
          <w:rFonts w:ascii="Times New Roman" w:hAnsi="Times New Roman"/>
          <w:b w:val="0"/>
          <w:i w:val="0"/>
          <w:sz w:val="24"/>
          <w:szCs w:val="24"/>
        </w:rPr>
      </w:pPr>
      <w:r>
        <w:rPr>
          <w:rFonts w:ascii="Times New Roman" w:hAnsi="Times New Roman"/>
          <w:b w:val="0"/>
          <w:i w:val="0"/>
          <w:sz w:val="24"/>
          <w:szCs w:val="24"/>
          <w:lang w:val="pl-PL"/>
        </w:rPr>
        <w:t>9</w:t>
      </w:r>
      <w:r w:rsidR="0021437D">
        <w:rPr>
          <w:rFonts w:ascii="Times New Roman" w:hAnsi="Times New Roman"/>
          <w:b w:val="0"/>
          <w:i w:val="0"/>
          <w:sz w:val="24"/>
          <w:szCs w:val="24"/>
          <w:lang w:val="pl-PL"/>
        </w:rPr>
        <w:t>.10</w:t>
      </w:r>
      <w:r w:rsidRPr="00750CCD">
        <w:rPr>
          <w:rFonts w:ascii="Times New Roman" w:hAnsi="Times New Roman"/>
          <w:b w:val="0"/>
          <w:i w:val="0"/>
          <w:sz w:val="24"/>
          <w:szCs w:val="24"/>
          <w:lang w:val="pl-PL"/>
        </w:rPr>
        <w:t>.</w:t>
      </w:r>
      <w:r w:rsidRPr="00750CCD">
        <w:rPr>
          <w:rFonts w:ascii="Times New Roman" w:hAnsi="Times New Roman"/>
          <w:b w:val="0"/>
          <w:i w:val="0"/>
          <w:sz w:val="24"/>
          <w:szCs w:val="24"/>
          <w:lang w:val="pl-PL"/>
        </w:rPr>
        <w:tab/>
      </w:r>
      <w:r w:rsidRPr="00750CCD">
        <w:rPr>
          <w:rFonts w:ascii="Times New Roman" w:hAnsi="Times New Roman"/>
          <w:b w:val="0"/>
          <w:i w:val="0"/>
          <w:sz w:val="24"/>
          <w:szCs w:val="24"/>
        </w:rPr>
        <w:t xml:space="preserve">Zamawiający zatrzyma wadium wraz z odsetkami, w przypadkach określonych w art. 46 ust. 4a i 5 ustawy </w:t>
      </w:r>
      <w:proofErr w:type="spellStart"/>
      <w:r w:rsidRPr="00750CCD">
        <w:rPr>
          <w:rFonts w:ascii="Times New Roman" w:hAnsi="Times New Roman"/>
          <w:b w:val="0"/>
          <w:i w:val="0"/>
          <w:sz w:val="24"/>
          <w:szCs w:val="24"/>
        </w:rPr>
        <w:t>Pzp</w:t>
      </w:r>
      <w:proofErr w:type="spellEnd"/>
      <w:r w:rsidRPr="00750CCD">
        <w:rPr>
          <w:rFonts w:ascii="Times New Roman" w:hAnsi="Times New Roman"/>
          <w:b w:val="0"/>
          <w:i w:val="0"/>
          <w:sz w:val="24"/>
          <w:szCs w:val="24"/>
        </w:rPr>
        <w:t>.</w:t>
      </w: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709" w:hanging="709"/>
        <w:jc w:val="both"/>
        <w:rPr>
          <w:rFonts w:ascii="Times New Roman" w:hAnsi="Times New Roman"/>
          <w:b/>
          <w:sz w:val="24"/>
          <w:szCs w:val="24"/>
        </w:rPr>
      </w:pPr>
      <w:r>
        <w:rPr>
          <w:rFonts w:ascii="Times New Roman" w:hAnsi="Times New Roman"/>
          <w:b/>
          <w:sz w:val="24"/>
          <w:szCs w:val="24"/>
        </w:rPr>
        <w:lastRenderedPageBreak/>
        <w:t>10. TERMIN ZWIĄZANIA OFERTĄ</w:t>
      </w:r>
    </w:p>
    <w:p w:rsidR="005A56CD" w:rsidRDefault="005A56CD" w:rsidP="005A56CD">
      <w:pPr>
        <w:spacing w:after="0"/>
        <w:ind w:left="709" w:hanging="709"/>
        <w:jc w:val="both"/>
        <w:rPr>
          <w:rFonts w:ascii="Times New Roman" w:hAnsi="Times New Roman"/>
          <w:b/>
          <w:sz w:val="24"/>
          <w:szCs w:val="24"/>
        </w:rPr>
      </w:pPr>
    </w:p>
    <w:p w:rsidR="005A56CD" w:rsidRDefault="005A56CD" w:rsidP="00F74494">
      <w:pPr>
        <w:spacing w:after="0"/>
        <w:ind w:left="709" w:hanging="709"/>
        <w:jc w:val="both"/>
        <w:rPr>
          <w:rFonts w:ascii="Times New Roman" w:eastAsia="Times New Roman" w:hAnsi="Times New Roman"/>
          <w:sz w:val="24"/>
          <w:szCs w:val="24"/>
        </w:rPr>
      </w:pPr>
      <w:r>
        <w:rPr>
          <w:rFonts w:ascii="Times New Roman" w:eastAsia="Times New Roman" w:hAnsi="Times New Roman"/>
          <w:sz w:val="24"/>
          <w:szCs w:val="24"/>
        </w:rPr>
        <w:t xml:space="preserve">10.1. </w:t>
      </w:r>
      <w:r>
        <w:rPr>
          <w:rFonts w:ascii="Times New Roman" w:eastAsia="Times New Roman" w:hAnsi="Times New Roman"/>
          <w:sz w:val="24"/>
          <w:szCs w:val="24"/>
        </w:rPr>
        <w:tab/>
        <w:t>Wykonawca pozostaje związany ofertą przez okres 30 dni. Bieg terminu związania ofertą rozpoczyna się wraz z upływem terminu składania ofert.</w:t>
      </w:r>
    </w:p>
    <w:p w:rsidR="00F74494" w:rsidRDefault="00F74494" w:rsidP="00F74494">
      <w:pPr>
        <w:spacing w:after="0"/>
        <w:ind w:left="709" w:hanging="709"/>
        <w:jc w:val="both"/>
        <w:rPr>
          <w:rFonts w:ascii="Times New Roman" w:eastAsia="Times New Roman" w:hAnsi="Times New Roman"/>
          <w:sz w:val="24"/>
          <w:szCs w:val="24"/>
        </w:rPr>
      </w:pPr>
    </w:p>
    <w:p w:rsidR="00F74494" w:rsidRDefault="005A56CD" w:rsidP="00F74494">
      <w:pPr>
        <w:spacing w:after="0"/>
        <w:ind w:left="709" w:hanging="709"/>
        <w:jc w:val="both"/>
        <w:rPr>
          <w:rFonts w:ascii="Times New Roman" w:eastAsia="TimesNewRoman" w:hAnsi="Times New Roman"/>
          <w:sz w:val="24"/>
          <w:szCs w:val="24"/>
        </w:rPr>
      </w:pPr>
      <w:r>
        <w:rPr>
          <w:rFonts w:ascii="Times New Roman" w:eastAsia="Times New Roman" w:hAnsi="Times New Roman"/>
          <w:sz w:val="24"/>
          <w:szCs w:val="24"/>
        </w:rPr>
        <w:t>10.2.</w:t>
      </w:r>
      <w:r>
        <w:rPr>
          <w:rFonts w:ascii="Times New Roman" w:eastAsia="Times New Roman" w:hAnsi="Times New Roman"/>
          <w:sz w:val="24"/>
          <w:szCs w:val="24"/>
        </w:rPr>
        <w:tab/>
      </w:r>
      <w:r>
        <w:rPr>
          <w:rFonts w:ascii="Times New Roman" w:eastAsia="TimesNewRoman" w:hAnsi="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Pr>
          <w:rFonts w:ascii="Times New Roman" w:hAnsi="Times New Roman"/>
          <w:sz w:val="24"/>
          <w:szCs w:val="24"/>
        </w:rPr>
        <w:t xml:space="preserve"> </w:t>
      </w:r>
      <w:r>
        <w:rPr>
          <w:rFonts w:ascii="Times New Roman" w:eastAsia="TimesNewRoman" w:hAnsi="Times New Roman"/>
          <w:sz w:val="24"/>
          <w:szCs w:val="24"/>
        </w:rPr>
        <w:t>60 dni.</w:t>
      </w:r>
    </w:p>
    <w:p w:rsidR="005A56CD" w:rsidRDefault="005A56CD" w:rsidP="00F74494">
      <w:pPr>
        <w:spacing w:after="0"/>
        <w:ind w:left="709" w:hanging="709"/>
        <w:jc w:val="both"/>
        <w:rPr>
          <w:rFonts w:ascii="Times New Roman" w:eastAsia="Calibri" w:hAnsi="Times New Roman"/>
          <w:sz w:val="24"/>
          <w:szCs w:val="24"/>
        </w:rPr>
      </w:pPr>
      <w:r>
        <w:rPr>
          <w:rFonts w:ascii="Times New Roman" w:hAnsi="Times New Roman"/>
          <w:sz w:val="24"/>
          <w:szCs w:val="24"/>
        </w:rPr>
        <w:t xml:space="preserve"> </w:t>
      </w:r>
    </w:p>
    <w:p w:rsidR="00F74494" w:rsidRDefault="00F74494" w:rsidP="00F74494">
      <w:pPr>
        <w:spacing w:after="0"/>
        <w:ind w:left="709" w:hanging="709"/>
        <w:jc w:val="both"/>
        <w:rPr>
          <w:rFonts w:ascii="Times New Roman" w:eastAsia="Calibri" w:hAnsi="Times New Roman"/>
          <w:sz w:val="24"/>
          <w:szCs w:val="24"/>
        </w:rPr>
      </w:pPr>
      <w:r>
        <w:rPr>
          <w:rFonts w:ascii="Times New Roman" w:eastAsia="Calibri" w:hAnsi="Times New Roman"/>
          <w:sz w:val="24"/>
          <w:szCs w:val="24"/>
        </w:rPr>
        <w:t>10.3.</w:t>
      </w:r>
      <w:r>
        <w:rPr>
          <w:rFonts w:ascii="Times New Roman" w:eastAsia="Calibri" w:hAnsi="Times New Roman"/>
          <w:sz w:val="24"/>
          <w:szCs w:val="24"/>
        </w:rPr>
        <w:tab/>
      </w:r>
      <w:r w:rsidRPr="00F74494">
        <w:rPr>
          <w:rFonts w:ascii="Times New Roman" w:eastAsia="Calibri" w:hAnsi="Times New Roman"/>
          <w:sz w:val="24"/>
          <w:szCs w:val="24"/>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r>
        <w:rPr>
          <w:rFonts w:ascii="Times New Roman" w:eastAsia="Calibri" w:hAnsi="Times New Roman"/>
          <w:sz w:val="24"/>
          <w:szCs w:val="24"/>
        </w:rPr>
        <w:t>.</w:t>
      </w:r>
    </w:p>
    <w:p w:rsidR="00F74494" w:rsidRDefault="00F74494" w:rsidP="005A56CD">
      <w:pPr>
        <w:spacing w:after="0"/>
        <w:ind w:left="709" w:hanging="709"/>
        <w:jc w:val="both"/>
        <w:rPr>
          <w:rFonts w:ascii="Times New Roman" w:hAnsi="Times New Roman"/>
          <w:sz w:val="24"/>
          <w:szCs w:val="24"/>
        </w:rPr>
      </w:pPr>
    </w:p>
    <w:p w:rsidR="005A56CD" w:rsidRDefault="005A56CD" w:rsidP="005A56CD">
      <w:pPr>
        <w:spacing w:after="0"/>
        <w:ind w:left="709" w:hanging="709"/>
        <w:jc w:val="both"/>
        <w:rPr>
          <w:rFonts w:ascii="Times New Roman" w:hAnsi="Times New Roman"/>
          <w:b/>
          <w:sz w:val="24"/>
          <w:szCs w:val="24"/>
        </w:rPr>
      </w:pPr>
      <w:r>
        <w:rPr>
          <w:rFonts w:ascii="Times New Roman" w:hAnsi="Times New Roman"/>
          <w:b/>
          <w:sz w:val="24"/>
          <w:szCs w:val="24"/>
        </w:rPr>
        <w:t>11. OPIS SPOSOBU PRZYGOTOWANIA OFERT</w:t>
      </w:r>
    </w:p>
    <w:p w:rsidR="005A56CD" w:rsidRDefault="005A56CD" w:rsidP="005A56CD">
      <w:pPr>
        <w:spacing w:after="0"/>
        <w:ind w:left="709" w:hanging="709"/>
        <w:jc w:val="both"/>
        <w:rPr>
          <w:rFonts w:ascii="Times New Roman" w:hAnsi="Times New Roman"/>
          <w:b/>
          <w:sz w:val="24"/>
          <w:szCs w:val="24"/>
        </w:rPr>
      </w:pP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11.1. </w:t>
      </w:r>
      <w:r>
        <w:rPr>
          <w:rFonts w:ascii="Times New Roman" w:hAnsi="Times New Roman"/>
          <w:sz w:val="24"/>
          <w:szCs w:val="24"/>
        </w:rPr>
        <w:tab/>
        <w:t xml:space="preserve">Oferta wraz ze stanowiącymi jej integralną część załącznikami musi być sporządzona przez Wykonawcę ściśle według postanowień niniejszego Ogłoszenia, a jej treść musi odpowiadać treści tego Ogłoszenia.  </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11.2. </w:t>
      </w:r>
      <w:r>
        <w:rPr>
          <w:rFonts w:ascii="Times New Roman" w:hAnsi="Times New Roman"/>
          <w:sz w:val="24"/>
          <w:szCs w:val="24"/>
        </w:rPr>
        <w:tab/>
        <w:t>Wykonawca może złożyć tylko jedną ofertę.</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11.3. </w:t>
      </w:r>
      <w:r>
        <w:rPr>
          <w:rFonts w:ascii="Times New Roman" w:hAnsi="Times New Roman"/>
          <w:sz w:val="24"/>
          <w:szCs w:val="24"/>
        </w:rPr>
        <w:tab/>
        <w:t>Ofertę należy sporządzić w języku polskim zrozumiale i czytelnie.</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11.4.</w:t>
      </w:r>
      <w:r>
        <w:rPr>
          <w:rFonts w:ascii="Times New Roman" w:hAnsi="Times New Roman"/>
          <w:sz w:val="24"/>
          <w:szCs w:val="24"/>
        </w:rPr>
        <w:tab/>
        <w:t>Oferta musi być sporządzona według wzoru formularza oferty stanowiącego załącznik do niniejszego  Ogłoszenia.</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11.5. </w:t>
      </w:r>
      <w:r>
        <w:rPr>
          <w:rFonts w:ascii="Times New Roman" w:hAnsi="Times New Roman"/>
          <w:sz w:val="24"/>
          <w:szCs w:val="24"/>
        </w:rPr>
        <w:tab/>
        <w:t xml:space="preserve">Oferta wraz z załącznikami powinna być podpisana przez Wykonawcę lub przez osobę uprawnioną do reprezentowania Wykonawcy. Jeżeli uprawnienie dla osób podpisujących ofertę nie wynika z dokumentów rejestrowych, do oferty należy dołączyć pełnomocnictwo udzielone przez osoby uprawnione, figurujące w rejestrze handlowym lub innym dokumencie. </w:t>
      </w:r>
      <w:r>
        <w:rPr>
          <w:rFonts w:ascii="Times New Roman" w:hAnsi="Times New Roman"/>
          <w:b/>
          <w:sz w:val="24"/>
          <w:szCs w:val="24"/>
        </w:rPr>
        <w:t>Pełnomocnictwo musi być złożone w formie oryginału lub kopii poświadczonej notarialnie.</w:t>
      </w:r>
    </w:p>
    <w:p w:rsidR="005A56CD" w:rsidRDefault="005A56CD" w:rsidP="005A56CD">
      <w:pPr>
        <w:spacing w:after="0"/>
        <w:ind w:left="709" w:hanging="709"/>
        <w:jc w:val="both"/>
        <w:rPr>
          <w:rFonts w:ascii="Times New Roman" w:hAnsi="Times New Roman"/>
          <w:b/>
          <w:sz w:val="24"/>
          <w:szCs w:val="24"/>
        </w:rPr>
      </w:pPr>
      <w:r>
        <w:rPr>
          <w:rFonts w:ascii="Times New Roman" w:hAnsi="Times New Roman"/>
          <w:sz w:val="24"/>
          <w:szCs w:val="24"/>
        </w:rPr>
        <w:t xml:space="preserve">11.6. </w:t>
      </w:r>
      <w:r>
        <w:rPr>
          <w:rFonts w:ascii="Times New Roman" w:hAnsi="Times New Roman"/>
          <w:sz w:val="24"/>
          <w:szCs w:val="24"/>
        </w:rPr>
        <w:tab/>
        <w:t xml:space="preserve">Ofertę wraz z załącznikami należy złożyć w zamkniętym, nieprzezroczystym opakowaniu, uniemożliwiającym odczytanie jego zawartości, oznaczonym nazwą i adresem Zamawiającego na adres: Sekretariat Kanclerza Politechniki Częstochowskiej, ul. Dąbrowskiego 69, 42-201 Częstochowa z dopiskiem: </w:t>
      </w:r>
      <w:r>
        <w:rPr>
          <w:rFonts w:ascii="Times New Roman" w:hAnsi="Times New Roman"/>
          <w:b/>
          <w:sz w:val="24"/>
          <w:szCs w:val="24"/>
        </w:rPr>
        <w:t xml:space="preserve">Oferta na: </w:t>
      </w:r>
      <w:r w:rsidR="00924293" w:rsidRPr="00EC11DA">
        <w:rPr>
          <w:rFonts w:ascii="Times New Roman" w:eastAsia="Times New Roman" w:hAnsi="Times New Roman"/>
          <w:b/>
          <w:sz w:val="24"/>
          <w:szCs w:val="24"/>
          <w:lang w:eastAsia="pl-PL"/>
        </w:rPr>
        <w:t>Kompleksowe sukcesywne  świadczenie usług cateringowych dla jednostek organizacyjnych Politechniki Częstochowskiej</w:t>
      </w:r>
      <w:r>
        <w:rPr>
          <w:rFonts w:ascii="Times New Roman" w:hAnsi="Times New Roman"/>
          <w:b/>
          <w:sz w:val="24"/>
          <w:szCs w:val="24"/>
        </w:rPr>
        <w:t xml:space="preserve">, </w:t>
      </w:r>
      <w:proofErr w:type="spellStart"/>
      <w:r w:rsidR="00924293">
        <w:rPr>
          <w:rFonts w:ascii="Times New Roman" w:hAnsi="Times New Roman"/>
          <w:b/>
          <w:bCs/>
          <w:sz w:val="24"/>
          <w:szCs w:val="24"/>
        </w:rPr>
        <w:t>spr</w:t>
      </w:r>
      <w:proofErr w:type="spellEnd"/>
      <w:r w:rsidR="00924293">
        <w:rPr>
          <w:rFonts w:ascii="Times New Roman" w:hAnsi="Times New Roman"/>
          <w:b/>
          <w:bCs/>
          <w:sz w:val="24"/>
          <w:szCs w:val="24"/>
        </w:rPr>
        <w:t>. nr rej. ZP/US-16</w:t>
      </w:r>
      <w:r w:rsidR="00A47A73">
        <w:rPr>
          <w:rFonts w:ascii="Times New Roman" w:hAnsi="Times New Roman"/>
          <w:b/>
          <w:bCs/>
          <w:sz w:val="24"/>
          <w:szCs w:val="24"/>
        </w:rPr>
        <w:t>/19”, NIE OTWIERAĆ przed: 05.11.2019</w:t>
      </w:r>
      <w:r w:rsidR="00722E59">
        <w:rPr>
          <w:rFonts w:ascii="Times New Roman" w:hAnsi="Times New Roman"/>
          <w:b/>
          <w:bCs/>
          <w:sz w:val="24"/>
          <w:szCs w:val="24"/>
        </w:rPr>
        <w:t xml:space="preserve"> </w:t>
      </w:r>
      <w:r w:rsidR="00A47A73">
        <w:rPr>
          <w:rFonts w:ascii="Times New Roman" w:hAnsi="Times New Roman"/>
          <w:b/>
          <w:bCs/>
          <w:sz w:val="24"/>
          <w:szCs w:val="24"/>
        </w:rPr>
        <w:t>r., godz. 12</w:t>
      </w:r>
      <w:r>
        <w:rPr>
          <w:rFonts w:ascii="Times New Roman" w:hAnsi="Times New Roman"/>
          <w:b/>
          <w:bCs/>
          <w:sz w:val="24"/>
          <w:szCs w:val="24"/>
        </w:rPr>
        <w:t>:30”.</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11.7. </w:t>
      </w:r>
      <w:r>
        <w:rPr>
          <w:rFonts w:ascii="Times New Roman" w:hAnsi="Times New Roman"/>
          <w:sz w:val="24"/>
          <w:szCs w:val="24"/>
        </w:rPr>
        <w:tab/>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powyżej oraz dodatkowo oznaczone słowami „ZMIANA” lub „WYCOFANIE”.</w:t>
      </w: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709" w:hanging="709"/>
        <w:jc w:val="both"/>
        <w:rPr>
          <w:rFonts w:ascii="Times New Roman" w:hAnsi="Times New Roman"/>
          <w:sz w:val="24"/>
          <w:szCs w:val="24"/>
        </w:rPr>
      </w:pPr>
    </w:p>
    <w:p w:rsidR="005A56CD" w:rsidRDefault="005A56CD" w:rsidP="005A56CD">
      <w:pPr>
        <w:tabs>
          <w:tab w:val="left" w:pos="362"/>
        </w:tabs>
        <w:spacing w:after="0"/>
        <w:ind w:left="709" w:hanging="709"/>
        <w:jc w:val="both"/>
        <w:rPr>
          <w:rFonts w:ascii="Times New Roman" w:eastAsia="Times New Roman" w:hAnsi="Times New Roman"/>
          <w:b/>
          <w:sz w:val="24"/>
          <w:szCs w:val="24"/>
        </w:rPr>
      </w:pPr>
      <w:r>
        <w:rPr>
          <w:rFonts w:ascii="Times New Roman" w:hAnsi="Times New Roman"/>
          <w:b/>
          <w:sz w:val="24"/>
          <w:szCs w:val="24"/>
        </w:rPr>
        <w:t xml:space="preserve">12. </w:t>
      </w:r>
      <w:r>
        <w:rPr>
          <w:rFonts w:ascii="Times New Roman" w:eastAsia="Times New Roman" w:hAnsi="Times New Roman"/>
          <w:b/>
          <w:sz w:val="24"/>
          <w:szCs w:val="24"/>
        </w:rPr>
        <w:t>MIEJSCE ORAZ TERMIN SKŁADANIA I OTWARCIA OFERT</w:t>
      </w:r>
    </w:p>
    <w:p w:rsidR="005A56CD" w:rsidRDefault="005A56CD" w:rsidP="005A56CD">
      <w:pPr>
        <w:tabs>
          <w:tab w:val="left" w:pos="362"/>
        </w:tabs>
        <w:spacing w:after="0"/>
        <w:ind w:left="709" w:hanging="709"/>
        <w:jc w:val="both"/>
        <w:rPr>
          <w:rFonts w:ascii="Times New Roman" w:eastAsia="Times New Roman" w:hAnsi="Times New Roman"/>
          <w:b/>
          <w:sz w:val="24"/>
          <w:szCs w:val="24"/>
        </w:rPr>
      </w:pPr>
    </w:p>
    <w:p w:rsidR="005A56CD" w:rsidRDefault="005A56CD" w:rsidP="005A56CD">
      <w:pPr>
        <w:tabs>
          <w:tab w:val="left" w:pos="362"/>
        </w:tabs>
        <w:spacing w:after="0"/>
        <w:ind w:left="709" w:hanging="709"/>
        <w:jc w:val="both"/>
        <w:rPr>
          <w:rFonts w:ascii="Times New Roman" w:eastAsia="Calibri" w:hAnsi="Times New Roman"/>
          <w:sz w:val="24"/>
          <w:szCs w:val="24"/>
        </w:rPr>
      </w:pPr>
      <w:r>
        <w:rPr>
          <w:rFonts w:ascii="Times New Roman" w:eastAsia="Times New Roman" w:hAnsi="Times New Roman"/>
          <w:sz w:val="24"/>
          <w:szCs w:val="24"/>
        </w:rPr>
        <w:t xml:space="preserve">12.1. </w:t>
      </w:r>
      <w:r>
        <w:rPr>
          <w:rFonts w:ascii="Times New Roman" w:eastAsia="Times New Roman" w:hAnsi="Times New Roman"/>
          <w:sz w:val="24"/>
          <w:szCs w:val="24"/>
        </w:rPr>
        <w:tab/>
      </w:r>
      <w:r>
        <w:rPr>
          <w:rFonts w:ascii="Times New Roman" w:hAnsi="Times New Roman"/>
          <w:sz w:val="24"/>
          <w:szCs w:val="24"/>
        </w:rPr>
        <w:t xml:space="preserve">Oferty należy składać w siedzibie Zamawiającego, pokój nr: 28 - Sekretariat Kanclerza do dnia </w:t>
      </w:r>
      <w:r w:rsidR="00A47A73">
        <w:rPr>
          <w:rFonts w:ascii="Times New Roman" w:hAnsi="Times New Roman"/>
          <w:b/>
          <w:sz w:val="24"/>
          <w:szCs w:val="24"/>
        </w:rPr>
        <w:t>2019-11</w:t>
      </w:r>
      <w:r w:rsidR="00AE361F">
        <w:rPr>
          <w:rFonts w:ascii="Times New Roman" w:hAnsi="Times New Roman"/>
          <w:b/>
          <w:sz w:val="24"/>
          <w:szCs w:val="24"/>
        </w:rPr>
        <w:t>-</w:t>
      </w:r>
      <w:r w:rsidR="00A47A73">
        <w:rPr>
          <w:rFonts w:ascii="Times New Roman" w:hAnsi="Times New Roman"/>
          <w:b/>
          <w:sz w:val="24"/>
          <w:szCs w:val="24"/>
        </w:rPr>
        <w:t>05</w:t>
      </w:r>
      <w:r w:rsidR="00AE361F">
        <w:rPr>
          <w:rFonts w:ascii="Times New Roman" w:hAnsi="Times New Roman"/>
          <w:b/>
          <w:sz w:val="24"/>
          <w:szCs w:val="24"/>
        </w:rPr>
        <w:t xml:space="preserve"> </w:t>
      </w:r>
      <w:r w:rsidR="00A47A73">
        <w:rPr>
          <w:rFonts w:ascii="Times New Roman" w:hAnsi="Times New Roman"/>
          <w:b/>
          <w:sz w:val="24"/>
          <w:szCs w:val="24"/>
        </w:rPr>
        <w:t>do godz. 11</w:t>
      </w:r>
      <w:r>
        <w:rPr>
          <w:rFonts w:ascii="Times New Roman" w:hAnsi="Times New Roman"/>
          <w:b/>
          <w:sz w:val="24"/>
          <w:szCs w:val="24"/>
        </w:rPr>
        <w:t>:30.</w:t>
      </w:r>
    </w:p>
    <w:p w:rsidR="005A56CD" w:rsidRDefault="005A56CD" w:rsidP="005A56CD">
      <w:pPr>
        <w:tabs>
          <w:tab w:val="left" w:pos="362"/>
        </w:tabs>
        <w:spacing w:after="0"/>
        <w:ind w:left="709" w:hanging="709"/>
        <w:jc w:val="both"/>
        <w:rPr>
          <w:rFonts w:ascii="Times New Roman" w:hAnsi="Times New Roman"/>
          <w:sz w:val="24"/>
          <w:szCs w:val="24"/>
        </w:rPr>
      </w:pPr>
      <w:r>
        <w:rPr>
          <w:rFonts w:ascii="Times New Roman" w:hAnsi="Times New Roman"/>
          <w:sz w:val="24"/>
          <w:szCs w:val="24"/>
        </w:rPr>
        <w:t xml:space="preserve">12.2. </w:t>
      </w:r>
      <w:r>
        <w:rPr>
          <w:rFonts w:ascii="Times New Roman" w:hAnsi="Times New Roman"/>
          <w:sz w:val="24"/>
          <w:szCs w:val="24"/>
        </w:rPr>
        <w:tab/>
        <w:t>Zamawiający niezwłocznie zwróci ofertę Wykonawcy,</w:t>
      </w:r>
      <w:r>
        <w:rPr>
          <w:rFonts w:ascii="Times New Roman" w:hAnsi="Times New Roman"/>
          <w:bCs/>
          <w:iCs/>
          <w:sz w:val="24"/>
          <w:szCs w:val="24"/>
        </w:rPr>
        <w:t xml:space="preserve"> </w:t>
      </w:r>
      <w:r>
        <w:rPr>
          <w:rFonts w:ascii="Times New Roman" w:hAnsi="Times New Roman"/>
          <w:sz w:val="24"/>
          <w:szCs w:val="24"/>
        </w:rPr>
        <w:t>która została złożona po terminie składania ofert.</w:t>
      </w:r>
    </w:p>
    <w:p w:rsidR="005A56CD" w:rsidRDefault="005A56CD" w:rsidP="005A56CD">
      <w:pPr>
        <w:tabs>
          <w:tab w:val="left" w:pos="362"/>
        </w:tabs>
        <w:spacing w:after="0"/>
        <w:ind w:left="709" w:hanging="709"/>
        <w:jc w:val="both"/>
        <w:rPr>
          <w:rFonts w:ascii="Times New Roman" w:hAnsi="Times New Roman"/>
          <w:sz w:val="24"/>
          <w:szCs w:val="24"/>
        </w:rPr>
      </w:pPr>
      <w:r>
        <w:rPr>
          <w:rFonts w:ascii="Times New Roman" w:hAnsi="Times New Roman"/>
          <w:sz w:val="24"/>
          <w:szCs w:val="24"/>
        </w:rPr>
        <w:t xml:space="preserve">12.3. </w:t>
      </w:r>
      <w:r>
        <w:rPr>
          <w:rFonts w:ascii="Times New Roman" w:hAnsi="Times New Roman"/>
          <w:sz w:val="24"/>
          <w:szCs w:val="24"/>
        </w:rPr>
        <w:tab/>
        <w:t xml:space="preserve">Otwarcie ofert nastąpi w dniu: </w:t>
      </w:r>
      <w:r w:rsidR="00A47A73">
        <w:rPr>
          <w:rFonts w:ascii="Times New Roman" w:hAnsi="Times New Roman"/>
          <w:b/>
          <w:sz w:val="24"/>
          <w:szCs w:val="24"/>
        </w:rPr>
        <w:t>2019-11-05 o godz. 12</w:t>
      </w:r>
      <w:r>
        <w:rPr>
          <w:rFonts w:ascii="Times New Roman" w:hAnsi="Times New Roman"/>
          <w:b/>
          <w:sz w:val="24"/>
          <w:szCs w:val="24"/>
        </w:rPr>
        <w:t>:30</w:t>
      </w:r>
      <w:r>
        <w:rPr>
          <w:rFonts w:ascii="Times New Roman" w:hAnsi="Times New Roman"/>
          <w:sz w:val="24"/>
          <w:szCs w:val="24"/>
        </w:rPr>
        <w:t>, w siedzibie Zamawiającego, pokój nr 32.</w:t>
      </w:r>
    </w:p>
    <w:p w:rsidR="005A56CD" w:rsidRDefault="005A56CD" w:rsidP="005A56CD">
      <w:pPr>
        <w:tabs>
          <w:tab w:val="left" w:pos="362"/>
        </w:tabs>
        <w:spacing w:after="0"/>
        <w:ind w:left="709" w:hanging="709"/>
        <w:jc w:val="both"/>
        <w:rPr>
          <w:rFonts w:ascii="Times New Roman" w:hAnsi="Times New Roman"/>
          <w:sz w:val="24"/>
          <w:szCs w:val="24"/>
        </w:rPr>
      </w:pPr>
    </w:p>
    <w:p w:rsidR="005A56CD" w:rsidRDefault="005A56CD" w:rsidP="005A56CD">
      <w:pPr>
        <w:tabs>
          <w:tab w:val="left" w:pos="362"/>
        </w:tabs>
        <w:spacing w:after="0"/>
        <w:ind w:left="709" w:hanging="709"/>
        <w:jc w:val="both"/>
        <w:rPr>
          <w:rFonts w:ascii="Times New Roman" w:eastAsia="Times New Roman" w:hAnsi="Times New Roman"/>
          <w:sz w:val="24"/>
          <w:szCs w:val="24"/>
        </w:rPr>
      </w:pPr>
    </w:p>
    <w:p w:rsidR="005A56CD" w:rsidRDefault="005A56CD" w:rsidP="005A56CD">
      <w:pPr>
        <w:spacing w:after="0"/>
        <w:ind w:left="709" w:hanging="709"/>
        <w:jc w:val="both"/>
        <w:rPr>
          <w:rFonts w:ascii="Times New Roman" w:eastAsia="Calibri" w:hAnsi="Times New Roman"/>
          <w:b/>
          <w:sz w:val="24"/>
          <w:szCs w:val="24"/>
        </w:rPr>
      </w:pPr>
      <w:r>
        <w:rPr>
          <w:rFonts w:ascii="Times New Roman" w:hAnsi="Times New Roman"/>
          <w:b/>
          <w:sz w:val="24"/>
          <w:szCs w:val="24"/>
        </w:rPr>
        <w:t>13. KRYTERIA OCENY OFERT</w:t>
      </w:r>
    </w:p>
    <w:p w:rsidR="005A56CD" w:rsidRDefault="005A56CD" w:rsidP="005A56CD">
      <w:pPr>
        <w:spacing w:after="0"/>
        <w:ind w:left="709" w:hanging="709"/>
        <w:jc w:val="both"/>
        <w:rPr>
          <w:rFonts w:ascii="Times New Roman" w:hAnsi="Times New Roman"/>
          <w:b/>
          <w:sz w:val="24"/>
          <w:szCs w:val="24"/>
        </w:rPr>
      </w:pP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13.1.</w:t>
      </w:r>
      <w:r>
        <w:rPr>
          <w:rFonts w:ascii="Times New Roman" w:hAnsi="Times New Roman"/>
          <w:sz w:val="24"/>
          <w:szCs w:val="24"/>
        </w:rPr>
        <w:tab/>
        <w:t>Ocena ofert zostanie przeprowadzona na podstawie informacji i dokumentów dołączonych do oferty w oparciu o następujące kryteria i ich wagi:</w:t>
      </w:r>
    </w:p>
    <w:p w:rsidR="005A56CD" w:rsidRDefault="005A56CD" w:rsidP="005A56CD">
      <w:pPr>
        <w:numPr>
          <w:ilvl w:val="0"/>
          <w:numId w:val="22"/>
        </w:numPr>
        <w:spacing w:after="0"/>
        <w:jc w:val="both"/>
        <w:rPr>
          <w:rFonts w:ascii="Times New Roman" w:hAnsi="Times New Roman"/>
          <w:b/>
          <w:sz w:val="24"/>
          <w:szCs w:val="24"/>
        </w:rPr>
      </w:pPr>
      <w:r>
        <w:rPr>
          <w:rFonts w:ascii="Times New Roman" w:hAnsi="Times New Roman"/>
          <w:b/>
          <w:sz w:val="24"/>
          <w:szCs w:val="24"/>
        </w:rPr>
        <w:t xml:space="preserve">najniższa cena – cena 100% </w:t>
      </w:r>
      <w:r>
        <w:rPr>
          <w:rFonts w:ascii="Times New Roman" w:hAnsi="Times New Roman"/>
          <w:sz w:val="24"/>
          <w:szCs w:val="24"/>
        </w:rPr>
        <w:t>(cena brutto za realizację całości zamówienia)</w:t>
      </w:r>
    </w:p>
    <w:p w:rsidR="005A56CD" w:rsidRDefault="005A56CD" w:rsidP="005A56CD">
      <w:pPr>
        <w:spacing w:after="0"/>
        <w:ind w:left="1069"/>
        <w:jc w:val="both"/>
        <w:rPr>
          <w:rFonts w:ascii="Times New Roman" w:hAnsi="Times New Roman"/>
          <w:sz w:val="24"/>
          <w:szCs w:val="24"/>
        </w:rPr>
      </w:pPr>
      <w:r>
        <w:rPr>
          <w:rFonts w:ascii="Times New Roman" w:hAnsi="Times New Roman"/>
          <w:sz w:val="24"/>
          <w:szCs w:val="24"/>
        </w:rPr>
        <w:t xml:space="preserve">Liczba punktów = ( </w:t>
      </w:r>
      <w:proofErr w:type="spellStart"/>
      <w:r>
        <w:rPr>
          <w:rFonts w:ascii="Times New Roman" w:hAnsi="Times New Roman"/>
          <w:sz w:val="24"/>
          <w:szCs w:val="24"/>
        </w:rPr>
        <w:t>Cmin</w:t>
      </w:r>
      <w:proofErr w:type="spellEnd"/>
      <w:r>
        <w:rPr>
          <w:rFonts w:ascii="Times New Roman" w:hAnsi="Times New Roman"/>
          <w:sz w:val="24"/>
          <w:szCs w:val="24"/>
        </w:rPr>
        <w:t>/</w:t>
      </w:r>
      <w:proofErr w:type="spellStart"/>
      <w:r>
        <w:rPr>
          <w:rFonts w:ascii="Times New Roman" w:hAnsi="Times New Roman"/>
          <w:sz w:val="24"/>
          <w:szCs w:val="24"/>
        </w:rPr>
        <w:t>Cof</w:t>
      </w:r>
      <w:proofErr w:type="spellEnd"/>
      <w:r>
        <w:rPr>
          <w:rFonts w:ascii="Times New Roman" w:hAnsi="Times New Roman"/>
          <w:sz w:val="24"/>
          <w:szCs w:val="24"/>
        </w:rPr>
        <w:t xml:space="preserve"> ) * 100 * waga</w:t>
      </w:r>
    </w:p>
    <w:p w:rsidR="005A56CD" w:rsidRDefault="005A56CD" w:rsidP="005A56CD">
      <w:pPr>
        <w:spacing w:after="0"/>
        <w:ind w:left="1069"/>
        <w:jc w:val="both"/>
        <w:rPr>
          <w:rFonts w:ascii="Times New Roman" w:hAnsi="Times New Roman"/>
          <w:sz w:val="24"/>
          <w:szCs w:val="24"/>
        </w:rPr>
      </w:pPr>
      <w:r>
        <w:rPr>
          <w:rFonts w:ascii="Times New Roman" w:hAnsi="Times New Roman"/>
          <w:sz w:val="24"/>
          <w:szCs w:val="24"/>
        </w:rPr>
        <w:t>gdzie:</w:t>
      </w:r>
    </w:p>
    <w:p w:rsidR="005A56CD" w:rsidRDefault="005A56CD" w:rsidP="005A56CD">
      <w:pPr>
        <w:spacing w:after="0"/>
        <w:ind w:left="1069"/>
        <w:jc w:val="both"/>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Cmin</w:t>
      </w:r>
      <w:proofErr w:type="spellEnd"/>
      <w:r>
        <w:rPr>
          <w:rFonts w:ascii="Times New Roman" w:hAnsi="Times New Roman"/>
          <w:sz w:val="24"/>
          <w:szCs w:val="24"/>
        </w:rPr>
        <w:t xml:space="preserve"> - najniższa cena spośród wszystkich ofert</w:t>
      </w:r>
    </w:p>
    <w:p w:rsidR="005A56CD" w:rsidRDefault="005A56CD" w:rsidP="005A56CD">
      <w:pPr>
        <w:spacing w:after="0"/>
        <w:ind w:left="1069"/>
        <w:jc w:val="both"/>
        <w:rPr>
          <w:rFonts w:ascii="Times New Roman" w:hAnsi="Times New Roman"/>
          <w:b/>
          <w:color w:val="FF0000"/>
          <w:sz w:val="24"/>
          <w:szCs w:val="24"/>
        </w:rPr>
      </w:pPr>
      <w:r>
        <w:rPr>
          <w:rFonts w:ascii="Times New Roman" w:hAnsi="Times New Roman"/>
          <w:sz w:val="24"/>
          <w:szCs w:val="24"/>
        </w:rPr>
        <w:t xml:space="preserve">- </w:t>
      </w:r>
      <w:proofErr w:type="spellStart"/>
      <w:r>
        <w:rPr>
          <w:rFonts w:ascii="Times New Roman" w:hAnsi="Times New Roman"/>
          <w:sz w:val="24"/>
          <w:szCs w:val="24"/>
        </w:rPr>
        <w:t>Cof</w:t>
      </w:r>
      <w:proofErr w:type="spellEnd"/>
      <w:r>
        <w:rPr>
          <w:rFonts w:ascii="Times New Roman" w:hAnsi="Times New Roman"/>
          <w:sz w:val="24"/>
          <w:szCs w:val="24"/>
        </w:rPr>
        <w:t xml:space="preserve"> -  cena podana w ofercie</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13.2. </w:t>
      </w:r>
      <w:r>
        <w:rPr>
          <w:rFonts w:ascii="Times New Roman" w:hAnsi="Times New Roman"/>
          <w:sz w:val="24"/>
          <w:szCs w:val="24"/>
        </w:rPr>
        <w:tab/>
        <w:t>Do porównania ofert będzie brana pod uwagę całkowita wartość brutto zamówienia i inne kryteria oceny ofert, jeżeli są wskazane.</w:t>
      </w:r>
    </w:p>
    <w:p w:rsidR="005A56CD" w:rsidRPr="003C693A"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13.3. </w:t>
      </w:r>
      <w:r>
        <w:rPr>
          <w:rFonts w:ascii="Times New Roman" w:hAnsi="Times New Roman"/>
          <w:sz w:val="24"/>
          <w:szCs w:val="24"/>
        </w:rPr>
        <w:tab/>
        <w:t xml:space="preserve">Oferent ponosi wyłączną odpowiedzialność za zastosowanie przez niego stawki </w:t>
      </w:r>
      <w:r w:rsidRPr="003C693A">
        <w:rPr>
          <w:rFonts w:ascii="Times New Roman" w:hAnsi="Times New Roman"/>
          <w:sz w:val="24"/>
          <w:szCs w:val="24"/>
        </w:rPr>
        <w:t>podatku VAT od towarów i usług niezgodnej z obowiązującymi przepisami.</w:t>
      </w:r>
    </w:p>
    <w:p w:rsidR="005A56CD" w:rsidRDefault="005A56CD" w:rsidP="005A56CD">
      <w:pPr>
        <w:spacing w:after="0"/>
        <w:ind w:left="709" w:hanging="709"/>
        <w:jc w:val="both"/>
        <w:rPr>
          <w:rFonts w:ascii="Times New Roman" w:hAnsi="Times New Roman"/>
          <w:sz w:val="24"/>
          <w:szCs w:val="24"/>
        </w:rPr>
      </w:pPr>
      <w:r w:rsidRPr="003C693A">
        <w:rPr>
          <w:rFonts w:ascii="Times New Roman" w:hAnsi="Times New Roman"/>
          <w:sz w:val="24"/>
          <w:szCs w:val="24"/>
        </w:rPr>
        <w:t xml:space="preserve">13.4. </w:t>
      </w:r>
      <w:r w:rsidRPr="003C693A">
        <w:rPr>
          <w:rFonts w:ascii="Times New Roman" w:hAnsi="Times New Roman"/>
          <w:sz w:val="24"/>
          <w:szCs w:val="24"/>
        </w:rPr>
        <w:tab/>
      </w:r>
      <w:r w:rsidR="00203D6E" w:rsidRPr="003C693A">
        <w:rPr>
          <w:rFonts w:ascii="Times New Roman" w:hAnsi="Times New Roman"/>
          <w:b/>
          <w:sz w:val="24"/>
          <w:szCs w:val="24"/>
        </w:rPr>
        <w:t xml:space="preserve">W cenie należy uwzględnić wszystkie wymagania określone w niniejszym Ogłoszeniu oraz wszelkie koszty, jakie poniesie Wykonawca z tytułu należytej oraz zgodnej z obowiązującymi przepisami realizacji przedmiotu zamówienia, </w:t>
      </w:r>
      <w:r w:rsidR="00203D6E" w:rsidRPr="003C693A">
        <w:rPr>
          <w:rFonts w:ascii="Times New Roman" w:hAnsi="Times New Roman"/>
          <w:b/>
          <w:sz w:val="24"/>
          <w:szCs w:val="24"/>
          <w:u w:val="single"/>
        </w:rPr>
        <w:t>w tym naliczeniu prawidłowej stawki podatku VAT, mając na uwadze, iż przedmiotem zamówienia jest kompleksowa usługa cateringowa.</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13.5.</w:t>
      </w:r>
      <w:r>
        <w:rPr>
          <w:rFonts w:ascii="Times New Roman" w:hAnsi="Times New Roman"/>
          <w:sz w:val="24"/>
          <w:szCs w:val="24"/>
        </w:rPr>
        <w:tab/>
        <w:t>W ofercie Wykonawca zobowiązany jest podać cenę za wykonanie całego przedmiotu zamówienia w złotych polskich (PLN), z dokładnością do dwóch miejsc po przecinku.</w:t>
      </w: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709" w:hanging="709"/>
        <w:jc w:val="both"/>
        <w:rPr>
          <w:rFonts w:ascii="Times New Roman" w:hAnsi="Times New Roman"/>
          <w:sz w:val="24"/>
          <w:szCs w:val="24"/>
        </w:rPr>
      </w:pPr>
    </w:p>
    <w:p w:rsidR="005A56CD" w:rsidRDefault="005A56CD" w:rsidP="005A56CD">
      <w:pPr>
        <w:spacing w:after="0"/>
        <w:ind w:left="709" w:hanging="709"/>
        <w:jc w:val="both"/>
        <w:rPr>
          <w:rFonts w:ascii="Times New Roman" w:hAnsi="Times New Roman"/>
          <w:b/>
          <w:sz w:val="24"/>
          <w:szCs w:val="24"/>
        </w:rPr>
      </w:pPr>
      <w:r>
        <w:rPr>
          <w:rFonts w:ascii="Times New Roman" w:hAnsi="Times New Roman"/>
          <w:b/>
          <w:sz w:val="24"/>
          <w:szCs w:val="24"/>
        </w:rPr>
        <w:t>14. POZOSTAŁE INFORMACJE</w:t>
      </w:r>
    </w:p>
    <w:p w:rsidR="005A56CD" w:rsidRDefault="005A56CD" w:rsidP="005A56CD">
      <w:pPr>
        <w:spacing w:after="0"/>
        <w:ind w:left="709" w:hanging="709"/>
        <w:jc w:val="both"/>
        <w:rPr>
          <w:rFonts w:ascii="Times New Roman" w:hAnsi="Times New Roman"/>
          <w:b/>
          <w:sz w:val="24"/>
          <w:szCs w:val="24"/>
        </w:rPr>
      </w:pPr>
    </w:p>
    <w:p w:rsidR="005A56CD" w:rsidRDefault="005A56CD" w:rsidP="005A56CD">
      <w:pPr>
        <w:pStyle w:val="Nagwek2"/>
        <w:keepNext w:val="0"/>
        <w:tabs>
          <w:tab w:val="num" w:pos="680"/>
        </w:tabs>
        <w:spacing w:before="0" w:after="0"/>
        <w:ind w:left="709" w:hanging="709"/>
        <w:jc w:val="both"/>
        <w:rPr>
          <w:rFonts w:ascii="Times New Roman" w:hAnsi="Times New Roman"/>
          <w:b w:val="0"/>
          <w:i w:val="0"/>
          <w:sz w:val="24"/>
          <w:szCs w:val="24"/>
          <w:lang w:val="pl-PL"/>
        </w:rPr>
      </w:pPr>
      <w:r>
        <w:rPr>
          <w:rFonts w:ascii="Times New Roman" w:hAnsi="Times New Roman"/>
          <w:b w:val="0"/>
          <w:i w:val="0"/>
          <w:sz w:val="24"/>
          <w:szCs w:val="24"/>
        </w:rPr>
        <w:t>1</w:t>
      </w:r>
      <w:r>
        <w:rPr>
          <w:rFonts w:ascii="Times New Roman" w:hAnsi="Times New Roman"/>
          <w:b w:val="0"/>
          <w:i w:val="0"/>
          <w:sz w:val="24"/>
          <w:szCs w:val="24"/>
          <w:lang w:val="pl-PL"/>
        </w:rPr>
        <w:t>4</w:t>
      </w:r>
      <w:r>
        <w:rPr>
          <w:rFonts w:ascii="Times New Roman" w:hAnsi="Times New Roman"/>
          <w:b w:val="0"/>
          <w:i w:val="0"/>
          <w:sz w:val="24"/>
          <w:szCs w:val="24"/>
        </w:rPr>
        <w:t>.1.</w:t>
      </w:r>
      <w:r>
        <w:rPr>
          <w:rFonts w:ascii="Times New Roman" w:hAnsi="Times New Roman"/>
          <w:b w:val="0"/>
          <w:i w:val="0"/>
          <w:sz w:val="24"/>
          <w:szCs w:val="24"/>
          <w:lang w:val="pl-PL"/>
        </w:rPr>
        <w:t xml:space="preserve"> </w:t>
      </w:r>
      <w:r>
        <w:rPr>
          <w:rFonts w:ascii="Times New Roman" w:hAnsi="Times New Roman"/>
          <w:b w:val="0"/>
          <w:i w:val="0"/>
          <w:sz w:val="24"/>
          <w:szCs w:val="24"/>
          <w:lang w:val="pl-PL"/>
        </w:rPr>
        <w:tab/>
      </w:r>
      <w:r>
        <w:rPr>
          <w:rFonts w:ascii="Times New Roman" w:hAnsi="Times New Roman"/>
          <w:b w:val="0"/>
          <w:i w:val="0"/>
          <w:sz w:val="24"/>
          <w:szCs w:val="24"/>
        </w:rPr>
        <w:t>W toku badania i oceny ofert Zamawiający może żądać od Wykonawców wyjaśnień dotyczących treści złożonych ofert. Niedopuszczalne jest prowadzenie między Zamawiającym</w:t>
      </w:r>
      <w:r>
        <w:rPr>
          <w:rFonts w:ascii="Times New Roman" w:hAnsi="Times New Roman"/>
          <w:b w:val="0"/>
          <w:i w:val="0"/>
          <w:sz w:val="24"/>
          <w:szCs w:val="24"/>
          <w:lang w:val="pl-PL"/>
        </w:rPr>
        <w:t>,</w:t>
      </w:r>
      <w:r>
        <w:rPr>
          <w:rFonts w:ascii="Times New Roman" w:hAnsi="Times New Roman"/>
          <w:b w:val="0"/>
          <w:i w:val="0"/>
          <w:sz w:val="24"/>
          <w:szCs w:val="24"/>
        </w:rPr>
        <w:t xml:space="preserve"> a Wykonawcą negocjacji dotyczących złożonej oferty oraz, z zastrzeżeniem pkt 1</w:t>
      </w:r>
      <w:r>
        <w:rPr>
          <w:rFonts w:ascii="Times New Roman" w:hAnsi="Times New Roman"/>
          <w:b w:val="0"/>
          <w:i w:val="0"/>
          <w:sz w:val="24"/>
          <w:szCs w:val="24"/>
          <w:lang w:val="pl-PL"/>
        </w:rPr>
        <w:t>4</w:t>
      </w:r>
      <w:r>
        <w:rPr>
          <w:rFonts w:ascii="Times New Roman" w:hAnsi="Times New Roman"/>
          <w:b w:val="0"/>
          <w:i w:val="0"/>
          <w:sz w:val="24"/>
          <w:szCs w:val="24"/>
        </w:rPr>
        <w:t>.</w:t>
      </w:r>
      <w:r>
        <w:rPr>
          <w:rFonts w:ascii="Times New Roman" w:hAnsi="Times New Roman"/>
          <w:b w:val="0"/>
          <w:i w:val="0"/>
          <w:sz w:val="24"/>
          <w:szCs w:val="24"/>
          <w:lang w:val="pl-PL"/>
        </w:rPr>
        <w:t>2</w:t>
      </w:r>
      <w:r>
        <w:rPr>
          <w:rFonts w:ascii="Times New Roman" w:hAnsi="Times New Roman"/>
          <w:b w:val="0"/>
          <w:i w:val="0"/>
          <w:sz w:val="24"/>
          <w:szCs w:val="24"/>
        </w:rPr>
        <w:t>, dokonywanie jakiejkolwiek zmiany w jej treści.</w:t>
      </w:r>
    </w:p>
    <w:p w:rsidR="005A56CD" w:rsidRDefault="005A56CD" w:rsidP="005A56CD">
      <w:pPr>
        <w:pStyle w:val="Nagwek2"/>
        <w:keepNext w:val="0"/>
        <w:tabs>
          <w:tab w:val="num" w:pos="680"/>
        </w:tabs>
        <w:spacing w:before="0" w:after="0"/>
        <w:ind w:left="709" w:hanging="709"/>
        <w:jc w:val="both"/>
        <w:rPr>
          <w:rFonts w:ascii="Times New Roman" w:hAnsi="Times New Roman"/>
          <w:b w:val="0"/>
          <w:i w:val="0"/>
          <w:sz w:val="24"/>
          <w:szCs w:val="24"/>
        </w:rPr>
      </w:pPr>
      <w:r>
        <w:rPr>
          <w:rFonts w:ascii="Times New Roman" w:hAnsi="Times New Roman"/>
          <w:b w:val="0"/>
          <w:i w:val="0"/>
          <w:sz w:val="24"/>
          <w:szCs w:val="24"/>
        </w:rPr>
        <w:t>1</w:t>
      </w:r>
      <w:r>
        <w:rPr>
          <w:rFonts w:ascii="Times New Roman" w:hAnsi="Times New Roman"/>
          <w:b w:val="0"/>
          <w:i w:val="0"/>
          <w:sz w:val="24"/>
          <w:szCs w:val="24"/>
          <w:lang w:val="pl-PL"/>
        </w:rPr>
        <w:t>4</w:t>
      </w:r>
      <w:r>
        <w:rPr>
          <w:rFonts w:ascii="Times New Roman" w:hAnsi="Times New Roman"/>
          <w:b w:val="0"/>
          <w:i w:val="0"/>
          <w:sz w:val="24"/>
          <w:szCs w:val="24"/>
        </w:rPr>
        <w:t xml:space="preserve">.2. </w:t>
      </w:r>
      <w:r>
        <w:rPr>
          <w:rFonts w:ascii="Times New Roman" w:hAnsi="Times New Roman"/>
          <w:b w:val="0"/>
          <w:i w:val="0"/>
          <w:sz w:val="24"/>
          <w:szCs w:val="24"/>
          <w:lang w:val="pl-PL"/>
        </w:rPr>
        <w:tab/>
      </w:r>
      <w:r>
        <w:rPr>
          <w:rFonts w:ascii="Times New Roman" w:hAnsi="Times New Roman"/>
          <w:b w:val="0"/>
          <w:i w:val="0"/>
          <w:sz w:val="24"/>
          <w:szCs w:val="24"/>
          <w:lang w:val="pl-PL"/>
        </w:rPr>
        <w:tab/>
      </w:r>
      <w:r>
        <w:rPr>
          <w:rFonts w:ascii="Times New Roman" w:hAnsi="Times New Roman"/>
          <w:b w:val="0"/>
          <w:i w:val="0"/>
          <w:sz w:val="24"/>
          <w:szCs w:val="24"/>
        </w:rPr>
        <w:t>Zamawiaj</w:t>
      </w:r>
      <w:r>
        <w:rPr>
          <w:rFonts w:ascii="Times New Roman" w:hAnsi="Times New Roman"/>
          <w:b w:val="0"/>
          <w:i w:val="0"/>
          <w:sz w:val="24"/>
          <w:szCs w:val="24"/>
          <w:lang w:val="pl-PL"/>
        </w:rPr>
        <w:t>ący</w:t>
      </w:r>
      <w:r>
        <w:rPr>
          <w:rFonts w:ascii="Times New Roman" w:hAnsi="Times New Roman"/>
          <w:b w:val="0"/>
          <w:i w:val="0"/>
          <w:sz w:val="24"/>
          <w:szCs w:val="24"/>
        </w:rPr>
        <w:t xml:space="preserve"> poprawia w ofercie:</w:t>
      </w:r>
    </w:p>
    <w:p w:rsidR="005A56CD" w:rsidRDefault="005A56CD" w:rsidP="005A56CD">
      <w:pPr>
        <w:pStyle w:val="Nagwek2"/>
        <w:keepNext w:val="0"/>
        <w:numPr>
          <w:ilvl w:val="0"/>
          <w:numId w:val="23"/>
        </w:numPr>
        <w:tabs>
          <w:tab w:val="left" w:pos="708"/>
        </w:tabs>
        <w:spacing w:before="0" w:after="0"/>
        <w:ind w:left="709" w:hanging="709"/>
        <w:jc w:val="both"/>
        <w:rPr>
          <w:rFonts w:ascii="Times New Roman" w:hAnsi="Times New Roman"/>
          <w:b w:val="0"/>
          <w:i w:val="0"/>
          <w:sz w:val="24"/>
          <w:szCs w:val="24"/>
        </w:rPr>
      </w:pPr>
      <w:r>
        <w:rPr>
          <w:rFonts w:ascii="Times New Roman" w:hAnsi="Times New Roman"/>
          <w:b w:val="0"/>
          <w:i w:val="0"/>
          <w:sz w:val="24"/>
          <w:szCs w:val="24"/>
        </w:rPr>
        <w:t>oczywiste omyłki pisarskie,</w:t>
      </w:r>
    </w:p>
    <w:p w:rsidR="005A56CD" w:rsidRDefault="005A56CD" w:rsidP="005A56CD">
      <w:pPr>
        <w:pStyle w:val="Nagwek2"/>
        <w:keepNext w:val="0"/>
        <w:numPr>
          <w:ilvl w:val="0"/>
          <w:numId w:val="23"/>
        </w:numPr>
        <w:tabs>
          <w:tab w:val="left" w:pos="708"/>
        </w:tabs>
        <w:spacing w:before="0" w:after="0"/>
        <w:ind w:left="709" w:hanging="709"/>
        <w:jc w:val="both"/>
        <w:rPr>
          <w:rFonts w:ascii="Times New Roman" w:hAnsi="Times New Roman"/>
          <w:b w:val="0"/>
          <w:i w:val="0"/>
          <w:sz w:val="24"/>
          <w:szCs w:val="24"/>
        </w:rPr>
      </w:pPr>
      <w:r>
        <w:rPr>
          <w:rFonts w:ascii="Times New Roman" w:hAnsi="Times New Roman"/>
          <w:b w:val="0"/>
          <w:i w:val="0"/>
          <w:sz w:val="24"/>
          <w:szCs w:val="24"/>
        </w:rPr>
        <w:lastRenderedPageBreak/>
        <w:t>oczywiste omyłki rachunkowe, z uwzgl</w:t>
      </w:r>
      <w:r>
        <w:rPr>
          <w:rFonts w:ascii="Times New Roman" w:eastAsia="TimesNewRoman" w:hAnsi="Times New Roman"/>
          <w:b w:val="0"/>
          <w:i w:val="0"/>
          <w:sz w:val="24"/>
          <w:szCs w:val="24"/>
        </w:rPr>
        <w:t>ę</w:t>
      </w:r>
      <w:r>
        <w:rPr>
          <w:rFonts w:ascii="Times New Roman" w:hAnsi="Times New Roman"/>
          <w:b w:val="0"/>
          <w:i w:val="0"/>
          <w:sz w:val="24"/>
          <w:szCs w:val="24"/>
        </w:rPr>
        <w:t>dnieniem konsekwencji rachunkowych dokonanych poprawek,</w:t>
      </w:r>
    </w:p>
    <w:p w:rsidR="005A56CD" w:rsidRDefault="005A56CD" w:rsidP="005A56CD">
      <w:pPr>
        <w:pStyle w:val="Nagwek2"/>
        <w:keepNext w:val="0"/>
        <w:numPr>
          <w:ilvl w:val="0"/>
          <w:numId w:val="23"/>
        </w:numPr>
        <w:tabs>
          <w:tab w:val="left" w:pos="708"/>
        </w:tabs>
        <w:spacing w:before="0" w:after="0"/>
        <w:ind w:left="709" w:hanging="709"/>
        <w:jc w:val="both"/>
        <w:rPr>
          <w:rFonts w:ascii="Times New Roman" w:hAnsi="Times New Roman"/>
          <w:b w:val="0"/>
          <w:i w:val="0"/>
          <w:sz w:val="24"/>
          <w:szCs w:val="24"/>
        </w:rPr>
      </w:pPr>
      <w:r>
        <w:rPr>
          <w:rFonts w:ascii="Times New Roman" w:hAnsi="Times New Roman"/>
          <w:b w:val="0"/>
          <w:i w:val="0"/>
          <w:sz w:val="24"/>
          <w:szCs w:val="24"/>
        </w:rPr>
        <w:t>inne omyłki polegaj</w:t>
      </w:r>
      <w:r>
        <w:rPr>
          <w:rFonts w:ascii="Times New Roman" w:eastAsia="TimesNewRoman" w:hAnsi="Times New Roman"/>
          <w:b w:val="0"/>
          <w:i w:val="0"/>
          <w:sz w:val="24"/>
          <w:szCs w:val="24"/>
        </w:rPr>
        <w:t>ą</w:t>
      </w:r>
      <w:r>
        <w:rPr>
          <w:rFonts w:ascii="Times New Roman" w:hAnsi="Times New Roman"/>
          <w:b w:val="0"/>
          <w:i w:val="0"/>
          <w:sz w:val="24"/>
          <w:szCs w:val="24"/>
        </w:rPr>
        <w:t>ce na niezgodno</w:t>
      </w:r>
      <w:r>
        <w:rPr>
          <w:rFonts w:ascii="Times New Roman" w:eastAsia="TimesNewRoman" w:hAnsi="Times New Roman"/>
          <w:b w:val="0"/>
          <w:i w:val="0"/>
          <w:sz w:val="24"/>
          <w:szCs w:val="24"/>
        </w:rPr>
        <w:t>ś</w:t>
      </w:r>
      <w:r>
        <w:rPr>
          <w:rFonts w:ascii="Times New Roman" w:hAnsi="Times New Roman"/>
          <w:b w:val="0"/>
          <w:i w:val="0"/>
          <w:sz w:val="24"/>
          <w:szCs w:val="24"/>
        </w:rPr>
        <w:t xml:space="preserve">ci oferty z </w:t>
      </w:r>
      <w:r>
        <w:rPr>
          <w:rFonts w:ascii="Times New Roman" w:hAnsi="Times New Roman"/>
          <w:b w:val="0"/>
          <w:i w:val="0"/>
          <w:sz w:val="24"/>
          <w:szCs w:val="24"/>
          <w:lang w:val="pl-PL"/>
        </w:rPr>
        <w:t>Ogłoszeniem o zamówieniu</w:t>
      </w:r>
      <w:r>
        <w:rPr>
          <w:rFonts w:ascii="Times New Roman" w:hAnsi="Times New Roman"/>
          <w:b w:val="0"/>
          <w:i w:val="0"/>
          <w:sz w:val="24"/>
          <w:szCs w:val="24"/>
        </w:rPr>
        <w:t>, niepowoduj</w:t>
      </w:r>
      <w:r>
        <w:rPr>
          <w:rFonts w:ascii="Times New Roman" w:eastAsia="TimesNewRoman" w:hAnsi="Times New Roman"/>
          <w:b w:val="0"/>
          <w:i w:val="0"/>
          <w:sz w:val="24"/>
          <w:szCs w:val="24"/>
        </w:rPr>
        <w:t>ą</w:t>
      </w:r>
      <w:r>
        <w:rPr>
          <w:rFonts w:ascii="Times New Roman" w:hAnsi="Times New Roman"/>
          <w:b w:val="0"/>
          <w:i w:val="0"/>
          <w:sz w:val="24"/>
          <w:szCs w:val="24"/>
        </w:rPr>
        <w:t>ce istotnych zmian w tre</w:t>
      </w:r>
      <w:r>
        <w:rPr>
          <w:rFonts w:ascii="Times New Roman" w:eastAsia="TimesNewRoman" w:hAnsi="Times New Roman"/>
          <w:b w:val="0"/>
          <w:i w:val="0"/>
          <w:sz w:val="24"/>
          <w:szCs w:val="24"/>
        </w:rPr>
        <w:t>ś</w:t>
      </w:r>
      <w:r>
        <w:rPr>
          <w:rFonts w:ascii="Times New Roman" w:hAnsi="Times New Roman"/>
          <w:b w:val="0"/>
          <w:i w:val="0"/>
          <w:sz w:val="24"/>
          <w:szCs w:val="24"/>
        </w:rPr>
        <w:t xml:space="preserve">ci oferty </w:t>
      </w:r>
    </w:p>
    <w:p w:rsidR="005A56CD" w:rsidRDefault="005A56CD" w:rsidP="005A56CD">
      <w:pPr>
        <w:pStyle w:val="Nagwek2"/>
        <w:tabs>
          <w:tab w:val="left" w:pos="708"/>
        </w:tabs>
        <w:spacing w:before="0" w:after="0"/>
        <w:ind w:left="709" w:hanging="709"/>
        <w:jc w:val="both"/>
        <w:rPr>
          <w:rFonts w:ascii="Times New Roman" w:hAnsi="Times New Roman"/>
          <w:b w:val="0"/>
          <w:i w:val="0"/>
          <w:sz w:val="24"/>
          <w:szCs w:val="24"/>
          <w:lang w:val="pl-PL"/>
        </w:rPr>
      </w:pPr>
      <w:r>
        <w:rPr>
          <w:rFonts w:ascii="Times New Roman" w:hAnsi="Times New Roman"/>
          <w:b w:val="0"/>
          <w:i w:val="0"/>
          <w:sz w:val="24"/>
          <w:szCs w:val="24"/>
          <w:lang w:val="pl-PL"/>
        </w:rPr>
        <w:tab/>
      </w:r>
      <w:r>
        <w:rPr>
          <w:rFonts w:ascii="Times New Roman" w:hAnsi="Times New Roman"/>
          <w:b w:val="0"/>
          <w:i w:val="0"/>
          <w:sz w:val="24"/>
          <w:szCs w:val="24"/>
        </w:rPr>
        <w:t>- niezwłocznie zawiadamiaj</w:t>
      </w:r>
      <w:r>
        <w:rPr>
          <w:rFonts w:ascii="Times New Roman" w:eastAsia="TimesNewRoman" w:hAnsi="Times New Roman"/>
          <w:b w:val="0"/>
          <w:i w:val="0"/>
          <w:sz w:val="24"/>
          <w:szCs w:val="24"/>
        </w:rPr>
        <w:t>ą</w:t>
      </w:r>
      <w:r>
        <w:rPr>
          <w:rFonts w:ascii="Times New Roman" w:hAnsi="Times New Roman"/>
          <w:b w:val="0"/>
          <w:i w:val="0"/>
          <w:sz w:val="24"/>
          <w:szCs w:val="24"/>
        </w:rPr>
        <w:t>c o tym Wykonawc</w:t>
      </w:r>
      <w:r>
        <w:rPr>
          <w:rFonts w:ascii="Times New Roman" w:eastAsia="TimesNewRoman" w:hAnsi="Times New Roman"/>
          <w:b w:val="0"/>
          <w:i w:val="0"/>
          <w:sz w:val="24"/>
          <w:szCs w:val="24"/>
        </w:rPr>
        <w:t>ę</w:t>
      </w:r>
      <w:r>
        <w:rPr>
          <w:rFonts w:ascii="Times New Roman" w:hAnsi="Times New Roman"/>
          <w:b w:val="0"/>
          <w:i w:val="0"/>
          <w:sz w:val="24"/>
          <w:szCs w:val="24"/>
        </w:rPr>
        <w:t>, którego oferta została poprawiona.</w:t>
      </w:r>
    </w:p>
    <w:p w:rsidR="005A56CD" w:rsidRDefault="005A56CD" w:rsidP="005A56CD">
      <w:pPr>
        <w:pStyle w:val="Nagwek2"/>
        <w:keepNext w:val="0"/>
        <w:tabs>
          <w:tab w:val="num" w:pos="680"/>
        </w:tabs>
        <w:spacing w:before="120" w:line="240" w:lineRule="auto"/>
        <w:ind w:left="680" w:hanging="680"/>
        <w:jc w:val="both"/>
        <w:rPr>
          <w:rFonts w:ascii="Times New Roman" w:hAnsi="Times New Roman"/>
          <w:b w:val="0"/>
          <w:i w:val="0"/>
          <w:sz w:val="24"/>
          <w:szCs w:val="24"/>
        </w:rPr>
      </w:pPr>
      <w:r>
        <w:rPr>
          <w:rFonts w:ascii="Times New Roman" w:hAnsi="Times New Roman"/>
          <w:b w:val="0"/>
          <w:i w:val="0"/>
          <w:sz w:val="24"/>
          <w:szCs w:val="24"/>
        </w:rPr>
        <w:t>1</w:t>
      </w:r>
      <w:r>
        <w:rPr>
          <w:rFonts w:ascii="Times New Roman" w:hAnsi="Times New Roman"/>
          <w:b w:val="0"/>
          <w:i w:val="0"/>
          <w:sz w:val="24"/>
          <w:szCs w:val="24"/>
          <w:lang w:val="pl-PL"/>
        </w:rPr>
        <w:t>4</w:t>
      </w:r>
      <w:r>
        <w:rPr>
          <w:rFonts w:ascii="Times New Roman" w:hAnsi="Times New Roman"/>
          <w:b w:val="0"/>
          <w:i w:val="0"/>
          <w:sz w:val="24"/>
          <w:szCs w:val="24"/>
        </w:rPr>
        <w:t>.3.</w:t>
      </w:r>
      <w:r>
        <w:rPr>
          <w:rFonts w:ascii="Times New Roman" w:hAnsi="Times New Roman"/>
          <w:b w:val="0"/>
          <w:i w:val="0"/>
          <w:sz w:val="24"/>
          <w:szCs w:val="24"/>
        </w:rPr>
        <w:tab/>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5A56CD" w:rsidRDefault="005A56CD" w:rsidP="005A56CD">
      <w:pPr>
        <w:pStyle w:val="Nagwek2"/>
        <w:keepNext w:val="0"/>
        <w:numPr>
          <w:ilvl w:val="0"/>
          <w:numId w:val="24"/>
        </w:numPr>
        <w:spacing w:before="120" w:line="240" w:lineRule="auto"/>
        <w:jc w:val="both"/>
        <w:rPr>
          <w:rFonts w:ascii="Times New Roman" w:hAnsi="Times New Roman"/>
          <w:b w:val="0"/>
          <w:i w:val="0"/>
          <w:sz w:val="24"/>
          <w:szCs w:val="24"/>
        </w:rPr>
      </w:pPr>
      <w:r>
        <w:rPr>
          <w:rFonts w:ascii="Times New Roman" w:hAnsi="Times New Roman"/>
          <w:b w:val="0"/>
          <w:i w:val="0"/>
          <w:sz w:val="24"/>
          <w:szCs w:val="24"/>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5A56CD" w:rsidRDefault="005A56CD" w:rsidP="005A56CD">
      <w:pPr>
        <w:pStyle w:val="Nagwek2"/>
        <w:keepNext w:val="0"/>
        <w:numPr>
          <w:ilvl w:val="0"/>
          <w:numId w:val="24"/>
        </w:numPr>
        <w:spacing w:before="120" w:line="240" w:lineRule="auto"/>
        <w:jc w:val="both"/>
        <w:rPr>
          <w:rFonts w:ascii="Times New Roman" w:hAnsi="Times New Roman"/>
          <w:b w:val="0"/>
          <w:i w:val="0"/>
          <w:sz w:val="24"/>
          <w:szCs w:val="24"/>
        </w:rPr>
      </w:pPr>
      <w:r>
        <w:rPr>
          <w:rFonts w:ascii="Times New Roman" w:hAnsi="Times New Roman"/>
          <w:b w:val="0"/>
          <w:i w:val="0"/>
          <w:sz w:val="24"/>
          <w:szCs w:val="24"/>
        </w:rPr>
        <w:t>pomocy publicznej udzielonej na podstawie odrębnych przepisów;</w:t>
      </w:r>
    </w:p>
    <w:p w:rsidR="005A56CD" w:rsidRDefault="005A56CD" w:rsidP="005A56CD">
      <w:pPr>
        <w:pStyle w:val="Nagwek2"/>
        <w:keepNext w:val="0"/>
        <w:numPr>
          <w:ilvl w:val="0"/>
          <w:numId w:val="24"/>
        </w:numPr>
        <w:spacing w:before="120" w:line="240" w:lineRule="auto"/>
        <w:jc w:val="both"/>
        <w:rPr>
          <w:rFonts w:ascii="Times New Roman" w:hAnsi="Times New Roman"/>
          <w:b w:val="0"/>
          <w:i w:val="0"/>
          <w:sz w:val="24"/>
          <w:szCs w:val="24"/>
        </w:rPr>
      </w:pPr>
      <w:r>
        <w:rPr>
          <w:rFonts w:ascii="Times New Roman" w:hAnsi="Times New Roman"/>
          <w:b w:val="0"/>
          <w:i w:val="0"/>
          <w:sz w:val="24"/>
          <w:szCs w:val="24"/>
        </w:rPr>
        <w:t>wynikającym z przepisów prawa pracy i przepisów o zabezpieczeniu społecznym, obowiązującym w miejscu, w którym realizowane jest zamówienie;</w:t>
      </w:r>
    </w:p>
    <w:p w:rsidR="005A56CD" w:rsidRDefault="005A56CD" w:rsidP="005A56CD">
      <w:pPr>
        <w:pStyle w:val="Nagwek2"/>
        <w:keepNext w:val="0"/>
        <w:numPr>
          <w:ilvl w:val="0"/>
          <w:numId w:val="24"/>
        </w:numPr>
        <w:spacing w:before="120" w:line="240" w:lineRule="auto"/>
        <w:jc w:val="both"/>
        <w:rPr>
          <w:rFonts w:ascii="Times New Roman" w:hAnsi="Times New Roman"/>
          <w:b w:val="0"/>
          <w:i w:val="0"/>
          <w:sz w:val="24"/>
          <w:szCs w:val="24"/>
        </w:rPr>
      </w:pPr>
      <w:r>
        <w:rPr>
          <w:rFonts w:ascii="Times New Roman" w:hAnsi="Times New Roman"/>
          <w:b w:val="0"/>
          <w:i w:val="0"/>
          <w:sz w:val="24"/>
          <w:szCs w:val="24"/>
        </w:rPr>
        <w:t>wynikającym z przepisów prawa ochrony środowiska;</w:t>
      </w:r>
    </w:p>
    <w:p w:rsidR="005A56CD" w:rsidRDefault="005A56CD" w:rsidP="005A56CD">
      <w:pPr>
        <w:pStyle w:val="Nagwek2"/>
        <w:keepNext w:val="0"/>
        <w:numPr>
          <w:ilvl w:val="0"/>
          <w:numId w:val="24"/>
        </w:numPr>
        <w:spacing w:before="120" w:line="240" w:lineRule="auto"/>
        <w:jc w:val="both"/>
        <w:rPr>
          <w:rFonts w:ascii="Times New Roman" w:hAnsi="Times New Roman"/>
          <w:b w:val="0"/>
          <w:i w:val="0"/>
          <w:sz w:val="24"/>
          <w:szCs w:val="24"/>
        </w:rPr>
      </w:pPr>
      <w:r>
        <w:rPr>
          <w:rFonts w:ascii="Times New Roman" w:hAnsi="Times New Roman"/>
          <w:b w:val="0"/>
          <w:i w:val="0"/>
          <w:sz w:val="24"/>
          <w:szCs w:val="24"/>
        </w:rPr>
        <w:t>powierzenia wykonania części zamówienia Podwykonawcy.</w:t>
      </w:r>
    </w:p>
    <w:p w:rsidR="005A56CD" w:rsidRDefault="005A56CD" w:rsidP="005A56CD">
      <w:pPr>
        <w:pStyle w:val="Nagwek2"/>
        <w:keepNext w:val="0"/>
        <w:tabs>
          <w:tab w:val="num" w:pos="680"/>
        </w:tabs>
        <w:spacing w:before="120" w:line="240" w:lineRule="auto"/>
        <w:ind w:left="680" w:hanging="680"/>
        <w:jc w:val="both"/>
        <w:rPr>
          <w:rFonts w:ascii="Times New Roman" w:hAnsi="Times New Roman"/>
          <w:b w:val="0"/>
          <w:i w:val="0"/>
          <w:sz w:val="24"/>
          <w:szCs w:val="24"/>
        </w:rPr>
      </w:pPr>
      <w:r>
        <w:rPr>
          <w:rFonts w:ascii="Times New Roman" w:hAnsi="Times New Roman"/>
          <w:b w:val="0"/>
          <w:i w:val="0"/>
          <w:sz w:val="24"/>
          <w:szCs w:val="24"/>
          <w:lang w:val="pl-PL"/>
        </w:rPr>
        <w:tab/>
      </w:r>
      <w:r>
        <w:rPr>
          <w:rFonts w:ascii="Times New Roman" w:hAnsi="Times New Roman"/>
          <w:b w:val="0"/>
          <w:i w:val="0"/>
          <w:sz w:val="24"/>
          <w:szCs w:val="24"/>
        </w:rPr>
        <w:t>Obowiązek wykazania, że oferta nie zawiera rażąco niskiej ceny, spoczywa na Wykonawcy.</w:t>
      </w:r>
    </w:p>
    <w:p w:rsidR="005A56CD" w:rsidRDefault="005A56CD" w:rsidP="005A56CD">
      <w:pPr>
        <w:ind w:left="680"/>
        <w:jc w:val="both"/>
        <w:rPr>
          <w:rFonts w:ascii="Times New Roman" w:hAnsi="Times New Roman"/>
          <w:sz w:val="24"/>
          <w:szCs w:val="24"/>
        </w:rPr>
      </w:pPr>
      <w:r>
        <w:rPr>
          <w:rFonts w:ascii="Times New Roman" w:hAnsi="Times New Roman"/>
          <w:sz w:val="24"/>
          <w:szCs w:val="24"/>
        </w:rPr>
        <w:t>Zamawiający odrzuci ofertę Wykonawcy, który nie złożył wyjaśnień lub jeżeli dokonana ocena wyjaśnień wraz z dostarczonymi dowodami potwierdzi, że oferta zawiera rażąco niską cenę w stosunku do przedmiotu zamówienia.</w:t>
      </w:r>
    </w:p>
    <w:p w:rsidR="005A56CD" w:rsidRDefault="005A56CD" w:rsidP="005A56CD">
      <w:pPr>
        <w:ind w:left="680" w:hanging="680"/>
        <w:jc w:val="both"/>
        <w:rPr>
          <w:rFonts w:ascii="Times New Roman" w:hAnsi="Times New Roman"/>
          <w:sz w:val="24"/>
          <w:szCs w:val="24"/>
        </w:rPr>
      </w:pPr>
      <w:r>
        <w:rPr>
          <w:rFonts w:ascii="Times New Roman" w:hAnsi="Times New Roman"/>
          <w:sz w:val="24"/>
          <w:szCs w:val="24"/>
        </w:rPr>
        <w:t>14.4.</w:t>
      </w:r>
      <w:r>
        <w:rPr>
          <w:rFonts w:ascii="Times New Roman" w:hAnsi="Times New Roman"/>
          <w:sz w:val="24"/>
          <w:szCs w:val="24"/>
        </w:rPr>
        <w:tab/>
        <w:t xml:space="preserve">Zamawiający odrzuci każdą ofertę w przypadku zaistnienia wobec niej przesłanek określonych w art. 89 ust. 1 ustawy </w:t>
      </w:r>
      <w:proofErr w:type="spellStart"/>
      <w:r>
        <w:rPr>
          <w:rFonts w:ascii="Times New Roman" w:hAnsi="Times New Roman"/>
          <w:sz w:val="24"/>
          <w:szCs w:val="24"/>
        </w:rPr>
        <w:t>Pzp</w:t>
      </w:r>
      <w:proofErr w:type="spellEnd"/>
      <w:r>
        <w:rPr>
          <w:rFonts w:ascii="Times New Roman" w:hAnsi="Times New Roman"/>
          <w:sz w:val="24"/>
          <w:szCs w:val="24"/>
        </w:rPr>
        <w:t>.</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14.5.</w:t>
      </w:r>
      <w:r>
        <w:rPr>
          <w:rFonts w:ascii="Times New Roman" w:hAnsi="Times New Roman"/>
          <w:sz w:val="24"/>
          <w:szCs w:val="24"/>
        </w:rPr>
        <w:tab/>
        <w:t>Jeżeli Wykonawca nie złożył wymaganych oświadczeń lub dokumentów  Zamawiający przewiduje możliwość wezwania Wykonawcy do ich złożenia, uzupełnienia lub poprawienia.</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14.6. </w:t>
      </w:r>
      <w:r>
        <w:rPr>
          <w:rFonts w:ascii="Times New Roman" w:hAnsi="Times New Roman"/>
          <w:sz w:val="24"/>
          <w:szCs w:val="24"/>
        </w:rPr>
        <w:tab/>
        <w:t>Zamawiający przewiduje możliwość  wezwania Wykonawcy do  składania wyjaśnień dotyczących złożonych  oświadczeń lub dokumentów.</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14.7.</w:t>
      </w:r>
      <w:r>
        <w:rPr>
          <w:rFonts w:ascii="Times New Roman" w:hAnsi="Times New Roman"/>
          <w:sz w:val="24"/>
          <w:szCs w:val="24"/>
        </w:rPr>
        <w:tab/>
        <w:t xml:space="preserve">Zamawiający nie dopuszcza </w:t>
      </w:r>
      <w:r>
        <w:rPr>
          <w:rFonts w:ascii="Times New Roman" w:eastAsia="Times New Roman" w:hAnsi="Times New Roman"/>
          <w:sz w:val="24"/>
          <w:szCs w:val="24"/>
        </w:rPr>
        <w:t>możliwości składania ofert częściowych</w:t>
      </w:r>
      <w:r>
        <w:rPr>
          <w:rFonts w:ascii="Times New Roman" w:hAnsi="Times New Roman"/>
          <w:sz w:val="24"/>
          <w:szCs w:val="24"/>
        </w:rPr>
        <w:t xml:space="preserve"> oraz składania ofert wariantowych.</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14.8.</w:t>
      </w:r>
      <w:r>
        <w:rPr>
          <w:rFonts w:ascii="Times New Roman" w:hAnsi="Times New Roman"/>
          <w:sz w:val="24"/>
          <w:szCs w:val="24"/>
        </w:rPr>
        <w:tab/>
        <w:t xml:space="preserve">Zamawiający przewiduje możliwość unieważnienia postępowania w przypadku zaistnienia przesłanek określonych w </w:t>
      </w:r>
      <w:r>
        <w:rPr>
          <w:rFonts w:ascii="Times New Roman" w:eastAsia="Times New Roman" w:hAnsi="Times New Roman"/>
          <w:sz w:val="24"/>
          <w:szCs w:val="24"/>
        </w:rPr>
        <w:t xml:space="preserve">art. 93 ust. 1 ustawy </w:t>
      </w:r>
      <w:proofErr w:type="spellStart"/>
      <w:r>
        <w:rPr>
          <w:rFonts w:ascii="Times New Roman" w:eastAsia="Times New Roman" w:hAnsi="Times New Roman"/>
          <w:sz w:val="24"/>
          <w:szCs w:val="24"/>
        </w:rPr>
        <w:t>Pzp</w:t>
      </w:r>
      <w:proofErr w:type="spellEnd"/>
      <w:r>
        <w:rPr>
          <w:rFonts w:ascii="Times New Roman" w:eastAsia="Times New Roman" w:hAnsi="Times New Roman"/>
          <w:sz w:val="24"/>
          <w:szCs w:val="24"/>
        </w:rPr>
        <w:t>.</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14.9. </w:t>
      </w:r>
      <w:r>
        <w:rPr>
          <w:rFonts w:ascii="Times New Roman" w:hAnsi="Times New Roman"/>
          <w:sz w:val="24"/>
          <w:szCs w:val="24"/>
        </w:rPr>
        <w:tab/>
        <w:t xml:space="preserve">Zamawiający udzieli zamówienia Wykonawcy, którego oferta odpowiada wszystkim wymaganiom określonym w niniejszym Ogłoszeniu i zostanie oceniona jako najkorzystniejsza w oparciu o podane w nim kryteria oceny ofert. </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lastRenderedPageBreak/>
        <w:t>14.10. Zamówienie zostanie udzielone na podstawie umowy, która stanowi integralną część niniejszego Ogłoszenia.</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 xml:space="preserve">14.11. </w:t>
      </w:r>
      <w:r>
        <w:rPr>
          <w:rFonts w:ascii="Times New Roman" w:hAnsi="Times New Roman"/>
          <w:sz w:val="24"/>
          <w:szCs w:val="24"/>
        </w:rPr>
        <w:tab/>
      </w:r>
      <w:r>
        <w:rPr>
          <w:rFonts w:ascii="Times New Roman" w:eastAsia="Times New Roman" w:hAnsi="Times New Roman"/>
          <w:sz w:val="24"/>
          <w:szCs w:val="24"/>
        </w:rPr>
        <w:t>Jeżeli Wykonawca, którego oferta została wybrana, uchyla się od zawarcia umowy w sprawie zamówienia publicznego, Zamawiający będzie mógł wybrać ofertę najkorzystniejszą spośród pozostałych ofert bez przeprowadzania ich ponownego badania i oceny, chyba że zachodzą</w:t>
      </w:r>
      <w:bookmarkStart w:id="1" w:name="page23"/>
      <w:bookmarkEnd w:id="1"/>
      <w:r>
        <w:rPr>
          <w:rFonts w:ascii="Times New Roman" w:eastAsia="Times New Roman" w:hAnsi="Times New Roman"/>
          <w:sz w:val="24"/>
          <w:szCs w:val="24"/>
        </w:rPr>
        <w:t xml:space="preserve"> przesłanki unieważnienia postępowania, o których mowa w art. 93 ust. 1 ustawy </w:t>
      </w:r>
      <w:proofErr w:type="spellStart"/>
      <w:r>
        <w:rPr>
          <w:rFonts w:ascii="Times New Roman" w:eastAsia="Times New Roman" w:hAnsi="Times New Roman"/>
          <w:sz w:val="24"/>
          <w:szCs w:val="24"/>
        </w:rPr>
        <w:t>Pzp</w:t>
      </w:r>
      <w:proofErr w:type="spellEnd"/>
      <w:r>
        <w:rPr>
          <w:rFonts w:ascii="Times New Roman" w:eastAsia="Times New Roman" w:hAnsi="Times New Roman"/>
          <w:sz w:val="24"/>
          <w:szCs w:val="24"/>
        </w:rPr>
        <w:t xml:space="preserve">. </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14.12.</w:t>
      </w:r>
      <w:r>
        <w:rPr>
          <w:rFonts w:ascii="Times New Roman" w:hAnsi="Times New Roman"/>
          <w:sz w:val="24"/>
          <w:szCs w:val="24"/>
        </w:rPr>
        <w:tab/>
      </w:r>
      <w:r>
        <w:rPr>
          <w:rFonts w:ascii="Times New Roman" w:eastAsia="Times New Roman" w:hAnsi="Times New Roman"/>
          <w:sz w:val="24"/>
          <w:szCs w:val="24"/>
        </w:rPr>
        <w:t xml:space="preserve">Wyniki postępowania zostaną przekazane Wykonawcom niezwłocznie po wyborze najkorzystniejszej oferty oraz zostaną zamieszczone na stronie </w:t>
      </w:r>
      <w:hyperlink r:id="rId9" w:history="1">
        <w:r>
          <w:rPr>
            <w:rStyle w:val="Hipercze"/>
            <w:rFonts w:ascii="Times New Roman" w:hAnsi="Times New Roman" w:cs="Times New Roman"/>
            <w:b/>
            <w:sz w:val="24"/>
            <w:szCs w:val="24"/>
          </w:rPr>
          <w:t>www.dzp.pcz.pl</w:t>
        </w:r>
      </w:hyperlink>
      <w:r>
        <w:rPr>
          <w:rFonts w:ascii="Times New Roman" w:eastAsia="Times New Roman" w:hAnsi="Times New Roman"/>
          <w:sz w:val="24"/>
          <w:szCs w:val="24"/>
        </w:rPr>
        <w:t>.</w:t>
      </w:r>
    </w:p>
    <w:p w:rsidR="005A56CD" w:rsidRDefault="005A56CD" w:rsidP="005A56CD">
      <w:pPr>
        <w:spacing w:after="0"/>
        <w:ind w:left="709" w:hanging="709"/>
        <w:jc w:val="both"/>
        <w:rPr>
          <w:rFonts w:ascii="Times New Roman" w:hAnsi="Times New Roman"/>
          <w:sz w:val="24"/>
          <w:szCs w:val="24"/>
        </w:rPr>
      </w:pPr>
      <w:r>
        <w:rPr>
          <w:rFonts w:ascii="Times New Roman" w:hAnsi="Times New Roman"/>
          <w:sz w:val="24"/>
          <w:szCs w:val="24"/>
        </w:rPr>
        <w:t>14.13.</w:t>
      </w:r>
      <w:r>
        <w:rPr>
          <w:rFonts w:ascii="Times New Roman" w:hAnsi="Times New Roman"/>
          <w:sz w:val="24"/>
          <w:szCs w:val="24"/>
        </w:rPr>
        <w:tab/>
        <w:t xml:space="preserve">Niezwłocznie po udzieleniu zamówienia Zamawiający zamieści na stronie </w:t>
      </w:r>
      <w:r>
        <w:rPr>
          <w:rFonts w:ascii="Times New Roman" w:eastAsia="Times New Roman" w:hAnsi="Times New Roman"/>
          <w:sz w:val="24"/>
          <w:szCs w:val="24"/>
        </w:rPr>
        <w:t xml:space="preserve">podmiotowej Biuletynu Informacji Publicznej, tj. </w:t>
      </w:r>
      <w:hyperlink r:id="rId10" w:history="1">
        <w:r>
          <w:rPr>
            <w:rStyle w:val="Hipercze"/>
            <w:rFonts w:ascii="Times New Roman" w:hAnsi="Times New Roman" w:cs="Times New Roman"/>
            <w:b/>
            <w:sz w:val="24"/>
            <w:szCs w:val="24"/>
          </w:rPr>
          <w:t>www.dzp.pcz.pl</w:t>
        </w:r>
      </w:hyperlink>
      <w:r>
        <w:rPr>
          <w:rFonts w:ascii="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hAnsi="Times New Roman"/>
          <w:sz w:val="24"/>
          <w:szCs w:val="24"/>
        </w:rPr>
        <w:t xml:space="preserve">informację o udzieleniu zamówienia. W razie nieudzielenia zamówienia Zamawiający niezwłocznie zamieści na ww. stronie informację o nieudzieleniu zamówienia. </w:t>
      </w:r>
    </w:p>
    <w:p w:rsidR="005A56CD" w:rsidRDefault="005A56CD" w:rsidP="005A56CD">
      <w:pPr>
        <w:pStyle w:val="Nagwek2"/>
        <w:keepNext w:val="0"/>
        <w:tabs>
          <w:tab w:val="num" w:pos="680"/>
        </w:tabs>
        <w:spacing w:before="120"/>
        <w:ind w:left="680" w:hanging="680"/>
        <w:jc w:val="both"/>
        <w:rPr>
          <w:rFonts w:ascii="Times New Roman" w:hAnsi="Times New Roman"/>
          <w:b w:val="0"/>
          <w:bCs w:val="0"/>
          <w:i w:val="0"/>
          <w:iCs w:val="0"/>
          <w:sz w:val="24"/>
          <w:szCs w:val="20"/>
          <w:u w:val="single"/>
          <w:lang w:val="pl-PL" w:eastAsia="pl-PL"/>
        </w:rPr>
      </w:pPr>
      <w:r>
        <w:rPr>
          <w:rFonts w:ascii="Times New Roman" w:hAnsi="Times New Roman"/>
          <w:b w:val="0"/>
          <w:i w:val="0"/>
          <w:sz w:val="24"/>
          <w:szCs w:val="24"/>
        </w:rPr>
        <w:t xml:space="preserve">14.14. </w:t>
      </w:r>
      <w:r>
        <w:rPr>
          <w:rFonts w:ascii="Times New Roman" w:hAnsi="Times New Roman"/>
          <w:b w:val="0"/>
          <w:bCs w:val="0"/>
          <w:i w:val="0"/>
          <w:iCs w:val="0"/>
          <w:sz w:val="24"/>
          <w:szCs w:val="20"/>
          <w:u w:val="single"/>
          <w:lang w:val="pl-PL" w:eastAsia="pl-PL"/>
        </w:rPr>
        <w:t>Informacja o przetwarzaniu danych osobowych:</w:t>
      </w:r>
    </w:p>
    <w:p w:rsidR="005A56CD" w:rsidRDefault="005A56CD" w:rsidP="005A56CD">
      <w:pPr>
        <w:spacing w:after="60" w:line="240" w:lineRule="auto"/>
        <w:ind w:left="680"/>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val="x-none" w:eastAsia="x-none"/>
        </w:rPr>
        <w:t xml:space="preserve">Zamawiający, zgodnie z art. 13 ust. 1 i 2 </w:t>
      </w:r>
      <w:r>
        <w:rPr>
          <w:rFonts w:ascii="Times New Roman" w:hAnsi="Times New Roman"/>
          <w:bCs/>
          <w:iCs/>
          <w:color w:val="000000"/>
          <w:sz w:val="24"/>
          <w:szCs w:val="24"/>
          <w:lang w:val="x-none" w:eastAsia="x-none"/>
        </w:rPr>
        <w:t xml:space="preserve">rozporządzenia Parlamentu Europejskiego </w:t>
      </w:r>
      <w:r>
        <w:rPr>
          <w:rFonts w:ascii="Times New Roman" w:hAnsi="Times New Roman"/>
          <w:bCs/>
          <w:iCs/>
          <w:color w:val="000000"/>
          <w:sz w:val="24"/>
          <w:szCs w:val="24"/>
          <w:lang w:eastAsia="x-none"/>
        </w:rPr>
        <w:t xml:space="preserve">          </w:t>
      </w:r>
      <w:r>
        <w:rPr>
          <w:rFonts w:ascii="Times New Roman" w:hAnsi="Times New Roman"/>
          <w:bCs/>
          <w:iCs/>
          <w:color w:val="000000"/>
          <w:sz w:val="24"/>
          <w:szCs w:val="24"/>
          <w:lang w:val="x-none" w:eastAsia="x-none"/>
        </w:rPr>
        <w:t xml:space="preserve">i Rady (UE) 2016/679 z dnia 27 kwietnia 2016 r. w sprawie ochrony osób fizycznych </w:t>
      </w:r>
      <w:r>
        <w:rPr>
          <w:rFonts w:ascii="Times New Roman" w:hAnsi="Times New Roman"/>
          <w:bCs/>
          <w:iCs/>
          <w:color w:val="000000"/>
          <w:sz w:val="24"/>
          <w:szCs w:val="24"/>
          <w:lang w:eastAsia="x-none"/>
        </w:rPr>
        <w:t xml:space="preserve">        </w:t>
      </w:r>
      <w:r>
        <w:rPr>
          <w:rFonts w:ascii="Times New Roman" w:hAnsi="Times New Roman"/>
          <w:bCs/>
          <w:iCs/>
          <w:color w:val="000000"/>
          <w:sz w:val="24"/>
          <w:szCs w:val="24"/>
          <w:lang w:val="x-none" w:eastAsia="x-none"/>
        </w:rPr>
        <w:t xml:space="preserve">w związku z przetwarzaniem danych osobowych i w sprawie swobodnego przepływu takich danych oraz uchylenia dyrektywy 95/46/WE (ogólne rozporządzenie o ochronie danych) (Dz. Urz. UE L 119 z 04.05.2016, str. 1), </w:t>
      </w:r>
      <w:r>
        <w:rPr>
          <w:rFonts w:ascii="Times New Roman" w:eastAsia="Times New Roman" w:hAnsi="Times New Roman"/>
          <w:bCs/>
          <w:iCs/>
          <w:color w:val="000000"/>
          <w:sz w:val="24"/>
          <w:szCs w:val="24"/>
          <w:lang w:val="x-none" w:eastAsia="x-none"/>
        </w:rPr>
        <w:t>dalej „RODO”, informuje, że:</w:t>
      </w:r>
    </w:p>
    <w:p w:rsidR="005A56CD" w:rsidRDefault="005A56CD" w:rsidP="005A56CD">
      <w:pPr>
        <w:numPr>
          <w:ilvl w:val="0"/>
          <w:numId w:val="25"/>
        </w:numPr>
        <w:spacing w:after="160" w:line="240" w:lineRule="auto"/>
        <w:contextualSpacing/>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eastAsia="x-none"/>
        </w:rPr>
        <w:t xml:space="preserve">w celu prowadzenia postępowania o udzielenie zamówienia publicznego, </w:t>
      </w:r>
      <w:r>
        <w:rPr>
          <w:rFonts w:ascii="Times New Roman" w:hAnsi="Times New Roman"/>
          <w:b/>
          <w:bCs/>
          <w:iCs/>
          <w:color w:val="000000"/>
          <w:sz w:val="24"/>
          <w:szCs w:val="24"/>
          <w:lang w:val="x-none"/>
        </w:rPr>
        <w:t xml:space="preserve"> </w:t>
      </w:r>
      <w:r>
        <w:rPr>
          <w:rFonts w:ascii="Times New Roman" w:hAnsi="Times New Roman"/>
          <w:bCs/>
          <w:iCs/>
          <w:color w:val="000000"/>
          <w:sz w:val="24"/>
          <w:szCs w:val="24"/>
          <w:lang w:val="x-none"/>
        </w:rPr>
        <w:t xml:space="preserve">prowadzonego </w:t>
      </w:r>
      <w:r>
        <w:rPr>
          <w:rFonts w:ascii="Times New Roman" w:hAnsi="Times New Roman"/>
          <w:bCs/>
          <w:iCs/>
          <w:color w:val="000000"/>
          <w:sz w:val="24"/>
          <w:szCs w:val="24"/>
        </w:rPr>
        <w:t xml:space="preserve">na podstawie art. 138o ustawy </w:t>
      </w:r>
      <w:r>
        <w:rPr>
          <w:rFonts w:ascii="Times New Roman" w:eastAsia="Times New Roman" w:hAnsi="Times New Roman"/>
          <w:sz w:val="24"/>
          <w:szCs w:val="24"/>
          <w:lang w:eastAsia="pl-PL"/>
        </w:rPr>
        <w:t>Prawo zamówień publicznych</w:t>
      </w:r>
      <w:r>
        <w:rPr>
          <w:rFonts w:ascii="Times New Roman" w:hAnsi="Times New Roman"/>
          <w:bCs/>
          <w:iCs/>
          <w:color w:val="000000"/>
          <w:sz w:val="24"/>
          <w:szCs w:val="24"/>
        </w:rPr>
        <w:t>,</w:t>
      </w:r>
      <w:r>
        <w:rPr>
          <w:rFonts w:ascii="Times New Roman" w:eastAsia="Times New Roman" w:hAnsi="Times New Roman"/>
          <w:bCs/>
          <w:iCs/>
          <w:color w:val="000000"/>
          <w:sz w:val="24"/>
          <w:szCs w:val="24"/>
          <w:lang w:eastAsia="x-none"/>
        </w:rPr>
        <w:t xml:space="preserve"> </w:t>
      </w:r>
      <w:r>
        <w:rPr>
          <w:rFonts w:ascii="Times New Roman" w:eastAsia="Times New Roman" w:hAnsi="Times New Roman"/>
          <w:bCs/>
          <w:iCs/>
          <w:color w:val="000000"/>
          <w:sz w:val="24"/>
          <w:szCs w:val="24"/>
          <w:lang w:val="x-none" w:eastAsia="x-none"/>
        </w:rPr>
        <w:t>przetwarzane będą</w:t>
      </w:r>
      <w:r>
        <w:rPr>
          <w:rFonts w:ascii="Times New Roman" w:eastAsia="Times New Roman" w:hAnsi="Times New Roman"/>
          <w:bCs/>
          <w:iCs/>
          <w:color w:val="000000"/>
          <w:sz w:val="24"/>
          <w:szCs w:val="24"/>
          <w:lang w:eastAsia="x-none"/>
        </w:rPr>
        <w:t xml:space="preserve"> dane osobowe</w:t>
      </w:r>
      <w:r>
        <w:rPr>
          <w:rFonts w:ascii="Times New Roman" w:eastAsia="Times New Roman" w:hAnsi="Times New Roman"/>
          <w:bCs/>
          <w:iCs/>
          <w:color w:val="000000"/>
          <w:sz w:val="24"/>
          <w:szCs w:val="24"/>
          <w:lang w:val="x-none" w:eastAsia="x-none"/>
        </w:rPr>
        <w:t xml:space="preserve"> na podstawie art. 6 ust. 1 lit. c</w:t>
      </w:r>
      <w:r>
        <w:rPr>
          <w:rFonts w:ascii="Times New Roman" w:eastAsia="Times New Roman" w:hAnsi="Times New Roman"/>
          <w:bCs/>
          <w:i/>
          <w:iCs/>
          <w:color w:val="000000"/>
          <w:sz w:val="24"/>
          <w:szCs w:val="24"/>
          <w:lang w:val="x-none" w:eastAsia="x-none"/>
        </w:rPr>
        <w:t xml:space="preserve"> </w:t>
      </w:r>
      <w:r>
        <w:rPr>
          <w:rFonts w:ascii="Times New Roman" w:eastAsia="Times New Roman" w:hAnsi="Times New Roman"/>
          <w:bCs/>
          <w:iCs/>
          <w:color w:val="000000"/>
          <w:sz w:val="24"/>
          <w:szCs w:val="24"/>
          <w:lang w:val="x-none" w:eastAsia="x-none"/>
        </w:rPr>
        <w:t>RODO</w:t>
      </w:r>
      <w:r>
        <w:rPr>
          <w:rFonts w:ascii="Times New Roman" w:eastAsia="Times New Roman" w:hAnsi="Times New Roman"/>
          <w:bCs/>
          <w:iCs/>
          <w:color w:val="000000"/>
          <w:sz w:val="24"/>
          <w:szCs w:val="24"/>
          <w:lang w:eastAsia="x-none"/>
        </w:rPr>
        <w:t xml:space="preserve">;  </w:t>
      </w:r>
    </w:p>
    <w:p w:rsidR="005A56CD" w:rsidRDefault="005A56CD" w:rsidP="005A56CD">
      <w:pPr>
        <w:numPr>
          <w:ilvl w:val="0"/>
          <w:numId w:val="25"/>
        </w:numPr>
        <w:spacing w:after="60" w:line="240" w:lineRule="auto"/>
        <w:ind w:left="1037" w:hanging="357"/>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eastAsia="x-none"/>
        </w:rPr>
        <w:t>A</w:t>
      </w:r>
      <w:proofErr w:type="spellStart"/>
      <w:r>
        <w:rPr>
          <w:rFonts w:ascii="Times New Roman" w:eastAsia="Times New Roman" w:hAnsi="Times New Roman"/>
          <w:bCs/>
          <w:iCs/>
          <w:color w:val="000000"/>
          <w:sz w:val="24"/>
          <w:szCs w:val="24"/>
          <w:lang w:val="x-none" w:eastAsia="x-none"/>
        </w:rPr>
        <w:t>dministratorem</w:t>
      </w:r>
      <w:proofErr w:type="spellEnd"/>
      <w:r>
        <w:rPr>
          <w:rFonts w:ascii="Times New Roman" w:eastAsia="Times New Roman" w:hAnsi="Times New Roman"/>
          <w:bCs/>
          <w:iCs/>
          <w:color w:val="000000"/>
          <w:sz w:val="24"/>
          <w:szCs w:val="24"/>
          <w:lang w:val="x-none" w:eastAsia="x-none"/>
        </w:rPr>
        <w:t xml:space="preserve"> Pani/Pana danych osobowych jest:</w:t>
      </w:r>
    </w:p>
    <w:p w:rsidR="005A56CD" w:rsidRDefault="005A56CD" w:rsidP="005A56CD">
      <w:pPr>
        <w:spacing w:after="60" w:line="240" w:lineRule="auto"/>
        <w:ind w:left="1038"/>
        <w:outlineLvl w:val="1"/>
        <w:rPr>
          <w:rFonts w:ascii="Times New Roman" w:eastAsia="Times New Roman" w:hAnsi="Times New Roman"/>
          <w:b/>
          <w:bCs/>
          <w:iCs/>
          <w:color w:val="000000"/>
          <w:sz w:val="24"/>
          <w:szCs w:val="24"/>
          <w:lang w:val="x-none" w:eastAsia="x-none"/>
        </w:rPr>
      </w:pPr>
      <w:r>
        <w:rPr>
          <w:rFonts w:ascii="Times New Roman" w:eastAsia="Times New Roman" w:hAnsi="Times New Roman"/>
          <w:b/>
          <w:bCs/>
          <w:iCs/>
          <w:color w:val="000000"/>
          <w:sz w:val="24"/>
          <w:szCs w:val="24"/>
          <w:lang w:val="x-none" w:eastAsia="x-none"/>
        </w:rPr>
        <w:t>Politechnika Częstochowska</w:t>
      </w:r>
    </w:p>
    <w:p w:rsidR="005A56CD" w:rsidRDefault="005A56CD" w:rsidP="005A56CD">
      <w:pPr>
        <w:spacing w:after="40" w:line="240" w:lineRule="auto"/>
        <w:ind w:left="1038"/>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eastAsia="x-none"/>
        </w:rPr>
        <w:t xml:space="preserve">Ul. </w:t>
      </w:r>
      <w:r>
        <w:rPr>
          <w:rFonts w:ascii="Times New Roman" w:eastAsia="Times New Roman" w:hAnsi="Times New Roman"/>
          <w:bCs/>
          <w:iCs/>
          <w:color w:val="000000"/>
          <w:sz w:val="24"/>
          <w:szCs w:val="24"/>
          <w:lang w:val="x-none" w:eastAsia="x-none"/>
        </w:rPr>
        <w:t>Dąbrowskiego 69</w:t>
      </w:r>
    </w:p>
    <w:p w:rsidR="005A56CD" w:rsidRDefault="005A56CD" w:rsidP="005A56CD">
      <w:pPr>
        <w:spacing w:after="40" w:line="240" w:lineRule="auto"/>
        <w:ind w:left="1038"/>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eastAsia="x-none"/>
        </w:rPr>
        <w:t>42-201</w:t>
      </w:r>
      <w:r>
        <w:rPr>
          <w:rFonts w:ascii="Times New Roman" w:eastAsia="Times New Roman" w:hAnsi="Times New Roman"/>
          <w:bCs/>
          <w:iCs/>
          <w:color w:val="000000"/>
          <w:sz w:val="24"/>
          <w:szCs w:val="24"/>
          <w:lang w:val="x-none" w:eastAsia="x-none"/>
        </w:rPr>
        <w:t xml:space="preserve"> Częstochowa</w:t>
      </w:r>
    </w:p>
    <w:p w:rsidR="005A56CD" w:rsidRDefault="005A56CD" w:rsidP="005A56CD">
      <w:pPr>
        <w:numPr>
          <w:ilvl w:val="0"/>
          <w:numId w:val="25"/>
        </w:numPr>
        <w:spacing w:before="120" w:after="60" w:line="240" w:lineRule="auto"/>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eastAsia="x-none"/>
        </w:rPr>
        <w:t>Administrator Danych Osobowych w Politechnice Częstochowskiej wyznaczył Inspektora Danych Osobowych, z którym można kontaktować się pod numerem telefonu: 34/3250471, adresem e-mail</w:t>
      </w:r>
      <w:r>
        <w:rPr>
          <w:rFonts w:ascii="Times New Roman" w:eastAsia="Times New Roman" w:hAnsi="Times New Roman"/>
          <w:bCs/>
          <w:iCs/>
          <w:color w:val="000000"/>
          <w:sz w:val="24"/>
          <w:szCs w:val="24"/>
          <w:lang w:val="x-none" w:eastAsia="x-none"/>
        </w:rPr>
        <w:t xml:space="preserve">: </w:t>
      </w:r>
      <w:hyperlink r:id="rId11" w:history="1">
        <w:r>
          <w:rPr>
            <w:rStyle w:val="Hipercze"/>
            <w:rFonts w:ascii="Times New Roman" w:hAnsi="Times New Roman"/>
            <w:bCs/>
            <w:iCs/>
            <w:sz w:val="24"/>
            <w:szCs w:val="24"/>
            <w:lang w:eastAsia="x-none"/>
          </w:rPr>
          <w:t>iodo@pcz.pl</w:t>
        </w:r>
      </w:hyperlink>
      <w:r>
        <w:rPr>
          <w:rFonts w:ascii="Times New Roman" w:eastAsia="Times New Roman" w:hAnsi="Times New Roman"/>
          <w:bCs/>
          <w:iCs/>
          <w:color w:val="000000"/>
          <w:sz w:val="24"/>
          <w:szCs w:val="24"/>
          <w:lang w:val="x-none" w:eastAsia="x-none"/>
        </w:rPr>
        <w:t xml:space="preserve"> </w:t>
      </w:r>
      <w:r>
        <w:rPr>
          <w:rFonts w:ascii="Times New Roman" w:eastAsia="Times New Roman" w:hAnsi="Times New Roman"/>
          <w:bCs/>
          <w:iCs/>
          <w:color w:val="000000"/>
          <w:sz w:val="24"/>
          <w:szCs w:val="24"/>
          <w:lang w:eastAsia="x-none"/>
        </w:rPr>
        <w:t>lub przy użyciu danych kontaktowych Administratora Danych Osobowych.</w:t>
      </w:r>
    </w:p>
    <w:p w:rsidR="005A56CD" w:rsidRDefault="005A56CD" w:rsidP="005A56CD">
      <w:pPr>
        <w:numPr>
          <w:ilvl w:val="0"/>
          <w:numId w:val="25"/>
        </w:numPr>
        <w:spacing w:before="120" w:after="60" w:line="240" w:lineRule="auto"/>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val="x-none" w:eastAsia="x-none"/>
        </w:rPr>
        <w:t xml:space="preserve">odbiorcami Pani/Pana danych osobowych będą osoby lub podmioty, którym udostępniona zostanie </w:t>
      </w:r>
      <w:r>
        <w:rPr>
          <w:rFonts w:ascii="Times New Roman" w:eastAsia="Times New Roman" w:hAnsi="Times New Roman"/>
          <w:bCs/>
          <w:iCs/>
          <w:color w:val="000000"/>
          <w:sz w:val="24"/>
          <w:szCs w:val="24"/>
          <w:lang w:eastAsia="x-none"/>
        </w:rPr>
        <w:t xml:space="preserve">informacja lub </w:t>
      </w:r>
      <w:r>
        <w:rPr>
          <w:rFonts w:ascii="Times New Roman" w:eastAsia="Times New Roman" w:hAnsi="Times New Roman"/>
          <w:bCs/>
          <w:iCs/>
          <w:color w:val="000000"/>
          <w:sz w:val="24"/>
          <w:szCs w:val="24"/>
          <w:lang w:val="x-none" w:eastAsia="x-none"/>
        </w:rPr>
        <w:t xml:space="preserve">dokumentacja postępowania w oparciu o art. 8 ustawy </w:t>
      </w:r>
      <w:proofErr w:type="spellStart"/>
      <w:r>
        <w:rPr>
          <w:rFonts w:ascii="Times New Roman" w:eastAsia="Times New Roman" w:hAnsi="Times New Roman"/>
          <w:bCs/>
          <w:iCs/>
          <w:color w:val="000000"/>
          <w:sz w:val="24"/>
          <w:szCs w:val="24"/>
          <w:lang w:val="x-none" w:eastAsia="x-none"/>
        </w:rPr>
        <w:t>Pzp</w:t>
      </w:r>
      <w:proofErr w:type="spellEnd"/>
      <w:r>
        <w:rPr>
          <w:rFonts w:ascii="Times New Roman" w:eastAsia="Times New Roman" w:hAnsi="Times New Roman"/>
          <w:bCs/>
          <w:iCs/>
          <w:color w:val="000000"/>
          <w:sz w:val="24"/>
          <w:szCs w:val="24"/>
          <w:lang w:val="x-none" w:eastAsia="x-none"/>
        </w:rPr>
        <w:t>;</w:t>
      </w:r>
    </w:p>
    <w:p w:rsidR="005A56CD" w:rsidRDefault="005A56CD" w:rsidP="005A56CD">
      <w:pPr>
        <w:numPr>
          <w:ilvl w:val="0"/>
          <w:numId w:val="25"/>
        </w:numPr>
        <w:spacing w:before="120" w:after="60" w:line="240" w:lineRule="auto"/>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val="x-none" w:eastAsia="x-none"/>
        </w:rPr>
        <w:t xml:space="preserve">Pani/Pana dane osobowe będą przechowywane przez okres </w:t>
      </w:r>
      <w:r>
        <w:rPr>
          <w:rFonts w:ascii="Times New Roman" w:eastAsia="Times New Roman" w:hAnsi="Times New Roman"/>
          <w:bCs/>
          <w:iCs/>
          <w:color w:val="000000"/>
          <w:sz w:val="24"/>
          <w:szCs w:val="24"/>
          <w:lang w:eastAsia="x-none"/>
        </w:rPr>
        <w:t>wykonania umowy, trwania okresu gwarancji i rękojmi lub przez okres wynikający z obowiązujących przepisów prawa. W sytuacji archiwizacji dokumentów, okres przechowywania dokumentacji określa stosowna instrukcja kancelaryjna;</w:t>
      </w:r>
    </w:p>
    <w:p w:rsidR="005A56CD" w:rsidRDefault="005A56CD" w:rsidP="005A56CD">
      <w:pPr>
        <w:numPr>
          <w:ilvl w:val="0"/>
          <w:numId w:val="25"/>
        </w:numPr>
        <w:spacing w:before="120" w:after="60" w:line="240" w:lineRule="auto"/>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val="x-none" w:eastAsia="x-none"/>
        </w:rPr>
        <w:t xml:space="preserve">obowiązek podania przez Panią/Pana danych osobowych bezpośrednio Pani/Pana dotyczących jest wymogiem ustawowym określonym w przepisach ustawy </w:t>
      </w:r>
      <w:proofErr w:type="spellStart"/>
      <w:r>
        <w:rPr>
          <w:rFonts w:ascii="Times New Roman" w:eastAsia="Times New Roman" w:hAnsi="Times New Roman"/>
          <w:bCs/>
          <w:iCs/>
          <w:color w:val="000000"/>
          <w:sz w:val="24"/>
          <w:szCs w:val="24"/>
          <w:lang w:val="x-none" w:eastAsia="x-none"/>
        </w:rPr>
        <w:t>Pzp</w:t>
      </w:r>
      <w:proofErr w:type="spellEnd"/>
      <w:r>
        <w:rPr>
          <w:rFonts w:ascii="Times New Roman" w:eastAsia="Times New Roman" w:hAnsi="Times New Roman"/>
          <w:bCs/>
          <w:iCs/>
          <w:color w:val="000000"/>
          <w:sz w:val="24"/>
          <w:szCs w:val="24"/>
          <w:lang w:val="x-none" w:eastAsia="x-none"/>
        </w:rPr>
        <w:t xml:space="preserve">, związanym z udziałem w postępowaniu o udzielenie zamówienia publicznego; konsekwencje niepodania określonych danych wynikają z ustawy </w:t>
      </w:r>
      <w:proofErr w:type="spellStart"/>
      <w:r>
        <w:rPr>
          <w:rFonts w:ascii="Times New Roman" w:eastAsia="Times New Roman" w:hAnsi="Times New Roman"/>
          <w:bCs/>
          <w:iCs/>
          <w:color w:val="000000"/>
          <w:sz w:val="24"/>
          <w:szCs w:val="24"/>
          <w:lang w:val="x-none" w:eastAsia="x-none"/>
        </w:rPr>
        <w:t>Pzp</w:t>
      </w:r>
      <w:proofErr w:type="spellEnd"/>
      <w:r>
        <w:rPr>
          <w:rFonts w:ascii="Times New Roman" w:eastAsia="Times New Roman" w:hAnsi="Times New Roman"/>
          <w:bCs/>
          <w:iCs/>
          <w:color w:val="000000"/>
          <w:sz w:val="24"/>
          <w:szCs w:val="24"/>
          <w:lang w:val="x-none" w:eastAsia="x-none"/>
        </w:rPr>
        <w:t>;</w:t>
      </w:r>
    </w:p>
    <w:p w:rsidR="005A56CD" w:rsidRDefault="005A56CD" w:rsidP="005A56CD">
      <w:pPr>
        <w:numPr>
          <w:ilvl w:val="0"/>
          <w:numId w:val="25"/>
        </w:numPr>
        <w:spacing w:before="120" w:after="60" w:line="240" w:lineRule="auto"/>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val="x-none" w:eastAsia="x-none"/>
        </w:rPr>
        <w:t>w odniesieniu do Pani/Pana danych osobowych decyzje nie będą podejmowane w sposób zautomatyzowany, stosowanie do art. 22 RODO;</w:t>
      </w:r>
    </w:p>
    <w:p w:rsidR="005A56CD" w:rsidRDefault="005A56CD" w:rsidP="005A56CD">
      <w:pPr>
        <w:numPr>
          <w:ilvl w:val="0"/>
          <w:numId w:val="25"/>
        </w:numPr>
        <w:spacing w:before="120" w:after="0" w:line="240" w:lineRule="auto"/>
        <w:ind w:left="1037" w:hanging="357"/>
        <w:jc w:val="both"/>
        <w:outlineLvl w:val="1"/>
        <w:rPr>
          <w:rFonts w:ascii="Times New Roman" w:eastAsia="Times New Roman" w:hAnsi="Times New Roman"/>
          <w:bCs/>
          <w:iCs/>
          <w:color w:val="000000"/>
          <w:sz w:val="24"/>
          <w:szCs w:val="24"/>
          <w:lang w:val="x-none" w:eastAsia="x-none"/>
        </w:rPr>
      </w:pPr>
      <w:r>
        <w:rPr>
          <w:rFonts w:ascii="Times New Roman" w:eastAsia="Times New Roman" w:hAnsi="Times New Roman"/>
          <w:bCs/>
          <w:iCs/>
          <w:color w:val="000000"/>
          <w:sz w:val="24"/>
          <w:szCs w:val="24"/>
          <w:lang w:val="x-none" w:eastAsia="x-none"/>
        </w:rPr>
        <w:t>posiada Pani/Pan:</w:t>
      </w:r>
    </w:p>
    <w:p w:rsidR="005A56CD" w:rsidRDefault="005A56CD" w:rsidP="005A56CD">
      <w:pPr>
        <w:numPr>
          <w:ilvl w:val="0"/>
          <w:numId w:val="26"/>
        </w:numPr>
        <w:spacing w:after="150" w:line="240" w:lineRule="auto"/>
        <w:ind w:left="1418" w:hanging="294"/>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na podstawie art. 15 RODO prawo dostępu do danych osobowych Pani/Pana dotyczących;</w:t>
      </w:r>
    </w:p>
    <w:p w:rsidR="005A56CD" w:rsidRDefault="005A56CD" w:rsidP="005A56CD">
      <w:pPr>
        <w:numPr>
          <w:ilvl w:val="0"/>
          <w:numId w:val="26"/>
        </w:numPr>
        <w:spacing w:after="150" w:line="240" w:lineRule="auto"/>
        <w:ind w:left="1418" w:hanging="294"/>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Pr>
          <w:rFonts w:ascii="Times New Roman" w:eastAsia="Times New Roman" w:hAnsi="Times New Roman"/>
          <w:sz w:val="24"/>
          <w:szCs w:val="24"/>
          <w:lang w:eastAsia="pl-PL"/>
        </w:rPr>
        <w:t>Pzp</w:t>
      </w:r>
      <w:proofErr w:type="spellEnd"/>
      <w:r>
        <w:rPr>
          <w:rFonts w:ascii="Times New Roman" w:eastAsia="Times New Roman" w:hAnsi="Times New Roman"/>
          <w:sz w:val="24"/>
          <w:szCs w:val="24"/>
          <w:lang w:eastAsia="pl-PL"/>
        </w:rPr>
        <w:t>;</w:t>
      </w:r>
    </w:p>
    <w:p w:rsidR="005A56CD" w:rsidRDefault="005A56CD" w:rsidP="005A56CD">
      <w:pPr>
        <w:numPr>
          <w:ilvl w:val="0"/>
          <w:numId w:val="26"/>
        </w:numPr>
        <w:spacing w:after="150" w:line="240" w:lineRule="auto"/>
        <w:ind w:left="1418" w:hanging="294"/>
        <w:contextualSpacing/>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5A56CD" w:rsidRDefault="005A56CD" w:rsidP="005A56CD">
      <w:pPr>
        <w:numPr>
          <w:ilvl w:val="0"/>
          <w:numId w:val="26"/>
        </w:numPr>
        <w:spacing w:before="120" w:after="120" w:line="240" w:lineRule="auto"/>
        <w:ind w:left="1418" w:hanging="294"/>
        <w:contextualSpacing/>
        <w:jc w:val="both"/>
        <w:rPr>
          <w:rFonts w:ascii="Times New Roman" w:eastAsia="Times New Roman" w:hAnsi="Times New Roman"/>
          <w:i/>
          <w:sz w:val="24"/>
          <w:szCs w:val="24"/>
          <w:lang w:eastAsia="pl-PL"/>
        </w:rPr>
      </w:pPr>
      <w:r>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rsidR="005A56CD" w:rsidRDefault="005A56CD" w:rsidP="005A56CD">
      <w:pPr>
        <w:numPr>
          <w:ilvl w:val="0"/>
          <w:numId w:val="25"/>
        </w:numPr>
        <w:spacing w:before="120" w:after="120" w:line="240" w:lineRule="auto"/>
        <w:ind w:left="1037" w:hanging="357"/>
        <w:contextualSpacing/>
        <w:jc w:val="both"/>
        <w:rPr>
          <w:rFonts w:ascii="Times New Roman" w:eastAsia="Times New Roman" w:hAnsi="Times New Roman"/>
          <w:i/>
          <w:sz w:val="24"/>
          <w:szCs w:val="24"/>
          <w:lang w:eastAsia="pl-PL"/>
        </w:rPr>
      </w:pPr>
      <w:r>
        <w:rPr>
          <w:rFonts w:ascii="Times New Roman" w:eastAsia="Times New Roman" w:hAnsi="Times New Roman"/>
          <w:sz w:val="24"/>
          <w:szCs w:val="24"/>
          <w:lang w:eastAsia="pl-PL"/>
        </w:rPr>
        <w:t>nie przysługuje Pani/Panu:</w:t>
      </w:r>
    </w:p>
    <w:p w:rsidR="005A56CD" w:rsidRDefault="005A56CD" w:rsidP="005A56CD">
      <w:pPr>
        <w:numPr>
          <w:ilvl w:val="0"/>
          <w:numId w:val="27"/>
        </w:numPr>
        <w:spacing w:after="150" w:line="240" w:lineRule="auto"/>
        <w:ind w:left="1418" w:hanging="284"/>
        <w:contextualSpacing/>
        <w:jc w:val="both"/>
        <w:rPr>
          <w:rFonts w:ascii="Times New Roman" w:eastAsia="Times New Roman" w:hAnsi="Times New Roman"/>
          <w:i/>
          <w:sz w:val="24"/>
          <w:szCs w:val="24"/>
          <w:lang w:eastAsia="pl-PL"/>
        </w:rPr>
      </w:pPr>
      <w:r>
        <w:rPr>
          <w:rFonts w:ascii="Times New Roman" w:eastAsia="Times New Roman" w:hAnsi="Times New Roman"/>
          <w:sz w:val="24"/>
          <w:szCs w:val="24"/>
          <w:lang w:eastAsia="pl-PL"/>
        </w:rPr>
        <w:t>w związku z art. 17 ust. 3 lit. b, d, e RODO prawo do usunięcia danych osobowych;</w:t>
      </w:r>
    </w:p>
    <w:p w:rsidR="005A56CD" w:rsidRDefault="005A56CD" w:rsidP="005A56CD">
      <w:pPr>
        <w:numPr>
          <w:ilvl w:val="0"/>
          <w:numId w:val="27"/>
        </w:numPr>
        <w:spacing w:after="150" w:line="240" w:lineRule="auto"/>
        <w:ind w:left="1418" w:hanging="284"/>
        <w:contextualSpacing/>
        <w:jc w:val="both"/>
        <w:rPr>
          <w:rFonts w:ascii="Times New Roman" w:eastAsia="Times New Roman" w:hAnsi="Times New Roman"/>
          <w:i/>
          <w:sz w:val="24"/>
          <w:szCs w:val="24"/>
          <w:lang w:eastAsia="pl-PL"/>
        </w:rPr>
      </w:pPr>
      <w:r>
        <w:rPr>
          <w:rFonts w:ascii="Times New Roman" w:eastAsia="Times New Roman" w:hAnsi="Times New Roman"/>
          <w:sz w:val="24"/>
          <w:szCs w:val="24"/>
          <w:lang w:eastAsia="pl-PL"/>
        </w:rPr>
        <w:t>prawo do przenoszenia danych osobowych, o którym mowa w art. 20 RODO;</w:t>
      </w:r>
    </w:p>
    <w:p w:rsidR="005A56CD" w:rsidRDefault="005A56CD" w:rsidP="005A56CD">
      <w:pPr>
        <w:numPr>
          <w:ilvl w:val="0"/>
          <w:numId w:val="27"/>
        </w:numPr>
        <w:spacing w:after="150" w:line="240" w:lineRule="auto"/>
        <w:ind w:left="1418" w:hanging="284"/>
        <w:contextualSpacing/>
        <w:jc w:val="both"/>
        <w:rPr>
          <w:rFonts w:ascii="Times New Roman" w:eastAsia="Times New Roman" w:hAnsi="Times New Roman"/>
          <w:i/>
          <w:sz w:val="24"/>
          <w:szCs w:val="24"/>
          <w:lang w:eastAsia="pl-PL"/>
        </w:rPr>
      </w:pPr>
      <w:r>
        <w:rPr>
          <w:rFonts w:ascii="Times New Roman" w:eastAsia="Times New Roman" w:hAnsi="Times New Roman"/>
          <w:sz w:val="24"/>
          <w:szCs w:val="24"/>
          <w:lang w:eastAsia="pl-PL"/>
        </w:rPr>
        <w:t>na podstawie art. 21 RODO prawo sprzeciwu, wobec przetwarzania danych osobowych, gdyż podstawą prawną przetwarzania Pani/Pana danych osobowych jest art. 6 ust. 1 lit. c RODO;</w:t>
      </w:r>
    </w:p>
    <w:p w:rsidR="005A56CD" w:rsidRDefault="005A56CD" w:rsidP="005A56CD">
      <w:pPr>
        <w:spacing w:after="0"/>
        <w:ind w:left="709" w:hanging="709"/>
        <w:jc w:val="both"/>
        <w:rPr>
          <w:rFonts w:ascii="Times New Roman" w:eastAsia="Calibri" w:hAnsi="Times New Roman"/>
          <w:sz w:val="24"/>
          <w:szCs w:val="24"/>
        </w:rPr>
      </w:pPr>
    </w:p>
    <w:p w:rsidR="005A56CD" w:rsidRDefault="005A56CD" w:rsidP="005A56CD">
      <w:pPr>
        <w:spacing w:after="0"/>
        <w:ind w:left="709" w:hanging="709"/>
        <w:jc w:val="both"/>
        <w:rPr>
          <w:rFonts w:ascii="Times New Roman" w:hAnsi="Times New Roman"/>
          <w:sz w:val="24"/>
          <w:szCs w:val="24"/>
          <w:u w:val="single"/>
        </w:rPr>
      </w:pPr>
      <w:r>
        <w:rPr>
          <w:rFonts w:ascii="Times New Roman" w:hAnsi="Times New Roman"/>
          <w:sz w:val="24"/>
          <w:szCs w:val="24"/>
          <w:u w:val="single"/>
        </w:rPr>
        <w:t>Załącznikami do niniejszego dokumentu są:</w:t>
      </w:r>
    </w:p>
    <w:p w:rsidR="005A56CD" w:rsidRDefault="005A56CD" w:rsidP="005A56CD">
      <w:pPr>
        <w:numPr>
          <w:ilvl w:val="0"/>
          <w:numId w:val="28"/>
        </w:numPr>
        <w:spacing w:after="0"/>
        <w:ind w:left="709" w:hanging="709"/>
        <w:jc w:val="both"/>
        <w:rPr>
          <w:rFonts w:ascii="Times New Roman" w:hAnsi="Times New Roman"/>
          <w:sz w:val="24"/>
          <w:szCs w:val="24"/>
        </w:rPr>
      </w:pPr>
      <w:r>
        <w:rPr>
          <w:rFonts w:ascii="Times New Roman" w:hAnsi="Times New Roman"/>
          <w:sz w:val="24"/>
          <w:szCs w:val="24"/>
        </w:rPr>
        <w:t>Oświadczenie o niepodleganiu wykluczeniu</w:t>
      </w:r>
      <w:r w:rsidR="001F2C22" w:rsidRPr="001F2C22">
        <w:rPr>
          <w:rFonts w:ascii="Times New Roman" w:hAnsi="Times New Roman"/>
          <w:sz w:val="24"/>
          <w:szCs w:val="24"/>
        </w:rPr>
        <w:t xml:space="preserve"> </w:t>
      </w:r>
      <w:r w:rsidR="001F2C22">
        <w:rPr>
          <w:rFonts w:ascii="Times New Roman" w:hAnsi="Times New Roman"/>
          <w:sz w:val="24"/>
          <w:szCs w:val="24"/>
        </w:rPr>
        <w:t xml:space="preserve">oraz spełnianiu warunków udziału </w:t>
      </w:r>
      <w:r>
        <w:rPr>
          <w:rFonts w:ascii="Times New Roman" w:hAnsi="Times New Roman"/>
          <w:sz w:val="24"/>
          <w:szCs w:val="24"/>
        </w:rPr>
        <w:t xml:space="preserve"> </w:t>
      </w:r>
    </w:p>
    <w:p w:rsidR="001F2C22" w:rsidRDefault="001F2C22" w:rsidP="005A56CD">
      <w:pPr>
        <w:numPr>
          <w:ilvl w:val="0"/>
          <w:numId w:val="28"/>
        </w:numPr>
        <w:spacing w:after="0"/>
        <w:ind w:left="709" w:hanging="709"/>
        <w:jc w:val="both"/>
        <w:rPr>
          <w:rFonts w:ascii="Times New Roman" w:hAnsi="Times New Roman"/>
          <w:sz w:val="24"/>
          <w:szCs w:val="24"/>
        </w:rPr>
      </w:pPr>
      <w:r>
        <w:rPr>
          <w:rFonts w:ascii="Times New Roman" w:hAnsi="Times New Roman"/>
          <w:sz w:val="24"/>
          <w:szCs w:val="24"/>
        </w:rPr>
        <w:t>Wykaz usług</w:t>
      </w:r>
    </w:p>
    <w:p w:rsidR="005A56CD" w:rsidRDefault="005A56CD" w:rsidP="005A56CD">
      <w:pPr>
        <w:numPr>
          <w:ilvl w:val="0"/>
          <w:numId w:val="28"/>
        </w:numPr>
        <w:spacing w:after="0"/>
        <w:ind w:left="709" w:hanging="709"/>
        <w:jc w:val="both"/>
        <w:rPr>
          <w:rFonts w:ascii="Times New Roman" w:hAnsi="Times New Roman"/>
          <w:sz w:val="24"/>
          <w:szCs w:val="24"/>
        </w:rPr>
      </w:pPr>
      <w:r>
        <w:rPr>
          <w:rFonts w:ascii="Times New Roman" w:hAnsi="Times New Roman"/>
          <w:sz w:val="24"/>
          <w:szCs w:val="24"/>
        </w:rPr>
        <w:t>Projekt umowy</w:t>
      </w:r>
    </w:p>
    <w:p w:rsidR="005A56CD" w:rsidRDefault="005A56CD" w:rsidP="005A56CD">
      <w:pPr>
        <w:numPr>
          <w:ilvl w:val="0"/>
          <w:numId w:val="28"/>
        </w:numPr>
        <w:spacing w:after="0"/>
        <w:ind w:left="709" w:hanging="709"/>
        <w:jc w:val="both"/>
        <w:rPr>
          <w:rFonts w:ascii="Times New Roman" w:hAnsi="Times New Roman"/>
          <w:sz w:val="24"/>
          <w:szCs w:val="24"/>
        </w:rPr>
      </w:pPr>
      <w:r>
        <w:rPr>
          <w:rFonts w:ascii="Times New Roman" w:hAnsi="Times New Roman"/>
          <w:sz w:val="24"/>
          <w:szCs w:val="24"/>
        </w:rPr>
        <w:t>Wzór formularza oferty</w:t>
      </w:r>
    </w:p>
    <w:p w:rsidR="00722E59" w:rsidRDefault="00722E59" w:rsidP="005A56CD">
      <w:pPr>
        <w:numPr>
          <w:ilvl w:val="0"/>
          <w:numId w:val="28"/>
        </w:numPr>
        <w:spacing w:after="0"/>
        <w:ind w:left="709" w:hanging="709"/>
        <w:jc w:val="both"/>
        <w:rPr>
          <w:rFonts w:ascii="Times New Roman" w:hAnsi="Times New Roman"/>
          <w:sz w:val="24"/>
          <w:szCs w:val="24"/>
        </w:rPr>
      </w:pPr>
      <w:r>
        <w:rPr>
          <w:rFonts w:ascii="Times New Roman" w:hAnsi="Times New Roman"/>
          <w:sz w:val="24"/>
          <w:szCs w:val="24"/>
        </w:rPr>
        <w:t>Formularz cenowy</w:t>
      </w:r>
    </w:p>
    <w:p w:rsidR="005A56CD" w:rsidRDefault="005A56CD" w:rsidP="005A56CD">
      <w:pPr>
        <w:numPr>
          <w:ilvl w:val="0"/>
          <w:numId w:val="28"/>
        </w:numPr>
        <w:spacing w:after="0"/>
        <w:ind w:left="709" w:hanging="709"/>
        <w:jc w:val="both"/>
      </w:pPr>
      <w:r>
        <w:rPr>
          <w:rFonts w:ascii="Times New Roman" w:hAnsi="Times New Roman"/>
          <w:sz w:val="24"/>
          <w:szCs w:val="24"/>
        </w:rPr>
        <w:t>Szczegółowy opis przedmiotu zamówienia</w:t>
      </w:r>
    </w:p>
    <w:p w:rsidR="00BD52B8" w:rsidRPr="00D46AB5" w:rsidRDefault="00BD52B8" w:rsidP="00D46AB5"/>
    <w:sectPr w:rsidR="00BD52B8" w:rsidRPr="00D46AB5" w:rsidSect="004C1794">
      <w:headerReference w:type="default" r:id="rId12"/>
      <w:pgSz w:w="11906" w:h="16838"/>
      <w:pgMar w:top="1418" w:right="1418" w:bottom="1418" w:left="1560"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4211" w:rsidRDefault="00BE4211" w:rsidP="006E733B">
      <w:pPr>
        <w:spacing w:after="0" w:line="240" w:lineRule="auto"/>
      </w:pPr>
      <w:r>
        <w:separator/>
      </w:r>
    </w:p>
  </w:endnote>
  <w:endnote w:type="continuationSeparator" w:id="0">
    <w:p w:rsidR="00BE4211" w:rsidRDefault="00BE4211" w:rsidP="006E7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EE"/>
    <w:family w:val="auto"/>
    <w:notTrueType/>
    <w:pitch w:val="default"/>
    <w:sig w:usb0="00000005" w:usb1="00000000" w:usb2="00000000" w:usb3="00000000" w:csb0="00000002"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4211" w:rsidRDefault="00BE4211" w:rsidP="006E733B">
      <w:pPr>
        <w:spacing w:after="0" w:line="240" w:lineRule="auto"/>
      </w:pPr>
      <w:r>
        <w:separator/>
      </w:r>
    </w:p>
  </w:footnote>
  <w:footnote w:type="continuationSeparator" w:id="0">
    <w:p w:rsidR="00BE4211" w:rsidRDefault="00BE4211" w:rsidP="006E73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87B" w:rsidRDefault="00EA787B" w:rsidP="00C86A57">
    <w:pPr>
      <w:pStyle w:val="Nagwek"/>
      <w:ind w:left="-567" w:firstLine="851"/>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71360"/>
    <w:multiLevelType w:val="hybridMultilevel"/>
    <w:tmpl w:val="0A3AA1CE"/>
    <w:lvl w:ilvl="0" w:tplc="04150011">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747397"/>
    <w:multiLevelType w:val="hybridMultilevel"/>
    <w:tmpl w:val="574675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96461D5"/>
    <w:multiLevelType w:val="hybridMultilevel"/>
    <w:tmpl w:val="A5DC89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797CFB"/>
    <w:multiLevelType w:val="hybridMultilevel"/>
    <w:tmpl w:val="1A42C73C"/>
    <w:lvl w:ilvl="0" w:tplc="05FA8810">
      <w:start w:val="1"/>
      <w:numFmt w:val="bullet"/>
      <w:lvlText w:val="̵"/>
      <w:lvlJc w:val="left"/>
      <w:pPr>
        <w:ind w:left="720" w:hanging="360"/>
      </w:pPr>
      <w:rPr>
        <w:rFonts w:ascii="Calibri" w:hAnsi="Calibri"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15:restartNumberingAfterBreak="0">
    <w:nsid w:val="11965A0F"/>
    <w:multiLevelType w:val="hybridMultilevel"/>
    <w:tmpl w:val="574675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3246DD3"/>
    <w:multiLevelType w:val="hybridMultilevel"/>
    <w:tmpl w:val="0720A24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60E4346"/>
    <w:multiLevelType w:val="hybridMultilevel"/>
    <w:tmpl w:val="2B6C26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195B7D0C"/>
    <w:multiLevelType w:val="hybridMultilevel"/>
    <w:tmpl w:val="297278DA"/>
    <w:lvl w:ilvl="0" w:tplc="F8E075D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20161A8E"/>
    <w:multiLevelType w:val="hybridMultilevel"/>
    <w:tmpl w:val="2BEA0A1E"/>
    <w:lvl w:ilvl="0" w:tplc="9E12B71C">
      <w:start w:val="1"/>
      <w:numFmt w:val="decimal"/>
      <w:lvlText w:val="%1."/>
      <w:lvlJc w:val="left"/>
      <w:pPr>
        <w:ind w:left="720" w:hanging="360"/>
      </w:pPr>
      <w:rPr>
        <w:rFonts w:hint="default"/>
        <w: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136802"/>
    <w:multiLevelType w:val="hybridMultilevel"/>
    <w:tmpl w:val="40D0F878"/>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5DA6721"/>
    <w:multiLevelType w:val="hybridMultilevel"/>
    <w:tmpl w:val="78CC8F7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4B38EB"/>
    <w:multiLevelType w:val="hybridMultilevel"/>
    <w:tmpl w:val="6D7CA22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6" w15:restartNumberingAfterBreak="0">
    <w:nsid w:val="2CD3587E"/>
    <w:multiLevelType w:val="hybridMultilevel"/>
    <w:tmpl w:val="5D90E344"/>
    <w:lvl w:ilvl="0" w:tplc="05FA8810">
      <w:start w:val="1"/>
      <w:numFmt w:val="bullet"/>
      <w:lvlText w:val="̵"/>
      <w:lvlJc w:val="left"/>
      <w:pPr>
        <w:ind w:left="720" w:hanging="360"/>
      </w:pPr>
      <w:rPr>
        <w:rFonts w:ascii="Calibri" w:hAnsi="Calibri"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37C122CA"/>
    <w:multiLevelType w:val="hybridMultilevel"/>
    <w:tmpl w:val="97922766"/>
    <w:lvl w:ilvl="0" w:tplc="05FA8810">
      <w:start w:val="1"/>
      <w:numFmt w:val="bullet"/>
      <w:lvlText w:val="̵"/>
      <w:lvlJc w:val="left"/>
      <w:pPr>
        <w:ind w:left="720" w:hanging="360"/>
      </w:pPr>
      <w:rPr>
        <w:rFonts w:ascii="Calibri" w:hAnsi="Calibri"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3C3454BB"/>
    <w:multiLevelType w:val="hybridMultilevel"/>
    <w:tmpl w:val="7F1E17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27D64D4"/>
    <w:multiLevelType w:val="hybridMultilevel"/>
    <w:tmpl w:val="ED429528"/>
    <w:lvl w:ilvl="0" w:tplc="05FA8810">
      <w:start w:val="1"/>
      <w:numFmt w:val="bullet"/>
      <w:lvlText w:val="̵"/>
      <w:lvlJc w:val="left"/>
      <w:pPr>
        <w:ind w:left="720" w:hanging="360"/>
      </w:pPr>
      <w:rPr>
        <w:rFonts w:ascii="Calibri" w:hAnsi="Calibri"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42B7015"/>
    <w:multiLevelType w:val="hybridMultilevel"/>
    <w:tmpl w:val="FB1278C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4C4C437D"/>
    <w:multiLevelType w:val="hybridMultilevel"/>
    <w:tmpl w:val="DB50050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2F07783"/>
    <w:multiLevelType w:val="hybridMultilevel"/>
    <w:tmpl w:val="6F42AD1A"/>
    <w:lvl w:ilvl="0" w:tplc="05FA8810">
      <w:start w:val="1"/>
      <w:numFmt w:val="bullet"/>
      <w:lvlText w:val="̵"/>
      <w:lvlJc w:val="left"/>
      <w:pPr>
        <w:ind w:left="720" w:hanging="360"/>
      </w:pPr>
      <w:rPr>
        <w:rFonts w:ascii="Calibri" w:hAnsi="Calibri"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6" w15:restartNumberingAfterBreak="0">
    <w:nsid w:val="67893E95"/>
    <w:multiLevelType w:val="hybridMultilevel"/>
    <w:tmpl w:val="B77E1418"/>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BD050A7"/>
    <w:multiLevelType w:val="hybridMultilevel"/>
    <w:tmpl w:val="772074F4"/>
    <w:lvl w:ilvl="0" w:tplc="C7EA1776">
      <w:start w:val="1"/>
      <w:numFmt w:val="lowerLetter"/>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28" w15:restartNumberingAfterBreak="0">
    <w:nsid w:val="73B83301"/>
    <w:multiLevelType w:val="hybridMultilevel"/>
    <w:tmpl w:val="52641E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59E012A"/>
    <w:multiLevelType w:val="hybridMultilevel"/>
    <w:tmpl w:val="89A4CB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9"/>
  </w:num>
  <w:num w:numId="2">
    <w:abstractNumId w:val="13"/>
  </w:num>
  <w:num w:numId="3">
    <w:abstractNumId w:val="28"/>
  </w:num>
  <w:num w:numId="4">
    <w:abstractNumId w:val="11"/>
  </w:num>
  <w:num w:numId="5">
    <w:abstractNumId w:val="14"/>
  </w:num>
  <w:num w:numId="6">
    <w:abstractNumId w:val="26"/>
  </w:num>
  <w:num w:numId="7">
    <w:abstractNumId w:val="24"/>
  </w:num>
  <w:num w:numId="8">
    <w:abstractNumId w:val="22"/>
  </w:num>
  <w:num w:numId="9">
    <w:abstractNumId w:val="0"/>
  </w:num>
  <w:num w:numId="10">
    <w:abstractNumId w:val="12"/>
  </w:num>
  <w:num w:numId="11">
    <w:abstractNumId w:val="7"/>
  </w:num>
  <w:num w:numId="12">
    <w:abstractNumId w:val="6"/>
  </w:num>
  <w:num w:numId="13">
    <w:abstractNumId w:val="20"/>
  </w:num>
  <w:num w:numId="14">
    <w:abstractNumId w:val="1"/>
  </w:num>
  <w:num w:numId="15">
    <w:abstractNumId w:val="8"/>
  </w:num>
  <w:num w:numId="16">
    <w:abstractNumId w:val="4"/>
  </w:num>
  <w:num w:numId="17">
    <w:abstractNumId w:val="21"/>
  </w:num>
  <w:num w:numId="18">
    <w:abstractNumId w:val="19"/>
  </w:num>
  <w:num w:numId="19">
    <w:abstractNumId w:val="5"/>
  </w:num>
  <w:num w:numId="20">
    <w:abstractNumId w:val="16"/>
  </w:num>
  <w:num w:numId="21">
    <w:abstractNumId w:val="25"/>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15"/>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33B"/>
    <w:rsid w:val="00002907"/>
    <w:rsid w:val="0000733F"/>
    <w:rsid w:val="000240E1"/>
    <w:rsid w:val="00024CE6"/>
    <w:rsid w:val="00024E94"/>
    <w:rsid w:val="000267B6"/>
    <w:rsid w:val="00064E28"/>
    <w:rsid w:val="0009419C"/>
    <w:rsid w:val="00095218"/>
    <w:rsid w:val="000B1C18"/>
    <w:rsid w:val="000B2107"/>
    <w:rsid w:val="000C535C"/>
    <w:rsid w:val="000C5823"/>
    <w:rsid w:val="000E0E90"/>
    <w:rsid w:val="00116A68"/>
    <w:rsid w:val="001225A3"/>
    <w:rsid w:val="001603D4"/>
    <w:rsid w:val="00183BAD"/>
    <w:rsid w:val="001F2C22"/>
    <w:rsid w:val="001F3C47"/>
    <w:rsid w:val="00203D6E"/>
    <w:rsid w:val="0021437D"/>
    <w:rsid w:val="00224D4F"/>
    <w:rsid w:val="00232822"/>
    <w:rsid w:val="00262CDB"/>
    <w:rsid w:val="002A690D"/>
    <w:rsid w:val="002C4438"/>
    <w:rsid w:val="002F1813"/>
    <w:rsid w:val="0033269D"/>
    <w:rsid w:val="003407B0"/>
    <w:rsid w:val="003550AB"/>
    <w:rsid w:val="00361AF1"/>
    <w:rsid w:val="0037513C"/>
    <w:rsid w:val="003933B1"/>
    <w:rsid w:val="003B06AA"/>
    <w:rsid w:val="003B2257"/>
    <w:rsid w:val="003C693A"/>
    <w:rsid w:val="003D09F9"/>
    <w:rsid w:val="003E6FAE"/>
    <w:rsid w:val="00426A31"/>
    <w:rsid w:val="004938C5"/>
    <w:rsid w:val="00494F66"/>
    <w:rsid w:val="004C1794"/>
    <w:rsid w:val="004C2D26"/>
    <w:rsid w:val="004C75A2"/>
    <w:rsid w:val="004C7F4F"/>
    <w:rsid w:val="004D59B1"/>
    <w:rsid w:val="004E5699"/>
    <w:rsid w:val="004F17B7"/>
    <w:rsid w:val="005065CB"/>
    <w:rsid w:val="00506A82"/>
    <w:rsid w:val="005204D4"/>
    <w:rsid w:val="00522DAA"/>
    <w:rsid w:val="0053183B"/>
    <w:rsid w:val="00553FB7"/>
    <w:rsid w:val="00555CF2"/>
    <w:rsid w:val="00583B0E"/>
    <w:rsid w:val="005A394A"/>
    <w:rsid w:val="005A56CD"/>
    <w:rsid w:val="005B61DB"/>
    <w:rsid w:val="005C2D5F"/>
    <w:rsid w:val="005C6699"/>
    <w:rsid w:val="005F3A7A"/>
    <w:rsid w:val="00617F22"/>
    <w:rsid w:val="00636719"/>
    <w:rsid w:val="00650BD3"/>
    <w:rsid w:val="00686B63"/>
    <w:rsid w:val="006962B0"/>
    <w:rsid w:val="00696935"/>
    <w:rsid w:val="006970BD"/>
    <w:rsid w:val="006A64B7"/>
    <w:rsid w:val="006D62AB"/>
    <w:rsid w:val="006E40FD"/>
    <w:rsid w:val="006E733B"/>
    <w:rsid w:val="007001F0"/>
    <w:rsid w:val="00703824"/>
    <w:rsid w:val="00722E59"/>
    <w:rsid w:val="007264D3"/>
    <w:rsid w:val="00726DD0"/>
    <w:rsid w:val="00772880"/>
    <w:rsid w:val="00797ADF"/>
    <w:rsid w:val="007B2C35"/>
    <w:rsid w:val="007E2AAA"/>
    <w:rsid w:val="00807724"/>
    <w:rsid w:val="00817FED"/>
    <w:rsid w:val="00830DEC"/>
    <w:rsid w:val="00833A60"/>
    <w:rsid w:val="008640E4"/>
    <w:rsid w:val="00870B7C"/>
    <w:rsid w:val="00874EE3"/>
    <w:rsid w:val="0088355F"/>
    <w:rsid w:val="00894A77"/>
    <w:rsid w:val="008A468C"/>
    <w:rsid w:val="008E544C"/>
    <w:rsid w:val="008F238E"/>
    <w:rsid w:val="00903ED7"/>
    <w:rsid w:val="00907951"/>
    <w:rsid w:val="009100AB"/>
    <w:rsid w:val="00924293"/>
    <w:rsid w:val="00937DAB"/>
    <w:rsid w:val="00937FCC"/>
    <w:rsid w:val="00942DAA"/>
    <w:rsid w:val="0095605C"/>
    <w:rsid w:val="00990759"/>
    <w:rsid w:val="009B761C"/>
    <w:rsid w:val="009B78EF"/>
    <w:rsid w:val="009B7D6D"/>
    <w:rsid w:val="009E3B46"/>
    <w:rsid w:val="009E4EB4"/>
    <w:rsid w:val="009F3DE8"/>
    <w:rsid w:val="00A20261"/>
    <w:rsid w:val="00A259D1"/>
    <w:rsid w:val="00A47A73"/>
    <w:rsid w:val="00A65844"/>
    <w:rsid w:val="00A862CD"/>
    <w:rsid w:val="00A91FB8"/>
    <w:rsid w:val="00A97C32"/>
    <w:rsid w:val="00AB2A77"/>
    <w:rsid w:val="00AD5A29"/>
    <w:rsid w:val="00AE361F"/>
    <w:rsid w:val="00B12F97"/>
    <w:rsid w:val="00B211FF"/>
    <w:rsid w:val="00B306DE"/>
    <w:rsid w:val="00B453B8"/>
    <w:rsid w:val="00B465B1"/>
    <w:rsid w:val="00B551D1"/>
    <w:rsid w:val="00B636E4"/>
    <w:rsid w:val="00B9184B"/>
    <w:rsid w:val="00B94E99"/>
    <w:rsid w:val="00BD52B8"/>
    <w:rsid w:val="00BE4211"/>
    <w:rsid w:val="00BE7568"/>
    <w:rsid w:val="00C13B2A"/>
    <w:rsid w:val="00C3420A"/>
    <w:rsid w:val="00C42BB0"/>
    <w:rsid w:val="00C5680E"/>
    <w:rsid w:val="00C771AE"/>
    <w:rsid w:val="00C86A57"/>
    <w:rsid w:val="00C915B9"/>
    <w:rsid w:val="00C94F46"/>
    <w:rsid w:val="00CC34BB"/>
    <w:rsid w:val="00CC370D"/>
    <w:rsid w:val="00CD7C00"/>
    <w:rsid w:val="00CE1EEA"/>
    <w:rsid w:val="00CE51B1"/>
    <w:rsid w:val="00CF02D1"/>
    <w:rsid w:val="00D46AB5"/>
    <w:rsid w:val="00D65A1E"/>
    <w:rsid w:val="00D6605D"/>
    <w:rsid w:val="00D73005"/>
    <w:rsid w:val="00D93E89"/>
    <w:rsid w:val="00DA26DF"/>
    <w:rsid w:val="00DB5991"/>
    <w:rsid w:val="00DC48CF"/>
    <w:rsid w:val="00E23B54"/>
    <w:rsid w:val="00E31476"/>
    <w:rsid w:val="00E805D8"/>
    <w:rsid w:val="00E8644A"/>
    <w:rsid w:val="00E91291"/>
    <w:rsid w:val="00E94439"/>
    <w:rsid w:val="00EA22FA"/>
    <w:rsid w:val="00EA787B"/>
    <w:rsid w:val="00EC11DA"/>
    <w:rsid w:val="00ED26BD"/>
    <w:rsid w:val="00EE3FE6"/>
    <w:rsid w:val="00EF6D76"/>
    <w:rsid w:val="00F26950"/>
    <w:rsid w:val="00F40624"/>
    <w:rsid w:val="00F45661"/>
    <w:rsid w:val="00F4583C"/>
    <w:rsid w:val="00F513EB"/>
    <w:rsid w:val="00F577A1"/>
    <w:rsid w:val="00F641C1"/>
    <w:rsid w:val="00F74494"/>
    <w:rsid w:val="00F95291"/>
    <w:rsid w:val="00FC1DB9"/>
    <w:rsid w:val="00FC6532"/>
    <w:rsid w:val="00FD63E9"/>
    <w:rsid w:val="00FE26F0"/>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BEEFA907-5612-41AA-9924-0569FB9F8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83B0E"/>
    <w:rPr>
      <w:rFonts w:asciiTheme="minorHAnsi" w:hAnsiTheme="minorHAnsi"/>
      <w:sz w:val="22"/>
    </w:rPr>
  </w:style>
  <w:style w:type="paragraph" w:styleId="Nagwek1">
    <w:name w:val="heading 1"/>
    <w:basedOn w:val="Normalny"/>
    <w:next w:val="Normalny"/>
    <w:link w:val="Nagwek1Znak"/>
    <w:qFormat/>
    <w:rsid w:val="005A56CD"/>
    <w:pPr>
      <w:keepNext/>
      <w:spacing w:after="0" w:line="240" w:lineRule="auto"/>
      <w:jc w:val="center"/>
      <w:outlineLvl w:val="0"/>
    </w:pPr>
    <w:rPr>
      <w:rFonts w:ascii="Times New Roman" w:eastAsia="Times New Roman" w:hAnsi="Times New Roman" w:cs="Times New Roman"/>
      <w:b/>
      <w:bCs/>
      <w:sz w:val="24"/>
      <w:szCs w:val="24"/>
      <w:lang w:val="x-none" w:eastAsia="x-none"/>
    </w:rPr>
  </w:style>
  <w:style w:type="paragraph" w:styleId="Nagwek2">
    <w:name w:val="heading 2"/>
    <w:basedOn w:val="Normalny"/>
    <w:next w:val="Normalny"/>
    <w:link w:val="Nagwek2Znak"/>
    <w:uiPriority w:val="9"/>
    <w:unhideWhenUsed/>
    <w:qFormat/>
    <w:rsid w:val="005A56CD"/>
    <w:pPr>
      <w:keepNext/>
      <w:spacing w:before="240" w:after="60"/>
      <w:outlineLvl w:val="1"/>
    </w:pPr>
    <w:rPr>
      <w:rFonts w:ascii="Cambria" w:eastAsia="Times New Roman" w:hAnsi="Cambria" w:cs="Times New Roman"/>
      <w:b/>
      <w:bCs/>
      <w:i/>
      <w:iCs/>
      <w:sz w:val="28"/>
      <w:szCs w:val="28"/>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E733B"/>
    <w:pPr>
      <w:tabs>
        <w:tab w:val="center" w:pos="4536"/>
        <w:tab w:val="right" w:pos="9072"/>
      </w:tabs>
      <w:spacing w:after="0" w:line="240" w:lineRule="auto"/>
    </w:pPr>
  </w:style>
  <w:style w:type="character" w:customStyle="1" w:styleId="NagwekZnak">
    <w:name w:val="Nagłówek Znak"/>
    <w:basedOn w:val="Domylnaczcionkaakapitu"/>
    <w:link w:val="Nagwek"/>
    <w:rsid w:val="006E733B"/>
  </w:style>
  <w:style w:type="paragraph" w:styleId="Stopka">
    <w:name w:val="footer"/>
    <w:basedOn w:val="Normalny"/>
    <w:link w:val="StopkaZnak"/>
    <w:uiPriority w:val="99"/>
    <w:unhideWhenUsed/>
    <w:rsid w:val="006E73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E733B"/>
  </w:style>
  <w:style w:type="paragraph" w:styleId="Akapitzlist">
    <w:name w:val="List Paragraph"/>
    <w:basedOn w:val="Normalny"/>
    <w:qFormat/>
    <w:rsid w:val="00583B0E"/>
    <w:pPr>
      <w:ind w:left="720"/>
      <w:contextualSpacing/>
    </w:pPr>
    <w:rPr>
      <w:rFonts w:ascii="Calibri" w:eastAsia="Calibri" w:hAnsi="Calibri" w:cs="Times New Roman"/>
    </w:rPr>
  </w:style>
  <w:style w:type="table" w:styleId="Tabela-Siatka">
    <w:name w:val="Table Grid"/>
    <w:basedOn w:val="Standardowy"/>
    <w:uiPriority w:val="59"/>
    <w:rsid w:val="00C915B9"/>
    <w:pPr>
      <w:spacing w:after="0" w:line="240" w:lineRule="auto"/>
    </w:pPr>
    <w:rPr>
      <w:rFonts w:asciiTheme="minorHAnsi" w:eastAsia="Times New Roman" w:hAnsiTheme="minorHAns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37513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37513C"/>
    <w:rPr>
      <w:rFonts w:ascii="Tahoma" w:hAnsi="Tahoma" w:cs="Tahoma"/>
      <w:sz w:val="16"/>
      <w:szCs w:val="16"/>
    </w:rPr>
  </w:style>
  <w:style w:type="paragraph" w:styleId="Tekstprzypisudolnego">
    <w:name w:val="footnote text"/>
    <w:basedOn w:val="Normalny"/>
    <w:link w:val="TekstprzypisudolnegoZnak"/>
    <w:uiPriority w:val="99"/>
    <w:semiHidden/>
    <w:unhideWhenUsed/>
    <w:rsid w:val="00361AF1"/>
    <w:pPr>
      <w:spacing w:after="0" w:line="240" w:lineRule="auto"/>
    </w:pPr>
    <w:rPr>
      <w:rFonts w:eastAsiaTheme="minorEastAsia"/>
      <w:sz w:val="20"/>
      <w:szCs w:val="20"/>
      <w:lang w:eastAsia="pl-PL"/>
    </w:rPr>
  </w:style>
  <w:style w:type="character" w:customStyle="1" w:styleId="TekstprzypisudolnegoZnak">
    <w:name w:val="Tekst przypisu dolnego Znak"/>
    <w:basedOn w:val="Domylnaczcionkaakapitu"/>
    <w:link w:val="Tekstprzypisudolnego"/>
    <w:uiPriority w:val="99"/>
    <w:semiHidden/>
    <w:rsid w:val="00361AF1"/>
    <w:rPr>
      <w:rFonts w:asciiTheme="minorHAnsi" w:eastAsiaTheme="minorEastAsia" w:hAnsiTheme="minorHAnsi"/>
      <w:sz w:val="20"/>
      <w:szCs w:val="20"/>
      <w:lang w:eastAsia="pl-PL"/>
    </w:rPr>
  </w:style>
  <w:style w:type="character" w:styleId="Odwoanieprzypisudolnego">
    <w:name w:val="footnote reference"/>
    <w:basedOn w:val="Domylnaczcionkaakapitu"/>
    <w:uiPriority w:val="99"/>
    <w:semiHidden/>
    <w:unhideWhenUsed/>
    <w:rsid w:val="00361AF1"/>
    <w:rPr>
      <w:vertAlign w:val="superscript"/>
    </w:rPr>
  </w:style>
  <w:style w:type="character" w:customStyle="1" w:styleId="Nagwek1Znak">
    <w:name w:val="Nagłówek 1 Znak"/>
    <w:basedOn w:val="Domylnaczcionkaakapitu"/>
    <w:link w:val="Nagwek1"/>
    <w:rsid w:val="005A56CD"/>
    <w:rPr>
      <w:rFonts w:eastAsia="Times New Roman" w:cs="Times New Roman"/>
      <w:b/>
      <w:bCs/>
      <w:szCs w:val="24"/>
      <w:lang w:val="x-none" w:eastAsia="x-none"/>
    </w:rPr>
  </w:style>
  <w:style w:type="character" w:customStyle="1" w:styleId="Nagwek2Znak">
    <w:name w:val="Nagłówek 2 Znak"/>
    <w:basedOn w:val="Domylnaczcionkaakapitu"/>
    <w:link w:val="Nagwek2"/>
    <w:uiPriority w:val="9"/>
    <w:rsid w:val="005A56CD"/>
    <w:rPr>
      <w:rFonts w:ascii="Cambria" w:eastAsia="Times New Roman" w:hAnsi="Cambria" w:cs="Times New Roman"/>
      <w:b/>
      <w:bCs/>
      <w:i/>
      <w:iCs/>
      <w:sz w:val="28"/>
      <w:szCs w:val="28"/>
      <w:lang w:val="x-none"/>
    </w:rPr>
  </w:style>
  <w:style w:type="character" w:styleId="Hipercze">
    <w:name w:val="Hyperlink"/>
    <w:uiPriority w:val="99"/>
    <w:semiHidden/>
    <w:unhideWhenUsed/>
    <w:rsid w:val="005A56CD"/>
    <w:rPr>
      <w:color w:val="0000FF"/>
      <w:u w:val="single"/>
    </w:rPr>
  </w:style>
  <w:style w:type="paragraph" w:styleId="Tekstpodstawowy">
    <w:name w:val="Body Text"/>
    <w:basedOn w:val="Normalny"/>
    <w:link w:val="TekstpodstawowyZnak"/>
    <w:semiHidden/>
    <w:unhideWhenUsed/>
    <w:rsid w:val="005A56CD"/>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semiHidden/>
    <w:rsid w:val="005A56CD"/>
    <w:rPr>
      <w:rFonts w:eastAsia="Times New Roman" w:cs="Times New Roman"/>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045212">
      <w:bodyDiv w:val="1"/>
      <w:marLeft w:val="0"/>
      <w:marRight w:val="0"/>
      <w:marTop w:val="0"/>
      <w:marBottom w:val="0"/>
      <w:divBdr>
        <w:top w:val="none" w:sz="0" w:space="0" w:color="auto"/>
        <w:left w:val="none" w:sz="0" w:space="0" w:color="auto"/>
        <w:bottom w:val="none" w:sz="0" w:space="0" w:color="auto"/>
        <w:right w:val="none" w:sz="0" w:space="0" w:color="auto"/>
      </w:divBdr>
    </w:div>
    <w:div w:id="2117478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aranek@adm.pcz.czest.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zp.pcz.p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odo@pcz.pl" TargetMode="External"/><Relationship Id="rId5" Type="http://schemas.openxmlformats.org/officeDocument/2006/relationships/footnotes" Target="footnotes.xml"/><Relationship Id="rId10" Type="http://schemas.openxmlformats.org/officeDocument/2006/relationships/hyperlink" Target="http://www.dzp.pcz.pl" TargetMode="External"/><Relationship Id="rId4" Type="http://schemas.openxmlformats.org/officeDocument/2006/relationships/webSettings" Target="webSettings.xml"/><Relationship Id="rId9" Type="http://schemas.openxmlformats.org/officeDocument/2006/relationships/hyperlink" Target="http://www.dzp.pcz.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3373</Words>
  <Characters>20241</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Envag</Company>
  <LinksUpToDate>false</LinksUpToDate>
  <CharactersWithSpaces>23567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OMC</dc:creator>
  <cp:keywords/>
  <dc:description/>
  <cp:lastModifiedBy>Maria Taranek-Totoś</cp:lastModifiedBy>
  <cp:revision>2</cp:revision>
  <cp:lastPrinted>2019-10-25T07:59:00Z</cp:lastPrinted>
  <dcterms:created xsi:type="dcterms:W3CDTF">2019-10-25T12:06:00Z</dcterms:created>
  <dcterms:modified xsi:type="dcterms:W3CDTF">2019-10-25T12:06:00Z</dcterms:modified>
</cp:coreProperties>
</file>