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00" w:rsidRDefault="00B51D00" w:rsidP="005B1E8F">
      <w:pPr>
        <w:jc w:val="both"/>
        <w:rPr>
          <w:rFonts w:ascii="Tahoma" w:hAnsi="Tahoma" w:cs="Tahoma"/>
          <w:sz w:val="16"/>
          <w:szCs w:val="16"/>
        </w:rPr>
      </w:pPr>
    </w:p>
    <w:p w:rsidR="00036A09" w:rsidRPr="005B1E8F" w:rsidRDefault="00036A09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.............................................</w:t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</w:p>
    <w:p w:rsidR="00036A09" w:rsidRPr="005B1E8F" w:rsidRDefault="00036A09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Nazwa i adres Wykonawcy</w:t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  <w:r w:rsidRPr="005B1E8F">
        <w:rPr>
          <w:rFonts w:ascii="Tahoma" w:hAnsi="Tahoma" w:cs="Tahoma"/>
          <w:sz w:val="16"/>
          <w:szCs w:val="16"/>
        </w:rPr>
        <w:tab/>
      </w:r>
    </w:p>
    <w:p w:rsidR="00036A09" w:rsidRPr="005B1E8F" w:rsidRDefault="00036A09" w:rsidP="005B1E8F">
      <w:pPr>
        <w:pStyle w:val="Nagwek2"/>
        <w:jc w:val="both"/>
        <w:rPr>
          <w:rFonts w:ascii="Tahoma" w:hAnsi="Tahoma" w:cs="Tahoma"/>
          <w:b w:val="0"/>
          <w:sz w:val="16"/>
          <w:szCs w:val="16"/>
        </w:rPr>
      </w:pPr>
      <w:r w:rsidRPr="005B1E8F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5B1E8F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B51D00" w:rsidRDefault="00B51D00" w:rsidP="005B1E8F">
      <w:pPr>
        <w:pStyle w:val="Nagwek2"/>
        <w:widowControl/>
        <w:rPr>
          <w:rFonts w:ascii="Tahoma" w:hAnsi="Tahoma" w:cs="Tahoma"/>
          <w:sz w:val="16"/>
          <w:szCs w:val="16"/>
        </w:rPr>
      </w:pPr>
    </w:p>
    <w:p w:rsidR="00B51D00" w:rsidRDefault="00B51D00" w:rsidP="005B1E8F">
      <w:pPr>
        <w:pStyle w:val="Nagwek2"/>
        <w:widowControl/>
        <w:rPr>
          <w:rFonts w:ascii="Tahoma" w:hAnsi="Tahoma" w:cs="Tahoma"/>
          <w:sz w:val="16"/>
          <w:szCs w:val="16"/>
        </w:rPr>
      </w:pPr>
    </w:p>
    <w:p w:rsidR="00E54E5A" w:rsidRPr="005B1E8F" w:rsidRDefault="00C916FC" w:rsidP="005B1E8F">
      <w:pPr>
        <w:pStyle w:val="Nagwek2"/>
        <w:widowControl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FORMULARZ</w:t>
      </w:r>
      <w:r w:rsidR="00E54E5A" w:rsidRPr="005B1E8F">
        <w:rPr>
          <w:rFonts w:ascii="Tahoma" w:hAnsi="Tahoma" w:cs="Tahoma"/>
          <w:sz w:val="16"/>
          <w:szCs w:val="16"/>
        </w:rPr>
        <w:t xml:space="preserve"> OFERTY</w:t>
      </w:r>
    </w:p>
    <w:p w:rsidR="00B51D00" w:rsidRDefault="00B51D00" w:rsidP="005B1E8F">
      <w:pPr>
        <w:jc w:val="right"/>
        <w:rPr>
          <w:rFonts w:ascii="Tahoma" w:hAnsi="Tahoma" w:cs="Tahoma"/>
          <w:b/>
          <w:sz w:val="16"/>
          <w:szCs w:val="16"/>
        </w:rPr>
      </w:pPr>
    </w:p>
    <w:p w:rsidR="00B51D00" w:rsidRDefault="00B51D00" w:rsidP="005B1E8F">
      <w:pPr>
        <w:jc w:val="right"/>
        <w:rPr>
          <w:rFonts w:ascii="Tahoma" w:hAnsi="Tahoma" w:cs="Tahoma"/>
          <w:b/>
          <w:sz w:val="16"/>
          <w:szCs w:val="16"/>
        </w:rPr>
      </w:pPr>
    </w:p>
    <w:p w:rsidR="00E54E5A" w:rsidRPr="005B1E8F" w:rsidRDefault="002E0E9F" w:rsidP="005B1E8F">
      <w:pPr>
        <w:jc w:val="right"/>
        <w:rPr>
          <w:rFonts w:ascii="Tahoma" w:hAnsi="Tahoma" w:cs="Tahoma"/>
          <w:b/>
          <w:sz w:val="16"/>
          <w:szCs w:val="16"/>
        </w:rPr>
      </w:pPr>
      <w:r w:rsidRPr="005B1E8F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5B1E8F" w:rsidRDefault="002E0E9F" w:rsidP="005B1E8F">
      <w:pPr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5B1E8F">
        <w:rPr>
          <w:rFonts w:ascii="Tahoma" w:hAnsi="Tahoma" w:cs="Tahoma"/>
          <w:b/>
          <w:sz w:val="16"/>
          <w:szCs w:val="16"/>
        </w:rPr>
        <w:t>Dąbrowskiego</w:t>
      </w:r>
      <w:r w:rsidR="00E54E5A" w:rsidRPr="005B1E8F">
        <w:rPr>
          <w:rFonts w:ascii="Tahoma" w:hAnsi="Tahoma" w:cs="Tahoma"/>
          <w:b/>
          <w:sz w:val="16"/>
          <w:szCs w:val="16"/>
        </w:rPr>
        <w:t xml:space="preserve"> </w:t>
      </w:r>
      <w:r w:rsidRPr="005B1E8F">
        <w:rPr>
          <w:rFonts w:ascii="Tahoma" w:hAnsi="Tahoma" w:cs="Tahoma"/>
          <w:b/>
          <w:sz w:val="16"/>
          <w:szCs w:val="16"/>
        </w:rPr>
        <w:t>69</w:t>
      </w:r>
    </w:p>
    <w:p w:rsidR="00E54E5A" w:rsidRPr="005B1E8F" w:rsidRDefault="002E0E9F" w:rsidP="005B1E8F">
      <w:pPr>
        <w:jc w:val="right"/>
        <w:rPr>
          <w:rFonts w:ascii="Tahoma" w:hAnsi="Tahoma" w:cs="Tahoma"/>
          <w:b/>
          <w:sz w:val="16"/>
          <w:szCs w:val="16"/>
        </w:rPr>
      </w:pPr>
      <w:r w:rsidRPr="005B1E8F">
        <w:rPr>
          <w:rFonts w:ascii="Tahoma" w:hAnsi="Tahoma" w:cs="Tahoma"/>
          <w:b/>
          <w:sz w:val="16"/>
          <w:szCs w:val="16"/>
        </w:rPr>
        <w:t>42-201</w:t>
      </w:r>
      <w:r w:rsidR="00E54E5A" w:rsidRPr="005B1E8F">
        <w:rPr>
          <w:rFonts w:ascii="Tahoma" w:hAnsi="Tahoma" w:cs="Tahoma"/>
          <w:b/>
          <w:sz w:val="16"/>
          <w:szCs w:val="16"/>
        </w:rPr>
        <w:t xml:space="preserve"> </w:t>
      </w:r>
      <w:r w:rsidRPr="005B1E8F">
        <w:rPr>
          <w:rFonts w:ascii="Tahoma" w:hAnsi="Tahoma" w:cs="Tahoma"/>
          <w:b/>
          <w:sz w:val="16"/>
          <w:szCs w:val="16"/>
        </w:rPr>
        <w:t>Częstochowa</w:t>
      </w:r>
    </w:p>
    <w:p w:rsidR="00B51D00" w:rsidRDefault="00B51D00" w:rsidP="005B1E8F">
      <w:pPr>
        <w:jc w:val="both"/>
        <w:rPr>
          <w:rFonts w:ascii="Tahoma" w:hAnsi="Tahoma" w:cs="Tahoma"/>
          <w:sz w:val="16"/>
          <w:szCs w:val="16"/>
        </w:rPr>
      </w:pPr>
    </w:p>
    <w:p w:rsidR="00E54E5A" w:rsidRPr="005B1E8F" w:rsidRDefault="00E54E5A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Nawiązując do </w:t>
      </w:r>
      <w:r w:rsidR="000F18FA" w:rsidRPr="005B1E8F">
        <w:rPr>
          <w:rFonts w:ascii="Tahoma" w:hAnsi="Tahoma" w:cs="Tahoma"/>
          <w:sz w:val="16"/>
          <w:szCs w:val="16"/>
        </w:rPr>
        <w:t>ogłoszonego zamówienia</w:t>
      </w:r>
      <w:r w:rsidRPr="005B1E8F">
        <w:rPr>
          <w:rFonts w:ascii="Tahoma" w:hAnsi="Tahoma" w:cs="Tahoma"/>
          <w:sz w:val="16"/>
          <w:szCs w:val="16"/>
        </w:rPr>
        <w:t xml:space="preserve"> w trybie „</w:t>
      </w:r>
      <w:r w:rsidR="002E0E9F" w:rsidRPr="005B1E8F">
        <w:rPr>
          <w:rFonts w:ascii="Tahoma" w:hAnsi="Tahoma" w:cs="Tahoma"/>
          <w:b/>
          <w:sz w:val="16"/>
          <w:szCs w:val="16"/>
        </w:rPr>
        <w:t>przetarg nieograniczony</w:t>
      </w:r>
      <w:r w:rsidRPr="005B1E8F">
        <w:rPr>
          <w:rFonts w:ascii="Tahoma" w:hAnsi="Tahoma" w:cs="Tahoma"/>
          <w:sz w:val="16"/>
          <w:szCs w:val="16"/>
        </w:rPr>
        <w:t>” na:</w:t>
      </w:r>
    </w:p>
    <w:p w:rsidR="009C59C7" w:rsidRPr="009C59C7" w:rsidRDefault="009C59C7" w:rsidP="005B1E8F">
      <w:pPr>
        <w:jc w:val="both"/>
        <w:rPr>
          <w:rFonts w:ascii="Tahoma" w:hAnsi="Tahoma" w:cs="Tahoma"/>
          <w:b/>
          <w:sz w:val="16"/>
          <w:szCs w:val="16"/>
        </w:rPr>
      </w:pPr>
      <w:r w:rsidRPr="009C59C7">
        <w:rPr>
          <w:rFonts w:ascii="Tahoma" w:hAnsi="Tahoma" w:cs="Tahoma"/>
          <w:b/>
          <w:sz w:val="16"/>
          <w:szCs w:val="16"/>
        </w:rPr>
        <w:t xml:space="preserve"> „Sukcesywna dostawa części komputerowych i urządzeń peryferyjnych dla jednostek Politechniki Częstochowskiej”, </w:t>
      </w:r>
      <w:proofErr w:type="spellStart"/>
      <w:r w:rsidRPr="009C59C7">
        <w:rPr>
          <w:rFonts w:ascii="Tahoma" w:hAnsi="Tahoma" w:cs="Tahoma"/>
          <w:b/>
          <w:sz w:val="16"/>
          <w:szCs w:val="16"/>
        </w:rPr>
        <w:t>spr</w:t>
      </w:r>
      <w:proofErr w:type="spellEnd"/>
      <w:r w:rsidRPr="009C59C7">
        <w:rPr>
          <w:rFonts w:ascii="Tahoma" w:hAnsi="Tahoma" w:cs="Tahoma"/>
          <w:b/>
          <w:sz w:val="16"/>
          <w:szCs w:val="16"/>
        </w:rPr>
        <w:t>. nr rej.  ZP/DK-35/19</w:t>
      </w:r>
    </w:p>
    <w:p w:rsidR="00F35F50" w:rsidRPr="00D751CA" w:rsidRDefault="00F35F50" w:rsidP="005B1E8F">
      <w:pPr>
        <w:pStyle w:val="Akapitzlist"/>
        <w:numPr>
          <w:ilvl w:val="0"/>
          <w:numId w:val="38"/>
        </w:numPr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Oferujemy wykonanie przedmiotu zamówienia za </w:t>
      </w:r>
      <w:r w:rsidRPr="005B1E8F">
        <w:rPr>
          <w:rFonts w:ascii="Tahoma" w:hAnsi="Tahoma" w:cs="Tahoma"/>
          <w:b/>
          <w:sz w:val="16"/>
          <w:szCs w:val="16"/>
        </w:rPr>
        <w:t>cenę  ……………………… zł brutto</w:t>
      </w:r>
      <w:r w:rsidRPr="005B1E8F">
        <w:rPr>
          <w:rFonts w:ascii="Tahoma" w:hAnsi="Tahoma" w:cs="Tahoma"/>
          <w:sz w:val="16"/>
          <w:szCs w:val="16"/>
        </w:rPr>
        <w:t xml:space="preserve">, zgodnie z przedstawionym poniżej </w:t>
      </w:r>
      <w:r w:rsidRPr="00B33456">
        <w:rPr>
          <w:rFonts w:ascii="Tahoma" w:hAnsi="Tahoma" w:cs="Tahoma"/>
          <w:b/>
          <w:sz w:val="16"/>
          <w:szCs w:val="16"/>
        </w:rPr>
        <w:t>formularzem cenowym</w:t>
      </w:r>
      <w:r w:rsidRPr="005B1E8F">
        <w:rPr>
          <w:rFonts w:ascii="Tahoma" w:hAnsi="Tahoma" w:cs="Tahoma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896"/>
        <w:gridCol w:w="646"/>
        <w:gridCol w:w="1249"/>
        <w:gridCol w:w="872"/>
        <w:gridCol w:w="1211"/>
        <w:gridCol w:w="1644"/>
        <w:gridCol w:w="1797"/>
        <w:gridCol w:w="1034"/>
      </w:tblGrid>
      <w:tr w:rsidR="00572252" w:rsidRPr="005E41C8" w:rsidTr="00DD00EF">
        <w:trPr>
          <w:trHeight w:val="63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5722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</w:t>
            </w:r>
            <w:r w:rsidR="004951B9"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</w:t>
            </w: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C81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Liczba (szt.)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brutto (</w:t>
            </w:r>
            <w:proofErr w:type="spellStart"/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BxE</w:t>
            </w:r>
            <w:proofErr w:type="spellEnd"/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Typ, model, marka oferowanego sprzętu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Gwarancja</w:t>
            </w:r>
            <w:r w:rsidR="0078072D"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72252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B9" w:rsidRPr="005E41C8" w:rsidRDefault="004951B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4951B9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B9" w:rsidRPr="005E41C8" w:rsidRDefault="00E229C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</w:t>
            </w: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M.2 B+M 120 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M.2 B+M 240 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M.2 B+M 500 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SSD 2,5” 120 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SSD 2,5” 240 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SSD 2,5” 500 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do dysku 2,5”, interfejs USB 3.1.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zewnętrzny 1 TB 2,5”.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zewnętrzny 2 TB 2,5”.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1 TB 2,5”.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2 TB 2,5”.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2 TB do NAS.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3TB do NAS.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4TB do NAS.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6TB do NAS.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Mysz komputerowa.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Klawiatura komputerowa.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Bezprzewodowa mysz komputerowa.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Bezprzewodowa klawiatura.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Klawiatura i mysz komputerowa (zestaw).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Pendrive 32GB.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Pendrive 64GB.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Pendrive 128GB.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Zasilacz komputerowy 400W PFC.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Zasilacz komputerowy 400W APFC 80 PLUS.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2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Zewnętrzna nagrywarka DVD.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Adapter HDMI -&gt; VGA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Moduł pamięci RAM DDR3 4GB.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72F41" w:rsidRPr="005E41C8" w:rsidTr="00DD00EF">
        <w:trPr>
          <w:trHeight w:val="22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Moduł pamięci RAM SODIMM DDR3 4GB.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Default="00F72F41" w:rsidP="00F72F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F41" w:rsidRPr="005E41C8" w:rsidRDefault="00F72F41" w:rsidP="00F72F4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8733C" w:rsidRPr="005E41C8" w:rsidTr="00DD00EF">
        <w:trPr>
          <w:trHeight w:val="210"/>
        </w:trPr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33C" w:rsidRPr="005E41C8" w:rsidRDefault="0088733C" w:rsidP="008873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33C" w:rsidRDefault="0088733C" w:rsidP="008873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1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brutto za realizację zamówienia (suma wierszy w kolumnie F):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33C" w:rsidRDefault="0088733C" w:rsidP="008873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33C" w:rsidRPr="005E41C8" w:rsidRDefault="0088733C" w:rsidP="008873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41C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33C" w:rsidRPr="005E41C8" w:rsidRDefault="0088733C" w:rsidP="008873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733C" w:rsidRPr="005E41C8" w:rsidRDefault="0088733C" w:rsidP="008873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33C" w:rsidRPr="005E41C8" w:rsidRDefault="0088733C" w:rsidP="008873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33C" w:rsidRPr="005E41C8" w:rsidRDefault="0088733C" w:rsidP="008873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33C" w:rsidRPr="005E41C8" w:rsidRDefault="0088733C" w:rsidP="0088733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050E7" w:rsidRDefault="007050E7" w:rsidP="007050E7">
      <w:pPr>
        <w:pStyle w:val="Akapitzlist"/>
        <w:ind w:left="0"/>
        <w:jc w:val="both"/>
        <w:rPr>
          <w:rFonts w:ascii="Tahoma" w:hAnsi="Tahoma" w:cs="Tahoma"/>
          <w:sz w:val="16"/>
          <w:szCs w:val="16"/>
        </w:rPr>
      </w:pPr>
    </w:p>
    <w:p w:rsidR="007050E7" w:rsidRDefault="007050E7" w:rsidP="007050E7">
      <w:pPr>
        <w:pStyle w:val="Akapitzlist"/>
        <w:ind w:left="0"/>
        <w:jc w:val="both"/>
        <w:rPr>
          <w:rFonts w:ascii="Tahoma" w:hAnsi="Tahoma" w:cs="Tahoma"/>
          <w:sz w:val="16"/>
          <w:szCs w:val="16"/>
        </w:rPr>
      </w:pPr>
    </w:p>
    <w:p w:rsidR="007050E7" w:rsidRDefault="007050E7" w:rsidP="007050E7">
      <w:pPr>
        <w:pStyle w:val="Akapitzlist"/>
        <w:ind w:left="0"/>
        <w:jc w:val="both"/>
        <w:rPr>
          <w:rFonts w:ascii="Tahoma" w:hAnsi="Tahoma" w:cs="Tahoma"/>
          <w:sz w:val="16"/>
          <w:szCs w:val="16"/>
        </w:rPr>
      </w:pPr>
    </w:p>
    <w:p w:rsidR="007479FF" w:rsidRPr="005B1E8F" w:rsidRDefault="007479FF" w:rsidP="00381B3E">
      <w:pPr>
        <w:pStyle w:val="Akapitzlist"/>
        <w:numPr>
          <w:ilvl w:val="0"/>
          <w:numId w:val="38"/>
        </w:numPr>
        <w:tabs>
          <w:tab w:val="num" w:pos="426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 w:rsidRPr="008E7BB6">
        <w:rPr>
          <w:rFonts w:ascii="Tahoma" w:hAnsi="Tahoma" w:cs="Tahoma"/>
          <w:sz w:val="16"/>
          <w:szCs w:val="16"/>
        </w:rPr>
        <w:t>Zakres rzeczowy</w:t>
      </w:r>
      <w:r w:rsidRPr="005B1E8F">
        <w:rPr>
          <w:rFonts w:ascii="Tahoma" w:hAnsi="Tahoma" w:cs="Tahoma"/>
          <w:sz w:val="16"/>
          <w:szCs w:val="16"/>
        </w:rPr>
        <w:t xml:space="preserve"> oraz nazwa firm, którym Wykonawca zamierza powierzyć wykonanie części przedmiotu zamówienia*</w:t>
      </w:r>
    </w:p>
    <w:p w:rsidR="007479FF" w:rsidRPr="005B1E8F" w:rsidRDefault="007479FF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7479FF" w:rsidRPr="005B1E8F" w:rsidTr="00114DE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FF" w:rsidRPr="005B1E8F" w:rsidRDefault="007479FF" w:rsidP="00B77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1E8F">
              <w:rPr>
                <w:rFonts w:ascii="Tahoma" w:hAnsi="Tahoma" w:cs="Tahoma"/>
                <w:sz w:val="16"/>
                <w:szCs w:val="16"/>
              </w:rPr>
              <w:t>Lp</w:t>
            </w:r>
            <w:r w:rsidR="00114DE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FF" w:rsidRPr="005B1E8F" w:rsidRDefault="007479FF" w:rsidP="00B77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1E8F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FF" w:rsidRPr="005B1E8F" w:rsidRDefault="007479FF" w:rsidP="00B77F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1E8F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7479FF" w:rsidRPr="005B1E8F" w:rsidTr="00114DE5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5B1E8F" w:rsidRDefault="007479FF" w:rsidP="005B1E8F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5B1E8F" w:rsidRDefault="007479FF" w:rsidP="005B1E8F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5B1E8F" w:rsidRDefault="007479FF" w:rsidP="005B1E8F">
            <w:pPr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9FF" w:rsidRPr="008E7BB6" w:rsidTr="00114DE5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8E7BB6" w:rsidRDefault="007479FF" w:rsidP="005B1E8F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8E7BB6" w:rsidRDefault="007479FF" w:rsidP="005B1E8F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FF" w:rsidRPr="008E7BB6" w:rsidRDefault="007479FF" w:rsidP="005B1E8F">
            <w:pPr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7479FF" w:rsidRPr="008E7BB6" w:rsidRDefault="007479FF" w:rsidP="005B1E8F">
      <w:pPr>
        <w:jc w:val="both"/>
        <w:rPr>
          <w:rFonts w:ascii="Tahoma" w:hAnsi="Tahoma" w:cs="Tahoma"/>
          <w:i/>
          <w:sz w:val="12"/>
          <w:szCs w:val="12"/>
        </w:rPr>
      </w:pPr>
      <w:r w:rsidRPr="008E7BB6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F35F50" w:rsidRPr="008E7BB6" w:rsidRDefault="00F35F50" w:rsidP="005B1E8F">
      <w:pPr>
        <w:jc w:val="both"/>
        <w:rPr>
          <w:rFonts w:ascii="Tahoma" w:hAnsi="Tahoma" w:cs="Tahoma"/>
          <w:sz w:val="16"/>
          <w:szCs w:val="16"/>
        </w:rPr>
      </w:pPr>
    </w:p>
    <w:p w:rsidR="00F35F50" w:rsidRPr="005B1E8F" w:rsidRDefault="00F35F50" w:rsidP="005B1E8F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bCs/>
          <w:sz w:val="16"/>
          <w:szCs w:val="16"/>
        </w:rPr>
      </w:pPr>
      <w:r w:rsidRPr="005B1E8F">
        <w:rPr>
          <w:rFonts w:ascii="Tahoma" w:hAnsi="Tahoma" w:cs="Tahoma"/>
          <w:bCs/>
          <w:sz w:val="16"/>
          <w:szCs w:val="16"/>
        </w:rPr>
        <w:t>Termin realizacji:</w:t>
      </w:r>
      <w:r w:rsidRPr="005B1E8F">
        <w:rPr>
          <w:rFonts w:ascii="Tahoma" w:hAnsi="Tahoma" w:cs="Tahoma"/>
          <w:sz w:val="16"/>
          <w:szCs w:val="16"/>
        </w:rPr>
        <w:t xml:space="preserve"> zgodnie ze SIWZ</w:t>
      </w:r>
    </w:p>
    <w:p w:rsidR="00E54E5A" w:rsidRPr="005B1E8F" w:rsidRDefault="00F35F50" w:rsidP="005B1E8F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bCs/>
          <w:sz w:val="16"/>
          <w:szCs w:val="16"/>
        </w:rPr>
        <w:t xml:space="preserve">Warunki płatności: </w:t>
      </w:r>
      <w:r w:rsidRPr="005B1E8F">
        <w:rPr>
          <w:rFonts w:ascii="Tahoma" w:hAnsi="Tahoma" w:cs="Tahoma"/>
          <w:sz w:val="16"/>
          <w:szCs w:val="16"/>
        </w:rPr>
        <w:t>zgodnie ze SIWZ</w:t>
      </w:r>
    </w:p>
    <w:p w:rsidR="00683C38" w:rsidRPr="005B1E8F" w:rsidRDefault="008E7BB6" w:rsidP="00A62953">
      <w:pPr>
        <w:pStyle w:val="Akapitzlist"/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F35F50" w:rsidRPr="005B1E8F">
        <w:rPr>
          <w:rFonts w:ascii="Tahoma" w:hAnsi="Tahoma" w:cs="Tahoma"/>
          <w:sz w:val="16"/>
          <w:szCs w:val="16"/>
        </w:rPr>
        <w:t>świadczamy, że oferowan</w:t>
      </w:r>
      <w:r w:rsidR="00683C38" w:rsidRPr="005B1E8F">
        <w:rPr>
          <w:rFonts w:ascii="Tahoma" w:hAnsi="Tahoma" w:cs="Tahoma"/>
          <w:sz w:val="16"/>
          <w:szCs w:val="16"/>
        </w:rPr>
        <w:t>e produk</w:t>
      </w:r>
      <w:r w:rsidR="00F35F50" w:rsidRPr="005B1E8F">
        <w:rPr>
          <w:rFonts w:ascii="Tahoma" w:hAnsi="Tahoma" w:cs="Tahoma"/>
          <w:sz w:val="16"/>
          <w:szCs w:val="16"/>
        </w:rPr>
        <w:t>t</w:t>
      </w:r>
      <w:r w:rsidR="00683C38" w:rsidRPr="005B1E8F">
        <w:rPr>
          <w:rFonts w:ascii="Tahoma" w:hAnsi="Tahoma" w:cs="Tahoma"/>
          <w:sz w:val="16"/>
          <w:szCs w:val="16"/>
        </w:rPr>
        <w:t>y spełniają wymagania określone w specyfikacji istotnych warunków zamówienia,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683C38" w:rsidRPr="005B1E8F">
        <w:rPr>
          <w:rFonts w:ascii="Tahoma" w:hAnsi="Tahoma" w:cs="Tahoma"/>
          <w:sz w:val="16"/>
          <w:szCs w:val="16"/>
        </w:rPr>
        <w:t>świadczamy, że zapoznaliśmy się ze specyfikacją istotnych warunków zamówienia i uznajemy się za związanych określonymi w niej zasadami postępowania,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683C38" w:rsidRPr="005B1E8F">
        <w:rPr>
          <w:rFonts w:ascii="Tahoma" w:hAnsi="Tahoma" w:cs="Tahoma"/>
          <w:sz w:val="16"/>
          <w:szCs w:val="16"/>
        </w:rPr>
        <w:t>świadczamy, że uważamy się za związanych niniejszą ofertą na czas wskazany w specyfikacji istotnych warunków zamówienia,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="00683C38" w:rsidRPr="005B1E8F">
        <w:rPr>
          <w:rFonts w:ascii="Tahoma" w:hAnsi="Tahoma" w:cs="Tahoma"/>
          <w:sz w:val="16"/>
          <w:szCs w:val="16"/>
        </w:rPr>
        <w:t>rosimy o zwrot pieniędzy wniesionych tytułem wadium na konto</w:t>
      </w:r>
      <w:r w:rsidR="00683C38" w:rsidRPr="005B1E8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="00683C38" w:rsidRPr="005B1E8F">
        <w:rPr>
          <w:rFonts w:ascii="Tahoma" w:hAnsi="Tahoma" w:cs="Tahoma"/>
          <w:sz w:val="16"/>
          <w:szCs w:val="16"/>
        </w:rPr>
        <w:t>(</w:t>
      </w:r>
      <w:r w:rsidR="00683C38" w:rsidRPr="005B1E8F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683C38" w:rsidRPr="005B1E8F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="00683C38" w:rsidRPr="005B1E8F">
        <w:rPr>
          <w:rFonts w:ascii="Tahoma" w:hAnsi="Tahoma" w:cs="Tahoma"/>
          <w:sz w:val="16"/>
          <w:szCs w:val="16"/>
        </w:rPr>
        <w:t>:</w:t>
      </w:r>
    </w:p>
    <w:p w:rsidR="00683C38" w:rsidRPr="005B1E8F" w:rsidRDefault="00683C38" w:rsidP="008E7BB6">
      <w:pPr>
        <w:tabs>
          <w:tab w:val="num" w:pos="426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</w:t>
      </w:r>
      <w:r w:rsidR="00683C38" w:rsidRPr="005B1E8F">
        <w:rPr>
          <w:rFonts w:ascii="Tahoma" w:hAnsi="Tahoma" w:cs="Tahoma"/>
          <w:sz w:val="16"/>
          <w:szCs w:val="16"/>
        </w:rPr>
        <w:t>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F316B" w:rsidRPr="00FF316B" w:rsidRDefault="00FF316B" w:rsidP="00A62953">
      <w:pPr>
        <w:pStyle w:val="Akapitzlist"/>
        <w:numPr>
          <w:ilvl w:val="0"/>
          <w:numId w:val="38"/>
        </w:numPr>
        <w:rPr>
          <w:rFonts w:ascii="Tahoma" w:hAnsi="Tahoma" w:cs="Tahoma"/>
          <w:sz w:val="16"/>
          <w:szCs w:val="16"/>
        </w:rPr>
      </w:pPr>
      <w:r w:rsidRPr="00FF316B">
        <w:rPr>
          <w:rFonts w:ascii="Tahoma" w:hAnsi="Tahoma" w:cs="Tahoma"/>
          <w:sz w:val="16"/>
          <w:szCs w:val="16"/>
        </w:rPr>
        <w:t>oświadczamy, że wypełniliśmy obowiązki informacyjne przewidziane w art. 13 lub art. 14 RODO2 wobec osób fizycznych, od których dane osobowe bezpośrednio lub pośrednio pozyskałem w celu ubiegania się o udzielenie zamówienia publiczneg</w:t>
      </w:r>
      <w:r w:rsidR="00F72F41">
        <w:rPr>
          <w:rFonts w:ascii="Tahoma" w:hAnsi="Tahoma" w:cs="Tahoma"/>
          <w:sz w:val="16"/>
          <w:szCs w:val="16"/>
        </w:rPr>
        <w:t>o w niniejszym postępowaniu.**</w:t>
      </w:r>
    </w:p>
    <w:p w:rsidR="00683C38" w:rsidRPr="005B1E8F" w:rsidRDefault="008E7BB6" w:rsidP="00A62953">
      <w:pPr>
        <w:numPr>
          <w:ilvl w:val="0"/>
          <w:numId w:val="38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</w:t>
      </w:r>
      <w:r w:rsidR="00683C38" w:rsidRPr="005B1E8F">
        <w:rPr>
          <w:rFonts w:ascii="Tahoma" w:hAnsi="Tahoma" w:cs="Tahoma"/>
          <w:sz w:val="16"/>
          <w:szCs w:val="16"/>
        </w:rPr>
        <w:t>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5B1E8F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5B1E8F" w:rsidRDefault="00683C38" w:rsidP="005B1E8F">
            <w:pPr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5B1E8F" w:rsidRDefault="00683C38" w:rsidP="005B1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5B1E8F" w:rsidRDefault="00683C38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5B1E8F" w:rsidRDefault="00683C38" w:rsidP="005B1E8F">
      <w:pPr>
        <w:jc w:val="both"/>
        <w:rPr>
          <w:rFonts w:ascii="Tahoma" w:hAnsi="Tahoma" w:cs="Tahoma"/>
          <w:sz w:val="16"/>
          <w:szCs w:val="16"/>
        </w:rPr>
      </w:pPr>
      <w:r w:rsidRPr="005B1E8F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5B1E8F" w:rsidRDefault="00301A06" w:rsidP="005B1E8F">
      <w:pPr>
        <w:tabs>
          <w:tab w:val="left" w:pos="1985"/>
          <w:tab w:val="left" w:pos="4820"/>
          <w:tab w:val="left" w:pos="5387"/>
          <w:tab w:val="left" w:pos="8931"/>
        </w:tabs>
        <w:rPr>
          <w:rFonts w:ascii="Tahoma" w:hAnsi="Tahoma" w:cs="Tahoma"/>
          <w:sz w:val="16"/>
          <w:szCs w:val="16"/>
          <w:u w:val="dotted"/>
        </w:rPr>
      </w:pPr>
    </w:p>
    <w:p w:rsidR="00301A06" w:rsidRPr="005B1E8F" w:rsidRDefault="00301A06" w:rsidP="005B1E8F">
      <w:pPr>
        <w:tabs>
          <w:tab w:val="left" w:pos="1985"/>
          <w:tab w:val="left" w:pos="4820"/>
          <w:tab w:val="left" w:pos="5387"/>
          <w:tab w:val="left" w:pos="8931"/>
        </w:tabs>
        <w:rPr>
          <w:rFonts w:ascii="Tahoma" w:hAnsi="Tahoma" w:cs="Tahoma"/>
          <w:sz w:val="16"/>
          <w:szCs w:val="16"/>
          <w:u w:val="dotted"/>
        </w:rPr>
      </w:pPr>
    </w:p>
    <w:p w:rsidR="001B2834" w:rsidRPr="005B1E8F" w:rsidRDefault="001B2834" w:rsidP="005B1E8F">
      <w:pPr>
        <w:ind w:left="1701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5B1E8F" w:rsidRDefault="005B1E8F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Default="00A62953">
      <w:pPr>
        <w:ind w:left="1701"/>
        <w:jc w:val="both"/>
        <w:rPr>
          <w:rFonts w:ascii="Tahoma" w:hAnsi="Tahoma" w:cs="Tahoma"/>
          <w:sz w:val="16"/>
          <w:szCs w:val="16"/>
        </w:rPr>
      </w:pPr>
    </w:p>
    <w:p w:rsidR="00A62953" w:rsidRPr="00C75FB1" w:rsidRDefault="00F72F41" w:rsidP="00C75FB1">
      <w:pPr>
        <w:pStyle w:val="Stopka"/>
        <w:rPr>
          <w:i/>
          <w:sz w:val="12"/>
          <w:szCs w:val="12"/>
        </w:rPr>
      </w:pPr>
      <w:r>
        <w:rPr>
          <w:i/>
          <w:sz w:val="12"/>
          <w:szCs w:val="12"/>
        </w:rPr>
        <w:t>*</w:t>
      </w:r>
      <w:r w:rsidR="00A62953" w:rsidRPr="001B2834">
        <w:rPr>
          <w:i/>
          <w:sz w:val="12"/>
          <w:szCs w:val="1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62953" w:rsidRPr="00C75FB1" w:rsidSect="00B51D00">
      <w:footerReference w:type="default" r:id="rId8"/>
      <w:footnotePr>
        <w:numFmt w:val="chicago"/>
      </w:footnotePr>
      <w:pgSz w:w="16838" w:h="11906" w:orient="landscape"/>
      <w:pgMar w:top="851" w:right="962" w:bottom="0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47" w:rsidRDefault="00AC4D47">
      <w:r>
        <w:separator/>
      </w:r>
    </w:p>
  </w:endnote>
  <w:endnote w:type="continuationSeparator" w:id="0">
    <w:p w:rsidR="00AC4D47" w:rsidRDefault="00A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62" w:rsidRPr="00301A06" w:rsidRDefault="00EF7962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F72F41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EF7962" w:rsidRPr="00036A09" w:rsidRDefault="00EF7962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F7962" w:rsidRDefault="00EF7962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47" w:rsidRDefault="00AC4D47">
      <w:r>
        <w:separator/>
      </w:r>
    </w:p>
  </w:footnote>
  <w:footnote w:type="continuationSeparator" w:id="0">
    <w:p w:rsidR="00AC4D47" w:rsidRDefault="00AC4D47">
      <w:r>
        <w:continuationSeparator/>
      </w:r>
    </w:p>
  </w:footnote>
  <w:footnote w:id="1">
    <w:p w:rsidR="00EF7962" w:rsidRPr="00855301" w:rsidRDefault="00EF7962" w:rsidP="008553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4247F6"/>
    <w:multiLevelType w:val="hybridMultilevel"/>
    <w:tmpl w:val="A754E348"/>
    <w:lvl w:ilvl="0" w:tplc="AA5044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603726"/>
    <w:multiLevelType w:val="hybridMultilevel"/>
    <w:tmpl w:val="34D06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81F6F2B"/>
    <w:multiLevelType w:val="hybridMultilevel"/>
    <w:tmpl w:val="B1FCA240"/>
    <w:lvl w:ilvl="0" w:tplc="FE605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0963A1"/>
    <w:multiLevelType w:val="hybridMultilevel"/>
    <w:tmpl w:val="CA9C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2"/>
  </w:num>
  <w:num w:numId="9">
    <w:abstractNumId w:val="5"/>
  </w:num>
  <w:num w:numId="10">
    <w:abstractNumId w:val="31"/>
  </w:num>
  <w:num w:numId="11">
    <w:abstractNumId w:val="26"/>
  </w:num>
  <w:num w:numId="12">
    <w:abstractNumId w:val="12"/>
  </w:num>
  <w:num w:numId="13">
    <w:abstractNumId w:val="25"/>
  </w:num>
  <w:num w:numId="14">
    <w:abstractNumId w:val="36"/>
  </w:num>
  <w:num w:numId="15">
    <w:abstractNumId w:val="22"/>
  </w:num>
  <w:num w:numId="16">
    <w:abstractNumId w:val="35"/>
  </w:num>
  <w:num w:numId="17">
    <w:abstractNumId w:val="11"/>
  </w:num>
  <w:num w:numId="18">
    <w:abstractNumId w:val="15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3"/>
  </w:num>
  <w:num w:numId="24">
    <w:abstractNumId w:val="33"/>
  </w:num>
  <w:num w:numId="25">
    <w:abstractNumId w:val="9"/>
  </w:num>
  <w:num w:numId="26">
    <w:abstractNumId w:val="14"/>
  </w:num>
  <w:num w:numId="27">
    <w:abstractNumId w:val="20"/>
  </w:num>
  <w:num w:numId="28">
    <w:abstractNumId w:val="16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19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99"/>
    <w:rsid w:val="00036A09"/>
    <w:rsid w:val="000C6E65"/>
    <w:rsid w:val="000F18FA"/>
    <w:rsid w:val="000F4B36"/>
    <w:rsid w:val="00111EFE"/>
    <w:rsid w:val="00114DE5"/>
    <w:rsid w:val="001544A8"/>
    <w:rsid w:val="00172873"/>
    <w:rsid w:val="00180C76"/>
    <w:rsid w:val="001A2672"/>
    <w:rsid w:val="001B2834"/>
    <w:rsid w:val="00205CA0"/>
    <w:rsid w:val="0023218E"/>
    <w:rsid w:val="00267AD0"/>
    <w:rsid w:val="00291A4D"/>
    <w:rsid w:val="002E0E9F"/>
    <w:rsid w:val="002F0C47"/>
    <w:rsid w:val="003016B9"/>
    <w:rsid w:val="00301A06"/>
    <w:rsid w:val="00306360"/>
    <w:rsid w:val="0035037E"/>
    <w:rsid w:val="00354AC4"/>
    <w:rsid w:val="00381B3E"/>
    <w:rsid w:val="003B417C"/>
    <w:rsid w:val="003F4800"/>
    <w:rsid w:val="004569FD"/>
    <w:rsid w:val="00475250"/>
    <w:rsid w:val="00476012"/>
    <w:rsid w:val="004951B9"/>
    <w:rsid w:val="004A5BB9"/>
    <w:rsid w:val="004E5E57"/>
    <w:rsid w:val="00545749"/>
    <w:rsid w:val="00546274"/>
    <w:rsid w:val="0055043A"/>
    <w:rsid w:val="00572252"/>
    <w:rsid w:val="00576E4F"/>
    <w:rsid w:val="005B1E8F"/>
    <w:rsid w:val="005E41C8"/>
    <w:rsid w:val="005F2F19"/>
    <w:rsid w:val="00637863"/>
    <w:rsid w:val="006703E0"/>
    <w:rsid w:val="00683C38"/>
    <w:rsid w:val="00690FD0"/>
    <w:rsid w:val="006929C5"/>
    <w:rsid w:val="00695B50"/>
    <w:rsid w:val="007006A0"/>
    <w:rsid w:val="00703495"/>
    <w:rsid w:val="007050E7"/>
    <w:rsid w:val="0071174D"/>
    <w:rsid w:val="00733F44"/>
    <w:rsid w:val="007479FF"/>
    <w:rsid w:val="0076449B"/>
    <w:rsid w:val="0078072D"/>
    <w:rsid w:val="008261AB"/>
    <w:rsid w:val="00833D2A"/>
    <w:rsid w:val="00834F16"/>
    <w:rsid w:val="00855301"/>
    <w:rsid w:val="0088733C"/>
    <w:rsid w:val="008C664B"/>
    <w:rsid w:val="008E7BB6"/>
    <w:rsid w:val="009739A3"/>
    <w:rsid w:val="00974624"/>
    <w:rsid w:val="009C59C7"/>
    <w:rsid w:val="00A35BEB"/>
    <w:rsid w:val="00A62953"/>
    <w:rsid w:val="00AB288E"/>
    <w:rsid w:val="00AC4D47"/>
    <w:rsid w:val="00AD1EBF"/>
    <w:rsid w:val="00B21345"/>
    <w:rsid w:val="00B33456"/>
    <w:rsid w:val="00B33716"/>
    <w:rsid w:val="00B51D00"/>
    <w:rsid w:val="00B77FD6"/>
    <w:rsid w:val="00B80988"/>
    <w:rsid w:val="00B87BB6"/>
    <w:rsid w:val="00B90C1D"/>
    <w:rsid w:val="00BD7CA6"/>
    <w:rsid w:val="00C32A65"/>
    <w:rsid w:val="00C33979"/>
    <w:rsid w:val="00C41EFF"/>
    <w:rsid w:val="00C57DDD"/>
    <w:rsid w:val="00C75FB1"/>
    <w:rsid w:val="00C81176"/>
    <w:rsid w:val="00C916FC"/>
    <w:rsid w:val="00C92994"/>
    <w:rsid w:val="00C95F46"/>
    <w:rsid w:val="00CB1417"/>
    <w:rsid w:val="00CE5A29"/>
    <w:rsid w:val="00D751CA"/>
    <w:rsid w:val="00D860A6"/>
    <w:rsid w:val="00DD00EF"/>
    <w:rsid w:val="00DD72C1"/>
    <w:rsid w:val="00DE6E0E"/>
    <w:rsid w:val="00DF1415"/>
    <w:rsid w:val="00E229C5"/>
    <w:rsid w:val="00E35A89"/>
    <w:rsid w:val="00E47945"/>
    <w:rsid w:val="00E54E5A"/>
    <w:rsid w:val="00E824A4"/>
    <w:rsid w:val="00E94099"/>
    <w:rsid w:val="00EB2114"/>
    <w:rsid w:val="00EB3C67"/>
    <w:rsid w:val="00EC7761"/>
    <w:rsid w:val="00EF7962"/>
    <w:rsid w:val="00F12BCB"/>
    <w:rsid w:val="00F35F50"/>
    <w:rsid w:val="00F46EEC"/>
    <w:rsid w:val="00F50A5F"/>
    <w:rsid w:val="00F52B87"/>
    <w:rsid w:val="00F72F4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03919"/>
  <w15:docId w15:val="{8AC05E8A-F9DD-4223-BBFA-9318002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A06"/>
  </w:style>
  <w:style w:type="character" w:styleId="Odwoanieprzypisudolnego">
    <w:name w:val="footnote reference"/>
    <w:rsid w:val="00301A06"/>
    <w:rPr>
      <w:vertAlign w:val="superscript"/>
    </w:rPr>
  </w:style>
  <w:style w:type="paragraph" w:styleId="Tekstdymka">
    <w:name w:val="Balloon Text"/>
    <w:basedOn w:val="Normalny"/>
    <w:link w:val="TekstdymkaZnak"/>
    <w:rsid w:val="008E7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BB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321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218E"/>
  </w:style>
  <w:style w:type="character" w:styleId="Odwoanieprzypisukocowego">
    <w:name w:val="endnote reference"/>
    <w:basedOn w:val="Domylnaczcionkaakapitu"/>
    <w:rsid w:val="0023218E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FF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C8D3-A448-4F85-8561-E16B7B47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Joanna Podsiadlik</dc:creator>
  <cp:lastModifiedBy>Joanna Podsiadlik</cp:lastModifiedBy>
  <cp:revision>5</cp:revision>
  <cp:lastPrinted>2019-10-08T08:58:00Z</cp:lastPrinted>
  <dcterms:created xsi:type="dcterms:W3CDTF">2019-10-03T08:00:00Z</dcterms:created>
  <dcterms:modified xsi:type="dcterms:W3CDTF">2019-10-08T08:58:00Z</dcterms:modified>
</cp:coreProperties>
</file>