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63F" w:rsidRDefault="00A06439" w:rsidP="00A0643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E56FE6">
        <w:rPr>
          <w:rFonts w:ascii="Times New Roman" w:eastAsia="Calibri" w:hAnsi="Times New Roman" w:cs="Times New Roman"/>
          <w:b/>
          <w:sz w:val="24"/>
          <w:szCs w:val="24"/>
        </w:rPr>
        <w:t>Opis przedmiotu zamówienia – zadanie nr 2</w:t>
      </w:r>
    </w:p>
    <w:p w:rsidR="00E56FE6" w:rsidRPr="00E56FE6" w:rsidRDefault="00E56FE6" w:rsidP="00A0643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B763F" w:rsidRPr="003124AC" w:rsidRDefault="00AB763F" w:rsidP="00AB763F">
      <w:pPr>
        <w:spacing w:after="0"/>
        <w:jc w:val="both"/>
        <w:rPr>
          <w:rFonts w:ascii="Times New Roman" w:eastAsia="Calibri" w:hAnsi="Times New Roman" w:cs="Times New Roman"/>
          <w:b/>
        </w:rPr>
      </w:pPr>
      <w:r w:rsidRPr="003124AC">
        <w:rPr>
          <w:rFonts w:ascii="Times New Roman" w:eastAsia="Calibri" w:hAnsi="Times New Roman" w:cs="Times New Roman"/>
          <w:b/>
        </w:rPr>
        <w:t>Przedmiotem zamówienia jest dostawa fabrycznie nowych krzeseł biurowych do pomieszczeń pracowników Dział</w:t>
      </w:r>
      <w:r w:rsidR="00AC54E0">
        <w:rPr>
          <w:rFonts w:ascii="Times New Roman" w:eastAsia="Calibri" w:hAnsi="Times New Roman" w:cs="Times New Roman"/>
          <w:b/>
        </w:rPr>
        <w:t>u Kadr, Płac i Spraw Socjalnych</w:t>
      </w:r>
      <w:r w:rsidRPr="003124AC">
        <w:rPr>
          <w:rFonts w:ascii="Times New Roman" w:eastAsia="Calibri" w:hAnsi="Times New Roman" w:cs="Times New Roman"/>
          <w:b/>
        </w:rPr>
        <w:t xml:space="preserve"> </w:t>
      </w:r>
    </w:p>
    <w:p w:rsidR="00AB763F" w:rsidRPr="003124AC" w:rsidRDefault="00AB763F">
      <w:pPr>
        <w:rPr>
          <w:rFonts w:ascii="Times New Roman" w:hAnsi="Times New Roman" w:cs="Times New Roman"/>
        </w:rPr>
      </w:pPr>
    </w:p>
    <w:p w:rsidR="00AB763F" w:rsidRPr="003124AC" w:rsidRDefault="00AB763F" w:rsidP="00765857">
      <w:pPr>
        <w:jc w:val="both"/>
        <w:rPr>
          <w:rFonts w:ascii="Times New Roman" w:hAnsi="Times New Roman" w:cs="Times New Roman"/>
          <w:b/>
        </w:rPr>
      </w:pPr>
      <w:r w:rsidRPr="003124AC">
        <w:rPr>
          <w:rFonts w:ascii="Times New Roman" w:hAnsi="Times New Roman" w:cs="Times New Roman"/>
          <w:b/>
        </w:rPr>
        <w:t>1. Krzesło obrotowe o</w:t>
      </w:r>
      <w:r w:rsidR="00CE690E">
        <w:rPr>
          <w:rFonts w:ascii="Times New Roman" w:hAnsi="Times New Roman" w:cs="Times New Roman"/>
          <w:b/>
        </w:rPr>
        <w:t xml:space="preserve"> wymiarach: wysokość 119 – 129 cm, głębokość 44 - 45</w:t>
      </w:r>
      <w:r w:rsidRPr="003124AC">
        <w:rPr>
          <w:rFonts w:ascii="Times New Roman" w:hAnsi="Times New Roman" w:cs="Times New Roman"/>
          <w:b/>
        </w:rPr>
        <w:t xml:space="preserve"> cm, szerokość </w:t>
      </w:r>
      <w:r w:rsidR="00765857">
        <w:rPr>
          <w:rFonts w:ascii="Times New Roman" w:hAnsi="Times New Roman" w:cs="Times New Roman"/>
          <w:b/>
        </w:rPr>
        <w:br/>
      </w:r>
      <w:r w:rsidR="00CE690E">
        <w:rPr>
          <w:rFonts w:ascii="Times New Roman" w:hAnsi="Times New Roman" w:cs="Times New Roman"/>
          <w:b/>
        </w:rPr>
        <w:t xml:space="preserve">48 – 49 </w:t>
      </w:r>
      <w:r w:rsidRPr="003124AC">
        <w:rPr>
          <w:rFonts w:ascii="Times New Roman" w:hAnsi="Times New Roman" w:cs="Times New Roman"/>
          <w:b/>
        </w:rPr>
        <w:t xml:space="preserve">cm, kolor czarny – 9 szt. </w:t>
      </w:r>
    </w:p>
    <w:p w:rsidR="00AB763F" w:rsidRPr="003124AC" w:rsidRDefault="00AB763F" w:rsidP="00765857">
      <w:pPr>
        <w:jc w:val="both"/>
        <w:rPr>
          <w:rFonts w:ascii="Times New Roman" w:hAnsi="Times New Roman" w:cs="Times New Roman"/>
        </w:rPr>
      </w:pPr>
      <w:r w:rsidRPr="003124AC">
        <w:rPr>
          <w:rFonts w:ascii="Times New Roman" w:hAnsi="Times New Roman" w:cs="Times New Roman"/>
        </w:rPr>
        <w:t>Siedzisko krzesła wykonane z pianki, obite tkaniną,</w:t>
      </w:r>
      <w:r w:rsidR="00CE690E">
        <w:rPr>
          <w:rFonts w:ascii="Times New Roman" w:hAnsi="Times New Roman" w:cs="Times New Roman"/>
        </w:rPr>
        <w:t xml:space="preserve"> ze wstawką ze skóry ekologicznej,</w:t>
      </w:r>
      <w:r w:rsidRPr="003124AC">
        <w:rPr>
          <w:rFonts w:ascii="Times New Roman" w:hAnsi="Times New Roman" w:cs="Times New Roman"/>
        </w:rPr>
        <w:t xml:space="preserve"> z regulacją wysokości za pomocą pne</w:t>
      </w:r>
      <w:r w:rsidR="00CE690E">
        <w:rPr>
          <w:rFonts w:ascii="Times New Roman" w:hAnsi="Times New Roman" w:cs="Times New Roman"/>
        </w:rPr>
        <w:t>umatycznego podnośnika. Oparcie</w:t>
      </w:r>
      <w:r w:rsidRPr="003124AC">
        <w:rPr>
          <w:rFonts w:ascii="Times New Roman" w:hAnsi="Times New Roman" w:cs="Times New Roman"/>
        </w:rPr>
        <w:t xml:space="preserve"> wysokie, ergonomicznie profilowane, z możliwością blokady w dwóch pozycjach, ze wzmacniającym pasem w okolicy lędźwiowej, wykonane z siatki, zaś zagłówek ze skóry ekologicznej. Podstawa p</w:t>
      </w:r>
      <w:r w:rsidR="00765857">
        <w:rPr>
          <w:rFonts w:ascii="Times New Roman" w:hAnsi="Times New Roman" w:cs="Times New Roman"/>
        </w:rPr>
        <w:t>ięcioramienna chromowana</w:t>
      </w:r>
      <w:r w:rsidR="00CE690E">
        <w:rPr>
          <w:rFonts w:ascii="Times New Roman" w:hAnsi="Times New Roman" w:cs="Times New Roman"/>
        </w:rPr>
        <w:t xml:space="preserve"> wykonana z metalu</w:t>
      </w:r>
      <w:r w:rsidR="00765857">
        <w:rPr>
          <w:rFonts w:ascii="Times New Roman" w:hAnsi="Times New Roman" w:cs="Times New Roman"/>
        </w:rPr>
        <w:t>.</w:t>
      </w:r>
      <w:r w:rsidR="00CE690E">
        <w:rPr>
          <w:rFonts w:ascii="Times New Roman" w:hAnsi="Times New Roman" w:cs="Times New Roman"/>
        </w:rPr>
        <w:t xml:space="preserve"> Podłokietniki na wzór przedstawiony na rysunku</w:t>
      </w:r>
      <w:r w:rsidR="00CE690E" w:rsidRPr="00AC54E0">
        <w:rPr>
          <w:rFonts w:ascii="Times New Roman" w:hAnsi="Times New Roman" w:cs="Times New Roman"/>
        </w:rPr>
        <w:t>.</w:t>
      </w:r>
      <w:r w:rsidR="00AC54E0" w:rsidRPr="00AC54E0">
        <w:rPr>
          <w:rFonts w:ascii="Times New Roman" w:hAnsi="Times New Roman" w:cs="Times New Roman"/>
        </w:rPr>
        <w:t xml:space="preserve"> </w:t>
      </w:r>
      <w:r w:rsidR="00765857">
        <w:rPr>
          <w:rFonts w:ascii="Times New Roman" w:hAnsi="Times New Roman" w:cs="Times New Roman"/>
        </w:rPr>
        <w:t>Rys. 1</w:t>
      </w:r>
      <w:r w:rsidRPr="003124AC">
        <w:rPr>
          <w:rFonts w:ascii="Times New Roman" w:hAnsi="Times New Roman" w:cs="Times New Roman"/>
        </w:rPr>
        <w:t xml:space="preserve">. </w:t>
      </w:r>
    </w:p>
    <w:p w:rsidR="00AB763F" w:rsidRPr="003124AC" w:rsidRDefault="00AB763F" w:rsidP="00AB763F">
      <w:pPr>
        <w:rPr>
          <w:rFonts w:ascii="Times New Roman" w:hAnsi="Times New Roman" w:cs="Times New Roman"/>
        </w:rPr>
      </w:pPr>
    </w:p>
    <w:p w:rsidR="00AB763F" w:rsidRPr="003124AC" w:rsidRDefault="00AB763F" w:rsidP="00225BF2">
      <w:pPr>
        <w:ind w:left="720"/>
        <w:rPr>
          <w:rFonts w:ascii="Times New Roman" w:hAnsi="Times New Roman" w:cs="Times New Roman"/>
        </w:rPr>
      </w:pPr>
      <w:r w:rsidRPr="003124AC">
        <w:rPr>
          <w:rFonts w:ascii="Times New Roman" w:hAnsi="Times New Roman" w:cs="Times New Roman"/>
          <w:noProof/>
          <w:lang w:eastAsia="pl-PL"/>
        </w:rPr>
        <w:drawing>
          <wp:inline distT="0" distB="0" distL="0" distR="0" wp14:anchorId="737C4916" wp14:editId="020CCF53">
            <wp:extent cx="2238451" cy="3352920"/>
            <wp:effectExtent l="0" t="0" r="0" b="0"/>
            <wp:docPr id="5" name="Obraz 5" descr="Znalezione obrazy dla zapytania fotel obrot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nalezione obrazy dla zapytania fotel obrot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370485" cy="3550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4AC">
        <w:rPr>
          <w:rFonts w:ascii="Times New Roman" w:hAnsi="Times New Roman" w:cs="Times New Roman"/>
        </w:rPr>
        <w:t xml:space="preserve"> Rys. 1  </w:t>
      </w:r>
    </w:p>
    <w:p w:rsidR="00AB763F" w:rsidRPr="003124AC" w:rsidRDefault="00AB763F" w:rsidP="00AB763F">
      <w:pPr>
        <w:rPr>
          <w:rFonts w:ascii="Times New Roman" w:hAnsi="Times New Roman" w:cs="Times New Roman"/>
        </w:rPr>
      </w:pPr>
    </w:p>
    <w:p w:rsidR="003124AC" w:rsidRPr="003124AC" w:rsidRDefault="003124AC" w:rsidP="003124AC">
      <w:pPr>
        <w:rPr>
          <w:rFonts w:ascii="Times New Roman" w:hAnsi="Times New Roman" w:cs="Times New Roman"/>
          <w:u w:val="single"/>
        </w:rPr>
      </w:pPr>
      <w:r w:rsidRPr="003124AC">
        <w:rPr>
          <w:rFonts w:ascii="Times New Roman" w:hAnsi="Times New Roman" w:cs="Times New Roman"/>
          <w:b/>
          <w:u w:val="single"/>
        </w:rPr>
        <w:t>Uwagi dodatkowe dotyczące wszystkich elementów zamówienia</w:t>
      </w:r>
      <w:r w:rsidRPr="003124AC">
        <w:rPr>
          <w:rFonts w:ascii="Times New Roman" w:hAnsi="Times New Roman" w:cs="Times New Roman"/>
          <w:u w:val="single"/>
        </w:rPr>
        <w:t>:</w:t>
      </w:r>
    </w:p>
    <w:p w:rsidR="003124AC" w:rsidRPr="003124AC" w:rsidRDefault="003124AC" w:rsidP="00765857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124AC">
        <w:rPr>
          <w:rFonts w:ascii="Times New Roman" w:hAnsi="Times New Roman" w:cs="Times New Roman"/>
        </w:rPr>
        <w:t>Cena powinna zawierać koszt wytworzenia wszystkich elementów wraz z kosztami opakowania, transportu i wniesienia do wskazanych pomieszczeń, rozpakowania, montażu w miejscu przeznaczenia oraz wywozu opakowań.</w:t>
      </w:r>
    </w:p>
    <w:p w:rsidR="003124AC" w:rsidRPr="003124AC" w:rsidRDefault="003124AC" w:rsidP="00765857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124AC">
        <w:rPr>
          <w:rFonts w:ascii="Times New Roman" w:hAnsi="Times New Roman" w:cs="Times New Roman"/>
        </w:rPr>
        <w:t xml:space="preserve">Odcień tapicerki krzeseł do uzgodnienia z Zamawiającym przed realizacją zamówienia. </w:t>
      </w:r>
    </w:p>
    <w:p w:rsidR="003124AC" w:rsidRPr="003124AC" w:rsidRDefault="003124AC" w:rsidP="00765857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124AC">
        <w:rPr>
          <w:rFonts w:ascii="Times New Roman" w:hAnsi="Times New Roman" w:cs="Times New Roman"/>
        </w:rPr>
        <w:t xml:space="preserve">Dostawa nastąpi na koszt i ryzyko Wykonawcy, czyli ryzyko przypadkowej utraty, uszkodzenia rzeczy przejdzie na Zamawiającego po odbiorze przedmiotu zamówienia </w:t>
      </w:r>
      <w:r w:rsidRPr="003124AC">
        <w:rPr>
          <w:rFonts w:ascii="Times New Roman" w:hAnsi="Times New Roman" w:cs="Times New Roman"/>
        </w:rPr>
        <w:br/>
        <w:t>w miejscu wskazanym przez Zamawiającego.</w:t>
      </w:r>
    </w:p>
    <w:p w:rsidR="003124AC" w:rsidRPr="003124AC" w:rsidRDefault="003124AC" w:rsidP="00765857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3124AC">
        <w:rPr>
          <w:rFonts w:ascii="Times New Roman" w:hAnsi="Times New Roman" w:cs="Times New Roman"/>
        </w:rPr>
        <w:t>W przypadku dostarczenia wadliwego lub niezgodnego ze specyfikacją towaru zostanie on zwrócony do Wykonawcy na jego koszt.</w:t>
      </w:r>
    </w:p>
    <w:p w:rsidR="00AB763F" w:rsidRPr="00CE690E" w:rsidRDefault="003124AC" w:rsidP="00CE690E">
      <w:pPr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3124AC">
        <w:rPr>
          <w:rFonts w:ascii="Times New Roman" w:hAnsi="Times New Roman" w:cs="Times New Roman"/>
          <w:b/>
        </w:rPr>
        <w:lastRenderedPageBreak/>
        <w:t>Gwarancja na wszystkie elementy zamówienia min. 24 miesiące.</w:t>
      </w:r>
    </w:p>
    <w:sectPr w:rsidR="00AB763F" w:rsidRPr="00CE690E" w:rsidSect="00F83896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D3633"/>
    <w:multiLevelType w:val="multilevel"/>
    <w:tmpl w:val="111A6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1E2268"/>
    <w:multiLevelType w:val="multilevel"/>
    <w:tmpl w:val="44E8E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C06D82"/>
    <w:multiLevelType w:val="multilevel"/>
    <w:tmpl w:val="CC2C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301CA5"/>
    <w:multiLevelType w:val="multilevel"/>
    <w:tmpl w:val="5066C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3B4C85"/>
    <w:multiLevelType w:val="multilevel"/>
    <w:tmpl w:val="98BE4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4C46A7"/>
    <w:multiLevelType w:val="hybridMultilevel"/>
    <w:tmpl w:val="814A5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63F"/>
    <w:rsid w:val="00225BF2"/>
    <w:rsid w:val="003124AC"/>
    <w:rsid w:val="005B0622"/>
    <w:rsid w:val="00765857"/>
    <w:rsid w:val="007F557B"/>
    <w:rsid w:val="008445F7"/>
    <w:rsid w:val="00A06439"/>
    <w:rsid w:val="00AB763F"/>
    <w:rsid w:val="00AC54E0"/>
    <w:rsid w:val="00BB3B8E"/>
    <w:rsid w:val="00CE690E"/>
    <w:rsid w:val="00E56FE6"/>
    <w:rsid w:val="00F302F5"/>
    <w:rsid w:val="00F83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6B60C"/>
  <w15:chartTrackingRefBased/>
  <w15:docId w15:val="{E6DD1F3C-E9CA-45FD-AA1C-B12A3D70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B763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5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5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1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3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3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5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7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1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706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967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7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7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Woldan</dc:creator>
  <cp:keywords/>
  <dc:description/>
  <cp:lastModifiedBy>Maria Taranek-Totoś</cp:lastModifiedBy>
  <cp:revision>2</cp:revision>
  <cp:lastPrinted>2019-10-08T09:31:00Z</cp:lastPrinted>
  <dcterms:created xsi:type="dcterms:W3CDTF">2019-10-08T09:31:00Z</dcterms:created>
  <dcterms:modified xsi:type="dcterms:W3CDTF">2019-10-08T09:31:00Z</dcterms:modified>
</cp:coreProperties>
</file>