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5D48BC" w:rsidRPr="005D48BC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D48BC" w:rsidRPr="005D48BC">
        <w:rPr>
          <w:b/>
          <w:sz w:val="24"/>
        </w:rPr>
        <w:t>ZP/DK-33/19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D48BC" w:rsidRPr="005D48BC">
        <w:rPr>
          <w:b/>
        </w:rPr>
        <w:t>przetarg nieograniczony</w:t>
      </w:r>
      <w:r w:rsidR="00753DC1">
        <w:t xml:space="preserve"> na:</w:t>
      </w:r>
    </w:p>
    <w:p w:rsidR="0000184A" w:rsidRDefault="005D48BC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5D48BC">
        <w:rPr>
          <w:b/>
          <w:sz w:val="24"/>
          <w:szCs w:val="24"/>
        </w:rPr>
        <w:t>Sukcesywna dostawa sprzętu i oprogramowania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D48BC" w:rsidRPr="005D48BC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D48BC" w:rsidRPr="005D48BC">
        <w:rPr>
          <w:sz w:val="24"/>
          <w:szCs w:val="24"/>
        </w:rPr>
        <w:t>(t.j. Dz. U. z  2018 r. poz. 1986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5D48BC" w:rsidRPr="005D48BC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68A8" w:rsidRDefault="00C568A8">
      <w:r>
        <w:separator/>
      </w:r>
    </w:p>
  </w:endnote>
  <w:endnote w:type="continuationSeparator" w:id="0">
    <w:p w:rsidR="00C568A8" w:rsidRDefault="00C56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D48B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D48B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8BC" w:rsidRDefault="005D48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68A8" w:rsidRDefault="00C568A8">
      <w:r>
        <w:separator/>
      </w:r>
    </w:p>
  </w:footnote>
  <w:footnote w:type="continuationSeparator" w:id="0">
    <w:p w:rsidR="00C568A8" w:rsidRDefault="00C568A8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8BC" w:rsidRDefault="005D48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8BC" w:rsidRDefault="005D48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8BC" w:rsidRDefault="005D48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68A8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5D48BC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568A8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95835E6-C81E-44BA-A260-0FBB34846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BE614B-2A5A-4F2D-9192-3A8DCC45EC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200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2019-09-12T12:06:00Z</dcterms:created>
  <dcterms:modified xsi:type="dcterms:W3CDTF">2019-09-12T12:06:00Z</dcterms:modified>
</cp:coreProperties>
</file>