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167" w:rsidRDefault="008A0167" w:rsidP="008A01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1</w:t>
      </w:r>
    </w:p>
    <w:p w:rsidR="008A0167" w:rsidRDefault="008A0167" w:rsidP="008A0167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A0167" w:rsidRDefault="008A0167" w:rsidP="008A0167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A0167" w:rsidRDefault="008A0167" w:rsidP="008A0167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A0167" w:rsidRDefault="008A0167" w:rsidP="008A0167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A0167" w:rsidRDefault="008A0167" w:rsidP="008A0167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A0167" w:rsidRDefault="008A0167" w:rsidP="008A0167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A0167" w:rsidRDefault="008A0167" w:rsidP="008A0167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A0167" w:rsidRPr="008A0167" w:rsidRDefault="008A0167" w:rsidP="008A0167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A0167" w:rsidRPr="008A0167" w:rsidRDefault="008A0167" w:rsidP="008A016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A0167">
        <w:rPr>
          <w:rFonts w:ascii="Times New Roman" w:hAnsi="Times New Roman" w:cs="Times New Roman"/>
          <w:b/>
          <w:sz w:val="36"/>
          <w:szCs w:val="36"/>
        </w:rPr>
        <w:t>OPIS PRZEDMIOTU ZAMÓWIENIA</w:t>
      </w: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  <w:r w:rsidRPr="008A0167">
        <w:rPr>
          <w:rFonts w:ascii="Times New Roman" w:hAnsi="Times New Roman" w:cs="Times New Roman"/>
          <w:b/>
          <w:sz w:val="24"/>
          <w:szCs w:val="24"/>
        </w:rPr>
        <w:t>Dostawa stanowisk dydaktycznych dla Wydziału Elektrycznego Politechniki Częstochowskiej</w:t>
      </w:r>
    </w:p>
    <w:p w:rsidR="008A0167" w:rsidRDefault="008A0167" w:rsidP="008A0167">
      <w:pPr>
        <w:rPr>
          <w:rFonts w:ascii="Times New Roman" w:hAnsi="Times New Roman" w:cs="Times New Roman"/>
          <w:sz w:val="24"/>
          <w:szCs w:val="24"/>
        </w:rPr>
      </w:pPr>
      <w:r w:rsidRPr="008A0167">
        <w:rPr>
          <w:rFonts w:ascii="Times New Roman" w:hAnsi="Times New Roman" w:cs="Times New Roman"/>
          <w:b/>
          <w:sz w:val="24"/>
          <w:szCs w:val="24"/>
        </w:rPr>
        <w:t>Znak sprawy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8A0167">
        <w:rPr>
          <w:rFonts w:ascii="Times New Roman" w:hAnsi="Times New Roman" w:cs="Times New Roman"/>
          <w:b/>
          <w:sz w:val="24"/>
          <w:szCs w:val="24"/>
        </w:rPr>
        <w:t xml:space="preserve"> ZP/ZO-05/19 </w:t>
      </w:r>
      <w:r w:rsidRPr="008A01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8"/>
          <w:szCs w:val="28"/>
        </w:rPr>
      </w:pPr>
      <w:r w:rsidRPr="008A0167">
        <w:rPr>
          <w:rFonts w:ascii="Times New Roman" w:hAnsi="Times New Roman" w:cs="Times New Roman"/>
          <w:b/>
          <w:sz w:val="28"/>
          <w:szCs w:val="28"/>
        </w:rPr>
        <w:lastRenderedPageBreak/>
        <w:t>Zadanie nr 1. Dostawa stanowiska dydaktycznego do badania magazynów energii na bazie akumulatorów litowo-jonowych i żelowych</w:t>
      </w:r>
    </w:p>
    <w:p w:rsidR="0022760E" w:rsidRPr="008A0167" w:rsidRDefault="0022760E">
      <w:pPr>
        <w:rPr>
          <w:rFonts w:ascii="Times New Roman" w:hAnsi="Times New Roman" w:cs="Times New Roman"/>
          <w:b/>
          <w:sz w:val="28"/>
          <w:szCs w:val="28"/>
        </w:rPr>
      </w:pPr>
    </w:p>
    <w:p w:rsidR="008A0167" w:rsidRPr="008A0167" w:rsidRDefault="008A0167" w:rsidP="008A016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A0167">
        <w:rPr>
          <w:rFonts w:ascii="Times New Roman" w:hAnsi="Times New Roman" w:cs="Times New Roman"/>
          <w:b/>
          <w:bCs/>
          <w:sz w:val="24"/>
          <w:szCs w:val="24"/>
        </w:rPr>
        <w:t>Wykaz sprzętu dla stanowiska z akumulatorami litowo-jonowymi i żelowymi</w:t>
      </w:r>
    </w:p>
    <w:p w:rsidR="008A0167" w:rsidRPr="0081632C" w:rsidRDefault="008A0167" w:rsidP="008A0167">
      <w:pPr>
        <w:pStyle w:val="Akapitzlist"/>
        <w:numPr>
          <w:ilvl w:val="0"/>
          <w:numId w:val="2"/>
        </w:numPr>
        <w:rPr>
          <w:b/>
          <w:bCs/>
          <w:sz w:val="24"/>
          <w:szCs w:val="24"/>
        </w:rPr>
      </w:pPr>
      <w:r w:rsidRPr="0081632C">
        <w:rPr>
          <w:b/>
          <w:bCs/>
          <w:sz w:val="24"/>
          <w:szCs w:val="24"/>
        </w:rPr>
        <w:t xml:space="preserve">Oscyloskop </w:t>
      </w:r>
      <w:r>
        <w:rPr>
          <w:b/>
          <w:bCs/>
          <w:sz w:val="24"/>
          <w:szCs w:val="24"/>
        </w:rPr>
        <w:t>1</w:t>
      </w:r>
      <w:r w:rsidRPr="0081632C">
        <w:rPr>
          <w:b/>
          <w:bCs/>
          <w:sz w:val="24"/>
          <w:szCs w:val="24"/>
        </w:rPr>
        <w:t xml:space="preserve"> szt.</w:t>
      </w:r>
    </w:p>
    <w:p w:rsidR="008A0167" w:rsidRPr="00EF20A2" w:rsidRDefault="008A0167" w:rsidP="008A0167">
      <w:pPr>
        <w:numPr>
          <w:ilvl w:val="0"/>
          <w:numId w:val="3"/>
        </w:numPr>
        <w:spacing w:after="0" w:line="276" w:lineRule="auto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 w:rsidRPr="00EF20A2">
        <w:rPr>
          <w:rFonts w:eastAsia="Times New Roman" w:cstheme="minorHAnsi"/>
          <w:color w:val="000000"/>
          <w:lang w:eastAsia="pl-PL"/>
        </w:rPr>
        <w:t>Pasmo:</w:t>
      </w:r>
      <w:r>
        <w:rPr>
          <w:rFonts w:eastAsia="Times New Roman" w:cstheme="minorHAnsi"/>
          <w:color w:val="000000"/>
          <w:lang w:eastAsia="pl-PL"/>
        </w:rPr>
        <w:t xml:space="preserve"> 200 MHz,</w:t>
      </w:r>
      <w:r w:rsidRPr="00EF20A2">
        <w:rPr>
          <w:rFonts w:eastAsia="Times New Roman" w:cstheme="minorHAnsi"/>
          <w:color w:val="000000"/>
          <w:lang w:eastAsia="pl-PL"/>
        </w:rPr>
        <w:t xml:space="preserve">  </w:t>
      </w:r>
    </w:p>
    <w:p w:rsidR="008A0167" w:rsidRPr="00EF20A2" w:rsidRDefault="008A0167" w:rsidP="008A0167">
      <w:pPr>
        <w:pStyle w:val="Akapitzlist"/>
        <w:numPr>
          <w:ilvl w:val="0"/>
          <w:numId w:val="3"/>
        </w:numPr>
        <w:spacing w:after="0" w:line="276" w:lineRule="auto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4-</w:t>
      </w:r>
      <w:r w:rsidRPr="00EF20A2">
        <w:rPr>
          <w:rFonts w:eastAsia="Times New Roman" w:cstheme="minorHAnsi"/>
          <w:color w:val="000000"/>
          <w:lang w:eastAsia="pl-PL"/>
        </w:rPr>
        <w:t xml:space="preserve">kanały analogowe, standardowo 16 kanałów cyfrowych </w:t>
      </w:r>
      <w:r>
        <w:rPr>
          <w:rFonts w:eastAsia="Times New Roman" w:cstheme="minorHAnsi"/>
          <w:color w:val="000000"/>
          <w:lang w:eastAsia="pl-PL"/>
        </w:rPr>
        <w:t>z sondą logiczną</w:t>
      </w:r>
    </w:p>
    <w:p w:rsidR="008A0167" w:rsidRPr="00684834" w:rsidRDefault="008A0167" w:rsidP="008A0167">
      <w:pPr>
        <w:numPr>
          <w:ilvl w:val="0"/>
          <w:numId w:val="3"/>
        </w:numPr>
        <w:spacing w:before="135" w:after="135" w:line="276" w:lineRule="auto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 w:rsidRPr="00684834">
        <w:rPr>
          <w:rFonts w:eastAsia="Times New Roman" w:cstheme="minorHAnsi"/>
          <w:color w:val="000000"/>
          <w:lang w:eastAsia="pl-PL"/>
        </w:rPr>
        <w:t xml:space="preserve">Częstotliwość próbkowania w czasie rzeczywistym do 8 </w:t>
      </w:r>
      <w:proofErr w:type="spellStart"/>
      <w:r w:rsidRPr="00684834">
        <w:rPr>
          <w:rFonts w:eastAsia="Times New Roman" w:cstheme="minorHAnsi"/>
          <w:color w:val="000000"/>
          <w:lang w:eastAsia="pl-PL"/>
        </w:rPr>
        <w:t>GSa</w:t>
      </w:r>
      <w:proofErr w:type="spellEnd"/>
      <w:r w:rsidRPr="00684834">
        <w:rPr>
          <w:rFonts w:eastAsia="Times New Roman" w:cstheme="minorHAnsi"/>
          <w:color w:val="000000"/>
          <w:lang w:eastAsia="pl-PL"/>
        </w:rPr>
        <w:t>/s </w:t>
      </w:r>
    </w:p>
    <w:p w:rsidR="008A0167" w:rsidRPr="00684834" w:rsidRDefault="008A0167" w:rsidP="008A0167">
      <w:pPr>
        <w:numPr>
          <w:ilvl w:val="0"/>
          <w:numId w:val="3"/>
        </w:numPr>
        <w:spacing w:after="0" w:line="276" w:lineRule="auto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Pamięć akwizycji do 200 </w:t>
      </w:r>
      <w:proofErr w:type="spellStart"/>
      <w:r>
        <w:rPr>
          <w:rFonts w:eastAsia="Times New Roman" w:cstheme="minorHAnsi"/>
          <w:color w:val="000000"/>
          <w:lang w:eastAsia="pl-PL"/>
        </w:rPr>
        <w:t>Mpts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</w:t>
      </w:r>
    </w:p>
    <w:p w:rsidR="008A0167" w:rsidRPr="00684834" w:rsidRDefault="008A0167" w:rsidP="008A0167">
      <w:pPr>
        <w:numPr>
          <w:ilvl w:val="0"/>
          <w:numId w:val="3"/>
        </w:numPr>
        <w:spacing w:before="135" w:after="135" w:line="276" w:lineRule="auto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 w:rsidRPr="00684834">
        <w:rPr>
          <w:rFonts w:eastAsia="Times New Roman" w:cstheme="minorHAnsi"/>
          <w:color w:val="000000"/>
          <w:lang w:eastAsia="pl-PL"/>
        </w:rPr>
        <w:t xml:space="preserve">Wysoka prędkość odświeżania przebiegów (powyżej 500,000 </w:t>
      </w:r>
      <w:proofErr w:type="spellStart"/>
      <w:r w:rsidRPr="00684834">
        <w:rPr>
          <w:rFonts w:eastAsia="Times New Roman" w:cstheme="minorHAnsi"/>
          <w:color w:val="000000"/>
          <w:lang w:eastAsia="pl-PL"/>
        </w:rPr>
        <w:t>wfm</w:t>
      </w:r>
      <w:proofErr w:type="spellEnd"/>
      <w:r w:rsidRPr="00684834">
        <w:rPr>
          <w:rFonts w:eastAsia="Times New Roman" w:cstheme="minorHAnsi"/>
          <w:color w:val="000000"/>
          <w:lang w:eastAsia="pl-PL"/>
        </w:rPr>
        <w:t>/s)</w:t>
      </w:r>
    </w:p>
    <w:p w:rsidR="008A0167" w:rsidRPr="00684834" w:rsidRDefault="008A0167" w:rsidP="008A0167">
      <w:pPr>
        <w:numPr>
          <w:ilvl w:val="0"/>
          <w:numId w:val="3"/>
        </w:numPr>
        <w:spacing w:before="135" w:after="135" w:line="276" w:lineRule="auto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 w:rsidRPr="00684834">
        <w:rPr>
          <w:rFonts w:eastAsia="Times New Roman" w:cstheme="minorHAnsi"/>
          <w:color w:val="000000"/>
          <w:lang w:eastAsia="pl-PL"/>
        </w:rPr>
        <w:t>Automatyczny pomiar 41 parametrów przebiegu; pomiar z pełnej pamięci</w:t>
      </w:r>
    </w:p>
    <w:p w:rsidR="008A0167" w:rsidRPr="00684834" w:rsidRDefault="008A0167" w:rsidP="008A0167">
      <w:pPr>
        <w:numPr>
          <w:ilvl w:val="0"/>
          <w:numId w:val="3"/>
        </w:numPr>
        <w:spacing w:before="135" w:after="135" w:line="276" w:lineRule="auto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 w:rsidRPr="00684834">
        <w:rPr>
          <w:rFonts w:eastAsia="Times New Roman" w:cstheme="minorHAnsi"/>
          <w:color w:val="000000"/>
          <w:lang w:eastAsia="pl-PL"/>
        </w:rPr>
        <w:t>Wyzwalanie i dekodowanie różnych magistral szeregowych</w:t>
      </w:r>
    </w:p>
    <w:p w:rsidR="008A0167" w:rsidRPr="00684834" w:rsidRDefault="008A0167" w:rsidP="008A0167">
      <w:pPr>
        <w:numPr>
          <w:ilvl w:val="0"/>
          <w:numId w:val="3"/>
        </w:numPr>
        <w:spacing w:before="135" w:after="135" w:line="276" w:lineRule="auto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 w:rsidRPr="00684834">
        <w:rPr>
          <w:rFonts w:eastAsia="Times New Roman" w:cstheme="minorHAnsi"/>
          <w:color w:val="000000"/>
          <w:lang w:eastAsia="pl-PL"/>
        </w:rPr>
        <w:t>Możliwość nagrywania i odtwarzania do 450,000 ramek przebiegów</w:t>
      </w:r>
    </w:p>
    <w:p w:rsidR="008A0167" w:rsidRPr="00684834" w:rsidRDefault="008A0167" w:rsidP="008A0167">
      <w:pPr>
        <w:numPr>
          <w:ilvl w:val="0"/>
          <w:numId w:val="3"/>
        </w:numPr>
        <w:spacing w:before="135" w:after="135" w:line="276" w:lineRule="auto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 w:rsidRPr="00684834">
        <w:rPr>
          <w:rFonts w:eastAsia="Times New Roman" w:cstheme="minorHAnsi"/>
          <w:color w:val="000000"/>
          <w:lang w:eastAsia="pl-PL"/>
        </w:rPr>
        <w:t>Przyciski do szukania i nawigacji oraz tabela zdarzeń</w:t>
      </w:r>
    </w:p>
    <w:p w:rsidR="008A0167" w:rsidRPr="00684834" w:rsidRDefault="008A0167" w:rsidP="008A0167">
      <w:pPr>
        <w:numPr>
          <w:ilvl w:val="0"/>
          <w:numId w:val="3"/>
        </w:numPr>
        <w:spacing w:after="0" w:line="276" w:lineRule="auto"/>
        <w:textAlignment w:val="baseline"/>
        <w:outlineLvl w:val="3"/>
      </w:pPr>
      <w:r w:rsidRPr="00684834">
        <w:rPr>
          <w:rFonts w:eastAsia="Times New Roman" w:cstheme="minorHAnsi"/>
          <w:color w:val="000000"/>
          <w:lang w:eastAsia="pl-PL"/>
        </w:rPr>
        <w:t xml:space="preserve">Oprogramowanie do zaawansowanej analizy mocy </w:t>
      </w:r>
    </w:p>
    <w:p w:rsidR="008A0167" w:rsidRDefault="008A0167" w:rsidP="008A0167">
      <w:pPr>
        <w:pStyle w:val="Nagwek4"/>
        <w:numPr>
          <w:ilvl w:val="0"/>
          <w:numId w:val="3"/>
        </w:numPr>
        <w:shd w:val="clear" w:color="auto" w:fill="FFFFFF"/>
        <w:spacing w:before="135" w:beforeAutospacing="0" w:after="135" w:afterAutospacing="0" w:line="276" w:lineRule="auto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I</w:t>
      </w:r>
      <w:r w:rsidRPr="00684834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nterfejsy komunikacyjne: USB HOST&amp;DEVICE, LAN(LXI), HDMI, TRIG OUT, USB-GPIB</w:t>
      </w:r>
    </w:p>
    <w:p w:rsidR="008A0167" w:rsidRDefault="008A0167" w:rsidP="008A0167">
      <w:pPr>
        <w:pStyle w:val="Nagwek4"/>
        <w:numPr>
          <w:ilvl w:val="0"/>
          <w:numId w:val="3"/>
        </w:numPr>
        <w:shd w:val="clear" w:color="auto" w:fill="FFFFFF"/>
        <w:spacing w:before="135" w:beforeAutospacing="0" w:after="135" w:afterAutospacing="0" w:line="276" w:lineRule="auto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Generator arbitralny do 25 MHz</w:t>
      </w:r>
    </w:p>
    <w:p w:rsidR="008A0167" w:rsidRDefault="008A0167" w:rsidP="008A0167">
      <w:pPr>
        <w:pStyle w:val="Nagwek4"/>
        <w:numPr>
          <w:ilvl w:val="0"/>
          <w:numId w:val="3"/>
        </w:numPr>
        <w:shd w:val="clear" w:color="auto" w:fill="FFFFFF"/>
        <w:spacing w:before="135" w:beforeAutospacing="0" w:after="135" w:afterAutospacing="0" w:line="276" w:lineRule="auto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Multimetr i częstościomierz</w:t>
      </w:r>
    </w:p>
    <w:p w:rsidR="008A0167" w:rsidRDefault="008A0167" w:rsidP="008A0167">
      <w:pPr>
        <w:pStyle w:val="Nagwek4"/>
        <w:numPr>
          <w:ilvl w:val="0"/>
          <w:numId w:val="3"/>
        </w:numPr>
        <w:shd w:val="clear" w:color="auto" w:fill="FFFFFF"/>
        <w:spacing w:before="135" w:beforeAutospacing="0" w:after="135" w:afterAutospacing="0" w:line="276" w:lineRule="auto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Czas narastania &lt;2ns</w:t>
      </w:r>
    </w:p>
    <w:p w:rsidR="008A0167" w:rsidRDefault="008A0167" w:rsidP="008A0167">
      <w:pPr>
        <w:pStyle w:val="Nagwek4"/>
        <w:numPr>
          <w:ilvl w:val="0"/>
          <w:numId w:val="3"/>
        </w:numPr>
        <w:shd w:val="clear" w:color="auto" w:fill="FFFFFF"/>
        <w:spacing w:before="135" w:beforeAutospacing="0" w:after="135" w:afterAutospacing="0" w:line="276" w:lineRule="auto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Gwarancja dłuższa od 2 lat</w:t>
      </w:r>
    </w:p>
    <w:p w:rsidR="008A0167" w:rsidRDefault="008A0167" w:rsidP="008A0167">
      <w:pPr>
        <w:pStyle w:val="Nagwek4"/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:rsidR="008A0167" w:rsidRPr="0081632C" w:rsidRDefault="008A0167" w:rsidP="008A0167">
      <w:pPr>
        <w:pStyle w:val="Nagwek4"/>
        <w:numPr>
          <w:ilvl w:val="0"/>
          <w:numId w:val="2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color w:val="000000"/>
        </w:rPr>
      </w:pPr>
      <w:r w:rsidRPr="0081632C">
        <w:rPr>
          <w:rFonts w:asciiTheme="minorHAnsi" w:hAnsiTheme="minorHAnsi" w:cstheme="minorHAnsi"/>
          <w:color w:val="000000"/>
        </w:rPr>
        <w:t xml:space="preserve">Multimetr cyfrowy     </w:t>
      </w:r>
      <w:r>
        <w:rPr>
          <w:rFonts w:asciiTheme="minorHAnsi" w:hAnsiTheme="minorHAnsi" w:cstheme="minorHAnsi"/>
          <w:color w:val="000000"/>
        </w:rPr>
        <w:t>2</w:t>
      </w:r>
      <w:r w:rsidRPr="0081632C">
        <w:rPr>
          <w:rFonts w:asciiTheme="minorHAnsi" w:hAnsiTheme="minorHAnsi" w:cstheme="minorHAnsi"/>
          <w:color w:val="000000"/>
        </w:rPr>
        <w:t xml:space="preserve"> szt.</w:t>
      </w:r>
    </w:p>
    <w:p w:rsidR="008A0167" w:rsidRPr="006B5CAD" w:rsidRDefault="008A0167" w:rsidP="008A0167">
      <w:pPr>
        <w:pStyle w:val="Nagwek4"/>
        <w:numPr>
          <w:ilvl w:val="0"/>
          <w:numId w:val="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6B5CAD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Dokładność podstawowa  0,03%</w:t>
      </w:r>
    </w:p>
    <w:p w:rsidR="008A0167" w:rsidRPr="006B5CAD" w:rsidRDefault="008A0167" w:rsidP="008A0167">
      <w:pPr>
        <w:pStyle w:val="Nagwek4"/>
        <w:numPr>
          <w:ilvl w:val="0"/>
          <w:numId w:val="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6B5CAD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Napięcie DC do 1000V</w:t>
      </w:r>
    </w:p>
    <w:p w:rsidR="008A0167" w:rsidRPr="006B5CAD" w:rsidRDefault="008A0167" w:rsidP="008A0167">
      <w:pPr>
        <w:pStyle w:val="Nagwek4"/>
        <w:numPr>
          <w:ilvl w:val="0"/>
          <w:numId w:val="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6B5CAD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Napięcie przemienne (AC, AC+DC) do 1000V</w:t>
      </w:r>
    </w:p>
    <w:p w:rsidR="008A0167" w:rsidRPr="0081632C" w:rsidRDefault="008A0167" w:rsidP="008A0167">
      <w:pPr>
        <w:pStyle w:val="Nagwek4"/>
        <w:numPr>
          <w:ilvl w:val="0"/>
          <w:numId w:val="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6B5CAD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Prąd w zakresie 500μA - 10A</w:t>
      </w:r>
    </w:p>
    <w:p w:rsidR="008A0167" w:rsidRPr="0081632C" w:rsidRDefault="008A0167" w:rsidP="008A0167">
      <w:pPr>
        <w:pStyle w:val="Nagwek4"/>
        <w:numPr>
          <w:ilvl w:val="0"/>
          <w:numId w:val="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Fonts w:asciiTheme="minorHAnsi" w:hAnsiTheme="minorHAnsi" w:cstheme="minorHAnsi"/>
          <w:sz w:val="22"/>
          <w:szCs w:val="22"/>
          <w:shd w:val="clear" w:color="auto" w:fill="FFFFFF"/>
        </w:rPr>
        <w:t> </w:t>
      </w:r>
      <w:r w:rsidRPr="0081632C">
        <w:rPr>
          <w:rStyle w:val="Pogrubienie"/>
          <w:rFonts w:asciiTheme="minorHAnsi" w:hAnsiTheme="minorHAnsi" w:cstheme="minorHAnsi"/>
          <w:sz w:val="22"/>
          <w:szCs w:val="22"/>
          <w:bdr w:val="none" w:sz="0" w:space="0" w:color="auto" w:frame="1"/>
          <w:shd w:val="clear" w:color="auto" w:fill="FFFFFF"/>
        </w:rPr>
        <w:t>Pomiar wartości skutecznej (</w:t>
      </w:r>
      <w:proofErr w:type="spellStart"/>
      <w:r w:rsidRPr="0081632C">
        <w:rPr>
          <w:rStyle w:val="Pogrubienie"/>
          <w:rFonts w:asciiTheme="minorHAnsi" w:hAnsiTheme="minorHAnsi" w:cstheme="minorHAnsi"/>
          <w:sz w:val="22"/>
          <w:szCs w:val="22"/>
          <w:bdr w:val="none" w:sz="0" w:space="0" w:color="auto" w:frame="1"/>
          <w:shd w:val="clear" w:color="auto" w:fill="FFFFFF"/>
        </w:rPr>
        <w:t>TrueRMS</w:t>
      </w:r>
      <w:proofErr w:type="spellEnd"/>
      <w:r w:rsidRPr="0081632C">
        <w:rPr>
          <w:rStyle w:val="Pogrubienie"/>
          <w:rFonts w:asciiTheme="minorHAnsi" w:hAnsiTheme="minorHAnsi" w:cstheme="minorHAnsi"/>
          <w:sz w:val="22"/>
          <w:szCs w:val="22"/>
          <w:bdr w:val="none" w:sz="0" w:space="0" w:color="auto" w:frame="1"/>
          <w:shd w:val="clear" w:color="auto" w:fill="FFFFFF"/>
        </w:rPr>
        <w:t xml:space="preserve">) w zakresie od 45 </w:t>
      </w:r>
      <w:proofErr w:type="spellStart"/>
      <w:r w:rsidRPr="0081632C">
        <w:rPr>
          <w:rStyle w:val="Pogrubienie"/>
          <w:rFonts w:asciiTheme="minorHAnsi" w:hAnsiTheme="minorHAnsi" w:cstheme="minorHAnsi"/>
          <w:sz w:val="22"/>
          <w:szCs w:val="22"/>
          <w:bdr w:val="none" w:sz="0" w:space="0" w:color="auto" w:frame="1"/>
          <w:shd w:val="clear" w:color="auto" w:fill="FFFFFF"/>
        </w:rPr>
        <w:t>Hz</w:t>
      </w:r>
      <w:proofErr w:type="spellEnd"/>
      <w:r w:rsidRPr="0081632C">
        <w:rPr>
          <w:rStyle w:val="Pogrubienie"/>
          <w:rFonts w:asciiTheme="minorHAnsi" w:hAnsiTheme="minorHAnsi" w:cstheme="minorHAnsi"/>
          <w:sz w:val="22"/>
          <w:szCs w:val="22"/>
          <w:bdr w:val="none" w:sz="0" w:space="0" w:color="auto" w:frame="1"/>
          <w:shd w:val="clear" w:color="auto" w:fill="FFFFFF"/>
        </w:rPr>
        <w:t xml:space="preserve"> do 20 kHz dla AC oraz AC+DC</w:t>
      </w:r>
    </w:p>
    <w:p w:rsidR="008A0167" w:rsidRPr="006B5CAD" w:rsidRDefault="008A0167" w:rsidP="008A0167">
      <w:pPr>
        <w:pStyle w:val="Nagwek4"/>
        <w:numPr>
          <w:ilvl w:val="0"/>
          <w:numId w:val="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6B5CAD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Pojemność w zakresach 50nF - 10mF</w:t>
      </w:r>
    </w:p>
    <w:p w:rsidR="008A0167" w:rsidRPr="006B5CAD" w:rsidRDefault="008A0167" w:rsidP="008A0167">
      <w:pPr>
        <w:pStyle w:val="Nagwek4"/>
        <w:numPr>
          <w:ilvl w:val="0"/>
          <w:numId w:val="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6B5CAD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Rezystancja w zakresach 500Ω - 50MΩ</w:t>
      </w:r>
    </w:p>
    <w:p w:rsidR="008A0167" w:rsidRPr="006B5CAD" w:rsidRDefault="008A0167" w:rsidP="008A0167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6B5CAD">
        <w:rPr>
          <w:rFonts w:eastAsia="Times New Roman" w:cstheme="minorHAnsi"/>
          <w:lang w:eastAsia="pl-PL"/>
        </w:rPr>
        <w:t>Akustyczny test ciągłości</w:t>
      </w:r>
      <w:r w:rsidRPr="0081632C">
        <w:rPr>
          <w:rFonts w:eastAsia="Times New Roman" w:cstheme="minorHAnsi"/>
          <w:lang w:eastAsia="pl-PL"/>
        </w:rPr>
        <w:t xml:space="preserve"> i t</w:t>
      </w:r>
      <w:r w:rsidRPr="006B5CAD">
        <w:rPr>
          <w:rFonts w:eastAsia="Times New Roman" w:cstheme="minorHAnsi"/>
          <w:lang w:eastAsia="pl-PL"/>
        </w:rPr>
        <w:t>est diody</w:t>
      </w:r>
    </w:p>
    <w:p w:rsidR="008A0167" w:rsidRPr="0081632C" w:rsidRDefault="008A0167" w:rsidP="008A0167">
      <w:pPr>
        <w:pStyle w:val="Nagwek4"/>
        <w:numPr>
          <w:ilvl w:val="0"/>
          <w:numId w:val="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Wyświetlacz LCD, minimum 6 cyfr, 7-segmentowy</w:t>
      </w:r>
    </w:p>
    <w:p w:rsidR="008A0167" w:rsidRPr="0081632C" w:rsidRDefault="008A0167" w:rsidP="008A0167">
      <w:pPr>
        <w:pStyle w:val="Nagwek4"/>
        <w:numPr>
          <w:ilvl w:val="0"/>
          <w:numId w:val="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Style w:val="Pogrubienie"/>
          <w:rFonts w:asciiTheme="minorHAnsi" w:hAnsiTheme="minorHAnsi" w:cstheme="minorHAnsi"/>
          <w:sz w:val="22"/>
          <w:szCs w:val="22"/>
          <w:bdr w:val="none" w:sz="0" w:space="0" w:color="auto" w:frame="1"/>
          <w:shd w:val="clear" w:color="auto" w:fill="FFFFFF"/>
        </w:rPr>
        <w:t>Maksymalne wskazanie: 50 000/500 000</w:t>
      </w:r>
    </w:p>
    <w:p w:rsidR="008A0167" w:rsidRPr="0081632C" w:rsidRDefault="008A0167" w:rsidP="008A0167">
      <w:pPr>
        <w:pStyle w:val="Nagwek4"/>
        <w:numPr>
          <w:ilvl w:val="0"/>
          <w:numId w:val="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Maksymalna rozdzielczość 0,001mV / 0,01μA / 10mΩ / 1mHz / 10pF</w:t>
      </w:r>
    </w:p>
    <w:p w:rsidR="008A0167" w:rsidRPr="0081632C" w:rsidRDefault="008A0167" w:rsidP="008A0167">
      <w:pPr>
        <w:pStyle w:val="Nagwek4"/>
        <w:numPr>
          <w:ilvl w:val="0"/>
          <w:numId w:val="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lastRenderedPageBreak/>
        <w:t>Automatyczny/ręczny dobór zakresu</w:t>
      </w:r>
    </w:p>
    <w:p w:rsidR="008A0167" w:rsidRPr="0081632C" w:rsidRDefault="008A0167" w:rsidP="008A0167">
      <w:pPr>
        <w:pStyle w:val="Nagwek4"/>
        <w:numPr>
          <w:ilvl w:val="0"/>
          <w:numId w:val="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 xml:space="preserve">Automatyczny wyłącznik zasilania (auto </w:t>
      </w:r>
      <w:r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–</w:t>
      </w:r>
      <w:r w:rsidRPr="0081632C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 xml:space="preserve"> of</w:t>
      </w:r>
      <w:r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f)</w:t>
      </w:r>
    </w:p>
    <w:p w:rsidR="008A0167" w:rsidRPr="0081632C" w:rsidRDefault="008A0167" w:rsidP="008A0167">
      <w:pPr>
        <w:pStyle w:val="Nagwek4"/>
        <w:numPr>
          <w:ilvl w:val="0"/>
          <w:numId w:val="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Bezpieczeństwo (kat. IV 600 V / kat. III 1000V)</w:t>
      </w:r>
    </w:p>
    <w:p w:rsidR="008A0167" w:rsidRPr="00041DE4" w:rsidRDefault="008A0167" w:rsidP="008A0167">
      <w:pPr>
        <w:pStyle w:val="Nagwek4"/>
        <w:numPr>
          <w:ilvl w:val="0"/>
          <w:numId w:val="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Obudowa z osłoną amortyzującą </w:t>
      </w:r>
    </w:p>
    <w:p w:rsidR="008A0167" w:rsidRPr="0081632C" w:rsidRDefault="008A0167" w:rsidP="008A0167">
      <w:pPr>
        <w:pStyle w:val="Nagwek4"/>
        <w:numPr>
          <w:ilvl w:val="0"/>
          <w:numId w:val="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Gwarancja 2 lata lub dłuższa</w:t>
      </w:r>
    </w:p>
    <w:p w:rsidR="008A0167" w:rsidRDefault="008A0167" w:rsidP="008A0167">
      <w:pPr>
        <w:pStyle w:val="Nagwek4"/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  </w:t>
      </w:r>
    </w:p>
    <w:p w:rsidR="008A0167" w:rsidRPr="00041DE4" w:rsidRDefault="008A0167" w:rsidP="008A0167">
      <w:pPr>
        <w:pStyle w:val="Nagwek4"/>
        <w:numPr>
          <w:ilvl w:val="0"/>
          <w:numId w:val="2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  </w:t>
      </w:r>
      <w:r w:rsidRPr="00041DE4">
        <w:rPr>
          <w:rFonts w:asciiTheme="minorHAnsi" w:hAnsiTheme="minorHAnsi" w:cstheme="minorHAnsi"/>
          <w:color w:val="000000"/>
          <w:shd w:val="clear" w:color="auto" w:fill="FFFFFF"/>
        </w:rPr>
        <w:t>Sonda prądowa</w:t>
      </w:r>
      <w:r>
        <w:rPr>
          <w:rFonts w:asciiTheme="minorHAnsi" w:hAnsiTheme="minorHAnsi" w:cstheme="minorHAnsi"/>
          <w:color w:val="000000"/>
          <w:shd w:val="clear" w:color="auto" w:fill="FFFFFF"/>
        </w:rPr>
        <w:t xml:space="preserve">     2 szt.</w:t>
      </w:r>
    </w:p>
    <w:p w:rsidR="008A0167" w:rsidRPr="00041DE4" w:rsidRDefault="008A0167" w:rsidP="008A0167">
      <w:pPr>
        <w:pStyle w:val="Nagwek4"/>
        <w:numPr>
          <w:ilvl w:val="0"/>
          <w:numId w:val="5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Pomiar natężenia prądu do 100A</w:t>
      </w:r>
    </w:p>
    <w:p w:rsidR="008A0167" w:rsidRPr="00041DE4" w:rsidRDefault="008A0167" w:rsidP="008A0167">
      <w:pPr>
        <w:pStyle w:val="Nagwek4"/>
        <w:numPr>
          <w:ilvl w:val="0"/>
          <w:numId w:val="5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Pasmo: DC - 300 kHz</w:t>
      </w:r>
    </w:p>
    <w:p w:rsidR="008A0167" w:rsidRPr="00041DE4" w:rsidRDefault="008A0167" w:rsidP="008A0167">
      <w:pPr>
        <w:pStyle w:val="Nagwek4"/>
        <w:numPr>
          <w:ilvl w:val="0"/>
          <w:numId w:val="5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Czułość: 10 </w:t>
      </w:r>
      <w:proofErr w:type="spellStart"/>
      <w:r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mV</w:t>
      </w:r>
      <w:proofErr w:type="spellEnd"/>
      <w:r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/A (zakres 1); 100 </w:t>
      </w:r>
      <w:proofErr w:type="spellStart"/>
      <w:r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mV</w:t>
      </w:r>
      <w:proofErr w:type="spellEnd"/>
      <w:r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/A (zakres 2)</w:t>
      </w:r>
    </w:p>
    <w:p w:rsidR="008A0167" w:rsidRPr="00041DE4" w:rsidRDefault="008A0167" w:rsidP="008A0167">
      <w:pPr>
        <w:pStyle w:val="Nagwek4"/>
        <w:numPr>
          <w:ilvl w:val="0"/>
          <w:numId w:val="5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Regulacja zera DC za pomocą pokrętła na sondzie</w:t>
      </w:r>
    </w:p>
    <w:p w:rsidR="008A0167" w:rsidRPr="00041DE4" w:rsidRDefault="008A0167" w:rsidP="008A0167">
      <w:pPr>
        <w:pStyle w:val="Nagwek4"/>
        <w:numPr>
          <w:ilvl w:val="0"/>
          <w:numId w:val="5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Diodowy wskaźnik przekroczenia zakresu oraz wskaźnik włączenia sondy z kontrolą baterii (wskaźnik ON świeci gdy urządzenie jest włączone i bateria posiada napięcie większe od 6,5 V)</w:t>
      </w:r>
    </w:p>
    <w:p w:rsidR="008A0167" w:rsidRPr="00041DE4" w:rsidRDefault="008A0167" w:rsidP="008A0167">
      <w:pPr>
        <w:pStyle w:val="Nagwek4"/>
        <w:numPr>
          <w:ilvl w:val="0"/>
          <w:numId w:val="5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Maksymalna średnica mierzonego przewodu: nie mniejsza niż 10 mm</w:t>
      </w:r>
    </w:p>
    <w:p w:rsidR="008A0167" w:rsidRDefault="008A0167" w:rsidP="008A0167">
      <w:pPr>
        <w:pStyle w:val="Nagwek4"/>
        <w:numPr>
          <w:ilvl w:val="0"/>
          <w:numId w:val="5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Gwarancja minimum 2 lata</w:t>
      </w:r>
    </w:p>
    <w:p w:rsidR="008A0167" w:rsidRDefault="008A0167" w:rsidP="008A0167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:rsidR="008A0167" w:rsidRDefault="008A0167" w:rsidP="008A0167">
      <w:pPr>
        <w:pStyle w:val="Nagwek4"/>
        <w:numPr>
          <w:ilvl w:val="0"/>
          <w:numId w:val="2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color w:val="000000"/>
        </w:rPr>
      </w:pPr>
      <w:r w:rsidRPr="000662CD">
        <w:rPr>
          <w:rFonts w:asciiTheme="minorHAnsi" w:hAnsiTheme="minorHAnsi" w:cstheme="minorHAnsi"/>
          <w:color w:val="000000"/>
        </w:rPr>
        <w:t xml:space="preserve">Wysokonapięciowa sonda różnicowa </w:t>
      </w:r>
      <w:r>
        <w:rPr>
          <w:rFonts w:asciiTheme="minorHAnsi" w:hAnsiTheme="minorHAnsi" w:cstheme="minorHAnsi"/>
          <w:color w:val="000000"/>
        </w:rPr>
        <w:t>2 szt.</w:t>
      </w:r>
    </w:p>
    <w:p w:rsidR="008A0167" w:rsidRPr="000662CD" w:rsidRDefault="008A0167" w:rsidP="008A0167">
      <w:pPr>
        <w:pStyle w:val="Nagwek4"/>
        <w:numPr>
          <w:ilvl w:val="0"/>
          <w:numId w:val="6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0662CD">
        <w:rPr>
          <w:rFonts w:asciiTheme="minorHAnsi" w:hAnsiTheme="minorHAnsi" w:cstheme="minorHAnsi"/>
          <w:b w:val="0"/>
          <w:bCs w:val="0"/>
          <w:color w:val="111111"/>
          <w:sz w:val="22"/>
          <w:szCs w:val="22"/>
          <w:shd w:val="clear" w:color="auto" w:fill="FFFFFF"/>
        </w:rPr>
        <w:t>Pasmo: DC~50 MHz (dla tłumienia :(200:1 / 500:1 / 1000:1); DC~25 MHz (dla tłumienia 100:1)</w:t>
      </w:r>
    </w:p>
    <w:p w:rsidR="008A0167" w:rsidRPr="000662CD" w:rsidRDefault="008A0167" w:rsidP="008A0167">
      <w:pPr>
        <w:pStyle w:val="Nagwek4"/>
        <w:numPr>
          <w:ilvl w:val="0"/>
          <w:numId w:val="6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0662CD">
        <w:rPr>
          <w:rFonts w:asciiTheme="minorHAnsi" w:hAnsiTheme="minorHAnsi" w:cstheme="minorHAnsi"/>
          <w:b w:val="0"/>
          <w:bCs w:val="0"/>
          <w:color w:val="111111"/>
          <w:shd w:val="clear" w:color="auto" w:fill="FFFFFF"/>
        </w:rPr>
        <w:t xml:space="preserve">Dopuszczalne maksymalne napięcie wejściowe: 7000 </w:t>
      </w:r>
      <w:proofErr w:type="spellStart"/>
      <w:r w:rsidRPr="000662CD">
        <w:rPr>
          <w:rFonts w:asciiTheme="minorHAnsi" w:hAnsiTheme="minorHAnsi" w:cstheme="minorHAnsi"/>
          <w:b w:val="0"/>
          <w:bCs w:val="0"/>
          <w:color w:val="111111"/>
          <w:shd w:val="clear" w:color="auto" w:fill="FFFFFF"/>
        </w:rPr>
        <w:t>Vpp</w:t>
      </w:r>
      <w:proofErr w:type="spellEnd"/>
      <w:r w:rsidRPr="000662CD">
        <w:rPr>
          <w:rFonts w:asciiTheme="minorHAnsi" w:hAnsiTheme="minorHAnsi" w:cstheme="minorHAnsi"/>
          <w:b w:val="0"/>
          <w:bCs w:val="0"/>
          <w:color w:val="111111"/>
          <w:shd w:val="clear" w:color="auto" w:fill="FFFFFF"/>
        </w:rPr>
        <w:t xml:space="preserve"> DC+AC (różnicowo); 6500 </w:t>
      </w:r>
      <w:proofErr w:type="spellStart"/>
      <w:r w:rsidRPr="000662CD">
        <w:rPr>
          <w:rFonts w:asciiTheme="minorHAnsi" w:hAnsiTheme="minorHAnsi" w:cstheme="minorHAnsi"/>
          <w:b w:val="0"/>
          <w:bCs w:val="0"/>
          <w:color w:val="111111"/>
          <w:shd w:val="clear" w:color="auto" w:fill="FFFFFF"/>
        </w:rPr>
        <w:t>Vrms</w:t>
      </w:r>
      <w:proofErr w:type="spellEnd"/>
      <w:r w:rsidRPr="000662CD">
        <w:rPr>
          <w:rFonts w:asciiTheme="minorHAnsi" w:hAnsiTheme="minorHAnsi" w:cstheme="minorHAnsi"/>
          <w:b w:val="0"/>
          <w:bCs w:val="0"/>
          <w:color w:val="111111"/>
          <w:shd w:val="clear" w:color="auto" w:fill="FFFFFF"/>
        </w:rPr>
        <w:t xml:space="preserve"> (</w:t>
      </w:r>
      <w:r w:rsidRPr="000662CD">
        <w:rPr>
          <w:rFonts w:asciiTheme="minorHAnsi" w:hAnsiTheme="minorHAnsi"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pomiędzy dowolną końcówką a masą</w:t>
      </w:r>
      <w:r w:rsidRPr="000662CD">
        <w:rPr>
          <w:rFonts w:asciiTheme="minorHAnsi" w:hAnsiTheme="minorHAnsi" w:cstheme="minorHAnsi"/>
          <w:b w:val="0"/>
          <w:bCs w:val="0"/>
          <w:color w:val="111111"/>
          <w:shd w:val="clear" w:color="auto" w:fill="FFFFFF"/>
        </w:rPr>
        <w:t>)</w:t>
      </w:r>
    </w:p>
    <w:p w:rsidR="008A0167" w:rsidRPr="00081A58" w:rsidRDefault="008A0167" w:rsidP="008A0167">
      <w:pPr>
        <w:pStyle w:val="Nagwek4"/>
        <w:numPr>
          <w:ilvl w:val="0"/>
          <w:numId w:val="6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111111"/>
          <w:sz w:val="22"/>
          <w:szCs w:val="22"/>
          <w:shd w:val="clear" w:color="auto" w:fill="FFFFFF"/>
        </w:rPr>
        <w:t>Zasilanie bateryjne i sieciowe</w:t>
      </w:r>
    </w:p>
    <w:p w:rsidR="008A0167" w:rsidRDefault="008A0167" w:rsidP="008A0167">
      <w:pPr>
        <w:pStyle w:val="Nagwek4"/>
        <w:numPr>
          <w:ilvl w:val="0"/>
          <w:numId w:val="2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</w:rPr>
      </w:pPr>
      <w:r w:rsidRPr="000E6993">
        <w:rPr>
          <w:rFonts w:asciiTheme="minorHAnsi" w:hAnsiTheme="minorHAnsi" w:cstheme="minorHAnsi"/>
        </w:rPr>
        <w:t>Zasilacz 30V/20A   2 szt.</w:t>
      </w:r>
    </w:p>
    <w:p w:rsidR="008A0167" w:rsidRDefault="008A0167" w:rsidP="008A0167">
      <w:pPr>
        <w:pStyle w:val="Nagwek4"/>
        <w:numPr>
          <w:ilvl w:val="0"/>
          <w:numId w:val="7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Płynna regulacja napięcia</w:t>
      </w:r>
    </w:p>
    <w:p w:rsidR="008A0167" w:rsidRDefault="008A0167" w:rsidP="008A0167">
      <w:pPr>
        <w:pStyle w:val="Nagwek4"/>
        <w:numPr>
          <w:ilvl w:val="0"/>
          <w:numId w:val="7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Płynna regulacja ograniczenia prądowego</w:t>
      </w:r>
    </w:p>
    <w:p w:rsidR="008A0167" w:rsidRDefault="008A0167" w:rsidP="008A0167">
      <w:pPr>
        <w:pStyle w:val="Nagwek4"/>
        <w:numPr>
          <w:ilvl w:val="0"/>
          <w:numId w:val="7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Dostosowany do pracy równoległej i szeregowej</w:t>
      </w:r>
    </w:p>
    <w:p w:rsidR="008A0167" w:rsidRDefault="008A0167" w:rsidP="008A0167">
      <w:pPr>
        <w:pStyle w:val="Nagwek4"/>
        <w:numPr>
          <w:ilvl w:val="0"/>
          <w:numId w:val="7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Charakterystyka ograniczenia prądowego klasyczna ( bez podcięcia do zera )</w:t>
      </w:r>
    </w:p>
    <w:p w:rsidR="008A0167" w:rsidRDefault="008A0167" w:rsidP="008A0167">
      <w:pPr>
        <w:pStyle w:val="Nagwek4"/>
        <w:numPr>
          <w:ilvl w:val="0"/>
          <w:numId w:val="7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Zabezpieczenie termiczne</w:t>
      </w:r>
    </w:p>
    <w:p w:rsidR="008A0167" w:rsidRDefault="008A0167" w:rsidP="008A0167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</w:pPr>
      <w:r>
        <w:rPr>
          <w:rFonts w:asciiTheme="minorHAnsi" w:hAnsiTheme="minorHAnsi" w:cstheme="minorHAnsi"/>
        </w:rPr>
        <w:t xml:space="preserve">6. 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597F83">
        <w:rPr>
          <w:rFonts w:asciiTheme="minorHAnsi" w:hAnsiTheme="minorHAnsi" w:cstheme="minorHAnsi"/>
          <w:sz w:val="22"/>
          <w:szCs w:val="22"/>
        </w:rPr>
        <w:t>kumulator Li-FePO4 15Ah/3,2V</w:t>
      </w:r>
      <w:r>
        <w:t xml:space="preserve">     3 szt. </w:t>
      </w:r>
      <w:r w:rsidRPr="00597F83">
        <w:t xml:space="preserve"> </w:t>
      </w:r>
    </w:p>
    <w:p w:rsidR="008A0167" w:rsidRPr="009851DC" w:rsidRDefault="008A0167" w:rsidP="008A0167">
      <w:pPr>
        <w:pStyle w:val="Akapitzlist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t>Pojemność 15Ah</w:t>
      </w:r>
    </w:p>
    <w:p w:rsidR="008A0167" w:rsidRPr="009851DC" w:rsidRDefault="008A0167" w:rsidP="008A0167">
      <w:pPr>
        <w:pStyle w:val="Akapitzlist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t>Napięcie 3,2 V</w:t>
      </w:r>
    </w:p>
    <w:p w:rsidR="008A0167" w:rsidRDefault="008A0167" w:rsidP="008A0167">
      <w:pPr>
        <w:ind w:left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</w:t>
      </w:r>
      <w:r w:rsidRPr="002025A2">
        <w:rPr>
          <w:b/>
          <w:bCs/>
          <w:sz w:val="24"/>
          <w:szCs w:val="24"/>
        </w:rPr>
        <w:t xml:space="preserve">. Akumulator żelowy 40Ah       </w:t>
      </w:r>
      <w:r>
        <w:rPr>
          <w:b/>
          <w:bCs/>
          <w:sz w:val="24"/>
          <w:szCs w:val="24"/>
        </w:rPr>
        <w:t>3 szt.</w:t>
      </w:r>
    </w:p>
    <w:p w:rsidR="008A0167" w:rsidRDefault="008A0167" w:rsidP="008A0167">
      <w:pPr>
        <w:ind w:left="360"/>
      </w:pPr>
      <w:r>
        <w:t>1. Napięcie 12V</w:t>
      </w:r>
    </w:p>
    <w:p w:rsidR="008A0167" w:rsidRDefault="008A0167" w:rsidP="008A0167">
      <w:pPr>
        <w:ind w:left="360"/>
      </w:pPr>
      <w:r>
        <w:t>2. Pojemność 40Ah</w:t>
      </w:r>
    </w:p>
    <w:p w:rsidR="008A0167" w:rsidRDefault="008A0167" w:rsidP="008A0167">
      <w:pPr>
        <w:ind w:left="360"/>
        <w:rPr>
          <w:b/>
          <w:sz w:val="24"/>
          <w:szCs w:val="24"/>
        </w:rPr>
      </w:pPr>
      <w:r w:rsidRPr="008A0167">
        <w:rPr>
          <w:b/>
          <w:sz w:val="24"/>
          <w:szCs w:val="24"/>
        </w:rPr>
        <w:t xml:space="preserve">8. Tester akumulatorów </w:t>
      </w:r>
    </w:p>
    <w:p w:rsidR="0022760E" w:rsidRDefault="0022760E" w:rsidP="008A0167">
      <w:pPr>
        <w:ind w:left="360"/>
        <w:rPr>
          <w:rFonts w:cstheme="minorHAnsi"/>
          <w:shd w:val="clear" w:color="auto" w:fill="FFFFFF"/>
        </w:rPr>
      </w:pPr>
      <w:r>
        <w:lastRenderedPageBreak/>
        <w:t>1. Zakres pomiaru rezystancji od 0,001</w:t>
      </w:r>
      <w:r w:rsidRPr="0081632C">
        <w:rPr>
          <w:rFonts w:cstheme="minorHAnsi"/>
          <w:shd w:val="clear" w:color="auto" w:fill="FFFFFF"/>
        </w:rPr>
        <w:t>mΩ</w:t>
      </w:r>
      <w:r>
        <w:rPr>
          <w:rFonts w:cstheme="minorHAnsi"/>
          <w:shd w:val="clear" w:color="auto" w:fill="FFFFFF"/>
        </w:rPr>
        <w:t xml:space="preserve"> do 3000</w:t>
      </w:r>
      <w:r w:rsidRPr="0081632C">
        <w:rPr>
          <w:rFonts w:cstheme="minorHAnsi"/>
          <w:shd w:val="clear" w:color="auto" w:fill="FFFFFF"/>
        </w:rPr>
        <w:t>mΩ</w:t>
      </w:r>
    </w:p>
    <w:p w:rsidR="0022760E" w:rsidRDefault="0022760E" w:rsidP="008A0167">
      <w:pPr>
        <w:ind w:left="360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2. Pomiar napięcia DC, prądu AC, prądu DC, temperatury ujemnego bieguna akumulatora</w:t>
      </w:r>
    </w:p>
    <w:p w:rsidR="0022760E" w:rsidRPr="0022760E" w:rsidRDefault="0022760E" w:rsidP="008A0167">
      <w:pPr>
        <w:ind w:left="360"/>
      </w:pPr>
      <w:r>
        <w:rPr>
          <w:rFonts w:cstheme="minorHAnsi"/>
          <w:shd w:val="clear" w:color="auto" w:fill="FFFFFF"/>
        </w:rPr>
        <w:t xml:space="preserve">3. Zgodność z normą </w:t>
      </w:r>
      <w:r w:rsidRPr="0022760E">
        <w:rPr>
          <w:rFonts w:cstheme="minorHAnsi"/>
          <w:b/>
          <w:shd w:val="clear" w:color="auto" w:fill="FFFFFF"/>
        </w:rPr>
        <w:t>EN61010 600V CAT III</w:t>
      </w:r>
    </w:p>
    <w:p w:rsidR="008A0167" w:rsidRDefault="008A0167" w:rsidP="008A016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</w:t>
      </w:r>
      <w:r w:rsidR="0022760E">
        <w:rPr>
          <w:b/>
          <w:bCs/>
          <w:sz w:val="24"/>
          <w:szCs w:val="24"/>
        </w:rPr>
        <w:t>9</w:t>
      </w:r>
      <w:r w:rsidRPr="00D00284">
        <w:rPr>
          <w:b/>
          <w:bCs/>
          <w:sz w:val="24"/>
          <w:szCs w:val="24"/>
        </w:rPr>
        <w:t>. Stół laboratoryjny   2 szt.</w:t>
      </w:r>
    </w:p>
    <w:p w:rsidR="008A0167" w:rsidRPr="00D00284" w:rsidRDefault="008A0167" w:rsidP="008A0167">
      <w:pPr>
        <w:rPr>
          <w:rFonts w:ascii="Times New Roman" w:hAnsi="Times New Roman"/>
        </w:rPr>
      </w:pPr>
      <w:r w:rsidRPr="00D00284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1. </w:t>
      </w:r>
      <w:r w:rsidRPr="00D00284">
        <w:rPr>
          <w:rFonts w:ascii="Times New Roman" w:hAnsi="Times New Roman"/>
        </w:rPr>
        <w:t>Wymiary 1500x850x840 (</w:t>
      </w:r>
      <w:proofErr w:type="spellStart"/>
      <w:r w:rsidRPr="00D00284">
        <w:rPr>
          <w:rFonts w:ascii="Times New Roman" w:hAnsi="Times New Roman"/>
        </w:rPr>
        <w:t>sze.x</w:t>
      </w:r>
      <w:proofErr w:type="spellEnd"/>
      <w:r w:rsidRPr="00D00284">
        <w:rPr>
          <w:rFonts w:ascii="Times New Roman" w:hAnsi="Times New Roman"/>
        </w:rPr>
        <w:t xml:space="preserve"> </w:t>
      </w:r>
      <w:proofErr w:type="spellStart"/>
      <w:r w:rsidRPr="00D00284">
        <w:rPr>
          <w:rFonts w:ascii="Times New Roman" w:hAnsi="Times New Roman"/>
        </w:rPr>
        <w:t>gł.x</w:t>
      </w:r>
      <w:proofErr w:type="spellEnd"/>
      <w:r w:rsidRPr="00D00284">
        <w:rPr>
          <w:rFonts w:ascii="Times New Roman" w:hAnsi="Times New Roman"/>
        </w:rPr>
        <w:t xml:space="preserve"> wys.)</w:t>
      </w:r>
    </w:p>
    <w:p w:rsidR="008A0167" w:rsidRDefault="008A0167" w:rsidP="008A0167">
      <w:r>
        <w:t xml:space="preserve">      2. Wyposażenie 6 gniazd jednofazowych oraz 2 przyłącza trójfazowe, wyłącznik bezpieczeństwa     </w:t>
      </w:r>
    </w:p>
    <w:p w:rsidR="008A0167" w:rsidRDefault="008A0167" w:rsidP="008A0167">
      <w:r>
        <w:t xml:space="preserve">          dla wszystkich przyłączy. Oddzielne  wyłączniki dla gniazd i przyłączy trójfazowych.</w:t>
      </w:r>
    </w:p>
    <w:p w:rsidR="0022760E" w:rsidRPr="00D00284" w:rsidRDefault="0022760E" w:rsidP="008A0167"/>
    <w:p w:rsidR="008A0167" w:rsidRDefault="0022760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Gwarancja na całość zadania nr 1 – nie mniej niż 24 miesiące</w:t>
      </w:r>
    </w:p>
    <w:p w:rsidR="0022760E" w:rsidRDefault="0022760E">
      <w:pPr>
        <w:rPr>
          <w:rFonts w:ascii="Times New Roman" w:hAnsi="Times New Roman" w:cs="Times New Roman"/>
          <w:b/>
          <w:sz w:val="24"/>
          <w:szCs w:val="24"/>
        </w:rPr>
      </w:pPr>
    </w:p>
    <w:p w:rsidR="0022760E" w:rsidRDefault="0022760E">
      <w:pPr>
        <w:rPr>
          <w:rFonts w:ascii="Times New Roman" w:hAnsi="Times New Roman" w:cs="Times New Roman"/>
          <w:b/>
          <w:sz w:val="24"/>
          <w:szCs w:val="24"/>
        </w:rPr>
      </w:pPr>
    </w:p>
    <w:p w:rsidR="0022760E" w:rsidRDefault="0022760E" w:rsidP="002276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Zadanie nr 2</w:t>
      </w:r>
      <w:r w:rsidRPr="008A0167">
        <w:rPr>
          <w:rFonts w:ascii="Times New Roman" w:hAnsi="Times New Roman" w:cs="Times New Roman"/>
          <w:b/>
          <w:sz w:val="28"/>
          <w:szCs w:val="28"/>
        </w:rPr>
        <w:t xml:space="preserve">. Dostawa stanowiska dydaktycznego do badania magazynów energii </w:t>
      </w:r>
      <w:r>
        <w:rPr>
          <w:rFonts w:ascii="Times New Roman" w:hAnsi="Times New Roman" w:cs="Times New Roman"/>
          <w:b/>
          <w:sz w:val="28"/>
          <w:szCs w:val="28"/>
        </w:rPr>
        <w:t>superkondensatorów</w:t>
      </w:r>
    </w:p>
    <w:p w:rsidR="0022760E" w:rsidRDefault="0022760E" w:rsidP="0022760E">
      <w:pPr>
        <w:rPr>
          <w:rFonts w:ascii="Times New Roman" w:hAnsi="Times New Roman" w:cs="Times New Roman"/>
          <w:b/>
          <w:sz w:val="28"/>
          <w:szCs w:val="28"/>
        </w:rPr>
      </w:pPr>
    </w:p>
    <w:p w:rsidR="0022760E" w:rsidRPr="0022760E" w:rsidRDefault="0022760E" w:rsidP="0022760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2760E">
        <w:rPr>
          <w:rFonts w:ascii="Times New Roman" w:hAnsi="Times New Roman" w:cs="Times New Roman"/>
          <w:b/>
          <w:bCs/>
          <w:sz w:val="24"/>
          <w:szCs w:val="24"/>
        </w:rPr>
        <w:t xml:space="preserve">Wykaz sprzętu dla stanowiska  z superkondensatorami </w:t>
      </w:r>
    </w:p>
    <w:p w:rsidR="0022760E" w:rsidRPr="0081632C" w:rsidRDefault="0022760E" w:rsidP="0022760E">
      <w:pPr>
        <w:pStyle w:val="Akapitzlist"/>
        <w:numPr>
          <w:ilvl w:val="0"/>
          <w:numId w:val="12"/>
        </w:numPr>
        <w:rPr>
          <w:b/>
          <w:bCs/>
          <w:sz w:val="24"/>
          <w:szCs w:val="24"/>
        </w:rPr>
      </w:pPr>
      <w:r w:rsidRPr="0081632C">
        <w:rPr>
          <w:b/>
          <w:bCs/>
          <w:sz w:val="24"/>
          <w:szCs w:val="24"/>
        </w:rPr>
        <w:t xml:space="preserve">Oscyloskop </w:t>
      </w:r>
      <w:r>
        <w:rPr>
          <w:b/>
          <w:bCs/>
          <w:sz w:val="24"/>
          <w:szCs w:val="24"/>
        </w:rPr>
        <w:t>1</w:t>
      </w:r>
      <w:r w:rsidRPr="0081632C">
        <w:rPr>
          <w:b/>
          <w:bCs/>
          <w:sz w:val="24"/>
          <w:szCs w:val="24"/>
        </w:rPr>
        <w:t xml:space="preserve"> szt.</w:t>
      </w:r>
    </w:p>
    <w:p w:rsidR="0022760E" w:rsidRPr="00EF20A2" w:rsidRDefault="0022760E" w:rsidP="0022760E">
      <w:pPr>
        <w:spacing w:after="0" w:line="276" w:lineRule="auto"/>
        <w:ind w:left="360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1. </w:t>
      </w:r>
      <w:r w:rsidRPr="00EF20A2">
        <w:rPr>
          <w:rFonts w:eastAsia="Times New Roman" w:cstheme="minorHAnsi"/>
          <w:color w:val="000000"/>
          <w:lang w:eastAsia="pl-PL"/>
        </w:rPr>
        <w:t>Pasmo:</w:t>
      </w:r>
      <w:r>
        <w:rPr>
          <w:rFonts w:eastAsia="Times New Roman" w:cstheme="minorHAnsi"/>
          <w:color w:val="000000"/>
          <w:lang w:eastAsia="pl-PL"/>
        </w:rPr>
        <w:t xml:space="preserve"> 200 MHz,</w:t>
      </w:r>
      <w:r w:rsidRPr="00EF20A2">
        <w:rPr>
          <w:rFonts w:eastAsia="Times New Roman" w:cstheme="minorHAnsi"/>
          <w:color w:val="000000"/>
          <w:lang w:eastAsia="pl-PL"/>
        </w:rPr>
        <w:t xml:space="preserve">  </w:t>
      </w:r>
    </w:p>
    <w:p w:rsidR="0022760E" w:rsidRPr="0022760E" w:rsidRDefault="0022760E" w:rsidP="0022760E">
      <w:pPr>
        <w:spacing w:after="0" w:line="276" w:lineRule="auto"/>
        <w:ind w:left="360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2. </w:t>
      </w:r>
      <w:r w:rsidRPr="0022760E">
        <w:rPr>
          <w:rFonts w:eastAsia="Times New Roman" w:cstheme="minorHAnsi"/>
          <w:color w:val="000000"/>
          <w:lang w:eastAsia="pl-PL"/>
        </w:rPr>
        <w:t>4-kanały analogowe, st</w:t>
      </w:r>
      <w:r w:rsidR="00BF1B13">
        <w:rPr>
          <w:rFonts w:eastAsia="Times New Roman" w:cstheme="minorHAnsi"/>
          <w:color w:val="000000"/>
          <w:lang w:eastAsia="pl-PL"/>
        </w:rPr>
        <w:t>andardowo 16 kanałów cyfrowych z sondą logiczną</w:t>
      </w:r>
    </w:p>
    <w:p w:rsidR="0022760E" w:rsidRPr="00684834" w:rsidRDefault="0022760E" w:rsidP="0022760E">
      <w:pPr>
        <w:spacing w:before="135" w:after="135" w:line="276" w:lineRule="auto"/>
        <w:ind w:left="360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3. </w:t>
      </w:r>
      <w:r w:rsidRPr="00684834">
        <w:rPr>
          <w:rFonts w:eastAsia="Times New Roman" w:cstheme="minorHAnsi"/>
          <w:color w:val="000000"/>
          <w:lang w:eastAsia="pl-PL"/>
        </w:rPr>
        <w:t xml:space="preserve">Częstotliwość próbkowania w czasie rzeczywistym do 8 </w:t>
      </w:r>
      <w:proofErr w:type="spellStart"/>
      <w:r w:rsidRPr="00684834">
        <w:rPr>
          <w:rFonts w:eastAsia="Times New Roman" w:cstheme="minorHAnsi"/>
          <w:color w:val="000000"/>
          <w:lang w:eastAsia="pl-PL"/>
        </w:rPr>
        <w:t>GSa</w:t>
      </w:r>
      <w:proofErr w:type="spellEnd"/>
      <w:r w:rsidRPr="00684834">
        <w:rPr>
          <w:rFonts w:eastAsia="Times New Roman" w:cstheme="minorHAnsi"/>
          <w:color w:val="000000"/>
          <w:lang w:eastAsia="pl-PL"/>
        </w:rPr>
        <w:t>/s </w:t>
      </w:r>
    </w:p>
    <w:p w:rsidR="0022760E" w:rsidRPr="00684834" w:rsidRDefault="0022760E" w:rsidP="0022760E">
      <w:pPr>
        <w:spacing w:after="0" w:line="276" w:lineRule="auto"/>
        <w:ind w:left="360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4. </w:t>
      </w:r>
      <w:r w:rsidR="00BF1B13">
        <w:rPr>
          <w:rFonts w:eastAsia="Times New Roman" w:cstheme="minorHAnsi"/>
          <w:color w:val="000000"/>
          <w:lang w:eastAsia="pl-PL"/>
        </w:rPr>
        <w:t xml:space="preserve">Pamięć akwizycji do 200 </w:t>
      </w:r>
      <w:proofErr w:type="spellStart"/>
      <w:r w:rsidR="00BF1B13">
        <w:rPr>
          <w:rFonts w:eastAsia="Times New Roman" w:cstheme="minorHAnsi"/>
          <w:color w:val="000000"/>
          <w:lang w:eastAsia="pl-PL"/>
        </w:rPr>
        <w:t>Mpts</w:t>
      </w:r>
      <w:proofErr w:type="spellEnd"/>
      <w:r w:rsidR="00BF1B13">
        <w:rPr>
          <w:rFonts w:eastAsia="Times New Roman" w:cstheme="minorHAnsi"/>
          <w:color w:val="000000"/>
          <w:lang w:eastAsia="pl-PL"/>
        </w:rPr>
        <w:t xml:space="preserve"> </w:t>
      </w:r>
    </w:p>
    <w:p w:rsidR="0022760E" w:rsidRPr="00684834" w:rsidRDefault="0022760E" w:rsidP="0022760E">
      <w:pPr>
        <w:spacing w:before="135" w:after="135" w:line="276" w:lineRule="auto"/>
        <w:ind w:left="360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5. </w:t>
      </w:r>
      <w:r w:rsidRPr="00684834">
        <w:rPr>
          <w:rFonts w:eastAsia="Times New Roman" w:cstheme="minorHAnsi"/>
          <w:color w:val="000000"/>
          <w:lang w:eastAsia="pl-PL"/>
        </w:rPr>
        <w:t xml:space="preserve">Wysoka prędkość odświeżania przebiegów (powyżej 500,000 </w:t>
      </w:r>
      <w:proofErr w:type="spellStart"/>
      <w:r w:rsidRPr="00684834">
        <w:rPr>
          <w:rFonts w:eastAsia="Times New Roman" w:cstheme="minorHAnsi"/>
          <w:color w:val="000000"/>
          <w:lang w:eastAsia="pl-PL"/>
        </w:rPr>
        <w:t>wfm</w:t>
      </w:r>
      <w:proofErr w:type="spellEnd"/>
      <w:r w:rsidRPr="00684834">
        <w:rPr>
          <w:rFonts w:eastAsia="Times New Roman" w:cstheme="minorHAnsi"/>
          <w:color w:val="000000"/>
          <w:lang w:eastAsia="pl-PL"/>
        </w:rPr>
        <w:t>/s)</w:t>
      </w:r>
    </w:p>
    <w:p w:rsidR="0022760E" w:rsidRPr="00684834" w:rsidRDefault="0022760E" w:rsidP="0022760E">
      <w:pPr>
        <w:spacing w:before="135" w:after="135" w:line="276" w:lineRule="auto"/>
        <w:ind w:left="360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6. </w:t>
      </w:r>
      <w:r w:rsidRPr="00684834">
        <w:rPr>
          <w:rFonts w:eastAsia="Times New Roman" w:cstheme="minorHAnsi"/>
          <w:color w:val="000000"/>
          <w:lang w:eastAsia="pl-PL"/>
        </w:rPr>
        <w:t>Automatyczny pomiar 41 parametrów przebiegu; pomiar z pełnej pamięci</w:t>
      </w:r>
    </w:p>
    <w:p w:rsidR="0022760E" w:rsidRPr="00684834" w:rsidRDefault="0022760E" w:rsidP="0022760E">
      <w:pPr>
        <w:spacing w:before="135" w:after="135" w:line="276" w:lineRule="auto"/>
        <w:ind w:left="360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7. </w:t>
      </w:r>
      <w:r w:rsidRPr="00684834">
        <w:rPr>
          <w:rFonts w:eastAsia="Times New Roman" w:cstheme="minorHAnsi"/>
          <w:color w:val="000000"/>
          <w:lang w:eastAsia="pl-PL"/>
        </w:rPr>
        <w:t>Wyzwalanie i dekodowanie różnych magistral szeregowych</w:t>
      </w:r>
    </w:p>
    <w:p w:rsidR="0022760E" w:rsidRPr="00684834" w:rsidRDefault="0022760E" w:rsidP="0022760E">
      <w:pPr>
        <w:spacing w:before="135" w:after="135" w:line="276" w:lineRule="auto"/>
        <w:ind w:left="360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8. </w:t>
      </w:r>
      <w:r w:rsidRPr="00684834">
        <w:rPr>
          <w:rFonts w:eastAsia="Times New Roman" w:cstheme="minorHAnsi"/>
          <w:color w:val="000000"/>
          <w:lang w:eastAsia="pl-PL"/>
        </w:rPr>
        <w:t>Możliwość nagrywania i odtwarzania do 450,000 ramek przebiegów</w:t>
      </w:r>
    </w:p>
    <w:p w:rsidR="0022760E" w:rsidRPr="00684834" w:rsidRDefault="0022760E" w:rsidP="0022760E">
      <w:pPr>
        <w:spacing w:before="135" w:after="135" w:line="276" w:lineRule="auto"/>
        <w:ind w:left="360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9. </w:t>
      </w:r>
      <w:r w:rsidRPr="00684834">
        <w:rPr>
          <w:rFonts w:eastAsia="Times New Roman" w:cstheme="minorHAnsi"/>
          <w:color w:val="000000"/>
          <w:lang w:eastAsia="pl-PL"/>
        </w:rPr>
        <w:t>Przyciski do szukania i nawigacji oraz tabela zdarzeń</w:t>
      </w:r>
    </w:p>
    <w:p w:rsidR="0022760E" w:rsidRPr="00684834" w:rsidRDefault="0022760E" w:rsidP="0022760E">
      <w:pPr>
        <w:spacing w:after="0" w:line="276" w:lineRule="auto"/>
        <w:ind w:left="360"/>
        <w:textAlignment w:val="baseline"/>
        <w:outlineLvl w:val="3"/>
      </w:pPr>
      <w:r>
        <w:rPr>
          <w:rFonts w:eastAsia="Times New Roman" w:cstheme="minorHAnsi"/>
          <w:color w:val="000000"/>
          <w:lang w:eastAsia="pl-PL"/>
        </w:rPr>
        <w:t xml:space="preserve">10. </w:t>
      </w:r>
      <w:r w:rsidRPr="00684834">
        <w:rPr>
          <w:rFonts w:eastAsia="Times New Roman" w:cstheme="minorHAnsi"/>
          <w:color w:val="000000"/>
          <w:lang w:eastAsia="pl-PL"/>
        </w:rPr>
        <w:t xml:space="preserve">Oprogramowanie do zaawansowanej analizy mocy </w:t>
      </w:r>
    </w:p>
    <w:p w:rsidR="0022760E" w:rsidRDefault="0022760E" w:rsidP="0022760E">
      <w:pPr>
        <w:pStyle w:val="Nagwek4"/>
        <w:shd w:val="clear" w:color="auto" w:fill="FFFFFF"/>
        <w:spacing w:before="135" w:beforeAutospacing="0" w:after="135" w:afterAutospacing="0" w:line="276" w:lineRule="auto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11. </w:t>
      </w: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I</w:t>
      </w:r>
      <w:r w:rsidRPr="00684834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nterfejsy komunikacyjne: USB HOST&amp;DEVICE, LAN(LXI), HDMI, TRIG OUT, USB-GPIB</w:t>
      </w:r>
    </w:p>
    <w:p w:rsidR="0022760E" w:rsidRDefault="0022760E" w:rsidP="0022760E">
      <w:pPr>
        <w:pStyle w:val="Nagwek4"/>
        <w:shd w:val="clear" w:color="auto" w:fill="FFFFFF"/>
        <w:spacing w:before="135" w:beforeAutospacing="0" w:after="135" w:afterAutospacing="0" w:line="276" w:lineRule="auto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12. </w:t>
      </w: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Generator arbitralny do 25 MHz</w:t>
      </w:r>
    </w:p>
    <w:p w:rsidR="0022760E" w:rsidRDefault="0022760E" w:rsidP="0022760E">
      <w:pPr>
        <w:pStyle w:val="Nagwek4"/>
        <w:shd w:val="clear" w:color="auto" w:fill="FFFFFF"/>
        <w:spacing w:before="135" w:beforeAutospacing="0" w:after="135" w:afterAutospacing="0" w:line="276" w:lineRule="auto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13. </w:t>
      </w: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Multimetr i częstościomierz</w:t>
      </w:r>
    </w:p>
    <w:p w:rsidR="0022760E" w:rsidRDefault="0022760E" w:rsidP="0022760E">
      <w:pPr>
        <w:pStyle w:val="Nagwek4"/>
        <w:shd w:val="clear" w:color="auto" w:fill="FFFFFF"/>
        <w:spacing w:before="135" w:beforeAutospacing="0" w:after="135" w:afterAutospacing="0" w:line="276" w:lineRule="auto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14. </w:t>
      </w: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Czas narastania &lt;2ns</w:t>
      </w:r>
    </w:p>
    <w:p w:rsidR="0022760E" w:rsidRDefault="0022760E" w:rsidP="0022760E">
      <w:pPr>
        <w:pStyle w:val="Nagwek4"/>
        <w:shd w:val="clear" w:color="auto" w:fill="FFFFFF"/>
        <w:spacing w:before="135" w:beforeAutospacing="0" w:after="135" w:afterAutospacing="0" w:line="276" w:lineRule="auto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15. </w:t>
      </w: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Gwarancja dłuższa od 2 lat</w:t>
      </w:r>
    </w:p>
    <w:p w:rsidR="0022760E" w:rsidRDefault="0022760E" w:rsidP="0022760E">
      <w:pPr>
        <w:pStyle w:val="Nagwek4"/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:rsidR="0022760E" w:rsidRPr="0081632C" w:rsidRDefault="0022760E" w:rsidP="00BF1B13">
      <w:pPr>
        <w:pStyle w:val="Nagwek4"/>
        <w:numPr>
          <w:ilvl w:val="0"/>
          <w:numId w:val="12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color w:val="000000"/>
        </w:rPr>
      </w:pPr>
      <w:r w:rsidRPr="0081632C">
        <w:rPr>
          <w:rFonts w:asciiTheme="minorHAnsi" w:hAnsiTheme="minorHAnsi" w:cstheme="minorHAnsi"/>
          <w:color w:val="000000"/>
        </w:rPr>
        <w:t xml:space="preserve">Multimetr cyfrowy     </w:t>
      </w:r>
      <w:r>
        <w:rPr>
          <w:rFonts w:asciiTheme="minorHAnsi" w:hAnsiTheme="minorHAnsi" w:cstheme="minorHAnsi"/>
          <w:color w:val="000000"/>
        </w:rPr>
        <w:t>2</w:t>
      </w:r>
      <w:r w:rsidRPr="0081632C">
        <w:rPr>
          <w:rFonts w:asciiTheme="minorHAnsi" w:hAnsiTheme="minorHAnsi" w:cstheme="minorHAnsi"/>
          <w:color w:val="000000"/>
        </w:rPr>
        <w:t xml:space="preserve"> szt.</w:t>
      </w:r>
    </w:p>
    <w:p w:rsidR="0022760E" w:rsidRPr="006B5CAD" w:rsidRDefault="00BF1B13" w:rsidP="00BF1B13">
      <w:pPr>
        <w:pStyle w:val="Nagwek4"/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      1. </w:t>
      </w:r>
      <w:r w:rsidR="0022760E" w:rsidRPr="006B5CAD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Dokładność podstawowa  0,03%</w:t>
      </w:r>
    </w:p>
    <w:p w:rsidR="0022760E" w:rsidRPr="006B5CAD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2. </w:t>
      </w:r>
      <w:r w:rsidR="0022760E" w:rsidRPr="006B5CAD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Napięcie DC do 1000V</w:t>
      </w:r>
    </w:p>
    <w:p w:rsidR="0022760E" w:rsidRPr="006B5CAD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3. </w:t>
      </w:r>
      <w:r w:rsidR="0022760E" w:rsidRPr="006B5CAD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Napięcie przemienne (AC, AC+DC) do 1000V</w:t>
      </w:r>
    </w:p>
    <w:p w:rsidR="0022760E" w:rsidRPr="0081632C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4. </w:t>
      </w:r>
      <w:r w:rsidR="0022760E" w:rsidRPr="006B5CAD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Prąd w zakresie 500μA - 10A</w:t>
      </w:r>
    </w:p>
    <w:p w:rsidR="0022760E" w:rsidRPr="0081632C" w:rsidRDefault="0022760E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Fonts w:asciiTheme="minorHAnsi" w:hAnsiTheme="minorHAnsi" w:cstheme="minorHAnsi"/>
          <w:sz w:val="22"/>
          <w:szCs w:val="22"/>
          <w:shd w:val="clear" w:color="auto" w:fill="FFFFFF"/>
        </w:rPr>
        <w:t> </w:t>
      </w:r>
      <w:r w:rsidR="00BF1B13" w:rsidRPr="00BF1B13">
        <w:rPr>
          <w:rFonts w:asciiTheme="minorHAnsi" w:hAnsiTheme="minorHAnsi" w:cstheme="minorHAnsi"/>
          <w:b w:val="0"/>
          <w:sz w:val="22"/>
          <w:szCs w:val="22"/>
          <w:shd w:val="clear" w:color="auto" w:fill="FFFFFF"/>
        </w:rPr>
        <w:t>5.</w:t>
      </w:r>
      <w:r w:rsidR="00BF1B13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81632C">
        <w:rPr>
          <w:rStyle w:val="Pogrubienie"/>
          <w:rFonts w:asciiTheme="minorHAnsi" w:hAnsiTheme="minorHAnsi" w:cstheme="minorHAnsi"/>
          <w:sz w:val="22"/>
          <w:szCs w:val="22"/>
          <w:bdr w:val="none" w:sz="0" w:space="0" w:color="auto" w:frame="1"/>
          <w:shd w:val="clear" w:color="auto" w:fill="FFFFFF"/>
        </w:rPr>
        <w:t>Pomiar wartości skutecznej (</w:t>
      </w:r>
      <w:proofErr w:type="spellStart"/>
      <w:r w:rsidRPr="0081632C">
        <w:rPr>
          <w:rStyle w:val="Pogrubienie"/>
          <w:rFonts w:asciiTheme="minorHAnsi" w:hAnsiTheme="minorHAnsi" w:cstheme="minorHAnsi"/>
          <w:sz w:val="22"/>
          <w:szCs w:val="22"/>
          <w:bdr w:val="none" w:sz="0" w:space="0" w:color="auto" w:frame="1"/>
          <w:shd w:val="clear" w:color="auto" w:fill="FFFFFF"/>
        </w:rPr>
        <w:t>TrueRMS</w:t>
      </w:r>
      <w:proofErr w:type="spellEnd"/>
      <w:r w:rsidRPr="0081632C">
        <w:rPr>
          <w:rStyle w:val="Pogrubienie"/>
          <w:rFonts w:asciiTheme="minorHAnsi" w:hAnsiTheme="minorHAnsi" w:cstheme="minorHAnsi"/>
          <w:sz w:val="22"/>
          <w:szCs w:val="22"/>
          <w:bdr w:val="none" w:sz="0" w:space="0" w:color="auto" w:frame="1"/>
          <w:shd w:val="clear" w:color="auto" w:fill="FFFFFF"/>
        </w:rPr>
        <w:t xml:space="preserve">) w zakresie od 45 </w:t>
      </w:r>
      <w:proofErr w:type="spellStart"/>
      <w:r w:rsidRPr="0081632C">
        <w:rPr>
          <w:rStyle w:val="Pogrubienie"/>
          <w:rFonts w:asciiTheme="minorHAnsi" w:hAnsiTheme="minorHAnsi" w:cstheme="minorHAnsi"/>
          <w:sz w:val="22"/>
          <w:szCs w:val="22"/>
          <w:bdr w:val="none" w:sz="0" w:space="0" w:color="auto" w:frame="1"/>
          <w:shd w:val="clear" w:color="auto" w:fill="FFFFFF"/>
        </w:rPr>
        <w:t>Hz</w:t>
      </w:r>
      <w:proofErr w:type="spellEnd"/>
      <w:r w:rsidRPr="0081632C">
        <w:rPr>
          <w:rStyle w:val="Pogrubienie"/>
          <w:rFonts w:asciiTheme="minorHAnsi" w:hAnsiTheme="minorHAnsi" w:cstheme="minorHAnsi"/>
          <w:sz w:val="22"/>
          <w:szCs w:val="22"/>
          <w:bdr w:val="none" w:sz="0" w:space="0" w:color="auto" w:frame="1"/>
          <w:shd w:val="clear" w:color="auto" w:fill="FFFFFF"/>
        </w:rPr>
        <w:t xml:space="preserve"> do 20 kHz dla AC oraz AC+DC</w:t>
      </w:r>
    </w:p>
    <w:p w:rsidR="0022760E" w:rsidRPr="006B5CAD" w:rsidRDefault="0022760E" w:rsidP="00BF1B13">
      <w:pPr>
        <w:pStyle w:val="Nagwek4"/>
        <w:numPr>
          <w:ilvl w:val="0"/>
          <w:numId w:val="7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6B5CAD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Pojemność w zakresach 50nF - 10mF</w:t>
      </w:r>
    </w:p>
    <w:p w:rsidR="0022760E" w:rsidRPr="006B5CAD" w:rsidRDefault="0022760E" w:rsidP="00BF1B13">
      <w:pPr>
        <w:pStyle w:val="Nagwek4"/>
        <w:numPr>
          <w:ilvl w:val="0"/>
          <w:numId w:val="7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6B5CAD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Rezystancja w zakresach 500Ω - 50MΩ</w:t>
      </w:r>
    </w:p>
    <w:p w:rsidR="0022760E" w:rsidRPr="00BF1B13" w:rsidRDefault="0022760E" w:rsidP="00BF1B13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BF1B13">
        <w:rPr>
          <w:rFonts w:eastAsia="Times New Roman" w:cstheme="minorHAnsi"/>
          <w:lang w:eastAsia="pl-PL"/>
        </w:rPr>
        <w:t>Akustyczny test ciągłości i test diody</w:t>
      </w:r>
    </w:p>
    <w:p w:rsidR="0022760E" w:rsidRPr="0081632C" w:rsidRDefault="0022760E" w:rsidP="00BF1B13">
      <w:pPr>
        <w:pStyle w:val="Nagwek4"/>
        <w:numPr>
          <w:ilvl w:val="0"/>
          <w:numId w:val="7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Wyświetlacz LCD, minimum 6 cyfr, 7-segmentowy</w:t>
      </w:r>
    </w:p>
    <w:p w:rsidR="0022760E" w:rsidRPr="0081632C" w:rsidRDefault="0022760E" w:rsidP="00BF1B13">
      <w:pPr>
        <w:pStyle w:val="Nagwek4"/>
        <w:numPr>
          <w:ilvl w:val="0"/>
          <w:numId w:val="7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Style w:val="Pogrubienie"/>
          <w:rFonts w:asciiTheme="minorHAnsi" w:hAnsiTheme="minorHAnsi" w:cstheme="minorHAnsi"/>
          <w:sz w:val="22"/>
          <w:szCs w:val="22"/>
          <w:bdr w:val="none" w:sz="0" w:space="0" w:color="auto" w:frame="1"/>
          <w:shd w:val="clear" w:color="auto" w:fill="FFFFFF"/>
        </w:rPr>
        <w:t>Maksymalne wskazanie: 50 000/500 000</w:t>
      </w:r>
    </w:p>
    <w:p w:rsidR="0022760E" w:rsidRPr="0081632C" w:rsidRDefault="0022760E" w:rsidP="00BF1B13">
      <w:pPr>
        <w:pStyle w:val="Nagwek4"/>
        <w:numPr>
          <w:ilvl w:val="0"/>
          <w:numId w:val="7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Maksymalna rozdzielczość 0,001mV / 0,01μA / 10mΩ / 1mHz / 10pF</w:t>
      </w:r>
    </w:p>
    <w:p w:rsidR="0022760E" w:rsidRPr="0081632C" w:rsidRDefault="0022760E" w:rsidP="00BF1B13">
      <w:pPr>
        <w:pStyle w:val="Nagwek4"/>
        <w:numPr>
          <w:ilvl w:val="0"/>
          <w:numId w:val="7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Automatyczny/ręczny dobór zakresu</w:t>
      </w:r>
    </w:p>
    <w:p w:rsidR="0022760E" w:rsidRPr="0081632C" w:rsidRDefault="0022760E" w:rsidP="00BF1B13">
      <w:pPr>
        <w:pStyle w:val="Nagwek4"/>
        <w:numPr>
          <w:ilvl w:val="0"/>
          <w:numId w:val="7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 xml:space="preserve">Automatyczny wyłącznik zasilania (auto </w:t>
      </w:r>
      <w:r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–</w:t>
      </w:r>
      <w:r w:rsidRPr="0081632C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 xml:space="preserve"> of</w:t>
      </w:r>
      <w:r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f)</w:t>
      </w:r>
    </w:p>
    <w:p w:rsidR="0022760E" w:rsidRPr="0081632C" w:rsidRDefault="0022760E" w:rsidP="00BF1B13">
      <w:pPr>
        <w:pStyle w:val="Nagwek4"/>
        <w:numPr>
          <w:ilvl w:val="0"/>
          <w:numId w:val="7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Bezpieczeństwo (kat. IV 600 V / kat. III 1000V)</w:t>
      </w:r>
    </w:p>
    <w:p w:rsidR="0022760E" w:rsidRPr="00041DE4" w:rsidRDefault="00BF1B13" w:rsidP="00BF1B13">
      <w:pPr>
        <w:pStyle w:val="Nagwek4"/>
        <w:numPr>
          <w:ilvl w:val="0"/>
          <w:numId w:val="7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Obudowa z osłoną amortyzującą </w:t>
      </w:r>
    </w:p>
    <w:p w:rsidR="0022760E" w:rsidRPr="0081632C" w:rsidRDefault="0022760E" w:rsidP="00BF1B13">
      <w:pPr>
        <w:pStyle w:val="Nagwek4"/>
        <w:numPr>
          <w:ilvl w:val="0"/>
          <w:numId w:val="7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Gwarancja 2 lata lub dłuższa</w:t>
      </w:r>
    </w:p>
    <w:p w:rsidR="0022760E" w:rsidRDefault="0022760E" w:rsidP="0022760E">
      <w:pPr>
        <w:pStyle w:val="Nagwek4"/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  </w:t>
      </w:r>
    </w:p>
    <w:p w:rsidR="0022760E" w:rsidRPr="00041DE4" w:rsidRDefault="0022760E" w:rsidP="00BF1B13">
      <w:pPr>
        <w:pStyle w:val="Nagwek4"/>
        <w:numPr>
          <w:ilvl w:val="0"/>
          <w:numId w:val="12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color w:val="000000"/>
        </w:rPr>
      </w:pPr>
      <w:r w:rsidRPr="00041DE4">
        <w:rPr>
          <w:rFonts w:asciiTheme="minorHAnsi" w:hAnsiTheme="minorHAnsi" w:cstheme="minorHAnsi"/>
          <w:color w:val="000000"/>
          <w:shd w:val="clear" w:color="auto" w:fill="FFFFFF"/>
        </w:rPr>
        <w:t>Sonda prądowa</w:t>
      </w:r>
      <w:r>
        <w:rPr>
          <w:rFonts w:asciiTheme="minorHAnsi" w:hAnsiTheme="minorHAnsi" w:cstheme="minorHAnsi"/>
          <w:color w:val="000000"/>
          <w:shd w:val="clear" w:color="auto" w:fill="FFFFFF"/>
        </w:rPr>
        <w:t xml:space="preserve">     2 szt.</w:t>
      </w:r>
    </w:p>
    <w:p w:rsidR="0022760E" w:rsidRPr="00041DE4" w:rsidRDefault="00BF1B13" w:rsidP="00BF1B13">
      <w:pPr>
        <w:pStyle w:val="Nagwek4"/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       1. </w:t>
      </w:r>
      <w:r w:rsidR="0022760E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Pomiar natężenia prądu do 100A</w:t>
      </w:r>
    </w:p>
    <w:p w:rsidR="0022760E" w:rsidRPr="00041DE4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2. </w:t>
      </w:r>
      <w:r w:rsidR="0022760E"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Pasmo: DC - 300 kHz</w:t>
      </w:r>
    </w:p>
    <w:p w:rsidR="0022760E" w:rsidRPr="00041DE4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3. </w:t>
      </w:r>
      <w:r w:rsidR="0022760E"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Czułość: 10 </w:t>
      </w:r>
      <w:proofErr w:type="spellStart"/>
      <w:r w:rsidR="0022760E"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mV</w:t>
      </w:r>
      <w:proofErr w:type="spellEnd"/>
      <w:r w:rsidR="0022760E"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/A (zakres 1); 100 </w:t>
      </w:r>
      <w:proofErr w:type="spellStart"/>
      <w:r w:rsidR="0022760E"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mV</w:t>
      </w:r>
      <w:proofErr w:type="spellEnd"/>
      <w:r w:rsidR="0022760E"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/A (zakres 2)</w:t>
      </w:r>
    </w:p>
    <w:p w:rsidR="0022760E" w:rsidRPr="00041DE4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4. </w:t>
      </w:r>
      <w:r w:rsidR="0022760E"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Regulacja zera DC za pomocą pokrętła na sondzie</w:t>
      </w:r>
    </w:p>
    <w:p w:rsidR="0022760E" w:rsidRPr="00041DE4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5. </w:t>
      </w:r>
      <w:r w:rsidR="0022760E"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Diodowy wskaźnik przekroczenia zakresu oraz wskaźnik włączenia sondy z kontrolą baterii (wskaźnik ON świeci gdy urządzenie jest włączone i bateria posiada napięcie większe od 6,5 V)</w:t>
      </w:r>
    </w:p>
    <w:p w:rsidR="0022760E" w:rsidRPr="00041DE4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6. </w:t>
      </w:r>
      <w:r w:rsidR="0022760E"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Maksymalna średnica mierzonego przewodu: nie mniejsza niż 10 mm</w:t>
      </w:r>
    </w:p>
    <w:p w:rsidR="0022760E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7. </w:t>
      </w:r>
      <w:r w:rsidR="0022760E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Gwarancja minimum 2 lata</w:t>
      </w:r>
    </w:p>
    <w:p w:rsidR="0022760E" w:rsidRDefault="0022760E" w:rsidP="0022760E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:rsidR="0022760E" w:rsidRDefault="0022760E" w:rsidP="00BF1B13">
      <w:pPr>
        <w:pStyle w:val="Nagwek4"/>
        <w:numPr>
          <w:ilvl w:val="0"/>
          <w:numId w:val="12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color w:val="000000"/>
        </w:rPr>
      </w:pPr>
      <w:r w:rsidRPr="000662CD">
        <w:rPr>
          <w:rFonts w:asciiTheme="minorHAnsi" w:hAnsiTheme="minorHAnsi" w:cstheme="minorHAnsi"/>
          <w:color w:val="000000"/>
        </w:rPr>
        <w:t xml:space="preserve">Wysokonapięciowa sonda różnicowa </w:t>
      </w:r>
      <w:r>
        <w:rPr>
          <w:rFonts w:asciiTheme="minorHAnsi" w:hAnsiTheme="minorHAnsi" w:cstheme="minorHAnsi"/>
          <w:color w:val="000000"/>
        </w:rPr>
        <w:t>2 szt.</w:t>
      </w:r>
    </w:p>
    <w:p w:rsidR="0022760E" w:rsidRPr="000662CD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111111"/>
          <w:sz w:val="22"/>
          <w:szCs w:val="22"/>
          <w:shd w:val="clear" w:color="auto" w:fill="FFFFFF"/>
        </w:rPr>
        <w:t xml:space="preserve">1. </w:t>
      </w:r>
      <w:r w:rsidR="0022760E" w:rsidRPr="000662CD">
        <w:rPr>
          <w:rFonts w:asciiTheme="minorHAnsi" w:hAnsiTheme="minorHAnsi" w:cstheme="minorHAnsi"/>
          <w:b w:val="0"/>
          <w:bCs w:val="0"/>
          <w:color w:val="111111"/>
          <w:sz w:val="22"/>
          <w:szCs w:val="22"/>
          <w:shd w:val="clear" w:color="auto" w:fill="FFFFFF"/>
        </w:rPr>
        <w:t>Pasmo: DC~50 MHz (dla tłumienia :(200:1 / 500:1 / 1000:1); DC~25 MHz (dla tłumienia 100:1)</w:t>
      </w:r>
    </w:p>
    <w:p w:rsidR="0022760E" w:rsidRPr="000662CD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111111"/>
          <w:shd w:val="clear" w:color="auto" w:fill="FFFFFF"/>
        </w:rPr>
        <w:t xml:space="preserve">2. </w:t>
      </w:r>
      <w:r w:rsidR="0022760E" w:rsidRPr="000662CD">
        <w:rPr>
          <w:rFonts w:asciiTheme="minorHAnsi" w:hAnsiTheme="minorHAnsi" w:cstheme="minorHAnsi"/>
          <w:b w:val="0"/>
          <w:bCs w:val="0"/>
          <w:color w:val="111111"/>
          <w:shd w:val="clear" w:color="auto" w:fill="FFFFFF"/>
        </w:rPr>
        <w:t xml:space="preserve">Dopuszczalne maksymalne napięcie wejściowe: 7000 </w:t>
      </w:r>
      <w:proofErr w:type="spellStart"/>
      <w:r w:rsidR="0022760E" w:rsidRPr="000662CD">
        <w:rPr>
          <w:rFonts w:asciiTheme="minorHAnsi" w:hAnsiTheme="minorHAnsi" w:cstheme="minorHAnsi"/>
          <w:b w:val="0"/>
          <w:bCs w:val="0"/>
          <w:color w:val="111111"/>
          <w:shd w:val="clear" w:color="auto" w:fill="FFFFFF"/>
        </w:rPr>
        <w:t>Vpp</w:t>
      </w:r>
      <w:proofErr w:type="spellEnd"/>
      <w:r w:rsidR="0022760E" w:rsidRPr="000662CD">
        <w:rPr>
          <w:rFonts w:asciiTheme="minorHAnsi" w:hAnsiTheme="minorHAnsi" w:cstheme="minorHAnsi"/>
          <w:b w:val="0"/>
          <w:bCs w:val="0"/>
          <w:color w:val="111111"/>
          <w:shd w:val="clear" w:color="auto" w:fill="FFFFFF"/>
        </w:rPr>
        <w:t xml:space="preserve"> DC+AC (różnicowo); 6500 </w:t>
      </w:r>
      <w:proofErr w:type="spellStart"/>
      <w:r w:rsidR="0022760E" w:rsidRPr="000662CD">
        <w:rPr>
          <w:rFonts w:asciiTheme="minorHAnsi" w:hAnsiTheme="minorHAnsi" w:cstheme="minorHAnsi"/>
          <w:b w:val="0"/>
          <w:bCs w:val="0"/>
          <w:color w:val="111111"/>
          <w:shd w:val="clear" w:color="auto" w:fill="FFFFFF"/>
        </w:rPr>
        <w:t>Vrms</w:t>
      </w:r>
      <w:proofErr w:type="spellEnd"/>
      <w:r w:rsidR="0022760E" w:rsidRPr="000662CD">
        <w:rPr>
          <w:rFonts w:asciiTheme="minorHAnsi" w:hAnsiTheme="minorHAnsi" w:cstheme="minorHAnsi"/>
          <w:b w:val="0"/>
          <w:bCs w:val="0"/>
          <w:color w:val="111111"/>
          <w:shd w:val="clear" w:color="auto" w:fill="FFFFFF"/>
        </w:rPr>
        <w:t xml:space="preserve"> (</w:t>
      </w:r>
      <w:r w:rsidR="0022760E" w:rsidRPr="000662CD">
        <w:rPr>
          <w:rFonts w:asciiTheme="minorHAnsi" w:hAnsiTheme="minorHAnsi"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pomiędzy dowolną końcówką a masą</w:t>
      </w:r>
      <w:r w:rsidR="0022760E" w:rsidRPr="000662CD">
        <w:rPr>
          <w:rFonts w:asciiTheme="minorHAnsi" w:hAnsiTheme="minorHAnsi" w:cstheme="minorHAnsi"/>
          <w:b w:val="0"/>
          <w:bCs w:val="0"/>
          <w:color w:val="111111"/>
          <w:shd w:val="clear" w:color="auto" w:fill="FFFFFF"/>
        </w:rPr>
        <w:t>)</w:t>
      </w:r>
    </w:p>
    <w:p w:rsidR="0022760E" w:rsidRPr="00081A58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111111"/>
          <w:sz w:val="22"/>
          <w:szCs w:val="22"/>
          <w:shd w:val="clear" w:color="auto" w:fill="FFFFFF"/>
        </w:rPr>
        <w:t xml:space="preserve">3. </w:t>
      </w:r>
      <w:r w:rsidR="0022760E">
        <w:rPr>
          <w:rFonts w:asciiTheme="minorHAnsi" w:hAnsiTheme="minorHAnsi" w:cstheme="minorHAnsi"/>
          <w:b w:val="0"/>
          <w:bCs w:val="0"/>
          <w:color w:val="111111"/>
          <w:sz w:val="22"/>
          <w:szCs w:val="22"/>
          <w:shd w:val="clear" w:color="auto" w:fill="FFFFFF"/>
        </w:rPr>
        <w:t>Zasilanie bateryjne i sieciowe</w:t>
      </w:r>
    </w:p>
    <w:p w:rsidR="0022760E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    5. </w:t>
      </w:r>
      <w:r w:rsidR="0022760E" w:rsidRPr="00081A58">
        <w:rPr>
          <w:rFonts w:asciiTheme="minorHAnsi" w:hAnsiTheme="minorHAnsi" w:cstheme="minorHAnsi"/>
          <w:color w:val="000000"/>
        </w:rPr>
        <w:t>Zasilacz 80V/ 20A   2 szt.</w:t>
      </w:r>
    </w:p>
    <w:p w:rsidR="0022760E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lastRenderedPageBreak/>
        <w:t xml:space="preserve">1. </w:t>
      </w:r>
      <w:r w:rsidR="0022760E">
        <w:rPr>
          <w:rFonts w:asciiTheme="minorHAnsi" w:hAnsiTheme="minorHAnsi" w:cstheme="minorHAnsi"/>
          <w:b w:val="0"/>
          <w:bCs w:val="0"/>
          <w:sz w:val="22"/>
          <w:szCs w:val="22"/>
        </w:rPr>
        <w:t>Płynna regulacja napięcia</w:t>
      </w:r>
    </w:p>
    <w:p w:rsidR="0022760E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2. </w:t>
      </w:r>
      <w:r w:rsidR="0022760E">
        <w:rPr>
          <w:rFonts w:asciiTheme="minorHAnsi" w:hAnsiTheme="minorHAnsi" w:cstheme="minorHAnsi"/>
          <w:b w:val="0"/>
          <w:bCs w:val="0"/>
          <w:sz w:val="22"/>
          <w:szCs w:val="22"/>
        </w:rPr>
        <w:t>Płynna regulacja ograniczenia prądowego</w:t>
      </w:r>
    </w:p>
    <w:p w:rsidR="0022760E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3. </w:t>
      </w:r>
      <w:r w:rsidR="0022760E">
        <w:rPr>
          <w:rFonts w:asciiTheme="minorHAnsi" w:hAnsiTheme="minorHAnsi" w:cstheme="minorHAnsi"/>
          <w:b w:val="0"/>
          <w:bCs w:val="0"/>
          <w:sz w:val="22"/>
          <w:szCs w:val="22"/>
        </w:rPr>
        <w:t>Dostosowany do pracy równoległej i szeregowej</w:t>
      </w:r>
    </w:p>
    <w:p w:rsidR="0022760E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4. </w:t>
      </w:r>
      <w:r w:rsidR="0022760E">
        <w:rPr>
          <w:rFonts w:asciiTheme="minorHAnsi" w:hAnsiTheme="minorHAnsi" w:cstheme="minorHAnsi"/>
          <w:b w:val="0"/>
          <w:bCs w:val="0"/>
          <w:sz w:val="22"/>
          <w:szCs w:val="22"/>
        </w:rPr>
        <w:t>Charakterystyka ograniczenia prądowego klasyczna ( bez podcięcia do zera )</w:t>
      </w:r>
    </w:p>
    <w:p w:rsidR="0022760E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5. </w:t>
      </w:r>
      <w:r w:rsidR="0022760E">
        <w:rPr>
          <w:rFonts w:asciiTheme="minorHAnsi" w:hAnsiTheme="minorHAnsi" w:cstheme="minorHAnsi"/>
          <w:b w:val="0"/>
          <w:bCs w:val="0"/>
          <w:sz w:val="22"/>
          <w:szCs w:val="22"/>
        </w:rPr>
        <w:t>Zabezpieczenie termiczne</w:t>
      </w:r>
    </w:p>
    <w:p w:rsidR="0022760E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6. </w:t>
      </w:r>
      <w:proofErr w:type="spellStart"/>
      <w:r w:rsidR="0022760E">
        <w:rPr>
          <w:rFonts w:asciiTheme="minorHAnsi" w:hAnsiTheme="minorHAnsi" w:cstheme="minorHAnsi"/>
        </w:rPr>
        <w:t>Superkondensator</w:t>
      </w:r>
      <w:proofErr w:type="spellEnd"/>
      <w:r w:rsidR="0022760E">
        <w:rPr>
          <w:rFonts w:asciiTheme="minorHAnsi" w:hAnsiTheme="minorHAnsi" w:cstheme="minorHAnsi"/>
        </w:rPr>
        <w:t xml:space="preserve"> ok.  60F/16V 2 szt.</w:t>
      </w:r>
    </w:p>
    <w:p w:rsidR="0022760E" w:rsidRPr="000E6993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1. </w:t>
      </w:r>
      <w:r w:rsidR="0022760E">
        <w:rPr>
          <w:rFonts w:asciiTheme="minorHAnsi" w:hAnsiTheme="minorHAnsi" w:cstheme="minorHAnsi"/>
          <w:b w:val="0"/>
          <w:bCs w:val="0"/>
          <w:sz w:val="22"/>
          <w:szCs w:val="22"/>
        </w:rPr>
        <w:t>Pojemność 58-60F</w:t>
      </w:r>
    </w:p>
    <w:p w:rsidR="0022760E" w:rsidRPr="000E6993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2. </w:t>
      </w:r>
      <w:r w:rsidR="0022760E">
        <w:rPr>
          <w:rFonts w:asciiTheme="minorHAnsi" w:hAnsiTheme="minorHAnsi" w:cstheme="minorHAnsi"/>
          <w:b w:val="0"/>
          <w:bCs w:val="0"/>
          <w:sz w:val="22"/>
          <w:szCs w:val="22"/>
        </w:rPr>
        <w:t>Napięcie 16V</w:t>
      </w:r>
    </w:p>
    <w:p w:rsidR="0022760E" w:rsidRPr="000E6993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3. </w:t>
      </w:r>
      <w:r w:rsidR="0022760E">
        <w:rPr>
          <w:rFonts w:asciiTheme="minorHAnsi" w:hAnsiTheme="minorHAnsi" w:cstheme="minorHAnsi"/>
          <w:b w:val="0"/>
          <w:bCs w:val="0"/>
          <w:sz w:val="22"/>
          <w:szCs w:val="22"/>
        </w:rPr>
        <w:t>Maksymalny prąd impulsowy ok. 200A</w:t>
      </w:r>
    </w:p>
    <w:p w:rsidR="0022760E" w:rsidRPr="00B3637C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4. </w:t>
      </w:r>
      <w:r w:rsidR="0022760E">
        <w:rPr>
          <w:rFonts w:asciiTheme="minorHAnsi" w:hAnsiTheme="minorHAnsi" w:cstheme="minorHAnsi"/>
          <w:b w:val="0"/>
          <w:bCs w:val="0"/>
          <w:sz w:val="22"/>
          <w:szCs w:val="22"/>
        </w:rPr>
        <w:t>Prąd upływu &lt; 25mA</w:t>
      </w:r>
    </w:p>
    <w:p w:rsidR="0022760E" w:rsidRPr="00B3637C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5. </w:t>
      </w:r>
      <w:r w:rsidR="0022760E">
        <w:rPr>
          <w:rFonts w:asciiTheme="minorHAnsi" w:hAnsiTheme="minorHAnsi" w:cstheme="minorHAnsi"/>
          <w:b w:val="0"/>
          <w:bCs w:val="0"/>
          <w:sz w:val="22"/>
          <w:szCs w:val="22"/>
        </w:rPr>
        <w:t>Prąd roboczy ok. 20A</w:t>
      </w:r>
    </w:p>
    <w:p w:rsidR="0022760E" w:rsidRPr="006E4968" w:rsidRDefault="00BF1B13" w:rsidP="00BF1B13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6. </w:t>
      </w:r>
      <w:r w:rsidR="0022760E">
        <w:rPr>
          <w:rFonts w:asciiTheme="minorHAnsi" w:hAnsiTheme="minorHAnsi" w:cstheme="minorHAnsi"/>
          <w:b w:val="0"/>
          <w:bCs w:val="0"/>
          <w:sz w:val="22"/>
          <w:szCs w:val="22"/>
        </w:rPr>
        <w:t>Obudowa  IP54</w:t>
      </w:r>
    </w:p>
    <w:p w:rsidR="0022760E" w:rsidRDefault="00BF1B13" w:rsidP="0022760E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22760E">
        <w:rPr>
          <w:rFonts w:asciiTheme="minorHAnsi" w:hAnsiTheme="minorHAnsi" w:cstheme="minorHAnsi"/>
        </w:rPr>
        <w:t>7</w:t>
      </w:r>
      <w:r w:rsidR="0022760E" w:rsidRPr="006E4968">
        <w:rPr>
          <w:rFonts w:asciiTheme="minorHAnsi" w:hAnsiTheme="minorHAnsi" w:cstheme="minorHAnsi"/>
        </w:rPr>
        <w:t xml:space="preserve">.  </w:t>
      </w:r>
      <w:proofErr w:type="spellStart"/>
      <w:r w:rsidR="0022760E" w:rsidRPr="006E4968">
        <w:rPr>
          <w:rFonts w:asciiTheme="minorHAnsi" w:hAnsiTheme="minorHAnsi" w:cstheme="minorHAnsi"/>
        </w:rPr>
        <w:t>Superkondensator</w:t>
      </w:r>
      <w:proofErr w:type="spellEnd"/>
      <w:r w:rsidR="0022760E" w:rsidRPr="006E4968">
        <w:rPr>
          <w:rFonts w:asciiTheme="minorHAnsi" w:hAnsiTheme="minorHAnsi" w:cstheme="minorHAnsi"/>
        </w:rPr>
        <w:t xml:space="preserve"> 1,5F/3,6V   </w:t>
      </w:r>
      <w:r w:rsidR="0022760E">
        <w:rPr>
          <w:rFonts w:asciiTheme="minorHAnsi" w:hAnsiTheme="minorHAnsi" w:cstheme="minorHAnsi"/>
        </w:rPr>
        <w:t>2</w:t>
      </w:r>
      <w:r w:rsidR="0022760E" w:rsidRPr="006E4968">
        <w:rPr>
          <w:rFonts w:asciiTheme="minorHAnsi" w:hAnsiTheme="minorHAnsi" w:cstheme="minorHAnsi"/>
        </w:rPr>
        <w:t xml:space="preserve">0 </w:t>
      </w:r>
      <w:proofErr w:type="spellStart"/>
      <w:r w:rsidR="0022760E" w:rsidRPr="006E4968">
        <w:rPr>
          <w:rFonts w:asciiTheme="minorHAnsi" w:hAnsiTheme="minorHAnsi" w:cstheme="minorHAnsi"/>
        </w:rPr>
        <w:t>szt</w:t>
      </w:r>
      <w:proofErr w:type="spellEnd"/>
    </w:p>
    <w:p w:rsidR="0022760E" w:rsidRDefault="0022760E" w:rsidP="0022760E">
      <w:pPr>
        <w:pStyle w:val="Nagwek4"/>
        <w:numPr>
          <w:ilvl w:val="0"/>
          <w:numId w:val="11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Pojemność 1,5F</w:t>
      </w:r>
    </w:p>
    <w:p w:rsidR="0022760E" w:rsidRDefault="0022760E" w:rsidP="0022760E">
      <w:pPr>
        <w:pStyle w:val="Nagwek4"/>
        <w:numPr>
          <w:ilvl w:val="0"/>
          <w:numId w:val="11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Napięcie 3,6V</w:t>
      </w:r>
    </w:p>
    <w:p w:rsidR="0022760E" w:rsidRDefault="0022760E" w:rsidP="0022760E">
      <w:pPr>
        <w:pStyle w:val="Nagwek4"/>
        <w:numPr>
          <w:ilvl w:val="0"/>
          <w:numId w:val="11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Obudowa THT</w:t>
      </w:r>
    </w:p>
    <w:p w:rsidR="0022760E" w:rsidRDefault="0022760E" w:rsidP="0022760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</w:t>
      </w:r>
      <w:r w:rsidR="00BF1B13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8</w:t>
      </w:r>
      <w:r w:rsidRPr="00D00284">
        <w:rPr>
          <w:b/>
          <w:bCs/>
          <w:sz w:val="24"/>
          <w:szCs w:val="24"/>
        </w:rPr>
        <w:t>. Stół laboratoryjny   2 szt.</w:t>
      </w:r>
    </w:p>
    <w:p w:rsidR="0022760E" w:rsidRPr="00D00284" w:rsidRDefault="0022760E" w:rsidP="0022760E">
      <w:pPr>
        <w:rPr>
          <w:rFonts w:ascii="Times New Roman" w:hAnsi="Times New Roman"/>
        </w:rPr>
      </w:pPr>
      <w:r w:rsidRPr="00D00284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1. </w:t>
      </w:r>
      <w:r w:rsidRPr="00D00284">
        <w:rPr>
          <w:rFonts w:ascii="Times New Roman" w:hAnsi="Times New Roman"/>
        </w:rPr>
        <w:t>Wymiary 1500x850x840 (</w:t>
      </w:r>
      <w:proofErr w:type="spellStart"/>
      <w:r w:rsidRPr="00D00284">
        <w:rPr>
          <w:rFonts w:ascii="Times New Roman" w:hAnsi="Times New Roman"/>
        </w:rPr>
        <w:t>sze.x</w:t>
      </w:r>
      <w:proofErr w:type="spellEnd"/>
      <w:r w:rsidRPr="00D00284">
        <w:rPr>
          <w:rFonts w:ascii="Times New Roman" w:hAnsi="Times New Roman"/>
        </w:rPr>
        <w:t xml:space="preserve"> </w:t>
      </w:r>
      <w:proofErr w:type="spellStart"/>
      <w:r w:rsidRPr="00D00284">
        <w:rPr>
          <w:rFonts w:ascii="Times New Roman" w:hAnsi="Times New Roman"/>
        </w:rPr>
        <w:t>gł.x</w:t>
      </w:r>
      <w:proofErr w:type="spellEnd"/>
      <w:r w:rsidRPr="00D00284">
        <w:rPr>
          <w:rFonts w:ascii="Times New Roman" w:hAnsi="Times New Roman"/>
        </w:rPr>
        <w:t xml:space="preserve"> wys.)</w:t>
      </w:r>
    </w:p>
    <w:p w:rsidR="0022760E" w:rsidRDefault="0022760E" w:rsidP="0022760E">
      <w:r>
        <w:t xml:space="preserve">      2. Wyposażenie 6 gniazd jednofazowych oraz 2 przyłącza trójfazowe, wyłącznik bezpieczeństwa     </w:t>
      </w:r>
    </w:p>
    <w:p w:rsidR="0022760E" w:rsidRPr="00D00284" w:rsidRDefault="0022760E" w:rsidP="0022760E">
      <w:r>
        <w:t xml:space="preserve">          dla wszystkich przyłączy. Oddzielne  wyłączniki dla gniazd i przyłączy trójfazowych.</w:t>
      </w:r>
    </w:p>
    <w:p w:rsidR="0022760E" w:rsidRDefault="0022760E" w:rsidP="0022760E">
      <w:pPr>
        <w:rPr>
          <w:rFonts w:ascii="Times New Roman" w:hAnsi="Times New Roman" w:cs="Times New Roman"/>
          <w:b/>
          <w:sz w:val="28"/>
          <w:szCs w:val="28"/>
        </w:rPr>
      </w:pPr>
    </w:p>
    <w:p w:rsidR="0022760E" w:rsidRPr="008A0167" w:rsidRDefault="00BF1B13" w:rsidP="002276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G</w:t>
      </w:r>
      <w:r>
        <w:rPr>
          <w:rFonts w:ascii="Times New Roman" w:hAnsi="Times New Roman" w:cs="Times New Roman"/>
          <w:b/>
          <w:sz w:val="24"/>
          <w:szCs w:val="24"/>
        </w:rPr>
        <w:t>warancja na całość zadania nr 2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– nie mniej niż 24 miesiące</w:t>
      </w:r>
    </w:p>
    <w:p w:rsidR="0022760E" w:rsidRPr="008A0167" w:rsidRDefault="0022760E">
      <w:pPr>
        <w:rPr>
          <w:rFonts w:ascii="Times New Roman" w:hAnsi="Times New Roman" w:cs="Times New Roman"/>
          <w:b/>
          <w:sz w:val="24"/>
          <w:szCs w:val="24"/>
        </w:rPr>
      </w:pPr>
    </w:p>
    <w:sectPr w:rsidR="0022760E" w:rsidRPr="008A0167" w:rsidSect="00F87603">
      <w:headerReference w:type="default" r:id="rId8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CCE" w:rsidRDefault="00C44CCE" w:rsidP="00DF68C9">
      <w:pPr>
        <w:spacing w:after="0" w:line="240" w:lineRule="auto"/>
      </w:pPr>
      <w:r>
        <w:separator/>
      </w:r>
    </w:p>
  </w:endnote>
  <w:endnote w:type="continuationSeparator" w:id="0">
    <w:p w:rsidR="00C44CCE" w:rsidRDefault="00C44CCE" w:rsidP="00DF6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CCE" w:rsidRDefault="00C44CCE" w:rsidP="00DF68C9">
      <w:pPr>
        <w:spacing w:after="0" w:line="240" w:lineRule="auto"/>
      </w:pPr>
      <w:r>
        <w:separator/>
      </w:r>
    </w:p>
  </w:footnote>
  <w:footnote w:type="continuationSeparator" w:id="0">
    <w:p w:rsidR="00C44CCE" w:rsidRDefault="00C44CCE" w:rsidP="00DF6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8C9" w:rsidRDefault="00DF68C9" w:rsidP="00F87603">
    <w:pPr>
      <w:pStyle w:val="Stopka"/>
      <w:tabs>
        <w:tab w:val="clear" w:pos="453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10D4B"/>
    <w:multiLevelType w:val="hybridMultilevel"/>
    <w:tmpl w:val="ECBED2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DB7973"/>
    <w:multiLevelType w:val="hybridMultilevel"/>
    <w:tmpl w:val="ECBED2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69144D"/>
    <w:multiLevelType w:val="hybridMultilevel"/>
    <w:tmpl w:val="F4EA5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756A6"/>
    <w:multiLevelType w:val="hybridMultilevel"/>
    <w:tmpl w:val="C14C2F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F7770"/>
    <w:multiLevelType w:val="hybridMultilevel"/>
    <w:tmpl w:val="9246E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BD5FDA"/>
    <w:multiLevelType w:val="hybridMultilevel"/>
    <w:tmpl w:val="53E86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5F79CB"/>
    <w:multiLevelType w:val="multilevel"/>
    <w:tmpl w:val="79F65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0D75C7"/>
    <w:multiLevelType w:val="hybridMultilevel"/>
    <w:tmpl w:val="131EBED6"/>
    <w:lvl w:ilvl="0" w:tplc="5A9469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F92D90"/>
    <w:multiLevelType w:val="hybridMultilevel"/>
    <w:tmpl w:val="6882B3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EE1E69"/>
    <w:multiLevelType w:val="hybridMultilevel"/>
    <w:tmpl w:val="B3881A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9619CD"/>
    <w:multiLevelType w:val="hybridMultilevel"/>
    <w:tmpl w:val="41387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B109CA"/>
    <w:multiLevelType w:val="hybridMultilevel"/>
    <w:tmpl w:val="5010E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7"/>
  </w:num>
  <w:num w:numId="5">
    <w:abstractNumId w:val="5"/>
  </w:num>
  <w:num w:numId="6">
    <w:abstractNumId w:val="11"/>
  </w:num>
  <w:num w:numId="7">
    <w:abstractNumId w:val="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527"/>
    <w:rsid w:val="00031D36"/>
    <w:rsid w:val="000466CA"/>
    <w:rsid w:val="000A6C6A"/>
    <w:rsid w:val="000B0B31"/>
    <w:rsid w:val="000D2252"/>
    <w:rsid w:val="00154828"/>
    <w:rsid w:val="001E50E9"/>
    <w:rsid w:val="0022760E"/>
    <w:rsid w:val="002B06CD"/>
    <w:rsid w:val="0031292C"/>
    <w:rsid w:val="003A19F0"/>
    <w:rsid w:val="004516C0"/>
    <w:rsid w:val="006344CB"/>
    <w:rsid w:val="006669A9"/>
    <w:rsid w:val="006725FF"/>
    <w:rsid w:val="0068460D"/>
    <w:rsid w:val="007B1527"/>
    <w:rsid w:val="008A0167"/>
    <w:rsid w:val="00B9044B"/>
    <w:rsid w:val="00BF1B13"/>
    <w:rsid w:val="00C44CCE"/>
    <w:rsid w:val="00C57896"/>
    <w:rsid w:val="00D201E2"/>
    <w:rsid w:val="00D90A6D"/>
    <w:rsid w:val="00DB3780"/>
    <w:rsid w:val="00DF68C9"/>
    <w:rsid w:val="00DF7D06"/>
    <w:rsid w:val="00E6267D"/>
    <w:rsid w:val="00F87603"/>
    <w:rsid w:val="00FD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65D900"/>
  <w15:chartTrackingRefBased/>
  <w15:docId w15:val="{1110A143-7007-4292-860B-3B2544A6F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8A016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6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68C9"/>
  </w:style>
  <w:style w:type="paragraph" w:styleId="Stopka">
    <w:name w:val="footer"/>
    <w:basedOn w:val="Normalny"/>
    <w:link w:val="StopkaZnak"/>
    <w:uiPriority w:val="99"/>
    <w:unhideWhenUsed/>
    <w:rsid w:val="00DF6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68C9"/>
  </w:style>
  <w:style w:type="paragraph" w:styleId="Tekstdymka">
    <w:name w:val="Balloon Text"/>
    <w:basedOn w:val="Normalny"/>
    <w:link w:val="TekstdymkaZnak"/>
    <w:uiPriority w:val="99"/>
    <w:semiHidden/>
    <w:unhideWhenUsed/>
    <w:rsid w:val="000B0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B31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8A016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A016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8A01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CE4E6-ADE6-4AE7-B2A8-6D1A351B9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959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 WIECZOREK</dc:creator>
  <cp:keywords/>
  <dc:description/>
  <cp:lastModifiedBy>Marcin Malicki</cp:lastModifiedBy>
  <cp:revision>4</cp:revision>
  <cp:lastPrinted>2019-05-17T11:55:00Z</cp:lastPrinted>
  <dcterms:created xsi:type="dcterms:W3CDTF">2019-05-20T11:35:00Z</dcterms:created>
  <dcterms:modified xsi:type="dcterms:W3CDTF">2019-09-25T11:31:00Z</dcterms:modified>
</cp:coreProperties>
</file>