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4C" w:rsidRDefault="00BC4D4C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</w:p>
    <w:p w:rsidR="006D4AB3" w:rsidRDefault="00BC4D4C">
      <w:pPr>
        <w:rPr>
          <w:b/>
          <w:bCs/>
          <w:sz w:val="24"/>
        </w:rPr>
      </w:pPr>
      <w:r>
        <w:rPr>
          <w:b/>
          <w:bCs/>
          <w:sz w:val="24"/>
        </w:rPr>
        <w:t>SP ZOZ w Krakowie</w:t>
      </w:r>
      <w:r>
        <w:rPr>
          <w:b/>
          <w:bCs/>
          <w:sz w:val="24"/>
        </w:rPr>
        <w:br/>
      </w:r>
      <w:r w:rsidR="00327F5F" w:rsidRPr="00327F5F">
        <w:rPr>
          <w:b/>
          <w:bCs/>
          <w:sz w:val="24"/>
        </w:rPr>
        <w:t>Sekcja Zamówień Publicznych</w:t>
      </w:r>
    </w:p>
    <w:p w:rsidR="006D4AB3" w:rsidRDefault="00327F5F">
      <w:pPr>
        <w:rPr>
          <w:b/>
          <w:bCs/>
          <w:sz w:val="24"/>
        </w:rPr>
      </w:pPr>
      <w:r w:rsidRPr="00327F5F">
        <w:rPr>
          <w:b/>
          <w:bCs/>
          <w:sz w:val="24"/>
        </w:rPr>
        <w:t>o</w:t>
      </w:r>
      <w:r w:rsidR="00BC4D4C">
        <w:rPr>
          <w:b/>
          <w:bCs/>
          <w:sz w:val="24"/>
        </w:rPr>
        <w:t>s</w:t>
      </w:r>
      <w:r w:rsidRPr="00327F5F">
        <w:rPr>
          <w:b/>
          <w:bCs/>
          <w:sz w:val="24"/>
        </w:rPr>
        <w:t>. Na Skarpie</w:t>
      </w:r>
      <w:r w:rsidR="006D4AB3">
        <w:rPr>
          <w:b/>
          <w:bCs/>
          <w:sz w:val="24"/>
        </w:rPr>
        <w:t xml:space="preserve"> </w:t>
      </w:r>
      <w:r w:rsidRPr="00327F5F">
        <w:rPr>
          <w:b/>
          <w:bCs/>
          <w:sz w:val="24"/>
        </w:rPr>
        <w:t>66</w:t>
      </w:r>
    </w:p>
    <w:p w:rsidR="006D4AB3" w:rsidRDefault="00327F5F">
      <w:pPr>
        <w:rPr>
          <w:b/>
          <w:bCs/>
          <w:sz w:val="24"/>
        </w:rPr>
      </w:pPr>
      <w:r w:rsidRPr="00327F5F">
        <w:rPr>
          <w:b/>
          <w:bCs/>
          <w:sz w:val="24"/>
        </w:rPr>
        <w:t>31-913</w:t>
      </w:r>
      <w:r w:rsidR="006D4AB3">
        <w:rPr>
          <w:b/>
          <w:bCs/>
          <w:sz w:val="24"/>
        </w:rPr>
        <w:t xml:space="preserve"> </w:t>
      </w:r>
      <w:r w:rsidRPr="00327F5F">
        <w:rPr>
          <w:b/>
          <w:bCs/>
          <w:sz w:val="24"/>
        </w:rPr>
        <w:t>Kraków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27F5F" w:rsidRPr="00327F5F">
        <w:rPr>
          <w:b/>
          <w:bCs/>
          <w:sz w:val="24"/>
        </w:rPr>
        <w:t>ZP</w:t>
      </w:r>
      <w:r w:rsidR="00BC4D4C">
        <w:rPr>
          <w:b/>
          <w:bCs/>
          <w:sz w:val="24"/>
        </w:rPr>
        <w:t>.271 -</w:t>
      </w:r>
      <w:r w:rsidR="00E94D7A">
        <w:rPr>
          <w:b/>
          <w:bCs/>
          <w:sz w:val="24"/>
        </w:rPr>
        <w:t>335</w:t>
      </w:r>
      <w:r w:rsidR="00327F5F" w:rsidRPr="00327F5F">
        <w:rPr>
          <w:b/>
          <w:bCs/>
          <w:sz w:val="24"/>
        </w:rPr>
        <w:t>/25/2019</w:t>
      </w:r>
      <w:r>
        <w:rPr>
          <w:sz w:val="24"/>
        </w:rPr>
        <w:tab/>
        <w:t xml:space="preserve"> </w:t>
      </w:r>
      <w:r w:rsidR="00327F5F" w:rsidRPr="00327F5F">
        <w:rPr>
          <w:sz w:val="24"/>
        </w:rPr>
        <w:t>Kraków</w:t>
      </w:r>
      <w:r>
        <w:rPr>
          <w:sz w:val="24"/>
        </w:rPr>
        <w:t xml:space="preserve"> dnia: </w:t>
      </w:r>
      <w:r w:rsidR="00327F5F" w:rsidRPr="00327F5F">
        <w:rPr>
          <w:sz w:val="24"/>
        </w:rPr>
        <w:t>2019-09-</w:t>
      </w:r>
      <w:r w:rsidR="00607415">
        <w:rPr>
          <w:sz w:val="24"/>
        </w:rPr>
        <w:t>23</w:t>
      </w:r>
      <w:bookmarkStart w:id="0" w:name="_GoBack"/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Pr="00BC4D4C" w:rsidRDefault="00BC4D4C" w:rsidP="00BC4D4C">
      <w:pPr>
        <w:pStyle w:val="Nagwek"/>
        <w:tabs>
          <w:tab w:val="clear" w:pos="4536"/>
          <w:tab w:val="clear" w:pos="9072"/>
        </w:tabs>
        <w:ind w:left="4536" w:hanging="4110"/>
        <w:jc w:val="center"/>
        <w:rPr>
          <w:i/>
          <w:sz w:val="24"/>
        </w:rPr>
      </w:pPr>
      <w:r w:rsidRPr="00BC4D4C">
        <w:rPr>
          <w:i/>
          <w:sz w:val="24"/>
        </w:rPr>
        <w:t>Do uczestników postępowania o udzielenie zamówienia publicznego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7F09A0">
      <w:pPr>
        <w:pStyle w:val="Tekstpodstawowywcity3"/>
        <w:spacing w:before="120" w:after="120" w:line="240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327F5F" w:rsidRPr="00327F5F">
        <w:rPr>
          <w:sz w:val="24"/>
        </w:rPr>
        <w:t>(</w:t>
      </w:r>
      <w:proofErr w:type="spellStart"/>
      <w:r w:rsidR="00327F5F" w:rsidRPr="00327F5F">
        <w:rPr>
          <w:sz w:val="24"/>
        </w:rPr>
        <w:t>t.j</w:t>
      </w:r>
      <w:proofErr w:type="spellEnd"/>
      <w:r w:rsidR="00327F5F" w:rsidRPr="00327F5F">
        <w:rPr>
          <w:sz w:val="24"/>
        </w:rPr>
        <w:t xml:space="preserve">. Dz. U. z  2018 r. poz. 1986 z </w:t>
      </w:r>
      <w:proofErr w:type="spellStart"/>
      <w:r w:rsidR="00327F5F" w:rsidRPr="00327F5F">
        <w:rPr>
          <w:sz w:val="24"/>
        </w:rPr>
        <w:t>późn</w:t>
      </w:r>
      <w:proofErr w:type="spellEnd"/>
      <w:r w:rsidR="00327F5F" w:rsidRPr="00327F5F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327F5F" w:rsidRPr="00327F5F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327F5F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327F5F">
        <w:rPr>
          <w:b/>
          <w:sz w:val="24"/>
        </w:rPr>
        <w:t>Dostawa produktów leczniczych</w:t>
      </w:r>
      <w:r w:rsidR="006D4AB3">
        <w:rPr>
          <w:sz w:val="24"/>
        </w:rPr>
        <w:t>,</w:t>
      </w:r>
    </w:p>
    <w:p w:rsidR="00BC4D4C" w:rsidRPr="00845BAC" w:rsidRDefault="00BC4D4C">
      <w:pPr>
        <w:pStyle w:val="Tekstpodstawowywcity3"/>
        <w:spacing w:before="120" w:after="120"/>
        <w:ind w:firstLine="0"/>
        <w:rPr>
          <w:b/>
          <w:i/>
          <w:sz w:val="24"/>
          <w:szCs w:val="24"/>
        </w:rPr>
      </w:pPr>
      <w:r w:rsidRPr="00845BAC">
        <w:rPr>
          <w:b/>
          <w:i/>
          <w:sz w:val="24"/>
          <w:szCs w:val="24"/>
        </w:rPr>
        <w:t xml:space="preserve">1 Pytanie </w:t>
      </w:r>
    </w:p>
    <w:p w:rsidR="00BC4D4C" w:rsidRPr="00845BAC" w:rsidRDefault="00BC4D4C" w:rsidP="00BC4D4C">
      <w:pPr>
        <w:ind w:left="142"/>
        <w:jc w:val="both"/>
        <w:rPr>
          <w:sz w:val="24"/>
          <w:szCs w:val="24"/>
        </w:rPr>
      </w:pPr>
      <w:r w:rsidRPr="00845BAC">
        <w:rPr>
          <w:sz w:val="24"/>
          <w:szCs w:val="24"/>
        </w:rPr>
        <w:t>Prosimy o podanie, w jaki sposób prawidłowo przeliczyć ilość opakowań handlowych w 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BC4D4C" w:rsidRPr="00845BAC" w:rsidRDefault="00BC4D4C" w:rsidP="00BC4D4C">
      <w:pPr>
        <w:ind w:left="142"/>
        <w:jc w:val="both"/>
        <w:rPr>
          <w:b/>
          <w:sz w:val="24"/>
          <w:szCs w:val="24"/>
        </w:rPr>
      </w:pPr>
      <w:r w:rsidRPr="00845BAC">
        <w:rPr>
          <w:b/>
          <w:sz w:val="24"/>
          <w:szCs w:val="24"/>
        </w:rPr>
        <w:t>Odpowiedź:</w:t>
      </w:r>
    </w:p>
    <w:p w:rsidR="00BC4D4C" w:rsidRPr="00845BAC" w:rsidRDefault="00A61107" w:rsidP="00BC4D4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podania ceny za sztukę, w przypadku gdy w SIWZ było wymagane opakowanie  należy </w:t>
      </w:r>
      <w:r w:rsidRPr="00845BAC">
        <w:rPr>
          <w:sz w:val="24"/>
          <w:szCs w:val="24"/>
        </w:rPr>
        <w:t>ilość opakowań przeliczyć do dwóch miejsc po przecinku</w:t>
      </w:r>
      <w:r>
        <w:rPr>
          <w:sz w:val="24"/>
          <w:szCs w:val="24"/>
        </w:rPr>
        <w:t>.</w:t>
      </w:r>
      <w:r w:rsidR="004B6E6C">
        <w:rPr>
          <w:sz w:val="24"/>
          <w:szCs w:val="24"/>
        </w:rPr>
        <w:br/>
      </w:r>
    </w:p>
    <w:p w:rsidR="00BC4D4C" w:rsidRPr="00845BAC" w:rsidRDefault="00BC4D4C" w:rsidP="00BC4D4C">
      <w:pPr>
        <w:jc w:val="both"/>
        <w:rPr>
          <w:b/>
          <w:i/>
          <w:sz w:val="24"/>
          <w:szCs w:val="24"/>
        </w:rPr>
      </w:pPr>
      <w:r w:rsidRPr="00845BAC">
        <w:rPr>
          <w:b/>
          <w:i/>
          <w:sz w:val="24"/>
          <w:szCs w:val="24"/>
        </w:rPr>
        <w:t>2. Pytanie</w:t>
      </w:r>
    </w:p>
    <w:p w:rsidR="00BC4D4C" w:rsidRPr="00845BAC" w:rsidRDefault="00BC4D4C" w:rsidP="00BC4D4C">
      <w:pPr>
        <w:ind w:left="142"/>
        <w:rPr>
          <w:sz w:val="24"/>
          <w:szCs w:val="24"/>
        </w:rPr>
      </w:pPr>
      <w:r w:rsidRPr="00845BAC">
        <w:rPr>
          <w:sz w:val="24"/>
          <w:szCs w:val="24"/>
        </w:rPr>
        <w:t xml:space="preserve">Czy Zamawiający dopuści wycenę leku za opakowanie a nie za sztukę (Zgodnie z prawem Farmaceutycznym nie ma możliwości zakupu leku w innej formie niż dostępne na rynku opakowanie handlowe) w pozycjach gdzie w SIWZ występują sztuki lub mg? </w:t>
      </w:r>
    </w:p>
    <w:p w:rsidR="00BC4D4C" w:rsidRDefault="00BC4D4C" w:rsidP="00BC4D4C">
      <w:pPr>
        <w:ind w:left="142"/>
        <w:rPr>
          <w:b/>
          <w:sz w:val="24"/>
          <w:szCs w:val="24"/>
        </w:rPr>
      </w:pPr>
      <w:r w:rsidRPr="00845BAC">
        <w:rPr>
          <w:sz w:val="24"/>
          <w:szCs w:val="24"/>
        </w:rPr>
        <w:t xml:space="preserve">Jeśli nie, to czy Zamawiający zgodzi się na podanie cen jednostkowych za sztukę, mg, ml </w:t>
      </w:r>
      <w:proofErr w:type="spellStart"/>
      <w:r w:rsidRPr="00845BAC">
        <w:rPr>
          <w:sz w:val="24"/>
          <w:szCs w:val="24"/>
        </w:rPr>
        <w:t>etc</w:t>
      </w:r>
      <w:proofErr w:type="spellEnd"/>
      <w:r w:rsidRPr="00845BAC">
        <w:rPr>
          <w:sz w:val="24"/>
          <w:szCs w:val="24"/>
        </w:rPr>
        <w:t xml:space="preserve"> netto i brutto z dokładnością do 4 miejsc po przecinku?</w:t>
      </w:r>
      <w:r w:rsidRPr="00845BAC">
        <w:rPr>
          <w:sz w:val="24"/>
          <w:szCs w:val="24"/>
        </w:rPr>
        <w:br/>
      </w:r>
      <w:r w:rsidRPr="00845BAC">
        <w:rPr>
          <w:b/>
          <w:sz w:val="24"/>
          <w:szCs w:val="24"/>
        </w:rPr>
        <w:t>Odpowiedź:</w:t>
      </w:r>
    </w:p>
    <w:p w:rsidR="00A61107" w:rsidRDefault="00A61107" w:rsidP="00BC4D4C">
      <w:pPr>
        <w:ind w:left="142"/>
        <w:rPr>
          <w:sz w:val="24"/>
          <w:szCs w:val="24"/>
        </w:rPr>
      </w:pPr>
      <w:r w:rsidRPr="00A61107">
        <w:rPr>
          <w:sz w:val="24"/>
          <w:szCs w:val="24"/>
        </w:rPr>
        <w:t>Zgodnie z SIWZ, Zamawiający wymaga podania cen jednostkowych z dokładnością do 2 miejsc po przecinku.</w:t>
      </w:r>
      <w:r w:rsidR="004B6E6C">
        <w:rPr>
          <w:sz w:val="24"/>
          <w:szCs w:val="24"/>
        </w:rPr>
        <w:br/>
      </w:r>
    </w:p>
    <w:p w:rsidR="004B6E6C" w:rsidRPr="00A61107" w:rsidRDefault="004B6E6C" w:rsidP="00BC4D4C">
      <w:pPr>
        <w:ind w:left="142"/>
        <w:rPr>
          <w:sz w:val="24"/>
          <w:szCs w:val="24"/>
        </w:rPr>
      </w:pPr>
    </w:p>
    <w:p w:rsidR="00BC4D4C" w:rsidRPr="00845BAC" w:rsidRDefault="00BC4D4C" w:rsidP="00BC4D4C">
      <w:pPr>
        <w:rPr>
          <w:b/>
          <w:i/>
          <w:sz w:val="24"/>
          <w:szCs w:val="24"/>
        </w:rPr>
      </w:pPr>
      <w:r w:rsidRPr="00E94D7A">
        <w:rPr>
          <w:b/>
          <w:i/>
          <w:sz w:val="24"/>
          <w:szCs w:val="24"/>
        </w:rPr>
        <w:lastRenderedPageBreak/>
        <w:t>3. Pytanie</w:t>
      </w:r>
    </w:p>
    <w:p w:rsidR="00BC4D4C" w:rsidRPr="00845BAC" w:rsidRDefault="00BC4D4C" w:rsidP="00BC4D4C">
      <w:pPr>
        <w:ind w:left="142"/>
        <w:rPr>
          <w:sz w:val="24"/>
          <w:szCs w:val="24"/>
        </w:rPr>
      </w:pPr>
      <w:r w:rsidRPr="00845BAC">
        <w:rPr>
          <w:sz w:val="24"/>
          <w:szCs w:val="24"/>
        </w:rPr>
        <w:t>Czy w przypadku wstrzymania produkcji lub wycofania z obrotu przedmiotu umowy i braku możliwości dostarczenia zamiennika leku w cenie przetargowej (bo np. będzie to groziło rażącą startą dla Wykonawcy), Zamawiający wyrazi zgodę na sprzedaż w cenie zbliżonej do rynkowej lub na wyłączenie tego produktu z umowy bez konieczności ponoszenia kary przez Wykonawcę (dotyczy zapisu §3 ust.1,2 projektu umowy)?</w:t>
      </w:r>
    </w:p>
    <w:p w:rsidR="00845BAC" w:rsidRPr="00845BAC" w:rsidRDefault="00845BAC" w:rsidP="00BC4D4C">
      <w:pPr>
        <w:ind w:left="142"/>
        <w:rPr>
          <w:b/>
          <w:sz w:val="24"/>
          <w:szCs w:val="24"/>
        </w:rPr>
      </w:pPr>
      <w:r w:rsidRPr="00845BAC">
        <w:rPr>
          <w:b/>
          <w:sz w:val="24"/>
          <w:szCs w:val="24"/>
        </w:rPr>
        <w:t>Odpowiedź:</w:t>
      </w:r>
    </w:p>
    <w:p w:rsidR="00E94D7A" w:rsidRDefault="009614F9" w:rsidP="00C666B6">
      <w:pPr>
        <w:ind w:left="142"/>
        <w:jc w:val="both"/>
        <w:rPr>
          <w:sz w:val="24"/>
          <w:szCs w:val="24"/>
        </w:rPr>
      </w:pPr>
      <w:r w:rsidRPr="00C666B6">
        <w:rPr>
          <w:sz w:val="24"/>
          <w:szCs w:val="24"/>
        </w:rPr>
        <w:t>Tak. § 3 ust. 1 otrzymuje brzmienie:</w:t>
      </w:r>
    </w:p>
    <w:p w:rsidR="00BC4D4C" w:rsidRDefault="00C666B6" w:rsidP="00C666B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666B6">
        <w:rPr>
          <w:sz w:val="24"/>
          <w:szCs w:val="24"/>
        </w:rPr>
        <w:t>Dostawca zobowiązuje się do dostarczania Odbiorcy leku w ilościach i asortymencie wyszczególnionych w załączniku nr 1. W przypadku zakończenia produkcji lub wycofania z rynku leku, o którym mowa w załączniku nr 1, lub wprowadzenia do obrotu leku o lepszych parametrach, niż lek o którym mowa w załączniku nr 1, Odbiorca dopuszcza zmianę leku, o którym mowa w załączniku nr 1, na nowy lek o tych samych bądź lepszych parametrach, po cenie jednostkowej określonej dla zastępowanego leku w załączniku nr 1. W przypadku braku możliwości zakupienia nowego leku po cenie jednostkowej lub zbliżonej do ceny jednostkowej określonej dla zastępowanego leku w załączniku nr 1 oraz gdy będzie to groziło rażąca stratą dla Dostawcy, Odbiorca dopuszcza zmianę leku, o którym mowa w załączniku nr 1, na nowy lek o tych samych bądź lepszych parametrach, po cenie jednostkowej zbliżonej do ceny rynkowej zastępowanego leku lub – jeżeli dostarczenie leku o tych samych lub lepszych parametrach nie jest możliwe w ogóle – na wyłączenie tego leku z Umowy oraz przewiduje możliwość zmiany umowy w tym zakresie. Dostarczenie nowego leku lub jego wyłączenie z Umowy, na zasadach określonych w zdaniach poprzedzających, nie powoduje naliczenia kary umownej określonej w §12 ust. 1 pkt 1 Umowy. Zakończenie produkcji leku będzie udokumentowane przez Dostawcę w postaci pisemnego oświadczenia producenta.</w:t>
      </w:r>
      <w:r>
        <w:rPr>
          <w:sz w:val="24"/>
          <w:szCs w:val="24"/>
        </w:rPr>
        <w:t>”</w:t>
      </w:r>
    </w:p>
    <w:p w:rsidR="00E94D7A" w:rsidRPr="00C666B6" w:rsidRDefault="00E94D7A" w:rsidP="00C666B6">
      <w:pPr>
        <w:ind w:left="142"/>
        <w:jc w:val="both"/>
        <w:rPr>
          <w:sz w:val="24"/>
          <w:szCs w:val="24"/>
        </w:rPr>
      </w:pPr>
    </w:p>
    <w:p w:rsidR="00845BAC" w:rsidRPr="00845BAC" w:rsidRDefault="00845BAC" w:rsidP="00845BAC">
      <w:pPr>
        <w:numPr>
          <w:ilvl w:val="0"/>
          <w:numId w:val="10"/>
        </w:numPr>
        <w:ind w:left="284" w:hanging="284"/>
        <w:rPr>
          <w:b/>
          <w:i/>
          <w:sz w:val="24"/>
          <w:szCs w:val="24"/>
        </w:rPr>
      </w:pPr>
      <w:r w:rsidRPr="00845BAC">
        <w:rPr>
          <w:b/>
          <w:i/>
          <w:sz w:val="24"/>
          <w:szCs w:val="24"/>
        </w:rPr>
        <w:t>Pytanie</w:t>
      </w:r>
    </w:p>
    <w:p w:rsidR="00845BAC" w:rsidRDefault="00327F5F" w:rsidP="00845BAC">
      <w:pPr>
        <w:pStyle w:val="Tekstpodstawowywcity3"/>
        <w:spacing w:before="120" w:after="120" w:line="240" w:lineRule="auto"/>
        <w:ind w:left="142" w:firstLine="0"/>
        <w:jc w:val="left"/>
        <w:rPr>
          <w:sz w:val="24"/>
        </w:rPr>
      </w:pPr>
      <w:r w:rsidRPr="00327F5F">
        <w:rPr>
          <w:sz w:val="24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  <w:r w:rsidR="00845BAC">
        <w:rPr>
          <w:sz w:val="24"/>
        </w:rPr>
        <w:br/>
      </w:r>
      <w:r w:rsidR="00845BAC" w:rsidRPr="007277C7">
        <w:rPr>
          <w:b/>
          <w:sz w:val="24"/>
        </w:rPr>
        <w:t>Odpowiedź</w:t>
      </w:r>
      <w:r w:rsidR="007277C7" w:rsidRPr="007277C7">
        <w:rPr>
          <w:b/>
          <w:sz w:val="24"/>
        </w:rPr>
        <w:t>:</w:t>
      </w:r>
      <w:r w:rsidRPr="00327F5F">
        <w:rPr>
          <w:sz w:val="24"/>
        </w:rPr>
        <w:t xml:space="preserve"> </w:t>
      </w:r>
    </w:p>
    <w:p w:rsidR="00992DFC" w:rsidRPr="00992DFC" w:rsidRDefault="00992DFC" w:rsidP="00992DFC">
      <w:pPr>
        <w:pStyle w:val="Tekstpodstawowywcity3"/>
        <w:spacing w:before="120" w:after="120" w:line="240" w:lineRule="auto"/>
        <w:ind w:left="142" w:firstLine="0"/>
        <w:rPr>
          <w:sz w:val="24"/>
        </w:rPr>
      </w:pPr>
      <w:r>
        <w:rPr>
          <w:sz w:val="24"/>
        </w:rPr>
        <w:t>Ww. przypadku należy i</w:t>
      </w:r>
      <w:r w:rsidRPr="00327F5F">
        <w:rPr>
          <w:sz w:val="24"/>
        </w:rPr>
        <w:t>lość opakowań przeliczyć do dwóch miejsc po przecinku</w:t>
      </w:r>
      <w:r>
        <w:rPr>
          <w:sz w:val="24"/>
        </w:rPr>
        <w:t>.</w:t>
      </w:r>
    </w:p>
    <w:p w:rsidR="00845BAC" w:rsidRDefault="00845BAC" w:rsidP="00845BAC">
      <w:pPr>
        <w:pStyle w:val="Tekstpodstawowywcity3"/>
        <w:numPr>
          <w:ilvl w:val="0"/>
          <w:numId w:val="10"/>
        </w:numPr>
        <w:spacing w:before="120" w:after="120" w:line="240" w:lineRule="auto"/>
        <w:ind w:left="142" w:firstLine="0"/>
        <w:rPr>
          <w:sz w:val="24"/>
        </w:rPr>
      </w:pPr>
      <w:r w:rsidRPr="007277C7">
        <w:rPr>
          <w:b/>
          <w:i/>
          <w:sz w:val="24"/>
        </w:rPr>
        <w:t>Pytanie</w:t>
      </w:r>
      <w:r>
        <w:rPr>
          <w:sz w:val="24"/>
        </w:rPr>
        <w:br/>
      </w:r>
      <w:r w:rsidR="00327F5F" w:rsidRPr="00845BAC">
        <w:rPr>
          <w:sz w:val="24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  <w:r>
        <w:rPr>
          <w:sz w:val="24"/>
        </w:rPr>
        <w:br/>
      </w:r>
      <w:r w:rsidRPr="007277C7">
        <w:rPr>
          <w:b/>
          <w:sz w:val="24"/>
        </w:rPr>
        <w:t>Odpowiedź:</w:t>
      </w:r>
      <w:r w:rsidR="00992DFC">
        <w:rPr>
          <w:b/>
          <w:sz w:val="24"/>
        </w:rPr>
        <w:br/>
      </w:r>
      <w:r w:rsidR="00992DFC" w:rsidRPr="00992DFC">
        <w:rPr>
          <w:sz w:val="24"/>
        </w:rPr>
        <w:t>Tak, Zamawiający dopuszcza.</w:t>
      </w:r>
    </w:p>
    <w:p w:rsidR="00845BAC" w:rsidRPr="007277C7" w:rsidRDefault="00845BAC" w:rsidP="00845BAC">
      <w:pPr>
        <w:pStyle w:val="Tekstpodstawowywcity3"/>
        <w:numPr>
          <w:ilvl w:val="0"/>
          <w:numId w:val="10"/>
        </w:numPr>
        <w:spacing w:before="120" w:after="120" w:line="240" w:lineRule="auto"/>
        <w:ind w:left="142" w:firstLine="0"/>
        <w:jc w:val="left"/>
        <w:rPr>
          <w:b/>
          <w:sz w:val="24"/>
        </w:rPr>
      </w:pPr>
      <w:r w:rsidRPr="007277C7">
        <w:rPr>
          <w:b/>
          <w:i/>
          <w:sz w:val="24"/>
        </w:rPr>
        <w:t>Pytanie</w:t>
      </w:r>
      <w:r>
        <w:rPr>
          <w:sz w:val="24"/>
        </w:rPr>
        <w:br/>
      </w:r>
      <w:r w:rsidR="00327F5F" w:rsidRPr="00845BAC">
        <w:rPr>
          <w:sz w:val="24"/>
        </w:rPr>
        <w:t xml:space="preserve">Czy Zamawiający wyraża zgodę na wycenę preparatów zamiennie tj. ampułek zamiast fiolek i odwrotnie ? </w:t>
      </w:r>
      <w:r>
        <w:rPr>
          <w:sz w:val="24"/>
        </w:rPr>
        <w:br/>
      </w:r>
      <w:r w:rsidRPr="007277C7">
        <w:rPr>
          <w:b/>
          <w:sz w:val="24"/>
        </w:rPr>
        <w:t>Odpowiedź:</w:t>
      </w:r>
      <w:r w:rsidR="00992DFC">
        <w:rPr>
          <w:b/>
          <w:sz w:val="24"/>
        </w:rPr>
        <w:br/>
      </w:r>
      <w:r w:rsidR="00992DFC" w:rsidRPr="00992DFC">
        <w:rPr>
          <w:sz w:val="24"/>
        </w:rPr>
        <w:t>Tak, Zamawiający wyraża zgodę.</w:t>
      </w:r>
    </w:p>
    <w:p w:rsidR="00845BAC" w:rsidRPr="007277C7" w:rsidRDefault="00845BAC" w:rsidP="00845BAC">
      <w:pPr>
        <w:pStyle w:val="Tekstpodstawowywcity3"/>
        <w:numPr>
          <w:ilvl w:val="0"/>
          <w:numId w:val="10"/>
        </w:numPr>
        <w:spacing w:before="120" w:after="120" w:line="240" w:lineRule="auto"/>
        <w:ind w:left="142" w:firstLine="0"/>
        <w:rPr>
          <w:b/>
          <w:i/>
          <w:sz w:val="24"/>
        </w:rPr>
      </w:pPr>
      <w:r w:rsidRPr="007277C7">
        <w:rPr>
          <w:b/>
          <w:i/>
          <w:sz w:val="24"/>
        </w:rPr>
        <w:lastRenderedPageBreak/>
        <w:t>Pytanie</w:t>
      </w:r>
      <w:r w:rsidRPr="007277C7">
        <w:rPr>
          <w:b/>
          <w:sz w:val="24"/>
        </w:rPr>
        <w:br/>
      </w:r>
      <w:r w:rsidR="00327F5F" w:rsidRPr="00845BAC">
        <w:rPr>
          <w:sz w:val="24"/>
        </w:rPr>
        <w:t xml:space="preserve"> Czy Zamawiający w sytuacji , gdy dany produkt jest czasowo niedostępny lub zakończyła się jego produkcja wyraża zgodę na umieszczenie pod pakietem stosownej informacji ?</w:t>
      </w:r>
      <w:r>
        <w:rPr>
          <w:sz w:val="24"/>
        </w:rPr>
        <w:br/>
      </w:r>
      <w:r w:rsidRPr="007277C7">
        <w:rPr>
          <w:b/>
          <w:sz w:val="24"/>
        </w:rPr>
        <w:t>Odpowiedź:</w:t>
      </w:r>
      <w:r w:rsidR="000718A5">
        <w:rPr>
          <w:b/>
          <w:sz w:val="24"/>
        </w:rPr>
        <w:br/>
      </w:r>
      <w:r w:rsidR="000718A5" w:rsidRPr="000A6BD5">
        <w:rPr>
          <w:sz w:val="24"/>
        </w:rPr>
        <w:t>Tak, Zamawiający wyraża zgodę na umieszczenie pod pakietem informacji.</w:t>
      </w:r>
    </w:p>
    <w:p w:rsidR="00845BAC" w:rsidRPr="007277C7" w:rsidRDefault="00845BAC" w:rsidP="00845BAC">
      <w:pPr>
        <w:pStyle w:val="Tekstpodstawowywcity3"/>
        <w:numPr>
          <w:ilvl w:val="0"/>
          <w:numId w:val="10"/>
        </w:numPr>
        <w:spacing w:before="120" w:after="120" w:line="240" w:lineRule="auto"/>
        <w:ind w:left="142" w:firstLine="0"/>
        <w:rPr>
          <w:b/>
          <w:i/>
          <w:sz w:val="24"/>
        </w:rPr>
      </w:pPr>
      <w:r w:rsidRPr="00A7715F">
        <w:rPr>
          <w:b/>
          <w:i/>
          <w:sz w:val="24"/>
        </w:rPr>
        <w:t>Pytanie</w:t>
      </w:r>
      <w:r w:rsidRPr="007277C7">
        <w:rPr>
          <w:b/>
          <w:i/>
          <w:sz w:val="24"/>
        </w:rPr>
        <w:br/>
      </w:r>
      <w:r w:rsidR="00327F5F" w:rsidRPr="00845BAC">
        <w:rPr>
          <w:sz w:val="24"/>
        </w:rPr>
        <w:t xml:space="preserve">Czy Zamawiający w pakiecie 4 w poz. 8 wymaga aby był preparat </w:t>
      </w:r>
      <w:proofErr w:type="spellStart"/>
      <w:r w:rsidR="00327F5F" w:rsidRPr="00845BAC">
        <w:rPr>
          <w:sz w:val="24"/>
        </w:rPr>
        <w:t>Makrogol</w:t>
      </w:r>
      <w:proofErr w:type="spellEnd"/>
      <w:r w:rsidR="00327F5F" w:rsidRPr="00845BAC">
        <w:rPr>
          <w:sz w:val="24"/>
        </w:rPr>
        <w:t xml:space="preserve"> 74 g proszek do </w:t>
      </w:r>
      <w:proofErr w:type="spellStart"/>
      <w:r w:rsidR="00327F5F" w:rsidRPr="00845BAC">
        <w:rPr>
          <w:sz w:val="24"/>
        </w:rPr>
        <w:t>przygot</w:t>
      </w:r>
      <w:proofErr w:type="spellEnd"/>
      <w:r w:rsidR="00327F5F" w:rsidRPr="00845BAC">
        <w:rPr>
          <w:sz w:val="24"/>
        </w:rPr>
        <w:t xml:space="preserve">. </w:t>
      </w:r>
      <w:proofErr w:type="spellStart"/>
      <w:r w:rsidR="00327F5F" w:rsidRPr="00845BAC">
        <w:rPr>
          <w:sz w:val="24"/>
        </w:rPr>
        <w:t>Roztw</w:t>
      </w:r>
      <w:proofErr w:type="spellEnd"/>
      <w:r w:rsidR="00327F5F" w:rsidRPr="00845BAC">
        <w:rPr>
          <w:sz w:val="24"/>
        </w:rPr>
        <w:t xml:space="preserve">. doustnego Typu </w:t>
      </w:r>
      <w:proofErr w:type="spellStart"/>
      <w:r w:rsidR="00327F5F" w:rsidRPr="00845BAC">
        <w:rPr>
          <w:sz w:val="24"/>
        </w:rPr>
        <w:t>Fortrans</w:t>
      </w:r>
      <w:proofErr w:type="spellEnd"/>
      <w:r w:rsidR="00327F5F" w:rsidRPr="00845BAC">
        <w:rPr>
          <w:sz w:val="24"/>
        </w:rPr>
        <w:t xml:space="preserve"> , zgodny z SIWZ, który jest rekomendowany przez Europejskie Towarzystwo Endoskopii Przewodu Pokarmowego (ESGE) w rutynowym przygotowaniu do </w:t>
      </w:r>
      <w:proofErr w:type="spellStart"/>
      <w:r w:rsidR="00327F5F" w:rsidRPr="00845BAC">
        <w:rPr>
          <w:sz w:val="24"/>
        </w:rPr>
        <w:t>kolonoskopii</w:t>
      </w:r>
      <w:proofErr w:type="spellEnd"/>
      <w:r w:rsidR="00327F5F" w:rsidRPr="00845BAC">
        <w:rPr>
          <w:sz w:val="24"/>
        </w:rPr>
        <w:t xml:space="preserve">. którego oferta cenowa jest korzystna dla zamawiającego? </w:t>
      </w:r>
      <w:r>
        <w:rPr>
          <w:sz w:val="24"/>
        </w:rPr>
        <w:br/>
      </w:r>
      <w:r w:rsidRPr="007277C7">
        <w:rPr>
          <w:b/>
          <w:sz w:val="24"/>
        </w:rPr>
        <w:t>Odpowiedź:</w:t>
      </w:r>
      <w:r w:rsidR="00A7715F">
        <w:rPr>
          <w:b/>
          <w:sz w:val="24"/>
        </w:rPr>
        <w:br/>
      </w:r>
      <w:r w:rsidR="00A7715F" w:rsidRPr="00A7715F">
        <w:rPr>
          <w:sz w:val="24"/>
        </w:rPr>
        <w:t>Zgodnie z SIWZ.</w:t>
      </w:r>
    </w:p>
    <w:p w:rsidR="00845BAC" w:rsidRPr="007277C7" w:rsidRDefault="00845BAC" w:rsidP="00845BAC">
      <w:pPr>
        <w:pStyle w:val="Tekstpodstawowywcity3"/>
        <w:numPr>
          <w:ilvl w:val="0"/>
          <w:numId w:val="10"/>
        </w:numPr>
        <w:spacing w:before="120" w:after="120" w:line="240" w:lineRule="auto"/>
        <w:ind w:left="142" w:firstLine="0"/>
        <w:jc w:val="left"/>
        <w:rPr>
          <w:b/>
          <w:i/>
          <w:sz w:val="24"/>
        </w:rPr>
      </w:pPr>
      <w:r w:rsidRPr="007277C7">
        <w:rPr>
          <w:b/>
          <w:i/>
          <w:sz w:val="24"/>
        </w:rPr>
        <w:t>Pytanie</w:t>
      </w:r>
      <w:r w:rsidRPr="007277C7">
        <w:rPr>
          <w:b/>
          <w:i/>
          <w:sz w:val="24"/>
        </w:rPr>
        <w:br/>
      </w:r>
      <w:r w:rsidR="00327F5F" w:rsidRPr="00845BAC">
        <w:rPr>
          <w:sz w:val="24"/>
        </w:rPr>
        <w:t xml:space="preserve">Czy zamawiający wymaga, aby w pakiecie 4 w poz. 8 był preparat </w:t>
      </w:r>
      <w:proofErr w:type="spellStart"/>
      <w:r w:rsidR="00327F5F" w:rsidRPr="00845BAC">
        <w:rPr>
          <w:sz w:val="24"/>
        </w:rPr>
        <w:t>Makrogol</w:t>
      </w:r>
      <w:proofErr w:type="spellEnd"/>
      <w:r w:rsidR="00327F5F" w:rsidRPr="00845BAC">
        <w:rPr>
          <w:sz w:val="24"/>
        </w:rPr>
        <w:t xml:space="preserve"> 74 g saszetek, - </w:t>
      </w:r>
      <w:proofErr w:type="spellStart"/>
      <w:r w:rsidR="00327F5F" w:rsidRPr="00845BAC">
        <w:rPr>
          <w:sz w:val="24"/>
        </w:rPr>
        <w:t>Fortrans</w:t>
      </w:r>
      <w:proofErr w:type="spellEnd"/>
      <w:r w:rsidR="00327F5F" w:rsidRPr="00845BAC">
        <w:rPr>
          <w:sz w:val="24"/>
        </w:rPr>
        <w:t xml:space="preserve">) o składzie chemicznym zgodnym z SIWZ? </w:t>
      </w:r>
      <w:r>
        <w:rPr>
          <w:sz w:val="24"/>
        </w:rPr>
        <w:br/>
      </w:r>
      <w:r w:rsidRPr="007277C7">
        <w:rPr>
          <w:b/>
          <w:sz w:val="24"/>
        </w:rPr>
        <w:t>Odpowiedź:</w:t>
      </w:r>
      <w:r w:rsidR="00BB4FD2">
        <w:rPr>
          <w:b/>
          <w:sz w:val="24"/>
        </w:rPr>
        <w:br/>
      </w:r>
      <w:r w:rsidR="00A7715F">
        <w:rPr>
          <w:sz w:val="24"/>
        </w:rPr>
        <w:t>Zgodnie z SIWZ.</w:t>
      </w:r>
    </w:p>
    <w:p w:rsidR="005D3921" w:rsidRPr="005D3921" w:rsidRDefault="00845BAC" w:rsidP="005D3921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5D3921">
        <w:rPr>
          <w:rFonts w:ascii="Times New Roman" w:hAnsi="Times New Roman" w:cs="Times New Roman"/>
          <w:b/>
          <w:i/>
        </w:rPr>
        <w:t>Pytan</w:t>
      </w:r>
      <w:r w:rsidR="00B56832">
        <w:rPr>
          <w:rFonts w:ascii="Times New Roman" w:hAnsi="Times New Roman" w:cs="Times New Roman"/>
          <w:b/>
          <w:i/>
        </w:rPr>
        <w:t>i</w:t>
      </w:r>
      <w:r w:rsidRPr="005D3921">
        <w:rPr>
          <w:rFonts w:ascii="Times New Roman" w:hAnsi="Times New Roman" w:cs="Times New Roman"/>
          <w:b/>
          <w:i/>
        </w:rPr>
        <w:t>e</w:t>
      </w:r>
      <w:r w:rsidRPr="005D3921">
        <w:rPr>
          <w:rFonts w:ascii="Times New Roman" w:hAnsi="Times New Roman" w:cs="Times New Roman"/>
          <w:b/>
          <w:i/>
        </w:rPr>
        <w:br/>
      </w:r>
      <w:r w:rsidR="00327F5F" w:rsidRPr="005D3921">
        <w:rPr>
          <w:rFonts w:ascii="Times New Roman" w:hAnsi="Times New Roman" w:cs="Times New Roman"/>
        </w:rPr>
        <w:t>Czy Zamawiający w PAKIECIE 1 w poz. 11 immunoglobulina ludzka wyrazi zgodę na wydzielenie do osobnego pakietu ? Pozytywna odpowiedz pozwoli na przystąpienie szerszemu gronu wykonawców.</w:t>
      </w:r>
      <w:r w:rsidRPr="005D3921">
        <w:rPr>
          <w:rFonts w:ascii="Times New Roman" w:hAnsi="Times New Roman" w:cs="Times New Roman"/>
        </w:rPr>
        <w:br/>
      </w:r>
      <w:r w:rsidRPr="005D3921">
        <w:rPr>
          <w:rFonts w:ascii="Times New Roman" w:hAnsi="Times New Roman" w:cs="Times New Roman"/>
          <w:b/>
        </w:rPr>
        <w:t>Odpowiedź:</w:t>
      </w:r>
      <w:r w:rsidR="005D3921" w:rsidRPr="005D3921">
        <w:rPr>
          <w:rFonts w:ascii="Times New Roman" w:hAnsi="Times New Roman" w:cs="Times New Roman"/>
          <w:b/>
        </w:rPr>
        <w:t xml:space="preserve"> </w:t>
      </w:r>
      <w:r w:rsidR="00B56832">
        <w:rPr>
          <w:rFonts w:ascii="Times New Roman" w:hAnsi="Times New Roman" w:cs="Times New Roman"/>
          <w:b/>
        </w:rPr>
        <w:br/>
      </w:r>
      <w:r w:rsidR="00BB4FD2">
        <w:rPr>
          <w:rFonts w:ascii="Times New Roman" w:hAnsi="Times New Roman" w:cs="Times New Roman"/>
        </w:rPr>
        <w:t>Nie, SIWZ pozostaje bez zmian.</w:t>
      </w:r>
      <w:r w:rsidR="00C81F27">
        <w:rPr>
          <w:rFonts w:ascii="Times New Roman" w:hAnsi="Times New Roman" w:cs="Times New Roman"/>
        </w:rPr>
        <w:br/>
      </w:r>
    </w:p>
    <w:p w:rsidR="00BB4FD2" w:rsidRPr="00BB4FD2" w:rsidRDefault="005D3921" w:rsidP="00166267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B4FD2">
        <w:rPr>
          <w:rFonts w:ascii="Times New Roman" w:hAnsi="Times New Roman" w:cs="Times New Roman"/>
          <w:b/>
          <w:i/>
        </w:rPr>
        <w:t>Pytanie dotyczy pakiet 1 poz. 24</w:t>
      </w:r>
      <w:r w:rsidRPr="00BB4FD2">
        <w:rPr>
          <w:rFonts w:ascii="Times New Roman" w:hAnsi="Times New Roman" w:cs="Times New Roman"/>
        </w:rPr>
        <w:t xml:space="preserve"> </w:t>
      </w:r>
      <w:r w:rsidRPr="00BB4FD2">
        <w:rPr>
          <w:rFonts w:ascii="Times New Roman" w:hAnsi="Times New Roman" w:cs="Times New Roman"/>
        </w:rPr>
        <w:br/>
        <w:t xml:space="preserve">Czy Zamawiający wyrazi zgodę na zaoferowanie produktu leczniczego Paracetamol w opakowaniu x 10 szt. z przeliczeniem oferowanej ilości ? </w:t>
      </w:r>
      <w:r w:rsidRPr="00BB4FD2">
        <w:rPr>
          <w:rFonts w:ascii="Times New Roman" w:hAnsi="Times New Roman" w:cs="Times New Roman"/>
        </w:rPr>
        <w:br/>
      </w:r>
      <w:r w:rsidRPr="00BB4FD2">
        <w:rPr>
          <w:rFonts w:ascii="Times New Roman" w:hAnsi="Times New Roman" w:cs="Times New Roman"/>
          <w:b/>
        </w:rPr>
        <w:t>Odpowiedź:</w:t>
      </w:r>
      <w:r w:rsidR="00BB4FD2" w:rsidRPr="00BB4FD2">
        <w:rPr>
          <w:rFonts w:ascii="Times New Roman" w:hAnsi="Times New Roman" w:cs="Times New Roman"/>
          <w:b/>
        </w:rPr>
        <w:br/>
      </w:r>
      <w:r w:rsidR="00BB4FD2">
        <w:rPr>
          <w:rFonts w:ascii="Times New Roman" w:hAnsi="Times New Roman" w:cs="Times New Roman"/>
        </w:rPr>
        <w:t xml:space="preserve">Tak, </w:t>
      </w:r>
      <w:r w:rsidR="00BB4FD2" w:rsidRPr="00BB4FD2">
        <w:rPr>
          <w:rFonts w:ascii="Times New Roman" w:hAnsi="Times New Roman" w:cs="Times New Roman"/>
        </w:rPr>
        <w:t>Zamawiający dopuszcza.</w:t>
      </w:r>
    </w:p>
    <w:p w:rsidR="005D3921" w:rsidRPr="00BB4FD2" w:rsidRDefault="005D3921" w:rsidP="00166267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B4FD2">
        <w:rPr>
          <w:rFonts w:ascii="Times New Roman" w:hAnsi="Times New Roman" w:cs="Times New Roman"/>
          <w:b/>
          <w:i/>
        </w:rPr>
        <w:t>Pytanie dotyczy pakiet 1 poz. 24</w:t>
      </w:r>
      <w:r w:rsidRPr="00BB4FD2">
        <w:rPr>
          <w:rFonts w:ascii="Times New Roman" w:hAnsi="Times New Roman" w:cs="Times New Roman"/>
        </w:rPr>
        <w:br/>
        <w:t xml:space="preserve">Czy Zamawiający zgodzi się na wydzielenie produktu leczniczego Paracetamol do osobnego pakietu, co pozwoli na przystąpienie do nowo utworzonego zadania większej ilości Oferentów a co za tym idzie uzyskanie niższej cenowo oferty? </w:t>
      </w:r>
      <w:r w:rsidRPr="00BB4FD2">
        <w:rPr>
          <w:rFonts w:ascii="Times New Roman" w:hAnsi="Times New Roman" w:cs="Times New Roman"/>
        </w:rPr>
        <w:br/>
      </w:r>
      <w:r w:rsidRPr="00BB4FD2">
        <w:rPr>
          <w:rFonts w:ascii="Times New Roman" w:hAnsi="Times New Roman" w:cs="Times New Roman"/>
          <w:b/>
        </w:rPr>
        <w:t>Odpowiedź:</w:t>
      </w:r>
      <w:r w:rsidR="00BB4FD2">
        <w:rPr>
          <w:rFonts w:ascii="Times New Roman" w:hAnsi="Times New Roman" w:cs="Times New Roman"/>
          <w:b/>
        </w:rPr>
        <w:br/>
      </w:r>
      <w:r w:rsidR="00BB4FD2">
        <w:rPr>
          <w:rFonts w:ascii="Times New Roman" w:hAnsi="Times New Roman" w:cs="Times New Roman"/>
        </w:rPr>
        <w:t>Nie, SIWZ pozostaje bez zmian.</w:t>
      </w:r>
    </w:p>
    <w:p w:rsidR="005D3921" w:rsidRPr="00B56832" w:rsidRDefault="005D3921" w:rsidP="002B6B78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56832">
        <w:rPr>
          <w:rFonts w:ascii="Times New Roman" w:hAnsi="Times New Roman" w:cs="Times New Roman"/>
          <w:b/>
          <w:i/>
        </w:rPr>
        <w:t>Pytanie d</w:t>
      </w:r>
      <w:r w:rsidR="00B56832" w:rsidRPr="00B56832">
        <w:rPr>
          <w:rFonts w:ascii="Times New Roman" w:hAnsi="Times New Roman" w:cs="Times New Roman"/>
          <w:b/>
          <w:i/>
        </w:rPr>
        <w:t>otyczy pakiet 6</w:t>
      </w:r>
      <w:r w:rsidR="00B56832">
        <w:rPr>
          <w:rFonts w:ascii="Times New Roman" w:hAnsi="Times New Roman" w:cs="Times New Roman"/>
        </w:rPr>
        <w:t xml:space="preserve"> </w:t>
      </w:r>
      <w:r w:rsidR="00B56832">
        <w:rPr>
          <w:rFonts w:ascii="Times New Roman" w:hAnsi="Times New Roman" w:cs="Times New Roman"/>
        </w:rPr>
        <w:br/>
      </w:r>
      <w:r w:rsidRPr="005D3921">
        <w:rPr>
          <w:rFonts w:ascii="Times New Roman" w:hAnsi="Times New Roman" w:cs="Times New Roman"/>
        </w:rPr>
        <w:t xml:space="preserve">Czy Zamawiający wyrazi zgodę na zaoferowanie produktu leczniczego </w:t>
      </w:r>
      <w:proofErr w:type="spellStart"/>
      <w:r w:rsidRPr="005D3921">
        <w:rPr>
          <w:rFonts w:ascii="Times New Roman" w:hAnsi="Times New Roman" w:cs="Times New Roman"/>
        </w:rPr>
        <w:t>Meropenem</w:t>
      </w:r>
      <w:proofErr w:type="spellEnd"/>
      <w:r w:rsidRPr="005D3921">
        <w:rPr>
          <w:rFonts w:ascii="Times New Roman" w:hAnsi="Times New Roman" w:cs="Times New Roman"/>
        </w:rPr>
        <w:t xml:space="preserve"> w opakowaniu x 10 szt. z przeliczeniem oferowanej ilości ? </w:t>
      </w:r>
      <w:r>
        <w:rPr>
          <w:rFonts w:ascii="Times New Roman" w:hAnsi="Times New Roman" w:cs="Times New Roman"/>
        </w:rPr>
        <w:br/>
      </w:r>
      <w:r w:rsidRPr="00B56832">
        <w:rPr>
          <w:rFonts w:ascii="Times New Roman" w:hAnsi="Times New Roman" w:cs="Times New Roman"/>
          <w:b/>
        </w:rPr>
        <w:t>Odpowiedź:</w:t>
      </w:r>
      <w:r w:rsidR="00BB4FD2">
        <w:rPr>
          <w:rFonts w:ascii="Times New Roman" w:hAnsi="Times New Roman" w:cs="Times New Roman"/>
          <w:b/>
        </w:rPr>
        <w:br/>
      </w:r>
      <w:r w:rsidR="00BB4FD2" w:rsidRPr="00BB4FD2">
        <w:rPr>
          <w:rFonts w:ascii="Times New Roman" w:hAnsi="Times New Roman" w:cs="Times New Roman"/>
        </w:rPr>
        <w:t>Tak, Zamawiający dopuszcza.</w:t>
      </w:r>
    </w:p>
    <w:p w:rsidR="005D3921" w:rsidRPr="00B56832" w:rsidRDefault="005D3921" w:rsidP="00AB7BD4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56832">
        <w:rPr>
          <w:rFonts w:ascii="Times New Roman" w:hAnsi="Times New Roman" w:cs="Times New Roman"/>
          <w:b/>
          <w:i/>
        </w:rPr>
        <w:t>Pytanie dotyczy pakiet 8 poz. 9</w:t>
      </w:r>
      <w:r w:rsidRPr="00B56832">
        <w:rPr>
          <w:rFonts w:ascii="Times New Roman" w:hAnsi="Times New Roman" w:cs="Times New Roman"/>
          <w:b/>
        </w:rPr>
        <w:t xml:space="preserve"> </w:t>
      </w:r>
      <w:r w:rsidRPr="00B56832">
        <w:rPr>
          <w:rFonts w:ascii="Times New Roman" w:hAnsi="Times New Roman" w:cs="Times New Roman"/>
          <w:b/>
        </w:rPr>
        <w:br/>
      </w:r>
      <w:r w:rsidRPr="005D3921">
        <w:rPr>
          <w:rFonts w:ascii="Times New Roman" w:hAnsi="Times New Roman" w:cs="Times New Roman"/>
        </w:rPr>
        <w:t xml:space="preserve">Czy Zamawiający wyrazi zgodę na zaoferowanie produktu </w:t>
      </w:r>
      <w:proofErr w:type="spellStart"/>
      <w:r w:rsidRPr="005D3921">
        <w:rPr>
          <w:rFonts w:ascii="Times New Roman" w:hAnsi="Times New Roman" w:cs="Times New Roman"/>
        </w:rPr>
        <w:t>Lidocaine</w:t>
      </w:r>
      <w:proofErr w:type="spellEnd"/>
      <w:r w:rsidRPr="005D3921">
        <w:rPr>
          <w:rFonts w:ascii="Times New Roman" w:hAnsi="Times New Roman" w:cs="Times New Roman"/>
        </w:rPr>
        <w:t xml:space="preserve"> w opakowaniu o pojemności 5 ml z zachowaniem przez Zamawiającego ilości wymaganej w postępowaniu, co wpłynie na zwiększenie konkurencyjności składanych ofert? </w:t>
      </w:r>
      <w:r>
        <w:rPr>
          <w:rFonts w:ascii="Times New Roman" w:hAnsi="Times New Roman" w:cs="Times New Roman"/>
        </w:rPr>
        <w:br/>
      </w:r>
      <w:r w:rsidRPr="00B56832">
        <w:rPr>
          <w:rFonts w:ascii="Times New Roman" w:hAnsi="Times New Roman" w:cs="Times New Roman"/>
          <w:b/>
        </w:rPr>
        <w:lastRenderedPageBreak/>
        <w:t>Odpowiedź:</w:t>
      </w:r>
      <w:r w:rsidR="000C66B3">
        <w:rPr>
          <w:rFonts w:ascii="Times New Roman" w:hAnsi="Times New Roman" w:cs="Times New Roman"/>
          <w:b/>
        </w:rPr>
        <w:br/>
      </w:r>
      <w:r w:rsidR="000C66B3" w:rsidRPr="000C66B3">
        <w:rPr>
          <w:rFonts w:ascii="Times New Roman" w:hAnsi="Times New Roman" w:cs="Times New Roman"/>
        </w:rPr>
        <w:t>Nie, zgodnie z SIWZ, wymagamy 2 ml.</w:t>
      </w:r>
    </w:p>
    <w:p w:rsidR="005D3921" w:rsidRPr="00B56832" w:rsidRDefault="005D3921" w:rsidP="001526EB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56832">
        <w:rPr>
          <w:rFonts w:ascii="Times New Roman" w:hAnsi="Times New Roman" w:cs="Times New Roman"/>
          <w:b/>
          <w:i/>
        </w:rPr>
        <w:t xml:space="preserve">Pytanie dotyczy pakiet 8 poz. 9 </w:t>
      </w:r>
      <w:r w:rsidRPr="00B56832">
        <w:rPr>
          <w:rFonts w:ascii="Times New Roman" w:hAnsi="Times New Roman" w:cs="Times New Roman"/>
          <w:b/>
          <w:i/>
        </w:rPr>
        <w:br/>
      </w:r>
      <w:r w:rsidRPr="005D3921">
        <w:rPr>
          <w:rFonts w:ascii="Times New Roman" w:hAnsi="Times New Roman" w:cs="Times New Roman"/>
        </w:rPr>
        <w:t xml:space="preserve">Czy Zamawiający wyrazi zgodę na zaoferowanie produktu leczniczego </w:t>
      </w:r>
      <w:proofErr w:type="spellStart"/>
      <w:r w:rsidRPr="005D3921">
        <w:rPr>
          <w:rFonts w:ascii="Times New Roman" w:hAnsi="Times New Roman" w:cs="Times New Roman"/>
        </w:rPr>
        <w:t>Lidocaine</w:t>
      </w:r>
      <w:proofErr w:type="spellEnd"/>
      <w:r w:rsidRPr="005D3921">
        <w:rPr>
          <w:rFonts w:ascii="Times New Roman" w:hAnsi="Times New Roman" w:cs="Times New Roman"/>
        </w:rPr>
        <w:t xml:space="preserve"> w opakowaniu x 10 szt. z przeliczeniem oferowanej ilości ? </w:t>
      </w:r>
      <w:r>
        <w:rPr>
          <w:rFonts w:ascii="Times New Roman" w:hAnsi="Times New Roman" w:cs="Times New Roman"/>
        </w:rPr>
        <w:br/>
      </w:r>
      <w:r w:rsidRPr="00B56832">
        <w:rPr>
          <w:rFonts w:ascii="Times New Roman" w:hAnsi="Times New Roman" w:cs="Times New Roman"/>
          <w:b/>
        </w:rPr>
        <w:t>Odpowiedź:</w:t>
      </w:r>
      <w:r w:rsidR="000C66B3">
        <w:rPr>
          <w:rFonts w:ascii="Times New Roman" w:hAnsi="Times New Roman" w:cs="Times New Roman"/>
          <w:b/>
        </w:rPr>
        <w:br/>
      </w:r>
      <w:r w:rsidR="000C66B3" w:rsidRPr="000C66B3">
        <w:rPr>
          <w:rFonts w:ascii="Times New Roman" w:hAnsi="Times New Roman" w:cs="Times New Roman"/>
        </w:rPr>
        <w:t>Zamawiający dopuszcza.</w:t>
      </w:r>
    </w:p>
    <w:p w:rsidR="005D3921" w:rsidRPr="00B56832" w:rsidRDefault="005D3921" w:rsidP="00E14D34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56832">
        <w:rPr>
          <w:rFonts w:ascii="Times New Roman" w:hAnsi="Times New Roman" w:cs="Times New Roman"/>
          <w:b/>
          <w:i/>
        </w:rPr>
        <w:t xml:space="preserve">Pytanie dotyczy pakiet 8 poz. 10 </w:t>
      </w:r>
      <w:r w:rsidRPr="00B56832">
        <w:rPr>
          <w:rFonts w:ascii="Times New Roman" w:hAnsi="Times New Roman" w:cs="Times New Roman"/>
          <w:b/>
          <w:i/>
        </w:rPr>
        <w:br/>
      </w:r>
      <w:r w:rsidRPr="005D3921">
        <w:rPr>
          <w:rFonts w:ascii="Times New Roman" w:hAnsi="Times New Roman" w:cs="Times New Roman"/>
        </w:rPr>
        <w:t xml:space="preserve">Czy Zamawiający wyrazi zgodę na zaoferowanie produktu leczniczego </w:t>
      </w:r>
      <w:proofErr w:type="spellStart"/>
      <w:r w:rsidRPr="005D3921">
        <w:rPr>
          <w:rFonts w:ascii="Times New Roman" w:hAnsi="Times New Roman" w:cs="Times New Roman"/>
        </w:rPr>
        <w:t>Lidocaine</w:t>
      </w:r>
      <w:proofErr w:type="spellEnd"/>
      <w:r w:rsidRPr="005D3921">
        <w:rPr>
          <w:rFonts w:ascii="Times New Roman" w:hAnsi="Times New Roman" w:cs="Times New Roman"/>
        </w:rPr>
        <w:t xml:space="preserve"> w opakowaniu x 5 szt. z przeliczeniem oferowanej ilości ? </w:t>
      </w:r>
      <w:r>
        <w:rPr>
          <w:rFonts w:ascii="Times New Roman" w:hAnsi="Times New Roman" w:cs="Times New Roman"/>
        </w:rPr>
        <w:br/>
      </w:r>
      <w:r w:rsidRPr="00B56832">
        <w:rPr>
          <w:rFonts w:ascii="Times New Roman" w:hAnsi="Times New Roman" w:cs="Times New Roman"/>
          <w:b/>
        </w:rPr>
        <w:t>Odpowiedź:</w:t>
      </w:r>
      <w:r w:rsidR="006D158A">
        <w:rPr>
          <w:rFonts w:ascii="Times New Roman" w:hAnsi="Times New Roman" w:cs="Times New Roman"/>
          <w:b/>
        </w:rPr>
        <w:br/>
      </w:r>
      <w:r w:rsidR="006D158A" w:rsidRPr="006D158A">
        <w:rPr>
          <w:rFonts w:ascii="Times New Roman" w:hAnsi="Times New Roman" w:cs="Times New Roman"/>
        </w:rPr>
        <w:t>Zamawiający dopuszcza.</w:t>
      </w:r>
    </w:p>
    <w:p w:rsidR="005D3921" w:rsidRPr="00B56832" w:rsidRDefault="005D3921" w:rsidP="0058775D">
      <w:pPr>
        <w:pStyle w:val="Default"/>
        <w:numPr>
          <w:ilvl w:val="0"/>
          <w:numId w:val="10"/>
        </w:numPr>
        <w:spacing w:after="257"/>
        <w:ind w:left="426" w:hanging="426"/>
        <w:rPr>
          <w:rFonts w:ascii="Times New Roman" w:hAnsi="Times New Roman" w:cs="Times New Roman"/>
          <w:b/>
        </w:rPr>
      </w:pPr>
      <w:r w:rsidRPr="00B56832">
        <w:rPr>
          <w:rFonts w:ascii="Times New Roman" w:hAnsi="Times New Roman" w:cs="Times New Roman"/>
          <w:b/>
          <w:i/>
        </w:rPr>
        <w:t>Pytanie dotyczy pakiet 8 poz. 9 i 10</w:t>
      </w:r>
      <w:r w:rsidRPr="00B56832"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</w:rPr>
        <w:t>W</w:t>
      </w:r>
      <w:r w:rsidRPr="005D3921">
        <w:rPr>
          <w:rFonts w:ascii="Times New Roman" w:hAnsi="Times New Roman" w:cs="Times New Roman"/>
        </w:rPr>
        <w:t xml:space="preserve"> przypadku odp. pozytywnej na pytania nr 5 i 6, Czy Zamawiający zgodzi się na wydzielenie produktu leczniczego Paracetamol do osobnego pakietu, co pozwoli na przystąpienie do nowo utworzonego zadania większej ilości Oferentów a co za tym idzie uzyskanie niższej cenowo oferty? </w:t>
      </w:r>
      <w:r>
        <w:rPr>
          <w:rFonts w:ascii="Times New Roman" w:hAnsi="Times New Roman" w:cs="Times New Roman"/>
        </w:rPr>
        <w:br/>
      </w:r>
      <w:r w:rsidRPr="00B56832">
        <w:rPr>
          <w:rFonts w:ascii="Times New Roman" w:hAnsi="Times New Roman" w:cs="Times New Roman"/>
          <w:b/>
        </w:rPr>
        <w:t>Odpowiedź:</w:t>
      </w:r>
      <w:r w:rsidR="006D158A">
        <w:rPr>
          <w:rFonts w:ascii="Times New Roman" w:hAnsi="Times New Roman" w:cs="Times New Roman"/>
          <w:b/>
        </w:rPr>
        <w:br/>
      </w:r>
      <w:r w:rsidR="006D158A" w:rsidRPr="006D158A">
        <w:rPr>
          <w:rFonts w:ascii="Times New Roman" w:hAnsi="Times New Roman" w:cs="Times New Roman"/>
        </w:rPr>
        <w:t>Zgodnie z SIWZ.</w:t>
      </w:r>
    </w:p>
    <w:p w:rsidR="005D3921" w:rsidRPr="00B56832" w:rsidRDefault="005D3921" w:rsidP="00303E48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</w:rPr>
        <w:t xml:space="preserve">Pytanie dotyczy pakiet 12 </w:t>
      </w:r>
      <w:r w:rsidRPr="00B56832">
        <w:rPr>
          <w:rFonts w:ascii="Times New Roman" w:hAnsi="Times New Roman" w:cs="Times New Roman"/>
          <w:b/>
          <w:i/>
        </w:rPr>
        <w:br/>
      </w:r>
      <w:r w:rsidRPr="005D3921">
        <w:rPr>
          <w:rFonts w:ascii="Times New Roman" w:hAnsi="Times New Roman" w:cs="Times New Roman"/>
        </w:rPr>
        <w:t xml:space="preserve">Czy Zamawiający zgodzi się na wydzielenie produktu leczniczego </w:t>
      </w:r>
      <w:proofErr w:type="spellStart"/>
      <w:r w:rsidRPr="005D3921">
        <w:rPr>
          <w:rFonts w:ascii="Times New Roman" w:hAnsi="Times New Roman" w:cs="Times New Roman"/>
        </w:rPr>
        <w:t>Ketoprofen</w:t>
      </w:r>
      <w:proofErr w:type="spellEnd"/>
      <w:r w:rsidRPr="005D3921">
        <w:rPr>
          <w:rFonts w:ascii="Times New Roman" w:hAnsi="Times New Roman" w:cs="Times New Roman"/>
        </w:rPr>
        <w:t xml:space="preserve"> do innego pakietu, w wyniku czego powstanie pakiet tylko i wyłącznie z lekami do infuzji i </w:t>
      </w:r>
      <w:r w:rsidRPr="005D39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D3921">
        <w:rPr>
          <w:rFonts w:ascii="Times New Roman" w:hAnsi="Times New Roman" w:cs="Times New Roman"/>
          <w:color w:val="auto"/>
        </w:rPr>
        <w:t>wstrzykiwań</w:t>
      </w:r>
      <w:proofErr w:type="spellEnd"/>
      <w:r w:rsidRPr="005D3921">
        <w:rPr>
          <w:rFonts w:ascii="Times New Roman" w:hAnsi="Times New Roman" w:cs="Times New Roman"/>
          <w:color w:val="auto"/>
        </w:rPr>
        <w:t xml:space="preserve"> co pozwoli na przystąpienie do nowo utworzonego zadania większej ilości Oferentów a co za tym idzie uzyskanie niższej cenowo oferty? </w:t>
      </w:r>
      <w:r w:rsidR="006157BD">
        <w:rPr>
          <w:rFonts w:ascii="Times New Roman" w:hAnsi="Times New Roman" w:cs="Times New Roman"/>
          <w:color w:val="auto"/>
        </w:rPr>
        <w:br/>
      </w:r>
      <w:r w:rsidR="006157BD" w:rsidRPr="00B56832">
        <w:rPr>
          <w:rFonts w:ascii="Times New Roman" w:hAnsi="Times New Roman" w:cs="Times New Roman"/>
          <w:b/>
          <w:color w:val="auto"/>
        </w:rPr>
        <w:t>Odpowiedź:</w:t>
      </w:r>
      <w:r w:rsidR="006D158A">
        <w:rPr>
          <w:rFonts w:ascii="Times New Roman" w:hAnsi="Times New Roman" w:cs="Times New Roman"/>
          <w:b/>
          <w:color w:val="auto"/>
        </w:rPr>
        <w:br/>
      </w:r>
      <w:r w:rsidR="00C81F27">
        <w:rPr>
          <w:rFonts w:ascii="Times New Roman" w:hAnsi="Times New Roman" w:cs="Times New Roman"/>
          <w:color w:val="auto"/>
        </w:rPr>
        <w:t>Nie, Zamawiający wykreśla poz. 8 z Grupy 12</w:t>
      </w:r>
      <w:r w:rsidR="006D158A" w:rsidRPr="00C81F27">
        <w:rPr>
          <w:rFonts w:ascii="Times New Roman" w:hAnsi="Times New Roman" w:cs="Times New Roman"/>
          <w:color w:val="auto"/>
        </w:rPr>
        <w:t>.</w:t>
      </w:r>
    </w:p>
    <w:p w:rsidR="005D3921" w:rsidRPr="00B56832" w:rsidRDefault="006157BD" w:rsidP="00655C7F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12 poz. 1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Cefepim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x 10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6D158A">
        <w:rPr>
          <w:rFonts w:ascii="Times New Roman" w:hAnsi="Times New Roman" w:cs="Times New Roman"/>
          <w:b/>
          <w:color w:val="auto"/>
        </w:rPr>
        <w:br/>
      </w:r>
      <w:r w:rsidR="006D158A" w:rsidRPr="006D158A">
        <w:rPr>
          <w:rFonts w:ascii="Times New Roman" w:hAnsi="Times New Roman" w:cs="Times New Roman"/>
          <w:color w:val="auto"/>
        </w:rPr>
        <w:t>Zamawiający dopuszcza.</w:t>
      </w:r>
    </w:p>
    <w:p w:rsidR="005D3921" w:rsidRPr="00B56832" w:rsidRDefault="006157BD" w:rsidP="00215A6A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12 poz. 2 i 3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Clindamycin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x 5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6D158A">
        <w:rPr>
          <w:rFonts w:ascii="Times New Roman" w:hAnsi="Times New Roman" w:cs="Times New Roman"/>
          <w:b/>
          <w:color w:val="auto"/>
        </w:rPr>
        <w:br/>
      </w:r>
      <w:r w:rsidR="006D158A" w:rsidRPr="006D158A">
        <w:rPr>
          <w:rFonts w:ascii="Times New Roman" w:hAnsi="Times New Roman" w:cs="Times New Roman"/>
          <w:color w:val="auto"/>
        </w:rPr>
        <w:t>Zamawiający dopuszcza.</w:t>
      </w:r>
    </w:p>
    <w:p w:rsidR="005D3921" w:rsidRPr="00B56832" w:rsidRDefault="006157BD" w:rsidP="00D20AD2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>otyczy pakiet 12 poz. 4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Flukonazole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x 10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6D158A">
        <w:rPr>
          <w:rFonts w:ascii="Times New Roman" w:hAnsi="Times New Roman" w:cs="Times New Roman"/>
          <w:b/>
          <w:color w:val="auto"/>
        </w:rPr>
        <w:br/>
      </w:r>
      <w:r w:rsidR="006D158A" w:rsidRPr="006D158A">
        <w:rPr>
          <w:rFonts w:ascii="Times New Roman" w:hAnsi="Times New Roman" w:cs="Times New Roman"/>
          <w:color w:val="auto"/>
        </w:rPr>
        <w:t>Zamawiający dopuszcza.</w:t>
      </w:r>
    </w:p>
    <w:p w:rsidR="005D3921" w:rsidRPr="00B56832" w:rsidRDefault="006157BD" w:rsidP="00E577AB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>otyczy pakiet 12 poz. 5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Metronidazol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</w:t>
      </w:r>
      <w:r w:rsidR="005D3921" w:rsidRPr="006157BD">
        <w:rPr>
          <w:rFonts w:ascii="Times New Roman" w:hAnsi="Times New Roman" w:cs="Times New Roman"/>
          <w:color w:val="auto"/>
        </w:rPr>
        <w:lastRenderedPageBreak/>
        <w:t xml:space="preserve">opakowaniu x 40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011CC3" w:rsidRPr="00011CC3">
        <w:rPr>
          <w:rFonts w:ascii="Times New Roman" w:hAnsi="Times New Roman" w:cs="Times New Roman"/>
          <w:color w:val="auto"/>
        </w:rPr>
        <w:br/>
        <w:t>Zamawiający dopuszcza.</w:t>
      </w:r>
    </w:p>
    <w:p w:rsidR="005D3921" w:rsidRPr="00B56832" w:rsidRDefault="006157BD" w:rsidP="00622963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12 poz. 5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Metronidazol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tylko do infuzji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011CC3">
        <w:rPr>
          <w:rFonts w:ascii="Times New Roman" w:hAnsi="Times New Roman" w:cs="Times New Roman"/>
          <w:b/>
          <w:color w:val="auto"/>
        </w:rPr>
        <w:br/>
      </w:r>
      <w:r w:rsidR="00011CC3" w:rsidRPr="004B6E6C">
        <w:rPr>
          <w:rFonts w:ascii="Times New Roman" w:hAnsi="Times New Roman" w:cs="Times New Roman"/>
          <w:color w:val="auto"/>
        </w:rPr>
        <w:t>Zamawiający dopuszcza.</w:t>
      </w:r>
    </w:p>
    <w:p w:rsidR="005D3921" w:rsidRPr="00B56832" w:rsidRDefault="006157BD" w:rsidP="003674DA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12 poz. 6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Piperacilin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x 10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011CC3">
        <w:rPr>
          <w:rFonts w:ascii="Times New Roman" w:hAnsi="Times New Roman" w:cs="Times New Roman"/>
          <w:b/>
          <w:color w:val="auto"/>
        </w:rPr>
        <w:br/>
      </w:r>
      <w:r w:rsidR="00011CC3" w:rsidRPr="00011CC3">
        <w:rPr>
          <w:rFonts w:ascii="Times New Roman" w:hAnsi="Times New Roman" w:cs="Times New Roman"/>
          <w:color w:val="auto"/>
        </w:rPr>
        <w:t>Zamawiający dopuszcza.</w:t>
      </w:r>
    </w:p>
    <w:p w:rsidR="005D3921" w:rsidRPr="00B56832" w:rsidRDefault="006157BD" w:rsidP="00994F50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12 poz. 7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Propofol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x 5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011CC3">
        <w:rPr>
          <w:rFonts w:ascii="Times New Roman" w:hAnsi="Times New Roman" w:cs="Times New Roman"/>
          <w:b/>
          <w:color w:val="auto"/>
        </w:rPr>
        <w:br/>
      </w:r>
      <w:r w:rsidR="00011CC3" w:rsidRPr="00011CC3">
        <w:rPr>
          <w:rFonts w:ascii="Times New Roman" w:hAnsi="Times New Roman" w:cs="Times New Roman"/>
          <w:color w:val="auto"/>
        </w:rPr>
        <w:t>Zamawiający dopuszcza.</w:t>
      </w:r>
    </w:p>
    <w:p w:rsidR="005D3921" w:rsidRPr="00B56832" w:rsidRDefault="006157BD" w:rsidP="003467DC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24 poz. 1 i 2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Ceftriaxon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typu fiolka x 10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011CC3">
        <w:rPr>
          <w:rFonts w:ascii="Times New Roman" w:hAnsi="Times New Roman" w:cs="Times New Roman"/>
          <w:b/>
          <w:color w:val="auto"/>
        </w:rPr>
        <w:br/>
      </w:r>
      <w:r w:rsidR="00011CC3" w:rsidRPr="00011CC3">
        <w:rPr>
          <w:rFonts w:ascii="Times New Roman" w:hAnsi="Times New Roman" w:cs="Times New Roman"/>
          <w:color w:val="auto"/>
        </w:rPr>
        <w:t>Zamawiający dopuszcza.</w:t>
      </w:r>
    </w:p>
    <w:p w:rsidR="005D3921" w:rsidRPr="00E60FDE" w:rsidRDefault="006157BD" w:rsidP="00482E6C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24 poz. 2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Ceftriaxon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tylko do infuzji ? </w:t>
      </w:r>
      <w:r>
        <w:rPr>
          <w:rFonts w:ascii="Times New Roman" w:hAnsi="Times New Roman" w:cs="Times New Roman"/>
          <w:color w:val="auto"/>
        </w:rPr>
        <w:br/>
      </w:r>
      <w:r w:rsidRPr="00B56832">
        <w:rPr>
          <w:rFonts w:ascii="Times New Roman" w:hAnsi="Times New Roman" w:cs="Times New Roman"/>
          <w:b/>
          <w:color w:val="auto"/>
        </w:rPr>
        <w:t>Odpowiedź:</w:t>
      </w:r>
      <w:r w:rsidR="009E06BE">
        <w:rPr>
          <w:rFonts w:ascii="Times New Roman" w:hAnsi="Times New Roman" w:cs="Times New Roman"/>
          <w:b/>
          <w:color w:val="auto"/>
        </w:rPr>
        <w:br/>
      </w:r>
      <w:r w:rsidR="004D201B">
        <w:rPr>
          <w:rFonts w:ascii="Times New Roman" w:hAnsi="Times New Roman" w:cs="Times New Roman"/>
          <w:color w:val="auto"/>
        </w:rPr>
        <w:t>Zgodnie z SIWZ.</w:t>
      </w:r>
    </w:p>
    <w:p w:rsidR="00E60FDE" w:rsidRPr="00E60FDE" w:rsidRDefault="006157BD" w:rsidP="00E60FDE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color w:val="auto"/>
        </w:rPr>
      </w:pPr>
      <w:r w:rsidRPr="00B56832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B56832">
        <w:rPr>
          <w:rFonts w:ascii="Times New Roman" w:hAnsi="Times New Roman" w:cs="Times New Roman"/>
          <w:b/>
          <w:i/>
          <w:color w:val="auto"/>
        </w:rPr>
        <w:t xml:space="preserve">otyczy pakiet 24 poz. 3 </w:t>
      </w:r>
      <w:r w:rsidRPr="00B56832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Ceftazidim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tylko do infuzji ? </w:t>
      </w:r>
      <w:r>
        <w:rPr>
          <w:rFonts w:ascii="Times New Roman" w:hAnsi="Times New Roman" w:cs="Times New Roman"/>
          <w:color w:val="auto"/>
        </w:rPr>
        <w:br/>
      </w:r>
      <w:r w:rsidRPr="0007525A">
        <w:rPr>
          <w:rFonts w:ascii="Times New Roman" w:hAnsi="Times New Roman" w:cs="Times New Roman"/>
          <w:b/>
          <w:color w:val="auto"/>
        </w:rPr>
        <w:t>Odpowiedź:</w:t>
      </w:r>
      <w:r w:rsidR="00E60FDE">
        <w:rPr>
          <w:rFonts w:ascii="Times New Roman" w:hAnsi="Times New Roman" w:cs="Times New Roman"/>
          <w:b/>
          <w:color w:val="auto"/>
        </w:rPr>
        <w:br/>
      </w:r>
      <w:r w:rsidR="004D201B">
        <w:rPr>
          <w:rFonts w:ascii="Times New Roman" w:hAnsi="Times New Roman" w:cs="Times New Roman"/>
          <w:color w:val="auto"/>
        </w:rPr>
        <w:t>Zgodnie z SIWZ.</w:t>
      </w:r>
    </w:p>
    <w:p w:rsidR="005D3921" w:rsidRPr="0007525A" w:rsidRDefault="006157BD" w:rsidP="000623E5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07525A">
        <w:rPr>
          <w:rFonts w:ascii="Times New Roman" w:hAnsi="Times New Roman" w:cs="Times New Roman"/>
          <w:b/>
          <w:i/>
          <w:color w:val="auto"/>
        </w:rPr>
        <w:t>Pytanie   d</w:t>
      </w:r>
      <w:r w:rsidR="005D3921" w:rsidRPr="0007525A">
        <w:rPr>
          <w:rFonts w:ascii="Times New Roman" w:hAnsi="Times New Roman" w:cs="Times New Roman"/>
          <w:b/>
          <w:i/>
          <w:color w:val="auto"/>
        </w:rPr>
        <w:t xml:space="preserve">otyczy pakiet 24 poz. 3 </w:t>
      </w:r>
      <w:r w:rsidRPr="0007525A">
        <w:rPr>
          <w:rFonts w:ascii="Times New Roman" w:hAnsi="Times New Roman" w:cs="Times New Roman"/>
          <w:b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Ceftazidim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typu fiolka x 10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07525A">
        <w:rPr>
          <w:rFonts w:ascii="Times New Roman" w:hAnsi="Times New Roman" w:cs="Times New Roman"/>
          <w:b/>
          <w:color w:val="auto"/>
        </w:rPr>
        <w:t>Odpowiedź:</w:t>
      </w:r>
      <w:r w:rsidR="00E60FDE">
        <w:rPr>
          <w:rFonts w:ascii="Times New Roman" w:hAnsi="Times New Roman" w:cs="Times New Roman"/>
          <w:b/>
          <w:color w:val="auto"/>
        </w:rPr>
        <w:br/>
      </w:r>
      <w:r w:rsidR="00E60FDE" w:rsidRPr="00E60FDE">
        <w:rPr>
          <w:rFonts w:ascii="Times New Roman" w:hAnsi="Times New Roman" w:cs="Times New Roman"/>
          <w:color w:val="auto"/>
        </w:rPr>
        <w:t>Zamawiający dopuszcza.</w:t>
      </w:r>
    </w:p>
    <w:p w:rsidR="005D3921" w:rsidRDefault="006157BD" w:rsidP="0080120A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  <w:color w:val="auto"/>
        </w:rPr>
      </w:pPr>
      <w:r w:rsidRPr="0007525A">
        <w:rPr>
          <w:rFonts w:ascii="Times New Roman" w:hAnsi="Times New Roman" w:cs="Times New Roman"/>
          <w:b/>
          <w:i/>
          <w:color w:val="auto"/>
        </w:rPr>
        <w:t>Pytanie d</w:t>
      </w:r>
      <w:r w:rsidR="005D3921" w:rsidRPr="0007525A">
        <w:rPr>
          <w:rFonts w:ascii="Times New Roman" w:hAnsi="Times New Roman" w:cs="Times New Roman"/>
          <w:b/>
          <w:i/>
          <w:color w:val="auto"/>
        </w:rPr>
        <w:t>otyczy pakiet 25</w:t>
      </w:r>
      <w:r w:rsidR="005D3921" w:rsidRPr="0007525A">
        <w:rPr>
          <w:rFonts w:ascii="Times New Roman" w:hAnsi="Times New Roman" w:cs="Times New Roman"/>
          <w:i/>
          <w:color w:val="auto"/>
        </w:rPr>
        <w:t xml:space="preserve"> </w:t>
      </w:r>
      <w:r w:rsidRPr="0007525A">
        <w:rPr>
          <w:rFonts w:ascii="Times New Roman" w:hAnsi="Times New Roman" w:cs="Times New Roman"/>
          <w:i/>
          <w:color w:val="auto"/>
        </w:rPr>
        <w:br/>
      </w:r>
      <w:r w:rsidR="005D3921" w:rsidRPr="006157BD">
        <w:rPr>
          <w:rFonts w:ascii="Times New Roman" w:hAnsi="Times New Roman" w:cs="Times New Roman"/>
          <w:color w:val="auto"/>
        </w:rPr>
        <w:t xml:space="preserve">Czy Zamawiający wyrazi zgodę na zaoferowanie produktu leczniczego </w:t>
      </w:r>
      <w:proofErr w:type="spellStart"/>
      <w:r w:rsidR="005D3921" w:rsidRPr="006157BD">
        <w:rPr>
          <w:rFonts w:ascii="Times New Roman" w:hAnsi="Times New Roman" w:cs="Times New Roman"/>
          <w:color w:val="auto"/>
        </w:rPr>
        <w:t>Linezolid</w:t>
      </w:r>
      <w:proofErr w:type="spellEnd"/>
      <w:r w:rsidR="005D3921" w:rsidRPr="006157BD">
        <w:rPr>
          <w:rFonts w:ascii="Times New Roman" w:hAnsi="Times New Roman" w:cs="Times New Roman"/>
          <w:color w:val="auto"/>
        </w:rPr>
        <w:t xml:space="preserve"> w opakowaniu x 10 szt. z przeliczeniem oferowanej ilości ? </w:t>
      </w:r>
      <w:r>
        <w:rPr>
          <w:rFonts w:ascii="Times New Roman" w:hAnsi="Times New Roman" w:cs="Times New Roman"/>
          <w:color w:val="auto"/>
        </w:rPr>
        <w:br/>
      </w:r>
      <w:r w:rsidRPr="0007525A">
        <w:rPr>
          <w:rFonts w:ascii="Times New Roman" w:hAnsi="Times New Roman" w:cs="Times New Roman"/>
          <w:b/>
          <w:color w:val="auto"/>
        </w:rPr>
        <w:t>Odpowiedź:</w:t>
      </w:r>
      <w:r w:rsidR="00803E25">
        <w:rPr>
          <w:rFonts w:ascii="Times New Roman" w:hAnsi="Times New Roman" w:cs="Times New Roman"/>
          <w:b/>
          <w:color w:val="auto"/>
        </w:rPr>
        <w:br/>
      </w:r>
      <w:r w:rsidR="00803E25" w:rsidRPr="00803E25">
        <w:rPr>
          <w:rFonts w:ascii="Times New Roman" w:hAnsi="Times New Roman" w:cs="Times New Roman"/>
          <w:color w:val="auto"/>
        </w:rPr>
        <w:t>Zamawiający dopuszcza.</w:t>
      </w:r>
    </w:p>
    <w:p w:rsidR="0007525A" w:rsidRPr="0007525A" w:rsidRDefault="0007525A" w:rsidP="0007525A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</w:rPr>
      </w:pPr>
      <w:r w:rsidRPr="0007525A">
        <w:rPr>
          <w:rFonts w:ascii="Times New Roman" w:hAnsi="Times New Roman" w:cs="Times New Roman"/>
          <w:b/>
          <w:i/>
        </w:rPr>
        <w:lastRenderedPageBreak/>
        <w:t>Pytanie  dotyczy pakiet 62</w:t>
      </w:r>
      <w:r w:rsidRPr="0007525A">
        <w:rPr>
          <w:rFonts w:ascii="Times New Roman" w:hAnsi="Times New Roman" w:cs="Times New Roman"/>
        </w:rPr>
        <w:t xml:space="preserve"> </w:t>
      </w:r>
      <w:r w:rsidRPr="0007525A">
        <w:rPr>
          <w:rFonts w:ascii="Times New Roman" w:hAnsi="Times New Roman" w:cs="Times New Roman"/>
        </w:rPr>
        <w:br/>
        <w:t xml:space="preserve">Czy Zamawiający wyrazi zgodę na zaoferowanie produktu leczniczego </w:t>
      </w:r>
      <w:proofErr w:type="spellStart"/>
      <w:r w:rsidRPr="0007525A">
        <w:rPr>
          <w:rFonts w:ascii="Times New Roman" w:hAnsi="Times New Roman" w:cs="Times New Roman"/>
        </w:rPr>
        <w:t>Flumazenil</w:t>
      </w:r>
      <w:proofErr w:type="spellEnd"/>
      <w:r w:rsidRPr="0007525A">
        <w:rPr>
          <w:rFonts w:ascii="Times New Roman" w:hAnsi="Times New Roman" w:cs="Times New Roman"/>
        </w:rPr>
        <w:t xml:space="preserve"> w opakowaniu x 5 szt. z przeliczeniem oferowanej ilości ? </w:t>
      </w:r>
      <w:r w:rsidRPr="0007525A">
        <w:rPr>
          <w:rFonts w:ascii="Times New Roman" w:hAnsi="Times New Roman" w:cs="Times New Roman"/>
        </w:rPr>
        <w:br/>
      </w:r>
      <w:r w:rsidRPr="0007525A">
        <w:rPr>
          <w:rFonts w:ascii="Times New Roman" w:hAnsi="Times New Roman" w:cs="Times New Roman"/>
          <w:b/>
        </w:rPr>
        <w:t>Odpowiedź:</w:t>
      </w:r>
      <w:r w:rsidR="00803E25">
        <w:rPr>
          <w:rFonts w:ascii="Times New Roman" w:hAnsi="Times New Roman" w:cs="Times New Roman"/>
          <w:b/>
        </w:rPr>
        <w:br/>
      </w:r>
      <w:r w:rsidR="00803E25" w:rsidRPr="00803E25">
        <w:rPr>
          <w:rFonts w:ascii="Times New Roman" w:hAnsi="Times New Roman" w:cs="Times New Roman"/>
        </w:rPr>
        <w:t>Zamawi</w:t>
      </w:r>
      <w:r w:rsidR="00803E25">
        <w:rPr>
          <w:rFonts w:ascii="Times New Roman" w:hAnsi="Times New Roman" w:cs="Times New Roman"/>
        </w:rPr>
        <w:t>a</w:t>
      </w:r>
      <w:r w:rsidR="00803E25" w:rsidRPr="00803E25">
        <w:rPr>
          <w:rFonts w:ascii="Times New Roman" w:hAnsi="Times New Roman" w:cs="Times New Roman"/>
        </w:rPr>
        <w:t>jący dopuszcza.</w:t>
      </w:r>
    </w:p>
    <w:p w:rsidR="0007525A" w:rsidRPr="0007525A" w:rsidRDefault="0007525A" w:rsidP="0007525A">
      <w:pPr>
        <w:pStyle w:val="Default"/>
        <w:numPr>
          <w:ilvl w:val="0"/>
          <w:numId w:val="10"/>
        </w:numPr>
        <w:spacing w:after="258"/>
        <w:ind w:left="426" w:hanging="426"/>
        <w:rPr>
          <w:rFonts w:ascii="Times New Roman" w:hAnsi="Times New Roman" w:cs="Times New Roman"/>
          <w:b/>
        </w:rPr>
      </w:pPr>
      <w:r w:rsidRPr="0007525A">
        <w:rPr>
          <w:rFonts w:ascii="Times New Roman" w:hAnsi="Times New Roman" w:cs="Times New Roman"/>
          <w:b/>
          <w:i/>
        </w:rPr>
        <w:t>Pytanie   dotyczy § 6 ustęp 3 umowy</w:t>
      </w:r>
      <w:r w:rsidRPr="0007525A">
        <w:rPr>
          <w:rFonts w:ascii="Times New Roman" w:hAnsi="Times New Roman" w:cs="Times New Roman"/>
          <w:i/>
        </w:rPr>
        <w:t>.</w:t>
      </w:r>
      <w:r w:rsidRPr="0007525A">
        <w:rPr>
          <w:rFonts w:ascii="Times New Roman" w:hAnsi="Times New Roman" w:cs="Times New Roman"/>
          <w:i/>
        </w:rPr>
        <w:br/>
      </w:r>
      <w:r w:rsidRPr="0007525A">
        <w:rPr>
          <w:rFonts w:ascii="Times New Roman" w:hAnsi="Times New Roman" w:cs="Times New Roman"/>
        </w:rPr>
        <w:t xml:space="preserve">Czy Zamawiający wyrazi zgodę na wprowadzenie zmian i wydłuży termin dostaw leków "PILNE" z 12 godz. na 1 dzień roboczy? Wydłużenie terminu dostaw pozwoli na udział dostawców z odleglejszych regionów, a tym samym zwiększy konkurencyjność. </w:t>
      </w:r>
      <w:r w:rsidRPr="0007525A">
        <w:rPr>
          <w:rFonts w:ascii="Times New Roman" w:hAnsi="Times New Roman" w:cs="Times New Roman"/>
        </w:rPr>
        <w:br/>
      </w:r>
      <w:r w:rsidRPr="0007525A">
        <w:rPr>
          <w:rFonts w:ascii="Times New Roman" w:hAnsi="Times New Roman" w:cs="Times New Roman"/>
          <w:b/>
        </w:rPr>
        <w:t>Odpowiedź:</w:t>
      </w:r>
      <w:r w:rsidR="00803E25">
        <w:rPr>
          <w:rFonts w:ascii="Times New Roman" w:hAnsi="Times New Roman" w:cs="Times New Roman"/>
          <w:b/>
        </w:rPr>
        <w:br/>
      </w:r>
      <w:r w:rsidR="00803E25" w:rsidRPr="00803E25">
        <w:rPr>
          <w:rFonts w:ascii="Times New Roman" w:hAnsi="Times New Roman" w:cs="Times New Roman"/>
        </w:rPr>
        <w:t xml:space="preserve">Zgodnie z </w:t>
      </w:r>
      <w:r w:rsidR="00803E25">
        <w:rPr>
          <w:rFonts w:ascii="Times New Roman" w:hAnsi="Times New Roman" w:cs="Times New Roman"/>
        </w:rPr>
        <w:t>projektem umowy.</w:t>
      </w:r>
    </w:p>
    <w:p w:rsidR="00526F81" w:rsidRPr="00526F81" w:rsidRDefault="0007525A" w:rsidP="00526F81">
      <w:pPr>
        <w:pStyle w:val="Tekstpodstawowy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526F81">
        <w:rPr>
          <w:b/>
          <w:i/>
          <w:sz w:val="24"/>
          <w:szCs w:val="24"/>
        </w:rPr>
        <w:t xml:space="preserve">Pytanie  dotyczy § 12 ustęp 2 punkt 1 umowy. </w:t>
      </w:r>
      <w:r w:rsidRPr="00526F81">
        <w:rPr>
          <w:b/>
          <w:i/>
          <w:sz w:val="24"/>
          <w:szCs w:val="24"/>
        </w:rPr>
        <w:br/>
      </w:r>
      <w:r w:rsidRPr="00526F81">
        <w:rPr>
          <w:sz w:val="24"/>
          <w:szCs w:val="24"/>
        </w:rPr>
        <w:t>Czy Zamawiający wyrazi zgodę na wskazanie jako podstawy do ustalenia wysokości kary umownej wartość niezrealizowanej części umowy? W przypadku zrealizowania zgodnie z umową znacznej części zamówienia, kara naliczana od całości umowy jest wyraźnie zawyżona.</w:t>
      </w:r>
      <w:r w:rsidRPr="00526F81">
        <w:rPr>
          <w:sz w:val="24"/>
          <w:szCs w:val="24"/>
        </w:rPr>
        <w:br/>
      </w:r>
      <w:r w:rsidRPr="00526F81">
        <w:rPr>
          <w:b/>
          <w:sz w:val="24"/>
          <w:szCs w:val="24"/>
        </w:rPr>
        <w:t>Odpowiedź:</w:t>
      </w:r>
      <w:r w:rsidR="00526F81" w:rsidRPr="00526F81">
        <w:rPr>
          <w:b/>
          <w:sz w:val="24"/>
          <w:szCs w:val="24"/>
        </w:rPr>
        <w:br/>
      </w:r>
      <w:r w:rsidR="00526F81" w:rsidRPr="00526F81">
        <w:rPr>
          <w:sz w:val="24"/>
          <w:szCs w:val="24"/>
        </w:rPr>
        <w:t xml:space="preserve">Projekt umowy pozostaje bez zmian. Zgodnie z </w:t>
      </w:r>
      <w:r w:rsidR="00526F81" w:rsidRPr="00526F81">
        <w:rPr>
          <w:i/>
          <w:sz w:val="24"/>
          <w:szCs w:val="24"/>
        </w:rPr>
        <w:t xml:space="preserve">§ 12 ustęp 2 punkt 1 </w:t>
      </w:r>
      <w:r w:rsidR="00526F81" w:rsidRPr="00526F81">
        <w:rPr>
          <w:sz w:val="24"/>
          <w:szCs w:val="24"/>
        </w:rPr>
        <w:t xml:space="preserve">projektu umowy </w:t>
      </w:r>
      <w:r w:rsidR="00526F81">
        <w:rPr>
          <w:sz w:val="24"/>
          <w:szCs w:val="24"/>
        </w:rPr>
        <w:t xml:space="preserve">stanowiący załącznik nr 4 do SIWZ z dnia 21.08.2019r. „… </w:t>
      </w:r>
      <w:r w:rsidR="00526F81" w:rsidRPr="00526F81">
        <w:rPr>
          <w:sz w:val="24"/>
          <w:szCs w:val="24"/>
        </w:rPr>
        <w:t xml:space="preserve">przy czym w przypadku częściowej realizacji umowy kara zostanie obniżona proporcjonalnie do stopnia wykonania umowy, </w:t>
      </w:r>
      <w:r w:rsidR="00526F81">
        <w:rPr>
          <w:sz w:val="24"/>
          <w:szCs w:val="24"/>
        </w:rPr>
        <w:t>…</w:t>
      </w:r>
      <w:r w:rsidR="00526F81" w:rsidRPr="00526F81">
        <w:rPr>
          <w:sz w:val="24"/>
          <w:szCs w:val="24"/>
        </w:rPr>
        <w:t>,</w:t>
      </w:r>
      <w:r w:rsidR="00526F81">
        <w:rPr>
          <w:sz w:val="24"/>
          <w:szCs w:val="24"/>
        </w:rPr>
        <w:t>”</w:t>
      </w:r>
      <w:r w:rsidR="00840366">
        <w:rPr>
          <w:sz w:val="24"/>
          <w:szCs w:val="24"/>
        </w:rPr>
        <w:t xml:space="preserve"> a więc w przypadku należytego zrealizowania części zamówienia kara nie jest liczona od wartości całości umowy.</w:t>
      </w:r>
      <w:r w:rsidR="00B019F0">
        <w:rPr>
          <w:sz w:val="24"/>
          <w:szCs w:val="24"/>
        </w:rPr>
        <w:br/>
      </w:r>
    </w:p>
    <w:p w:rsidR="00B019F0" w:rsidRPr="00B019F0" w:rsidRDefault="007E28ED" w:rsidP="00B019F0">
      <w:pPr>
        <w:numPr>
          <w:ilvl w:val="0"/>
          <w:numId w:val="10"/>
        </w:numPr>
        <w:ind w:left="567" w:hanging="426"/>
        <w:rPr>
          <w:sz w:val="24"/>
          <w:szCs w:val="24"/>
        </w:rPr>
      </w:pPr>
      <w:r w:rsidRPr="00B019F0">
        <w:rPr>
          <w:b/>
          <w:sz w:val="24"/>
          <w:szCs w:val="24"/>
        </w:rPr>
        <w:t>Pytanie dotyczy zadania 8, pozycja 6</w:t>
      </w:r>
      <w:r w:rsidR="00B019F0" w:rsidRPr="00B019F0">
        <w:rPr>
          <w:sz w:val="24"/>
          <w:szCs w:val="24"/>
        </w:rPr>
        <w:t xml:space="preserve"> </w:t>
      </w:r>
      <w:r w:rsidR="00B019F0">
        <w:rPr>
          <w:sz w:val="24"/>
          <w:szCs w:val="24"/>
        </w:rPr>
        <w:br/>
      </w:r>
      <w:r w:rsidR="00B019F0" w:rsidRPr="00B019F0">
        <w:rPr>
          <w:sz w:val="24"/>
          <w:szCs w:val="24"/>
        </w:rPr>
        <w:t xml:space="preserve">Czy zamawiający dopuszcza możliwość zaoferowania produktu </w:t>
      </w:r>
      <w:proofErr w:type="spellStart"/>
      <w:r w:rsidR="00B019F0" w:rsidRPr="00B019F0">
        <w:rPr>
          <w:sz w:val="24"/>
          <w:szCs w:val="24"/>
        </w:rPr>
        <w:t>Diflos</w:t>
      </w:r>
      <w:proofErr w:type="spellEnd"/>
      <w:r w:rsidR="00B019F0" w:rsidRPr="00B019F0">
        <w:rPr>
          <w:sz w:val="24"/>
          <w:szCs w:val="24"/>
        </w:rPr>
        <w:t xml:space="preserve"> 30 w równoważnej ilości opakowań?</w:t>
      </w:r>
    </w:p>
    <w:p w:rsidR="00B019F0" w:rsidRPr="00B019F0" w:rsidRDefault="00B019F0" w:rsidP="00B019F0">
      <w:pPr>
        <w:ind w:left="567"/>
        <w:rPr>
          <w:sz w:val="24"/>
          <w:szCs w:val="24"/>
        </w:rPr>
      </w:pP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posiada w swoim składzie </w:t>
      </w:r>
      <w:proofErr w:type="spellStart"/>
      <w:r w:rsidRPr="00B019F0">
        <w:rPr>
          <w:sz w:val="24"/>
          <w:szCs w:val="24"/>
        </w:rPr>
        <w:t>mikroenkapsulowane</w:t>
      </w:r>
      <w:proofErr w:type="spellEnd"/>
      <w:r w:rsidRPr="00B019F0">
        <w:rPr>
          <w:sz w:val="24"/>
          <w:szCs w:val="24"/>
        </w:rPr>
        <w:t xml:space="preserve"> żywe bakterie </w:t>
      </w:r>
      <w:proofErr w:type="spellStart"/>
      <w:r w:rsidRPr="00B019F0">
        <w:rPr>
          <w:sz w:val="24"/>
          <w:szCs w:val="24"/>
        </w:rPr>
        <w:t>Lactobacillus</w:t>
      </w:r>
      <w:proofErr w:type="spellEnd"/>
      <w:r w:rsidRPr="00B019F0">
        <w:rPr>
          <w:sz w:val="24"/>
          <w:szCs w:val="24"/>
        </w:rPr>
        <w:t xml:space="preserve"> </w:t>
      </w:r>
      <w:proofErr w:type="spellStart"/>
      <w:r w:rsidRPr="00B019F0">
        <w:rPr>
          <w:sz w:val="24"/>
          <w:szCs w:val="24"/>
        </w:rPr>
        <w:t>rhamnosus</w:t>
      </w:r>
      <w:proofErr w:type="spellEnd"/>
      <w:r w:rsidRPr="00B019F0">
        <w:rPr>
          <w:sz w:val="24"/>
          <w:szCs w:val="24"/>
        </w:rPr>
        <w:t xml:space="preserve"> GG (ATCC 53103). Technologia </w:t>
      </w:r>
      <w:proofErr w:type="spellStart"/>
      <w:r w:rsidRPr="00B019F0">
        <w:rPr>
          <w:sz w:val="24"/>
          <w:szCs w:val="24"/>
        </w:rPr>
        <w:t>mikroenkaspulacji</w:t>
      </w:r>
      <w:proofErr w:type="spellEnd"/>
      <w:r w:rsidRPr="00B019F0">
        <w:rPr>
          <w:sz w:val="24"/>
          <w:szCs w:val="24"/>
        </w:rPr>
        <w:t xml:space="preserve"> uznawana jest za przyszłość produkcji </w:t>
      </w:r>
      <w:proofErr w:type="spellStart"/>
      <w:r w:rsidRPr="00B019F0">
        <w:rPr>
          <w:sz w:val="24"/>
          <w:szCs w:val="24"/>
        </w:rPr>
        <w:t>probiotyków</w:t>
      </w:r>
      <w:proofErr w:type="spellEnd"/>
      <w:r w:rsidRPr="00B019F0">
        <w:rPr>
          <w:sz w:val="24"/>
          <w:szCs w:val="24"/>
        </w:rPr>
        <w:t xml:space="preserve">. Bakterie dzięki tej technologii efektywniej kolonizują jelito ponieważ dzięki specjalnej otoczce są bardziej odporne na działanie zewnętrznego otoczenia (wilgotności, kwasowości, ciśnienia osmotycznego, tlenu i światła). Badania naukowe wykazują, że 1 miliard </w:t>
      </w:r>
      <w:proofErr w:type="spellStart"/>
      <w:r w:rsidRPr="00B019F0">
        <w:rPr>
          <w:sz w:val="24"/>
          <w:szCs w:val="24"/>
        </w:rPr>
        <w:t>mikroenkapsulowanych</w:t>
      </w:r>
      <w:proofErr w:type="spellEnd"/>
      <w:r w:rsidRPr="00B019F0">
        <w:rPr>
          <w:sz w:val="24"/>
          <w:szCs w:val="24"/>
        </w:rPr>
        <w:t xml:space="preserve"> żywych bakterii LGG ma taką samą skuteczność kolonizacji jak 5 miliardów liofilizowanych bakterii LGG. </w:t>
      </w:r>
      <w:proofErr w:type="spellStart"/>
      <w:r w:rsidRPr="00B019F0">
        <w:rPr>
          <w:sz w:val="24"/>
          <w:szCs w:val="24"/>
        </w:rPr>
        <w:t>Mikroenkapsualcja</w:t>
      </w:r>
      <w:proofErr w:type="spellEnd"/>
      <w:r w:rsidRPr="00B019F0">
        <w:rPr>
          <w:sz w:val="24"/>
          <w:szCs w:val="24"/>
        </w:rPr>
        <w:t xml:space="preserve"> pozwala na zmniejszenie ilości bakterii, zwiększenie bezpieczeństwa stosowania oraz na wydłużenie terminu przydatności do użycia.  </w:t>
      </w: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jest przeznaczony dla niemowląt, dzieci i </w:t>
      </w:r>
      <w:proofErr w:type="spellStart"/>
      <w:r w:rsidRPr="00B019F0">
        <w:rPr>
          <w:sz w:val="24"/>
          <w:szCs w:val="24"/>
        </w:rPr>
        <w:t>dorosłych.Produkt</w:t>
      </w:r>
      <w:proofErr w:type="spellEnd"/>
      <w:r w:rsidRPr="00B019F0">
        <w:rPr>
          <w:sz w:val="24"/>
          <w:szCs w:val="24"/>
        </w:rPr>
        <w:t xml:space="preserve"> </w:t>
      </w: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(opakowanie – 30 kapsułek) zawiera w jednej kapsułce 0,6 mld </w:t>
      </w:r>
      <w:proofErr w:type="spellStart"/>
      <w:r w:rsidRPr="00B019F0">
        <w:rPr>
          <w:sz w:val="24"/>
          <w:szCs w:val="24"/>
        </w:rPr>
        <w:t>mikroenkapsulowanych</w:t>
      </w:r>
      <w:proofErr w:type="spellEnd"/>
      <w:r w:rsidRPr="00B019F0">
        <w:rPr>
          <w:sz w:val="24"/>
          <w:szCs w:val="24"/>
        </w:rPr>
        <w:t xml:space="preserve"> bakterii LGG, co odpowiada skuteczności 3 mld bakterii liofilizowanych. Kapsułki są otwierane, a ich zawartość można rozpuścić np. w wodzie, dzięki czemu można z nich przygotować zawiesinę. </w:t>
      </w:r>
      <w:r w:rsidRPr="00B019F0">
        <w:rPr>
          <w:sz w:val="24"/>
          <w:szCs w:val="24"/>
        </w:rPr>
        <w:br/>
      </w:r>
      <w:r w:rsidRPr="00B019F0">
        <w:rPr>
          <w:b/>
          <w:sz w:val="24"/>
          <w:szCs w:val="24"/>
        </w:rPr>
        <w:t>Odpowiedź:</w:t>
      </w:r>
    </w:p>
    <w:p w:rsidR="00B019F0" w:rsidRPr="00B019F0" w:rsidRDefault="00B019F0" w:rsidP="00B019F0">
      <w:pPr>
        <w:ind w:left="567"/>
        <w:jc w:val="both"/>
        <w:rPr>
          <w:sz w:val="24"/>
          <w:szCs w:val="24"/>
        </w:rPr>
      </w:pPr>
      <w:r w:rsidRPr="00B019F0">
        <w:rPr>
          <w:sz w:val="24"/>
          <w:szCs w:val="24"/>
        </w:rPr>
        <w:t>Zgodnie z SIWZ.</w:t>
      </w:r>
    </w:p>
    <w:p w:rsidR="00B019F0" w:rsidRPr="00B019F0" w:rsidRDefault="00B019F0" w:rsidP="00B019F0">
      <w:pPr>
        <w:jc w:val="both"/>
        <w:rPr>
          <w:i/>
          <w:sz w:val="24"/>
          <w:szCs w:val="24"/>
        </w:rPr>
      </w:pPr>
    </w:p>
    <w:p w:rsidR="00B019F0" w:rsidRPr="00B019F0" w:rsidRDefault="00B019F0" w:rsidP="00B019F0">
      <w:pPr>
        <w:numPr>
          <w:ilvl w:val="0"/>
          <w:numId w:val="16"/>
        </w:numPr>
        <w:rPr>
          <w:b/>
          <w:i/>
          <w:sz w:val="24"/>
          <w:szCs w:val="24"/>
        </w:rPr>
      </w:pPr>
      <w:r w:rsidRPr="00B019F0">
        <w:rPr>
          <w:b/>
          <w:i/>
          <w:sz w:val="24"/>
          <w:szCs w:val="24"/>
        </w:rPr>
        <w:t>Dotyczy: zadanie 8, pozycja 7</w:t>
      </w:r>
    </w:p>
    <w:p w:rsidR="00B019F0" w:rsidRPr="00B019F0" w:rsidRDefault="00B019F0" w:rsidP="00B019F0">
      <w:pPr>
        <w:ind w:left="567"/>
        <w:rPr>
          <w:sz w:val="24"/>
          <w:szCs w:val="24"/>
        </w:rPr>
      </w:pPr>
      <w:r w:rsidRPr="00B019F0">
        <w:rPr>
          <w:sz w:val="24"/>
          <w:szCs w:val="24"/>
        </w:rPr>
        <w:t xml:space="preserve">Czy zamawiający dopuszcza możliwość zaoferowania produktu </w:t>
      </w: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w równoważnej ilości </w:t>
      </w:r>
      <w:proofErr w:type="spellStart"/>
      <w:r w:rsidRPr="00B019F0">
        <w:rPr>
          <w:sz w:val="24"/>
          <w:szCs w:val="24"/>
        </w:rPr>
        <w:t>pakowań</w:t>
      </w:r>
      <w:proofErr w:type="spellEnd"/>
      <w:r w:rsidRPr="00B019F0">
        <w:rPr>
          <w:sz w:val="24"/>
          <w:szCs w:val="24"/>
        </w:rPr>
        <w:t>?</w:t>
      </w:r>
    </w:p>
    <w:p w:rsidR="00B019F0" w:rsidRPr="00B019F0" w:rsidRDefault="00B019F0" w:rsidP="00B019F0">
      <w:pPr>
        <w:ind w:left="567"/>
        <w:rPr>
          <w:sz w:val="24"/>
          <w:szCs w:val="24"/>
        </w:rPr>
      </w:pP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posiada w swoim składzie </w:t>
      </w:r>
      <w:proofErr w:type="spellStart"/>
      <w:r w:rsidRPr="00B019F0">
        <w:rPr>
          <w:sz w:val="24"/>
          <w:szCs w:val="24"/>
        </w:rPr>
        <w:t>mikroenkapsulowane</w:t>
      </w:r>
      <w:proofErr w:type="spellEnd"/>
      <w:r w:rsidRPr="00B019F0">
        <w:rPr>
          <w:sz w:val="24"/>
          <w:szCs w:val="24"/>
        </w:rPr>
        <w:t xml:space="preserve"> żywe bakterie </w:t>
      </w:r>
      <w:proofErr w:type="spellStart"/>
      <w:r w:rsidRPr="00B019F0">
        <w:rPr>
          <w:sz w:val="24"/>
          <w:szCs w:val="24"/>
        </w:rPr>
        <w:t>Lactobacillus</w:t>
      </w:r>
      <w:proofErr w:type="spellEnd"/>
      <w:r w:rsidRPr="00B019F0">
        <w:rPr>
          <w:sz w:val="24"/>
          <w:szCs w:val="24"/>
        </w:rPr>
        <w:t xml:space="preserve"> </w:t>
      </w:r>
      <w:proofErr w:type="spellStart"/>
      <w:r w:rsidRPr="00B019F0">
        <w:rPr>
          <w:sz w:val="24"/>
          <w:szCs w:val="24"/>
        </w:rPr>
        <w:t>rhamnosus</w:t>
      </w:r>
      <w:proofErr w:type="spellEnd"/>
      <w:r w:rsidRPr="00B019F0">
        <w:rPr>
          <w:sz w:val="24"/>
          <w:szCs w:val="24"/>
        </w:rPr>
        <w:t xml:space="preserve"> GG (ATCC 53103). Technologia </w:t>
      </w:r>
      <w:proofErr w:type="spellStart"/>
      <w:r w:rsidRPr="00B019F0">
        <w:rPr>
          <w:sz w:val="24"/>
          <w:szCs w:val="24"/>
        </w:rPr>
        <w:t>mikroenkaspulacji</w:t>
      </w:r>
      <w:proofErr w:type="spellEnd"/>
      <w:r w:rsidRPr="00B019F0">
        <w:rPr>
          <w:sz w:val="24"/>
          <w:szCs w:val="24"/>
        </w:rPr>
        <w:t xml:space="preserve"> uznawana jest za </w:t>
      </w:r>
      <w:r w:rsidRPr="00B019F0">
        <w:rPr>
          <w:sz w:val="24"/>
          <w:szCs w:val="24"/>
        </w:rPr>
        <w:lastRenderedPageBreak/>
        <w:t xml:space="preserve">przyszłość produkcji </w:t>
      </w:r>
      <w:proofErr w:type="spellStart"/>
      <w:r w:rsidRPr="00B019F0">
        <w:rPr>
          <w:sz w:val="24"/>
          <w:szCs w:val="24"/>
        </w:rPr>
        <w:t>probiotyków</w:t>
      </w:r>
      <w:proofErr w:type="spellEnd"/>
      <w:r w:rsidRPr="00B019F0">
        <w:rPr>
          <w:sz w:val="24"/>
          <w:szCs w:val="24"/>
        </w:rPr>
        <w:t xml:space="preserve">. Bakterie dzięki tej technologii efektywniej kolonizują jelito ponieważ dzięki specjalnej otoczce są bardziej odporne na działanie zewnętrznego otoczenia (wilgotności, kwasowości, ciśnienia osmotycznego, tlenu i światła). Badania naukowe wykazują, że 1 miliard </w:t>
      </w:r>
      <w:proofErr w:type="spellStart"/>
      <w:r w:rsidRPr="00B019F0">
        <w:rPr>
          <w:sz w:val="24"/>
          <w:szCs w:val="24"/>
        </w:rPr>
        <w:t>mikroenkapsulowanych</w:t>
      </w:r>
      <w:proofErr w:type="spellEnd"/>
      <w:r w:rsidRPr="00B019F0">
        <w:rPr>
          <w:sz w:val="24"/>
          <w:szCs w:val="24"/>
        </w:rPr>
        <w:t xml:space="preserve"> żywych bakterii LGG ma taką samą skuteczność kolonizacji jak 5 miliardów liofilizowanych bakterii LGG. </w:t>
      </w:r>
      <w:proofErr w:type="spellStart"/>
      <w:r w:rsidRPr="00B019F0">
        <w:rPr>
          <w:sz w:val="24"/>
          <w:szCs w:val="24"/>
        </w:rPr>
        <w:t>Mikroenkapsualcja</w:t>
      </w:r>
      <w:proofErr w:type="spellEnd"/>
      <w:r w:rsidRPr="00B019F0">
        <w:rPr>
          <w:sz w:val="24"/>
          <w:szCs w:val="24"/>
        </w:rPr>
        <w:t xml:space="preserve"> pozwala na zmniejszenie ilości bakterii, zwiększenie bezpieczeństwa stosowania oraz na wydłużenie terminu przydatności do użycia.  </w:t>
      </w: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jest przeznaczony dla niemowląt, dzieci i </w:t>
      </w:r>
      <w:proofErr w:type="spellStart"/>
      <w:r w:rsidRPr="00B019F0">
        <w:rPr>
          <w:sz w:val="24"/>
          <w:szCs w:val="24"/>
        </w:rPr>
        <w:t>dorosłych.Produkt</w:t>
      </w:r>
      <w:proofErr w:type="spellEnd"/>
      <w:r w:rsidRPr="00B019F0">
        <w:rPr>
          <w:sz w:val="24"/>
          <w:szCs w:val="24"/>
        </w:rPr>
        <w:t xml:space="preserve"> </w:t>
      </w:r>
      <w:proofErr w:type="spellStart"/>
      <w:r w:rsidRPr="00B019F0">
        <w:rPr>
          <w:sz w:val="24"/>
          <w:szCs w:val="24"/>
        </w:rPr>
        <w:t>Diflos</w:t>
      </w:r>
      <w:proofErr w:type="spellEnd"/>
      <w:r w:rsidRPr="00B019F0">
        <w:rPr>
          <w:sz w:val="24"/>
          <w:szCs w:val="24"/>
        </w:rPr>
        <w:t xml:space="preserve"> 30 (opakowanie – 30 kapsułek) zawiera w jednej kapsułce 0,6 mld </w:t>
      </w:r>
      <w:proofErr w:type="spellStart"/>
      <w:r w:rsidRPr="00B019F0">
        <w:rPr>
          <w:sz w:val="24"/>
          <w:szCs w:val="24"/>
        </w:rPr>
        <w:t>mikroenkapsulowanych</w:t>
      </w:r>
      <w:proofErr w:type="spellEnd"/>
      <w:r w:rsidRPr="00B019F0">
        <w:rPr>
          <w:sz w:val="24"/>
          <w:szCs w:val="24"/>
        </w:rPr>
        <w:t xml:space="preserve"> bakterii LGG, co odpowiada skuteczności 3 mld bakterii liofilizowanych. Kapsułki są otwierane, a ich zawartość można rozpuścić np. w wodzie, dzięki czemu można z nich przygotować zawiesinę.</w:t>
      </w:r>
      <w:r w:rsidRPr="00B019F0">
        <w:rPr>
          <w:sz w:val="24"/>
          <w:szCs w:val="24"/>
        </w:rPr>
        <w:br/>
      </w:r>
      <w:r w:rsidRPr="00B019F0">
        <w:rPr>
          <w:b/>
          <w:sz w:val="24"/>
          <w:szCs w:val="24"/>
        </w:rPr>
        <w:t>Odpowiedź:</w:t>
      </w:r>
      <w:r w:rsidRPr="00B019F0">
        <w:rPr>
          <w:sz w:val="24"/>
          <w:szCs w:val="24"/>
        </w:rPr>
        <w:t xml:space="preserve"> </w:t>
      </w:r>
      <w:r w:rsidRPr="00B019F0">
        <w:rPr>
          <w:sz w:val="24"/>
          <w:szCs w:val="24"/>
        </w:rPr>
        <w:br/>
        <w:t>Zamawiający dopuszcza.</w:t>
      </w:r>
    </w:p>
    <w:p w:rsidR="00B019F0" w:rsidRPr="00D4084C" w:rsidRDefault="00B019F0" w:rsidP="00B019F0">
      <w:pPr>
        <w:jc w:val="both"/>
      </w:pPr>
    </w:p>
    <w:p w:rsidR="004B6E6C" w:rsidRDefault="004B6E6C" w:rsidP="004B6E6C">
      <w:pPr>
        <w:spacing w:line="360" w:lineRule="auto"/>
        <w:ind w:left="-13" w:firstLine="445"/>
        <w:rPr>
          <w:sz w:val="24"/>
          <w:szCs w:val="24"/>
        </w:rPr>
      </w:pPr>
      <w:r>
        <w:rPr>
          <w:sz w:val="24"/>
          <w:szCs w:val="24"/>
        </w:rPr>
        <w:t>Ponadto Zamawiający działając na podstawie art. 38 ust. 4 zmienia treść SIWZ z dnia 21 sierpnia 2019 r.:</w:t>
      </w:r>
    </w:p>
    <w:p w:rsidR="004B6E6C" w:rsidRDefault="004B6E6C" w:rsidP="004B6E6C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Pkt. 16.1 ww. SIWZ otrzymuje brzmienie:</w:t>
      </w:r>
    </w:p>
    <w:p w:rsidR="004B6E6C" w:rsidRDefault="004B6E6C" w:rsidP="004B6E6C">
      <w:pPr>
        <w:pStyle w:val="Nagwek2"/>
        <w:spacing w:line="360" w:lineRule="auto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Ofertę wraz z wymaganymi dokumentami należy złożyć za pośrednictwem Platformy, działającej pod adresem </w:t>
      </w:r>
      <w:hyperlink r:id="rId8" w:history="1">
        <w:r>
          <w:rPr>
            <w:rStyle w:val="Hipercze"/>
            <w:b w:val="0"/>
            <w:color w:val="0070C0"/>
            <w:szCs w:val="24"/>
          </w:rPr>
          <w:t>https://e-ProPublico.pl/</w:t>
        </w:r>
      </w:hyperlink>
      <w:r>
        <w:rPr>
          <w:b w:val="0"/>
          <w:szCs w:val="24"/>
          <w:u w:val="single"/>
        </w:rPr>
        <w:t>,</w:t>
      </w:r>
      <w:r>
        <w:rPr>
          <w:b w:val="0"/>
          <w:szCs w:val="24"/>
        </w:rPr>
        <w:t xml:space="preserve"> zgodnie z instrukcją określoną w pkt. </w:t>
      </w:r>
      <w:r>
        <w:rPr>
          <w:b w:val="0"/>
          <w:szCs w:val="24"/>
          <w:highlight w:val="green"/>
        </w:rPr>
        <w:t>15</w:t>
      </w:r>
      <w:r>
        <w:rPr>
          <w:b w:val="0"/>
          <w:szCs w:val="24"/>
        </w:rPr>
        <w:t xml:space="preserve"> SIWZ, do dnia </w:t>
      </w:r>
      <w:r w:rsidRPr="00E94D7A">
        <w:rPr>
          <w:b w:val="0"/>
          <w:szCs w:val="24"/>
        </w:rPr>
        <w:t>2019-10-09</w:t>
      </w:r>
      <w:r>
        <w:rPr>
          <w:b w:val="0"/>
          <w:szCs w:val="24"/>
        </w:rPr>
        <w:t xml:space="preserve"> do godz. 09:30.</w:t>
      </w:r>
    </w:p>
    <w:p w:rsidR="004B6E6C" w:rsidRDefault="004B6E6C" w:rsidP="004B6E6C">
      <w:pPr>
        <w:spacing w:line="360" w:lineRule="auto"/>
      </w:pPr>
    </w:p>
    <w:p w:rsidR="004B6E6C" w:rsidRDefault="004B6E6C" w:rsidP="004B6E6C">
      <w:pPr>
        <w:pStyle w:val="Nagwek2"/>
        <w:numPr>
          <w:ilvl w:val="0"/>
          <w:numId w:val="17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Pkt. 16.3 ww. SIWZ otrzymuje brzmienie:</w:t>
      </w:r>
    </w:p>
    <w:p w:rsidR="004B6E6C" w:rsidRDefault="004B6E6C" w:rsidP="004B6E6C">
      <w:pPr>
        <w:pStyle w:val="Nagwek2"/>
        <w:spacing w:line="360" w:lineRule="auto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Otwarcie ofert nastąpi w dniu: </w:t>
      </w:r>
      <w:r w:rsidRPr="00E94D7A">
        <w:rPr>
          <w:b w:val="0"/>
          <w:szCs w:val="24"/>
        </w:rPr>
        <w:t>2019-10- 09</w:t>
      </w:r>
      <w:r>
        <w:rPr>
          <w:b w:val="0"/>
          <w:szCs w:val="24"/>
        </w:rPr>
        <w:t xml:space="preserve"> o godz. 10:30, za pośrednictwem Platformy, na karcie Oferty/Załączniki, poprzez odszyfrowanie i otwarcie ofert, które jest jednoznaczne z ich upublicznieniem.</w:t>
      </w:r>
    </w:p>
    <w:p w:rsidR="0007525A" w:rsidRPr="0007525A" w:rsidRDefault="0007525A" w:rsidP="00B019F0">
      <w:pPr>
        <w:pStyle w:val="Default"/>
        <w:spacing w:after="258"/>
        <w:rPr>
          <w:rFonts w:ascii="Times New Roman" w:hAnsi="Times New Roman" w:cs="Times New Roman"/>
          <w:b/>
          <w:color w:val="auto"/>
        </w:rPr>
      </w:pPr>
    </w:p>
    <w:p w:rsidR="006D4AB3" w:rsidRPr="005D3921" w:rsidRDefault="006D4AB3" w:rsidP="00845BAC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5D3921">
        <w:rPr>
          <w:sz w:val="24"/>
          <w:szCs w:val="24"/>
        </w:rPr>
        <w:t>Informujemy, że zgodnie z wymogiem art. 38 ust. 2 ustawy</w:t>
      </w:r>
      <w:r w:rsidR="00897AB0" w:rsidRPr="005D3921">
        <w:rPr>
          <w:sz w:val="24"/>
          <w:szCs w:val="24"/>
        </w:rPr>
        <w:t xml:space="preserve"> z dnia 29 stycznia 2004 roku Prawo Zamówień Publicznych </w:t>
      </w:r>
      <w:r w:rsidR="00327F5F" w:rsidRPr="005D3921">
        <w:rPr>
          <w:sz w:val="24"/>
          <w:szCs w:val="24"/>
        </w:rPr>
        <w:t>(</w:t>
      </w:r>
      <w:proofErr w:type="spellStart"/>
      <w:r w:rsidR="00327F5F" w:rsidRPr="005D3921">
        <w:rPr>
          <w:sz w:val="24"/>
          <w:szCs w:val="24"/>
        </w:rPr>
        <w:t>t.j</w:t>
      </w:r>
      <w:proofErr w:type="spellEnd"/>
      <w:r w:rsidR="00327F5F" w:rsidRPr="005D3921">
        <w:rPr>
          <w:sz w:val="24"/>
          <w:szCs w:val="24"/>
        </w:rPr>
        <w:t xml:space="preserve">. Dz. U. z  2018 r. poz. 1986 z </w:t>
      </w:r>
      <w:proofErr w:type="spellStart"/>
      <w:r w:rsidR="00327F5F" w:rsidRPr="005D3921">
        <w:rPr>
          <w:sz w:val="24"/>
          <w:szCs w:val="24"/>
        </w:rPr>
        <w:t>późn</w:t>
      </w:r>
      <w:proofErr w:type="spellEnd"/>
      <w:r w:rsidR="00327F5F" w:rsidRPr="005D3921">
        <w:rPr>
          <w:sz w:val="24"/>
          <w:szCs w:val="24"/>
        </w:rPr>
        <w:t>. zm.)</w:t>
      </w:r>
      <w:r w:rsidRPr="005D3921">
        <w:rPr>
          <w:sz w:val="24"/>
          <w:szCs w:val="24"/>
        </w:rPr>
        <w:t>, stanowisko Zamawiającego zostało rozesłane do wszystkich wykonawców, którym przekazano SIWZ.</w:t>
      </w:r>
    </w:p>
    <w:p w:rsidR="006D4AB3" w:rsidRPr="005D3921" w:rsidRDefault="006D4AB3" w:rsidP="00845BAC">
      <w:pPr>
        <w:pStyle w:val="Tekstpodstawowy"/>
        <w:spacing w:before="120" w:after="120"/>
        <w:ind w:left="3117" w:firstLine="423"/>
        <w:jc w:val="right"/>
        <w:rPr>
          <w:sz w:val="24"/>
          <w:szCs w:val="24"/>
        </w:rPr>
      </w:pPr>
      <w:r w:rsidRPr="005D3921">
        <w:rPr>
          <w:sz w:val="24"/>
          <w:szCs w:val="24"/>
        </w:rPr>
        <w:t>Zamawiający</w:t>
      </w:r>
    </w:p>
    <w:p w:rsidR="006D4AB3" w:rsidRPr="005D3921" w:rsidRDefault="006D4AB3" w:rsidP="00845BAC">
      <w:pPr>
        <w:pStyle w:val="Tekstpodstawowy"/>
        <w:spacing w:before="120" w:after="120"/>
        <w:ind w:left="3117" w:firstLine="423"/>
        <w:jc w:val="right"/>
        <w:rPr>
          <w:sz w:val="24"/>
          <w:szCs w:val="24"/>
        </w:rPr>
      </w:pPr>
    </w:p>
    <w:p w:rsidR="006D4AB3" w:rsidRPr="005D3921" w:rsidRDefault="006D4AB3">
      <w:pPr>
        <w:pStyle w:val="Tekstpodstawowy"/>
        <w:spacing w:before="120" w:after="120" w:line="360" w:lineRule="auto"/>
        <w:rPr>
          <w:sz w:val="24"/>
          <w:szCs w:val="24"/>
        </w:rPr>
      </w:pPr>
    </w:p>
    <w:sectPr w:rsidR="006D4AB3" w:rsidRPr="005D3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09" w:rsidRDefault="00AB1709">
      <w:r>
        <w:separator/>
      </w:r>
    </w:p>
  </w:endnote>
  <w:endnote w:type="continuationSeparator" w:id="0">
    <w:p w:rsidR="00AB1709" w:rsidRDefault="00A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0741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D201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09" w:rsidRDefault="00AB1709">
      <w:r>
        <w:separator/>
      </w:r>
    </w:p>
  </w:footnote>
  <w:footnote w:type="continuationSeparator" w:id="0">
    <w:p w:rsidR="00AB1709" w:rsidRDefault="00AB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5F" w:rsidRDefault="00327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5F" w:rsidRDefault="00327F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5F" w:rsidRDefault="00327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F04"/>
    <w:multiLevelType w:val="hybridMultilevel"/>
    <w:tmpl w:val="29841842"/>
    <w:lvl w:ilvl="0" w:tplc="E5F45848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9B7201"/>
    <w:multiLevelType w:val="hybridMultilevel"/>
    <w:tmpl w:val="BA4EED3C"/>
    <w:lvl w:ilvl="0" w:tplc="1FCC6102">
      <w:start w:val="1"/>
      <w:numFmt w:val="decimal"/>
      <w:lvlText w:val="%1."/>
      <w:lvlJc w:val="left"/>
      <w:pPr>
        <w:ind w:left="862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3304EE6"/>
    <w:multiLevelType w:val="hybridMultilevel"/>
    <w:tmpl w:val="097C356E"/>
    <w:lvl w:ilvl="0" w:tplc="DE8A0C42">
      <w:start w:val="36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EC409E"/>
    <w:multiLevelType w:val="hybridMultilevel"/>
    <w:tmpl w:val="57EEDBC4"/>
    <w:lvl w:ilvl="0" w:tplc="1FCC610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74F1C"/>
    <w:multiLevelType w:val="hybridMultilevel"/>
    <w:tmpl w:val="39469C58"/>
    <w:lvl w:ilvl="0" w:tplc="1FCC6102">
      <w:start w:val="1"/>
      <w:numFmt w:val="decimal"/>
      <w:lvlText w:val="%1."/>
      <w:lvlJc w:val="left"/>
      <w:pPr>
        <w:ind w:left="1146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794316"/>
    <w:multiLevelType w:val="hybridMultilevel"/>
    <w:tmpl w:val="F6BA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1616"/>
    <w:multiLevelType w:val="hybridMultilevel"/>
    <w:tmpl w:val="1CC64406"/>
    <w:lvl w:ilvl="0" w:tplc="1FCC610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303DDC"/>
    <w:multiLevelType w:val="hybridMultilevel"/>
    <w:tmpl w:val="497EE6E2"/>
    <w:lvl w:ilvl="0" w:tplc="2774FF48">
      <w:start w:val="4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3087"/>
    <w:multiLevelType w:val="hybridMultilevel"/>
    <w:tmpl w:val="1ED423B6"/>
    <w:lvl w:ilvl="0" w:tplc="2774FF48">
      <w:start w:val="4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09"/>
    <w:rsid w:val="00011CC3"/>
    <w:rsid w:val="00031374"/>
    <w:rsid w:val="000718A5"/>
    <w:rsid w:val="0007525A"/>
    <w:rsid w:val="000A1097"/>
    <w:rsid w:val="000A6BD5"/>
    <w:rsid w:val="000C66B3"/>
    <w:rsid w:val="00180C6E"/>
    <w:rsid w:val="00327F5F"/>
    <w:rsid w:val="004A75F2"/>
    <w:rsid w:val="004B6E6C"/>
    <w:rsid w:val="004D201B"/>
    <w:rsid w:val="005144A9"/>
    <w:rsid w:val="00526F81"/>
    <w:rsid w:val="005B1B08"/>
    <w:rsid w:val="005D3921"/>
    <w:rsid w:val="00607415"/>
    <w:rsid w:val="006157BD"/>
    <w:rsid w:val="00662BDB"/>
    <w:rsid w:val="006B7198"/>
    <w:rsid w:val="006D158A"/>
    <w:rsid w:val="006D4AB3"/>
    <w:rsid w:val="006F3B81"/>
    <w:rsid w:val="007277C7"/>
    <w:rsid w:val="007E28ED"/>
    <w:rsid w:val="007F09A0"/>
    <w:rsid w:val="00803E25"/>
    <w:rsid w:val="00840366"/>
    <w:rsid w:val="00845BAC"/>
    <w:rsid w:val="00897AB0"/>
    <w:rsid w:val="009614F9"/>
    <w:rsid w:val="00992DFC"/>
    <w:rsid w:val="009D2122"/>
    <w:rsid w:val="009E06BE"/>
    <w:rsid w:val="00A61107"/>
    <w:rsid w:val="00A7715F"/>
    <w:rsid w:val="00A905AC"/>
    <w:rsid w:val="00AB1709"/>
    <w:rsid w:val="00B019F0"/>
    <w:rsid w:val="00B56832"/>
    <w:rsid w:val="00BA6584"/>
    <w:rsid w:val="00BB4FD2"/>
    <w:rsid w:val="00BC4D4C"/>
    <w:rsid w:val="00C370F2"/>
    <w:rsid w:val="00C44EEC"/>
    <w:rsid w:val="00C666B6"/>
    <w:rsid w:val="00C81F27"/>
    <w:rsid w:val="00DF32E8"/>
    <w:rsid w:val="00E2789F"/>
    <w:rsid w:val="00E60FDE"/>
    <w:rsid w:val="00E94D7A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8EF42E"/>
  <w15:chartTrackingRefBased/>
  <w15:docId w15:val="{2590DCE8-9443-4BC7-ABD5-459E132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Default">
    <w:name w:val="Default"/>
    <w:rsid w:val="005D39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D2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212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4B6E6C"/>
    <w:rPr>
      <w:b/>
      <w:sz w:val="24"/>
    </w:rPr>
  </w:style>
  <w:style w:type="character" w:styleId="Hipercze">
    <w:name w:val="Hyperlink"/>
    <w:uiPriority w:val="99"/>
    <w:unhideWhenUsed/>
    <w:rsid w:val="004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E29D-AE94-482E-85BB-14DAC539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139</TotalTime>
  <Pages>7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8</cp:revision>
  <cp:lastPrinted>2019-09-23T06:16:00Z</cp:lastPrinted>
  <dcterms:created xsi:type="dcterms:W3CDTF">2019-09-19T12:03:00Z</dcterms:created>
  <dcterms:modified xsi:type="dcterms:W3CDTF">2019-09-23T11:23:00Z</dcterms:modified>
</cp:coreProperties>
</file>