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DE135E" w:rsidRPr="00DE135E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E135E" w:rsidRPr="00DE135E">
        <w:rPr>
          <w:rFonts w:ascii="Times New Roman" w:hAnsi="Times New Roman"/>
          <w:b/>
        </w:rPr>
        <w:t>ZP/RB-18/19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E135E" w:rsidRPr="00DE135E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E135E" w:rsidRPr="00DE135E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DE135E" w:rsidRPr="00DE135E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E135E" w:rsidRPr="00DE135E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DE135E" w:rsidRPr="00DE135E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DE135E" w:rsidRPr="00DE135E">
        <w:rPr>
          <w:rFonts w:ascii="Times New Roman" w:hAnsi="Times New Roman"/>
        </w:rPr>
        <w:t>(t.j. Dz. U. z  2018 r. poz. 1986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DE135E" w:rsidRPr="00DE135E">
        <w:rPr>
          <w:rFonts w:ascii="Times New Roman" w:hAnsi="Times New Roman"/>
          <w:b/>
        </w:rPr>
        <w:t>Prace remontowe w segmencie „E” budynku Wydziału Inżynierii Mechanicznej i Informatyki Politechniki Częstochowskiej, przy ul. Dąbrowskiego 73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DE135E" w:rsidRPr="00DE135E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3C" w:rsidRDefault="00EB323C" w:rsidP="0038231F">
      <w:pPr>
        <w:spacing w:after="0" w:line="240" w:lineRule="auto"/>
      </w:pPr>
      <w:r>
        <w:separator/>
      </w:r>
    </w:p>
  </w:endnote>
  <w:endnote w:type="continuationSeparator" w:id="0">
    <w:p w:rsidR="00EB323C" w:rsidRDefault="00EB32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5E" w:rsidRDefault="00DE13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4505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4505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5E" w:rsidRDefault="00DE13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3C" w:rsidRDefault="00EB323C" w:rsidP="0038231F">
      <w:pPr>
        <w:spacing w:after="0" w:line="240" w:lineRule="auto"/>
      </w:pPr>
      <w:r>
        <w:separator/>
      </w:r>
    </w:p>
  </w:footnote>
  <w:footnote w:type="continuationSeparator" w:id="0">
    <w:p w:rsidR="00EB323C" w:rsidRDefault="00EB32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5E" w:rsidRDefault="00DE13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5E" w:rsidRDefault="00DE13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5E" w:rsidRDefault="00DE1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23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45051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35E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323C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777B52-DF66-492A-A461-7E877919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95E6B-861F-4787-97AD-A7B47CB5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2016-07-26T10:32:00Z</cp:lastPrinted>
  <dcterms:created xsi:type="dcterms:W3CDTF">2019-09-12T06:39:00Z</dcterms:created>
  <dcterms:modified xsi:type="dcterms:W3CDTF">2019-09-12T06:39:00Z</dcterms:modified>
</cp:coreProperties>
</file>