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A842C" w14:textId="77777777" w:rsidR="002922F1" w:rsidRPr="002B0E28" w:rsidRDefault="002922F1" w:rsidP="002922F1">
      <w:pPr>
        <w:pStyle w:val="Default"/>
        <w:spacing w:line="200" w:lineRule="atLeast"/>
        <w:ind w:right="57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Znak sprawy: I/6</w:t>
      </w:r>
      <w:r w:rsidRPr="002B0E28">
        <w:rPr>
          <w:bCs/>
          <w:kern w:val="36"/>
          <w:sz w:val="28"/>
          <w:szCs w:val="28"/>
        </w:rPr>
        <w:t>/2019</w:t>
      </w:r>
    </w:p>
    <w:p w14:paraId="501D63CD" w14:textId="77777777" w:rsidR="002922F1" w:rsidRPr="002B0E28" w:rsidRDefault="002922F1" w:rsidP="002922F1">
      <w:pPr>
        <w:pStyle w:val="Default"/>
        <w:spacing w:line="200" w:lineRule="atLeast"/>
        <w:ind w:right="57"/>
        <w:jc w:val="both"/>
        <w:rPr>
          <w:bCs/>
          <w:kern w:val="36"/>
          <w:sz w:val="28"/>
          <w:szCs w:val="28"/>
        </w:rPr>
      </w:pPr>
      <w:r w:rsidRPr="002B0E28">
        <w:rPr>
          <w:bCs/>
          <w:kern w:val="36"/>
          <w:sz w:val="28"/>
          <w:szCs w:val="28"/>
        </w:rPr>
        <w:t xml:space="preserve"> </w:t>
      </w:r>
    </w:p>
    <w:p w14:paraId="128A84D2" w14:textId="77777777" w:rsidR="002922F1" w:rsidRPr="00426B8F" w:rsidRDefault="002922F1" w:rsidP="002922F1">
      <w:pPr>
        <w:pStyle w:val="Default"/>
        <w:spacing w:line="200" w:lineRule="atLeast"/>
        <w:ind w:right="57"/>
        <w:jc w:val="center"/>
        <w:rPr>
          <w:b/>
          <w:bCs/>
          <w:color w:val="auto"/>
          <w:sz w:val="32"/>
          <w:szCs w:val="32"/>
        </w:rPr>
      </w:pPr>
      <w:r w:rsidRPr="00426B8F">
        <w:rPr>
          <w:b/>
          <w:bCs/>
          <w:color w:val="auto"/>
          <w:sz w:val="32"/>
          <w:szCs w:val="32"/>
        </w:rPr>
        <w:t>POWIATOWY ZARZĄD DRÓG W RAWICZU</w:t>
      </w:r>
    </w:p>
    <w:p w14:paraId="67161B7E" w14:textId="77777777" w:rsidR="002922F1" w:rsidRDefault="002922F1" w:rsidP="002922F1">
      <w:pPr>
        <w:pStyle w:val="Default"/>
        <w:spacing w:line="200" w:lineRule="atLeast"/>
        <w:ind w:right="57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ul. Podmiejska 10</w:t>
      </w:r>
    </w:p>
    <w:p w14:paraId="56299B3F" w14:textId="77777777" w:rsidR="002922F1" w:rsidRPr="002922F1" w:rsidRDefault="002922F1" w:rsidP="002922F1">
      <w:pPr>
        <w:pStyle w:val="Default"/>
        <w:spacing w:line="200" w:lineRule="atLeast"/>
        <w:ind w:right="57"/>
        <w:jc w:val="center"/>
        <w:rPr>
          <w:b/>
          <w:bCs/>
          <w:color w:val="auto"/>
          <w:sz w:val="32"/>
          <w:szCs w:val="32"/>
        </w:rPr>
      </w:pPr>
      <w:r w:rsidRPr="002922F1">
        <w:rPr>
          <w:b/>
          <w:bCs/>
          <w:color w:val="auto"/>
          <w:sz w:val="32"/>
          <w:szCs w:val="32"/>
        </w:rPr>
        <w:t>63-900 Rawicz</w:t>
      </w:r>
    </w:p>
    <w:p w14:paraId="15359E00" w14:textId="77777777" w:rsidR="002922F1" w:rsidRPr="002922F1" w:rsidRDefault="002922F1" w:rsidP="002922F1">
      <w:pPr>
        <w:pStyle w:val="Default"/>
        <w:spacing w:line="200" w:lineRule="atLeast"/>
        <w:ind w:right="57"/>
        <w:jc w:val="center"/>
      </w:pPr>
      <w:r w:rsidRPr="002922F1">
        <w:t>tel./fax 65 545 34 74</w:t>
      </w:r>
    </w:p>
    <w:p w14:paraId="44FB1EDF" w14:textId="77777777" w:rsidR="002922F1" w:rsidRPr="000A5697" w:rsidRDefault="002922F1" w:rsidP="002922F1">
      <w:pPr>
        <w:pStyle w:val="Default"/>
        <w:spacing w:line="200" w:lineRule="atLeast"/>
        <w:ind w:right="57"/>
        <w:jc w:val="center"/>
        <w:rPr>
          <w:color w:val="auto"/>
          <w:lang w:val="en-US"/>
        </w:rPr>
      </w:pPr>
      <w:r w:rsidRPr="000A5697">
        <w:rPr>
          <w:lang w:val="en-US"/>
        </w:rPr>
        <w:t xml:space="preserve">e-mail: </w:t>
      </w:r>
      <w:hyperlink r:id="rId8" w:tgtFrame="_blank" w:history="1">
        <w:r w:rsidRPr="000A5697">
          <w:rPr>
            <w:rStyle w:val="Hipercze"/>
            <w:color w:val="auto"/>
            <w:lang w:val="en-US"/>
          </w:rPr>
          <w:t>pzd@powiatrawicki.pl</w:t>
        </w:r>
      </w:hyperlink>
    </w:p>
    <w:p w14:paraId="70DC25AE" w14:textId="77777777" w:rsidR="002922F1" w:rsidRPr="00426B8F" w:rsidRDefault="002922F1" w:rsidP="002922F1">
      <w:pPr>
        <w:jc w:val="center"/>
        <w:rPr>
          <w:lang w:val="en-US"/>
        </w:rPr>
      </w:pPr>
      <w:r w:rsidRPr="00426B8F">
        <w:rPr>
          <w:lang w:val="en-US"/>
        </w:rPr>
        <w:t>www.pzd.powiatrawicki.pl</w:t>
      </w:r>
    </w:p>
    <w:p w14:paraId="489E67CA" w14:textId="77777777" w:rsidR="002922F1" w:rsidRPr="007F7EDA" w:rsidRDefault="002922F1" w:rsidP="002922F1">
      <w:pPr>
        <w:tabs>
          <w:tab w:val="left" w:pos="534"/>
        </w:tabs>
        <w:jc w:val="right"/>
        <w:rPr>
          <w:lang w:val="en-US"/>
        </w:rPr>
      </w:pPr>
    </w:p>
    <w:p w14:paraId="000099A9" w14:textId="2AC97871" w:rsidR="002922F1" w:rsidRPr="002922F1" w:rsidRDefault="002922F1" w:rsidP="002922F1">
      <w:pPr>
        <w:tabs>
          <w:tab w:val="left" w:pos="534"/>
        </w:tabs>
        <w:jc w:val="right"/>
      </w:pPr>
      <w:r w:rsidRPr="002922F1">
        <w:t xml:space="preserve">Rawicz, </w:t>
      </w:r>
      <w:r w:rsidR="00AA4611">
        <w:t>dnia 11</w:t>
      </w:r>
      <w:r>
        <w:t>.09</w:t>
      </w:r>
      <w:r w:rsidRPr="002922F1">
        <w:t xml:space="preserve">.2019 r. </w:t>
      </w:r>
    </w:p>
    <w:p w14:paraId="3213A3BD" w14:textId="77777777" w:rsidR="002922F1" w:rsidRPr="002922F1" w:rsidRDefault="002922F1" w:rsidP="002922F1">
      <w:pPr>
        <w:pStyle w:val="Default"/>
        <w:ind w:right="57"/>
        <w:jc w:val="center"/>
        <w:rPr>
          <w:b/>
          <w:bCs/>
          <w:color w:val="auto"/>
        </w:rPr>
      </w:pPr>
    </w:p>
    <w:p w14:paraId="367D5E1B" w14:textId="77777777" w:rsidR="002922F1" w:rsidRPr="00426B8F" w:rsidRDefault="002922F1" w:rsidP="002922F1">
      <w:pPr>
        <w:spacing w:before="280" w:after="280"/>
        <w:jc w:val="both"/>
        <w:rPr>
          <w:i/>
        </w:rPr>
      </w:pPr>
      <w:r w:rsidRPr="00426B8F">
        <w:rPr>
          <w:bCs/>
          <w:i/>
        </w:rPr>
        <w:t>dotyczy postępowania o udzielenie zamówienia publicznego na: „Budowę infrastruktury rowerowej jako alternatywny sposób komunikacji w ramach realizacji Planu Gospodarki Niskoemisyjnej na obszarze powiatu rawickiego”</w:t>
      </w:r>
    </w:p>
    <w:p w14:paraId="02900E46" w14:textId="77777777" w:rsidR="002922F1" w:rsidRDefault="002922F1" w:rsidP="002922F1"/>
    <w:p w14:paraId="6B804C73" w14:textId="15864C6B" w:rsidR="002922F1" w:rsidRPr="00A63555" w:rsidRDefault="002922F1" w:rsidP="002922F1">
      <w:pPr>
        <w:jc w:val="both"/>
      </w:pPr>
      <w:r w:rsidRPr="00A63555">
        <w:t>W związku z zapytaniami do SIWZ, które wpłynęły do Zamawiającego</w:t>
      </w:r>
      <w:r w:rsidR="00E43A7A">
        <w:t xml:space="preserve"> w dniach 04.09.2019 r. i 06</w:t>
      </w:r>
      <w:r>
        <w:t>.09.2019 r.,</w:t>
      </w:r>
      <w:r w:rsidRPr="00A63555">
        <w:t xml:space="preserve"> przekazuję na podstawie art. 38 ust. 2 ustawy Prawo zamówień publicznych treść zapytań wraz z wyjaśnieniami:</w:t>
      </w:r>
    </w:p>
    <w:p w14:paraId="3401BA63" w14:textId="77777777" w:rsidR="002922F1" w:rsidRDefault="002922F1" w:rsidP="002922F1"/>
    <w:p w14:paraId="41583404" w14:textId="77777777" w:rsidR="002922F1" w:rsidRDefault="002922F1" w:rsidP="002922F1">
      <w:pPr>
        <w:ind w:left="360"/>
      </w:pPr>
    </w:p>
    <w:p w14:paraId="6FD0654D" w14:textId="77777777" w:rsidR="002922F1" w:rsidRPr="002922F1" w:rsidRDefault="002922F1" w:rsidP="002922F1">
      <w:pPr>
        <w:rPr>
          <w:b/>
          <w:u w:val="single"/>
        </w:rPr>
      </w:pPr>
      <w:r w:rsidRPr="002922F1">
        <w:rPr>
          <w:b/>
          <w:u w:val="single"/>
        </w:rPr>
        <w:t>Pytanie 1:</w:t>
      </w:r>
    </w:p>
    <w:p w14:paraId="6B5BF25B" w14:textId="77777777" w:rsidR="00E43A7A" w:rsidRPr="00A32492" w:rsidRDefault="00E43A7A" w:rsidP="00E43A7A">
      <w:pPr>
        <w:jc w:val="both"/>
      </w:pPr>
      <w:r w:rsidRPr="00A32492">
        <w:t>Prosimy o udostępnienie wszelkich posiadanych przedmiarów robót. Materiały te posłużą wykonawcy jako materiał pomocniczy przy sporządzaniu oferty cenowej</w:t>
      </w:r>
    </w:p>
    <w:p w14:paraId="2903FDDB" w14:textId="77777777" w:rsidR="00CB5AFD" w:rsidRPr="002922F1" w:rsidRDefault="00CB5AFD" w:rsidP="00CB5AFD">
      <w:pPr>
        <w:ind w:left="720"/>
      </w:pPr>
    </w:p>
    <w:p w14:paraId="192E7BD3" w14:textId="3CD83E29" w:rsidR="00CB5AFD" w:rsidRPr="009619FD" w:rsidRDefault="002922F1" w:rsidP="002922F1">
      <w:r w:rsidRPr="009619FD">
        <w:rPr>
          <w:b/>
        </w:rPr>
        <w:t xml:space="preserve">Odpowiedź: </w:t>
      </w:r>
      <w:r w:rsidR="00A32492" w:rsidRPr="009619FD">
        <w:t xml:space="preserve">Przedmiary zostały zamieszczone na stronie internetowej Zamawiającego: </w:t>
      </w:r>
      <w:hyperlink r:id="rId9" w:history="1">
        <w:r w:rsidR="00A32492" w:rsidRPr="009619FD">
          <w:rPr>
            <w:rStyle w:val="Hipercze"/>
            <w:color w:val="auto"/>
          </w:rPr>
          <w:t>www.ogloszenia.propublico.pl</w:t>
        </w:r>
      </w:hyperlink>
    </w:p>
    <w:p w14:paraId="6AD8B2D2" w14:textId="77777777" w:rsidR="002922F1" w:rsidRDefault="002922F1" w:rsidP="002922F1"/>
    <w:p w14:paraId="16510F16" w14:textId="77777777" w:rsidR="002922F1" w:rsidRPr="002922F1" w:rsidRDefault="002922F1" w:rsidP="002922F1">
      <w:pPr>
        <w:rPr>
          <w:b/>
          <w:u w:val="single"/>
        </w:rPr>
      </w:pPr>
      <w:r w:rsidRPr="002922F1">
        <w:rPr>
          <w:b/>
          <w:u w:val="single"/>
        </w:rPr>
        <w:t>Pytanie 2:</w:t>
      </w:r>
    </w:p>
    <w:p w14:paraId="2F571567" w14:textId="77777777" w:rsidR="00E43A7A" w:rsidRPr="00A32492" w:rsidRDefault="00E43A7A" w:rsidP="00E43A7A">
      <w:pPr>
        <w:jc w:val="both"/>
      </w:pPr>
      <w:r w:rsidRPr="00A32492">
        <w:t>Prosimy o udostępnienie załączników do oferty w formie edytowalnej</w:t>
      </w:r>
    </w:p>
    <w:p w14:paraId="285A338C" w14:textId="77777777" w:rsidR="00CB5AFD" w:rsidRPr="002922F1" w:rsidRDefault="00CB5AFD" w:rsidP="00CB5AFD">
      <w:pPr>
        <w:ind w:left="720"/>
      </w:pPr>
    </w:p>
    <w:p w14:paraId="777F58AF" w14:textId="4413D488" w:rsidR="00726EB1" w:rsidRPr="009619FD" w:rsidRDefault="002922F1" w:rsidP="00726EB1">
      <w:r w:rsidRPr="009619FD">
        <w:rPr>
          <w:b/>
        </w:rPr>
        <w:t xml:space="preserve">Odpowiedź: </w:t>
      </w:r>
      <w:r w:rsidR="00A32492" w:rsidRPr="009619FD">
        <w:t>Załączniki w</w:t>
      </w:r>
      <w:r w:rsidR="00726EB1" w:rsidRPr="009619FD">
        <w:t xml:space="preserve"> formie edytowalnej zostały zamieszczone na stronie internetowej Zamawiającego: </w:t>
      </w:r>
      <w:hyperlink r:id="rId10" w:history="1">
        <w:r w:rsidR="00726EB1" w:rsidRPr="009619FD">
          <w:rPr>
            <w:rStyle w:val="Hipercze"/>
            <w:color w:val="auto"/>
          </w:rPr>
          <w:t>www.ogloszenia.propublico.pl</w:t>
        </w:r>
      </w:hyperlink>
    </w:p>
    <w:p w14:paraId="133D5E8D" w14:textId="77777777" w:rsidR="002922F1" w:rsidRPr="009619FD" w:rsidRDefault="002922F1" w:rsidP="00726EB1"/>
    <w:p w14:paraId="3460F0A9" w14:textId="77777777" w:rsidR="002922F1" w:rsidRPr="002922F1" w:rsidRDefault="002922F1" w:rsidP="002922F1">
      <w:pPr>
        <w:rPr>
          <w:b/>
          <w:u w:val="single"/>
        </w:rPr>
      </w:pPr>
      <w:r w:rsidRPr="002922F1">
        <w:rPr>
          <w:b/>
          <w:u w:val="single"/>
        </w:rPr>
        <w:t>Pytanie 3:</w:t>
      </w:r>
    </w:p>
    <w:p w14:paraId="680E4463" w14:textId="059311AB" w:rsidR="00CB5AFD" w:rsidRPr="002922F1" w:rsidRDefault="00E43A7A" w:rsidP="00E43A7A">
      <w:pPr>
        <w:jc w:val="both"/>
      </w:pPr>
      <w:r>
        <w:t xml:space="preserve"> </w:t>
      </w:r>
    </w:p>
    <w:p w14:paraId="7F68C5C1" w14:textId="77777777" w:rsidR="00A32492" w:rsidRDefault="00A32492" w:rsidP="00A32492">
      <w:r>
        <w:t>1.</w:t>
      </w:r>
      <w:r>
        <w:tab/>
        <w:t xml:space="preserve">Dotyczy </w:t>
      </w:r>
      <w:proofErr w:type="spellStart"/>
      <w:r>
        <w:t>Infokiosku</w:t>
      </w:r>
      <w:proofErr w:type="spellEnd"/>
    </w:p>
    <w:p w14:paraId="717770F3" w14:textId="77777777" w:rsidR="00A32492" w:rsidRDefault="00A32492" w:rsidP="00A32492"/>
    <w:p w14:paraId="0E351397" w14:textId="77777777" w:rsidR="00A32492" w:rsidRDefault="00A32492" w:rsidP="00A32492">
      <w:r>
        <w:t xml:space="preserve">2. SPECYFIKACJA TECHNICZNA INFOKIOSKU </w:t>
      </w:r>
    </w:p>
    <w:p w14:paraId="253D3E55" w14:textId="77777777" w:rsidR="00A32492" w:rsidRDefault="00A32492" w:rsidP="00A32492">
      <w:r>
        <w:t xml:space="preserve">2.1. OBUDOWA: </w:t>
      </w:r>
    </w:p>
    <w:p w14:paraId="398CF861" w14:textId="77777777" w:rsidR="00A32492" w:rsidRDefault="00A32492" w:rsidP="00A32492">
      <w:r>
        <w:t>2.1.1. odporna na uszkodzenia fizyczne (</w:t>
      </w:r>
      <w:proofErr w:type="spellStart"/>
      <w:r>
        <w:t>wandaloodporna</w:t>
      </w:r>
      <w:proofErr w:type="spellEnd"/>
      <w:r>
        <w:t xml:space="preserve">), wolnostojąca obudowa zabezpieczona przed skutkami działania korozji i kurzu; a w przypadku </w:t>
      </w:r>
      <w:proofErr w:type="spellStart"/>
      <w:r>
        <w:t>infokiosku</w:t>
      </w:r>
      <w:proofErr w:type="spellEnd"/>
      <w:r>
        <w:t xml:space="preserve"> zewnętrznego - stopień ochrony obudowy IP65,</w:t>
      </w:r>
    </w:p>
    <w:p w14:paraId="70216F3C" w14:textId="77777777" w:rsidR="00A32492" w:rsidRDefault="00A32492" w:rsidP="00A32492"/>
    <w:p w14:paraId="4DB5545F" w14:textId="77777777" w:rsidR="00A32492" w:rsidRDefault="00A32492" w:rsidP="00A32492">
      <w:r>
        <w:t>Zdanie : "odporna na uszkodzenia fizyczne (</w:t>
      </w:r>
      <w:proofErr w:type="spellStart"/>
      <w:r>
        <w:t>wandaloodporna</w:t>
      </w:r>
      <w:proofErr w:type="spellEnd"/>
      <w:r>
        <w:t xml:space="preserve">),"  nie jest precyzyjna wartością opisującą właściwości fizyczne urządzenia. Nie wiemy i nigdy nie ustalimy kim jest wandal </w:t>
      </w:r>
      <w:r>
        <w:lastRenderedPageBreak/>
        <w:t xml:space="preserve">czym może niszczyć </w:t>
      </w:r>
      <w:proofErr w:type="spellStart"/>
      <w:r>
        <w:t>infokiosk</w:t>
      </w:r>
      <w:proofErr w:type="spellEnd"/>
      <w:r>
        <w:t>. Co do zasady nie ma urządzeń czy materiałów, których nie można zniszczyć. Taki zapis stawia Nabywcy nieograniczone prawo żądania napraw w kontekście zdania "</w:t>
      </w:r>
      <w:proofErr w:type="spellStart"/>
      <w:r>
        <w:t>wandaloodporna</w:t>
      </w:r>
      <w:proofErr w:type="spellEnd"/>
      <w:r>
        <w:t xml:space="preserve">" </w:t>
      </w:r>
    </w:p>
    <w:p w14:paraId="407298DA" w14:textId="77777777" w:rsidR="00A32492" w:rsidRDefault="00A32492" w:rsidP="00A32492">
      <w:r>
        <w:t xml:space="preserve">Prosimy o wykreślenie lub określenie wartościami fizycznymi właściwości obudowy jak np.: udarność , twardość  powierzchni, grubość ściany działowej , wymagania dla farby. Wtedy mamy do czynienia z danymi , parametrami a nie abstrakcyjnym pojęciem " </w:t>
      </w:r>
      <w:proofErr w:type="spellStart"/>
      <w:r>
        <w:t>wandaloodporność</w:t>
      </w:r>
      <w:proofErr w:type="spellEnd"/>
      <w:r>
        <w:t>"</w:t>
      </w:r>
    </w:p>
    <w:p w14:paraId="784DE841" w14:textId="77777777" w:rsidR="00A32492" w:rsidRDefault="00A32492" w:rsidP="00A32492"/>
    <w:p w14:paraId="6309FF04" w14:textId="2D71DEE7" w:rsidR="00A32492" w:rsidRPr="009619FD" w:rsidRDefault="00A32492" w:rsidP="00A32492">
      <w:r w:rsidRPr="009619FD">
        <w:rPr>
          <w:b/>
        </w:rPr>
        <w:t xml:space="preserve">Odpowiedź: </w:t>
      </w:r>
      <w:r w:rsidR="001342B0" w:rsidRPr="009619FD">
        <w:t>Zamawiający wyraża zgodę na wykreślenie określenia ,,</w:t>
      </w:r>
      <w:proofErr w:type="spellStart"/>
      <w:r w:rsidR="001342B0" w:rsidRPr="009619FD">
        <w:t>wandaloodporna</w:t>
      </w:r>
      <w:proofErr w:type="spellEnd"/>
      <w:r w:rsidR="001342B0" w:rsidRPr="009619FD">
        <w:t>”.</w:t>
      </w:r>
    </w:p>
    <w:p w14:paraId="5FD3FFD2" w14:textId="77777777" w:rsidR="00A32492" w:rsidRDefault="00A32492" w:rsidP="00A32492"/>
    <w:p w14:paraId="075EC2F5" w14:textId="77777777" w:rsidR="00A32492" w:rsidRDefault="00A32492" w:rsidP="00A32492"/>
    <w:p w14:paraId="5969E9B9" w14:textId="77777777" w:rsidR="00A32492" w:rsidRDefault="00A32492" w:rsidP="00A32492">
      <w:r>
        <w:t>2.</w:t>
      </w:r>
      <w:r>
        <w:tab/>
        <w:t>2.1.12. kolorystyka obudowy: grafitowa/stalowa (do uzgodnienia z Zamawiającym) z blachy aluminiowej, gr. min. 1,5 mm,</w:t>
      </w:r>
    </w:p>
    <w:p w14:paraId="4F384B4D" w14:textId="77777777" w:rsidR="00A32492" w:rsidRDefault="00A32492" w:rsidP="00A32492"/>
    <w:p w14:paraId="3DADB4CC" w14:textId="77777777" w:rsidR="00A32492" w:rsidRDefault="00A32492" w:rsidP="00A32492"/>
    <w:p w14:paraId="4BFDB832" w14:textId="77777777" w:rsidR="00A32492" w:rsidRDefault="00A32492" w:rsidP="00A32492">
      <w:r>
        <w:t xml:space="preserve">Zapis o minimalnej grubości 1.5 mm stoi w pewnym konflikcie oczekiwań punktu 2.1.1   </w:t>
      </w:r>
    </w:p>
    <w:p w14:paraId="5F9037F2" w14:textId="77777777" w:rsidR="00A32492" w:rsidRDefault="00A32492" w:rsidP="00A32492"/>
    <w:p w14:paraId="3ABF1A54" w14:textId="77777777" w:rsidR="00A32492" w:rsidRDefault="00A32492" w:rsidP="00A32492">
      <w:r>
        <w:t>Aluminium jest niezwykle podatne na uszkodzenia i plastyczne . Czy zamawiający dopuści stal minimum 2mm jako materiał grubszy , twardszy. Można ewentualnie dodać opcje stali nierdzewnej skoro Zamawiający wymaga wysokiej odporności na wandali oraz czynniki środowiskowe.</w:t>
      </w:r>
    </w:p>
    <w:p w14:paraId="5061D312" w14:textId="77777777" w:rsidR="00A32492" w:rsidRDefault="00A32492" w:rsidP="00A32492"/>
    <w:p w14:paraId="11893398" w14:textId="32EEE5BC" w:rsidR="00A32492" w:rsidRPr="009619FD" w:rsidRDefault="00A32492" w:rsidP="00A32492">
      <w:r w:rsidRPr="009619FD">
        <w:rPr>
          <w:b/>
        </w:rPr>
        <w:t xml:space="preserve">Odpowiedź: </w:t>
      </w:r>
      <w:r w:rsidR="00726EB1" w:rsidRPr="009619FD">
        <w:t>Podane przez</w:t>
      </w:r>
      <w:r w:rsidR="00726EB1" w:rsidRPr="009619FD">
        <w:rPr>
          <w:b/>
        </w:rPr>
        <w:t xml:space="preserve"> </w:t>
      </w:r>
      <w:r w:rsidR="00726EB1" w:rsidRPr="009619FD">
        <w:t>Zamawiającego wymaganie są minimalne, zatem</w:t>
      </w:r>
      <w:r w:rsidR="001342B0" w:rsidRPr="009619FD">
        <w:t xml:space="preserve"> dopuszcza</w:t>
      </w:r>
      <w:r w:rsidR="00726EB1" w:rsidRPr="009619FD">
        <w:t>lna jest stal o grubości 2 mm. Zamawiający dopuszcza opcję stali nierdzewnej.</w:t>
      </w:r>
    </w:p>
    <w:p w14:paraId="53EB291D" w14:textId="77777777" w:rsidR="00A32492" w:rsidRPr="009619FD" w:rsidRDefault="00A32492" w:rsidP="00A32492"/>
    <w:p w14:paraId="7F9513A0" w14:textId="77777777" w:rsidR="00A32492" w:rsidRDefault="00A32492" w:rsidP="00A32492"/>
    <w:p w14:paraId="151ED604" w14:textId="77777777" w:rsidR="00A32492" w:rsidRDefault="00A32492" w:rsidP="00A32492">
      <w:r>
        <w:t>3.</w:t>
      </w:r>
      <w:r>
        <w:tab/>
        <w:t>2.3.6. wysoka jasność min.: 1000 cd/m2, podświetlenie monitorów diodami LED,</w:t>
      </w:r>
    </w:p>
    <w:p w14:paraId="5B0518B7" w14:textId="77777777" w:rsidR="00A32492" w:rsidRDefault="00A32492" w:rsidP="00A32492"/>
    <w:p w14:paraId="6D920656" w14:textId="77777777" w:rsidR="00A32492" w:rsidRDefault="00A32492" w:rsidP="00A32492">
      <w:r>
        <w:t xml:space="preserve">Zamawiający wymaga raptem 1000cd/m2 to bardzo mało biorąc pod uwagę ,że przed monitorem jest nakładka dotykowa ze szkła 6 mm oznacza to że pochłonie ona 15% jasności zatem efektywnie na powierzchni szkła dotykowego będzie około 850 cd/m2 to bardzo mało w dni słoneczne. W Polsce mamy około 5 </w:t>
      </w:r>
      <w:proofErr w:type="spellStart"/>
      <w:r>
        <w:t>mcy</w:t>
      </w:r>
      <w:proofErr w:type="spellEnd"/>
      <w:r>
        <w:t xml:space="preserve"> silnego słońca.</w:t>
      </w:r>
    </w:p>
    <w:p w14:paraId="1609F3A0" w14:textId="77777777" w:rsidR="00A32492" w:rsidRDefault="00A32492" w:rsidP="00A32492"/>
    <w:p w14:paraId="16D407A3" w14:textId="77777777" w:rsidR="00A32492" w:rsidRDefault="00A32492" w:rsidP="00A32492">
      <w:r>
        <w:t>Czy Zamawiający dokona zmiany w dobrze rozumianym  końcowym efekcie widoczności obrazu na minimum 1600 cd/m2 ?</w:t>
      </w:r>
    </w:p>
    <w:p w14:paraId="566D2802" w14:textId="77777777" w:rsidR="00A32492" w:rsidRPr="009619FD" w:rsidRDefault="00A32492" w:rsidP="00A32492">
      <w:pPr>
        <w:rPr>
          <w:b/>
        </w:rPr>
      </w:pPr>
    </w:p>
    <w:p w14:paraId="578CFA5A" w14:textId="6C840651" w:rsidR="00A32492" w:rsidRPr="009619FD" w:rsidRDefault="00A32492" w:rsidP="00A32492">
      <w:r w:rsidRPr="009619FD">
        <w:rPr>
          <w:b/>
        </w:rPr>
        <w:t xml:space="preserve">Odpowiedź: </w:t>
      </w:r>
      <w:r w:rsidR="00C717CF" w:rsidRPr="009619FD">
        <w:t>Podane przez</w:t>
      </w:r>
      <w:r w:rsidR="00C717CF" w:rsidRPr="009619FD">
        <w:rPr>
          <w:b/>
        </w:rPr>
        <w:t xml:space="preserve"> </w:t>
      </w:r>
      <w:r w:rsidR="00C717CF" w:rsidRPr="009619FD">
        <w:t xml:space="preserve">Zamawiającego wymaganie są minimalne, zatem dopuszczalna jest </w:t>
      </w:r>
      <w:r w:rsidR="00726EB1" w:rsidRPr="009619FD">
        <w:t xml:space="preserve">jasność </w:t>
      </w:r>
      <w:r w:rsidRPr="009619FD">
        <w:t>1600 cd/m2.</w:t>
      </w:r>
    </w:p>
    <w:p w14:paraId="5F35A8C4" w14:textId="77777777" w:rsidR="00A32492" w:rsidRDefault="00A32492" w:rsidP="00A32492"/>
    <w:p w14:paraId="28985C05" w14:textId="77777777" w:rsidR="00A32492" w:rsidRDefault="00A32492" w:rsidP="00A32492"/>
    <w:p w14:paraId="780EE61C" w14:textId="77777777" w:rsidR="00A32492" w:rsidRDefault="00A32492" w:rsidP="00A32492">
      <w:r>
        <w:t>4.</w:t>
      </w:r>
      <w:r>
        <w:tab/>
        <w:t>2.3.9. kąty widzenia (poziomy/pionowy) min.: 170/170 stopni</w:t>
      </w:r>
    </w:p>
    <w:p w14:paraId="6E9EA626" w14:textId="77777777" w:rsidR="00A32492" w:rsidRDefault="00A32492" w:rsidP="00A32492"/>
    <w:p w14:paraId="5758E1E2" w14:textId="77777777" w:rsidR="00A32492" w:rsidRDefault="00A32492" w:rsidP="00A32492">
      <w:r>
        <w:t>Zamawiający wymaga raptem 170/170 stopni to bardzo mało biorąc pod uwagę ,że najlepsze i łatwo dostępne monitory mają 178/178 stopni</w:t>
      </w:r>
    </w:p>
    <w:p w14:paraId="07DE9277" w14:textId="77777777" w:rsidR="00A32492" w:rsidRDefault="00A32492" w:rsidP="00A32492"/>
    <w:p w14:paraId="00A5A046" w14:textId="77777777" w:rsidR="00A32492" w:rsidRDefault="00A32492" w:rsidP="00A32492">
      <w:r>
        <w:t>Czy Zamawiający dokona zmiany w dobrze rozumianym  końcowym efekcie widoczności obrazu na minimum 178/178 stopni ?</w:t>
      </w:r>
    </w:p>
    <w:p w14:paraId="34A4C259" w14:textId="77777777" w:rsidR="00A32492" w:rsidRDefault="00A32492" w:rsidP="00A32492"/>
    <w:p w14:paraId="7B71B27F" w14:textId="60BA13B0" w:rsidR="00A32492" w:rsidRPr="009619FD" w:rsidRDefault="00A32492" w:rsidP="00A32492">
      <w:r w:rsidRPr="009619FD">
        <w:rPr>
          <w:b/>
        </w:rPr>
        <w:lastRenderedPageBreak/>
        <w:t xml:space="preserve">Odpowiedź: </w:t>
      </w:r>
      <w:r w:rsidR="00C717CF" w:rsidRPr="009619FD">
        <w:t>Podane przez</w:t>
      </w:r>
      <w:r w:rsidR="00C717CF" w:rsidRPr="009619FD">
        <w:rPr>
          <w:b/>
        </w:rPr>
        <w:t xml:space="preserve"> </w:t>
      </w:r>
      <w:r w:rsidR="00C717CF" w:rsidRPr="009619FD">
        <w:t xml:space="preserve">Zamawiającego wymaganie są minimalne, zatem dopuszczalne są kąty widzenia (poziomy/pionowy) </w:t>
      </w:r>
      <w:r w:rsidRPr="009619FD">
        <w:t>178/178 stopni.</w:t>
      </w:r>
    </w:p>
    <w:p w14:paraId="6D024404" w14:textId="01642F28" w:rsidR="00A32492" w:rsidRDefault="00A32492" w:rsidP="00A32492"/>
    <w:p w14:paraId="0AF83C34" w14:textId="77777777" w:rsidR="00A32492" w:rsidRDefault="00A32492" w:rsidP="00A32492">
      <w:r>
        <w:t>5.</w:t>
      </w:r>
      <w:r>
        <w:tab/>
        <w:t>2.3.3. ekran monitora powinien być pokryty powłoką uniemożliwiającą odblaski na ekranie (warstwa antyrefleksyjna),</w:t>
      </w:r>
    </w:p>
    <w:p w14:paraId="702A415F" w14:textId="77777777" w:rsidR="00A32492" w:rsidRDefault="00A32492" w:rsidP="00A32492"/>
    <w:p w14:paraId="201AD957" w14:textId="77777777" w:rsidR="00A32492" w:rsidRDefault="00A32492" w:rsidP="00A32492">
      <w:r>
        <w:t xml:space="preserve">Zamawiający nie definiuje w tym punkcie fachowo wymagań dla szkła podając jego poziom antyrefleksyjności w %.  Zwykłe szkło ma 8-10% . </w:t>
      </w:r>
    </w:p>
    <w:p w14:paraId="4110B3F3" w14:textId="77777777" w:rsidR="00A32492" w:rsidRDefault="00A32492" w:rsidP="00A32492">
      <w:r>
        <w:t>Dobre szkło antyrefleksyjne ma 1-2% to ogromna różnica i są na to dokumenty. Przezierność minimum 90%.</w:t>
      </w:r>
    </w:p>
    <w:p w14:paraId="38D446D9" w14:textId="77777777" w:rsidR="00A32492" w:rsidRDefault="00A32492" w:rsidP="00A32492"/>
    <w:p w14:paraId="42AEB6F1" w14:textId="77777777" w:rsidR="00A32492" w:rsidRDefault="00A32492" w:rsidP="00A32492">
      <w:r>
        <w:t>Czy Zamawiający doprecyzuje parametrami fizycznymi właściwości szkła np.: refleksyjność 2% przy przezierności 90%.  To bardzo istotne dla obserwatora.</w:t>
      </w:r>
    </w:p>
    <w:p w14:paraId="19FBA1F7" w14:textId="77777777" w:rsidR="00A32492" w:rsidRPr="009619FD" w:rsidRDefault="00A32492" w:rsidP="00A32492"/>
    <w:p w14:paraId="6581437D" w14:textId="29B42CF3" w:rsidR="00A32492" w:rsidRDefault="00A32492" w:rsidP="00A32492">
      <w:r w:rsidRPr="009619FD">
        <w:rPr>
          <w:b/>
        </w:rPr>
        <w:t xml:space="preserve">Odpowiedź: </w:t>
      </w:r>
      <w:r w:rsidR="007A7651" w:rsidRPr="009619FD">
        <w:t xml:space="preserve">Zamawiający wyraża zgodę na zmianę zapisu ,,warstwa antyrefleksyjna” na: ,,refleksyjność 2% przy przezierności 90%”.  </w:t>
      </w:r>
    </w:p>
    <w:p w14:paraId="43AD19A9" w14:textId="77777777" w:rsidR="00A32492" w:rsidRDefault="00A32492" w:rsidP="00A32492"/>
    <w:p w14:paraId="62BE47A0" w14:textId="77777777" w:rsidR="00A32492" w:rsidRDefault="00A32492" w:rsidP="00A32492">
      <w:r>
        <w:t>6.</w:t>
      </w:r>
      <w:r>
        <w:tab/>
        <w:t>Pkt 5</w:t>
      </w:r>
    </w:p>
    <w:p w14:paraId="38CEC028" w14:textId="77777777" w:rsidR="00A32492" w:rsidRDefault="00A32492" w:rsidP="00A32492"/>
    <w:p w14:paraId="3C8DF55F" w14:textId="782C1252" w:rsidR="00A32492" w:rsidRDefault="00A32492" w:rsidP="007A7651">
      <w:r>
        <w:t xml:space="preserve">Sygnał internetowy do </w:t>
      </w:r>
      <w:proofErr w:type="spellStart"/>
      <w:r>
        <w:t>infokiosków</w:t>
      </w:r>
      <w:proofErr w:type="spellEnd"/>
      <w:r>
        <w:t xml:space="preserve"> będzie dostarczany drogą radiową, </w:t>
      </w:r>
      <w:proofErr w:type="spellStart"/>
      <w:r>
        <w:t>Wi</w:t>
      </w:r>
      <w:proofErr w:type="spellEnd"/>
      <w:r>
        <w:t>-Fi lub kablem.</w:t>
      </w:r>
    </w:p>
    <w:p w14:paraId="66FB91FF" w14:textId="2F0BBA8A" w:rsidR="00A32492" w:rsidRDefault="00A32492" w:rsidP="007A7651">
      <w:r>
        <w:t xml:space="preserve">Czy to będzie w pasmie </w:t>
      </w:r>
      <w:r w:rsidR="007A7651">
        <w:t xml:space="preserve">2.4 </w:t>
      </w:r>
      <w:proofErr w:type="spellStart"/>
      <w:r w:rsidR="007A7651">
        <w:t>GHz</w:t>
      </w:r>
      <w:proofErr w:type="spellEnd"/>
      <w:r w:rsidR="007A7651">
        <w:t xml:space="preserve"> </w:t>
      </w:r>
      <w:r>
        <w:t xml:space="preserve">czy 5GHz ?   </w:t>
      </w:r>
    </w:p>
    <w:p w14:paraId="5AD386FC" w14:textId="77777777" w:rsidR="00A32492" w:rsidRDefault="00A32492" w:rsidP="007A7651"/>
    <w:p w14:paraId="48790D2F" w14:textId="5102A8EC" w:rsidR="00A32492" w:rsidRPr="00AA4611" w:rsidRDefault="00A32492" w:rsidP="00A32492">
      <w:r w:rsidRPr="00AA4611">
        <w:t xml:space="preserve">Odpowiedź: </w:t>
      </w:r>
      <w:r w:rsidR="00AA4611" w:rsidRPr="00AA4611">
        <w:t>Zamawiający pozostawia wybór w gestii Wykonawcy pod warunkiem uzyskania ciągłości usługi.</w:t>
      </w:r>
    </w:p>
    <w:p w14:paraId="1DAE27D1" w14:textId="77777777" w:rsidR="00A32492" w:rsidRDefault="00A32492" w:rsidP="00A32492"/>
    <w:p w14:paraId="3D3A4B3A" w14:textId="77777777" w:rsidR="00A32492" w:rsidRDefault="00A32492" w:rsidP="00A32492">
      <w:r>
        <w:t>7.</w:t>
      </w:r>
      <w:r>
        <w:tab/>
        <w:t>Pkt 6</w:t>
      </w:r>
    </w:p>
    <w:p w14:paraId="0064C2CC" w14:textId="77777777" w:rsidR="00A32492" w:rsidRDefault="00A32492" w:rsidP="00A32492"/>
    <w:p w14:paraId="3491AD9A" w14:textId="77777777" w:rsidR="00A32492" w:rsidRDefault="00A32492" w:rsidP="00A32492">
      <w:r>
        <w:t>6.3. czas realizacji naprawy na zgłoszenie awarii: 1 dzień roboczy od momentu zgłoszenia awarii.</w:t>
      </w:r>
    </w:p>
    <w:p w14:paraId="53BDCE34" w14:textId="77777777" w:rsidR="00A32492" w:rsidRDefault="00A32492" w:rsidP="00A32492"/>
    <w:p w14:paraId="339C8047" w14:textId="77777777" w:rsidR="00A32492" w:rsidRDefault="00A32492" w:rsidP="00A32492">
      <w:r>
        <w:t>Zamawiający wymaga naprawy w 1 dzień roboczy. Jest to kosztowna wersja gwarancji jednak oferenci w okresie 60 m-</w:t>
      </w:r>
      <w:proofErr w:type="spellStart"/>
      <w:r>
        <w:t>cy</w:t>
      </w:r>
      <w:proofErr w:type="spellEnd"/>
      <w:r>
        <w:t xml:space="preserve"> muszą uwzględnić ten koszt a Zamawiający go finansować.</w:t>
      </w:r>
    </w:p>
    <w:p w14:paraId="15F1E00A" w14:textId="43E73040" w:rsidR="00A32492" w:rsidRDefault="007A7651" w:rsidP="00A32492">
      <w:r>
        <w:t>Wykonawca wnosi o zmianę ww. t</w:t>
      </w:r>
      <w:r w:rsidR="00A32492">
        <w:t>erminu na 7 dni roboczych.</w:t>
      </w:r>
    </w:p>
    <w:p w14:paraId="06627B56" w14:textId="77777777" w:rsidR="00CB5AFD" w:rsidRPr="002922F1" w:rsidRDefault="00CB5AFD" w:rsidP="00CB5AFD"/>
    <w:p w14:paraId="0B223EE7" w14:textId="289FB103" w:rsidR="002922F1" w:rsidRPr="009619FD" w:rsidRDefault="002922F1" w:rsidP="002922F1">
      <w:r w:rsidRPr="009619FD">
        <w:rPr>
          <w:b/>
        </w:rPr>
        <w:t xml:space="preserve">Odpowiedź: </w:t>
      </w:r>
      <w:r w:rsidR="007A7651" w:rsidRPr="009619FD">
        <w:t>Zamawiający wyraża zgodę na zmianę terminu naprawy na 7 dni roboczych.</w:t>
      </w:r>
    </w:p>
    <w:p w14:paraId="3BD3E149" w14:textId="77777777" w:rsidR="00CB5AFD" w:rsidRDefault="00CB5AFD" w:rsidP="00CB5AFD">
      <w:pPr>
        <w:ind w:left="720"/>
      </w:pPr>
    </w:p>
    <w:p w14:paraId="4A767E4B" w14:textId="77777777" w:rsidR="002922F1" w:rsidRPr="002922F1" w:rsidRDefault="002922F1" w:rsidP="00CB5AFD">
      <w:pPr>
        <w:ind w:left="720"/>
      </w:pPr>
    </w:p>
    <w:p w14:paraId="220D6387" w14:textId="77777777" w:rsidR="009D4AA0" w:rsidRDefault="009D4AA0"/>
    <w:p w14:paraId="76AFF207" w14:textId="77777777" w:rsidR="009D4AA0" w:rsidRDefault="009D4AA0"/>
    <w:p w14:paraId="56E4FB64" w14:textId="77777777" w:rsidR="009D4AA0" w:rsidRDefault="009D4AA0"/>
    <w:p w14:paraId="298D071E" w14:textId="77777777" w:rsidR="009D4AA0" w:rsidRDefault="009D4AA0"/>
    <w:p w14:paraId="2256D0EF" w14:textId="77777777" w:rsidR="009D4AA0" w:rsidRDefault="009D4AA0"/>
    <w:p w14:paraId="779A1BCA" w14:textId="77777777" w:rsidR="009D4AA0" w:rsidRDefault="009D4AA0"/>
    <w:p w14:paraId="6E2912B6" w14:textId="77777777" w:rsidR="009D4AA0" w:rsidRDefault="009D4AA0"/>
    <w:p w14:paraId="38BFB38C" w14:textId="2AFE3589" w:rsidR="009D4AA0" w:rsidRDefault="009D4AA0">
      <w:pPr>
        <w:rPr>
          <w:sz w:val="20"/>
          <w:szCs w:val="20"/>
        </w:rPr>
      </w:pPr>
      <w:r>
        <w:rPr>
          <w:sz w:val="20"/>
          <w:szCs w:val="20"/>
        </w:rPr>
        <w:t>Zamieszczono n</w:t>
      </w:r>
      <w:r w:rsidR="00AA4611">
        <w:rPr>
          <w:sz w:val="20"/>
          <w:szCs w:val="20"/>
        </w:rPr>
        <w:t>a stronie internetowej w dniu 11</w:t>
      </w:r>
      <w:r>
        <w:rPr>
          <w:sz w:val="20"/>
          <w:szCs w:val="20"/>
        </w:rPr>
        <w:t>.09.2019 r.</w:t>
      </w:r>
    </w:p>
    <w:p w14:paraId="2D57DD33" w14:textId="147152FF" w:rsidR="009D4AA0" w:rsidRPr="009D4AA0" w:rsidRDefault="00AA4611">
      <w:pPr>
        <w:rPr>
          <w:sz w:val="20"/>
          <w:szCs w:val="20"/>
        </w:rPr>
      </w:pPr>
      <w:r>
        <w:rPr>
          <w:sz w:val="20"/>
          <w:szCs w:val="20"/>
        </w:rPr>
        <w:t>Przekazano Wykonawcy w dniu 11</w:t>
      </w:r>
      <w:bookmarkStart w:id="0" w:name="_GoBack"/>
      <w:bookmarkEnd w:id="0"/>
      <w:r w:rsidR="009D4AA0">
        <w:rPr>
          <w:sz w:val="20"/>
          <w:szCs w:val="20"/>
        </w:rPr>
        <w:t>.09.2019 r.</w:t>
      </w:r>
    </w:p>
    <w:sectPr w:rsidR="009D4AA0" w:rsidRPr="009D4AA0" w:rsidSect="004C79E1">
      <w:head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E6DE8A" w14:textId="77777777" w:rsidR="00B64F6C" w:rsidRDefault="00B64F6C" w:rsidP="002922F1">
      <w:r>
        <w:separator/>
      </w:r>
    </w:p>
  </w:endnote>
  <w:endnote w:type="continuationSeparator" w:id="0">
    <w:p w14:paraId="51B75099" w14:textId="77777777" w:rsidR="00B64F6C" w:rsidRDefault="00B64F6C" w:rsidP="0029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F2EAB" w14:textId="77777777" w:rsidR="00B64F6C" w:rsidRDefault="00B64F6C" w:rsidP="002922F1">
      <w:r>
        <w:separator/>
      </w:r>
    </w:p>
  </w:footnote>
  <w:footnote w:type="continuationSeparator" w:id="0">
    <w:p w14:paraId="1DEE3D46" w14:textId="77777777" w:rsidR="00B64F6C" w:rsidRDefault="00B64F6C" w:rsidP="00292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05C7E" w14:textId="78E95891" w:rsidR="002922F1" w:rsidRDefault="00E43A7A">
    <w:pPr>
      <w:pStyle w:val="Nagwek"/>
    </w:pPr>
    <w:r>
      <w:rPr>
        <w:noProof/>
        <w:lang w:eastAsia="pl-PL"/>
      </w:rPr>
      <w:drawing>
        <wp:inline distT="0" distB="0" distL="0" distR="0" wp14:anchorId="2AF7BB32" wp14:editId="76DA1C6E">
          <wp:extent cx="5756910" cy="60261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_Samorzad_kolor-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60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692716" w14:textId="77777777" w:rsidR="002922F1" w:rsidRDefault="002922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A29AF"/>
    <w:multiLevelType w:val="hybridMultilevel"/>
    <w:tmpl w:val="9CE0AFE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B5636FE"/>
    <w:multiLevelType w:val="hybridMultilevel"/>
    <w:tmpl w:val="4866D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97594"/>
    <w:multiLevelType w:val="hybridMultilevel"/>
    <w:tmpl w:val="2116A056"/>
    <w:lvl w:ilvl="0" w:tplc="AAB674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3F19EA"/>
    <w:multiLevelType w:val="hybridMultilevel"/>
    <w:tmpl w:val="D1C067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16BC2"/>
    <w:multiLevelType w:val="hybridMultilevel"/>
    <w:tmpl w:val="44F864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AFD"/>
    <w:rsid w:val="000226AC"/>
    <w:rsid w:val="001342B0"/>
    <w:rsid w:val="00152AD8"/>
    <w:rsid w:val="002922F1"/>
    <w:rsid w:val="00294DE9"/>
    <w:rsid w:val="004C79E1"/>
    <w:rsid w:val="00726EB1"/>
    <w:rsid w:val="007A7651"/>
    <w:rsid w:val="008B4A3B"/>
    <w:rsid w:val="009619FD"/>
    <w:rsid w:val="009D4AA0"/>
    <w:rsid w:val="00A20AC6"/>
    <w:rsid w:val="00A32492"/>
    <w:rsid w:val="00AA4611"/>
    <w:rsid w:val="00B64F6C"/>
    <w:rsid w:val="00C717CF"/>
    <w:rsid w:val="00CB5AFD"/>
    <w:rsid w:val="00D12309"/>
    <w:rsid w:val="00E17068"/>
    <w:rsid w:val="00E43A7A"/>
    <w:rsid w:val="00F8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FD5E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AFD"/>
    <w:rPr>
      <w:rFonts w:ascii="Times New Roman" w:eastAsia="Times New Roman" w:hAnsi="Times New Roman" w:cs="Times New Roman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5A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22F1"/>
    <w:rPr>
      <w:rFonts w:ascii="Times New Roman" w:eastAsia="Times New Roman" w:hAnsi="Times New Roman" w:cs="Times New Roman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2922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22F1"/>
    <w:rPr>
      <w:rFonts w:ascii="Times New Roman" w:eastAsia="Times New Roman" w:hAnsi="Times New Roman" w:cs="Times New Roman"/>
      <w:lang w:eastAsia="de-DE"/>
    </w:rPr>
  </w:style>
  <w:style w:type="character" w:styleId="Hipercze">
    <w:name w:val="Hyperlink"/>
    <w:rsid w:val="002922F1"/>
    <w:rPr>
      <w:color w:val="000080"/>
      <w:u w:val="single"/>
    </w:rPr>
  </w:style>
  <w:style w:type="paragraph" w:customStyle="1" w:styleId="Default">
    <w:name w:val="Default"/>
    <w:rsid w:val="002922F1"/>
    <w:pPr>
      <w:suppressAutoHyphens/>
      <w:autoSpaceDE w:val="0"/>
    </w:pPr>
    <w:rPr>
      <w:rFonts w:ascii="Times New Roman" w:eastAsia="Calibri" w:hAnsi="Times New Roman" w:cs="Times New Roman"/>
      <w:color w:val="000000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A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A7A"/>
    <w:rPr>
      <w:rFonts w:ascii="Tahoma" w:eastAsia="Times New Roman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AFD"/>
    <w:rPr>
      <w:rFonts w:ascii="Times New Roman" w:eastAsia="Times New Roman" w:hAnsi="Times New Roman" w:cs="Times New Roman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5A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22F1"/>
    <w:rPr>
      <w:rFonts w:ascii="Times New Roman" w:eastAsia="Times New Roman" w:hAnsi="Times New Roman" w:cs="Times New Roman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2922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22F1"/>
    <w:rPr>
      <w:rFonts w:ascii="Times New Roman" w:eastAsia="Times New Roman" w:hAnsi="Times New Roman" w:cs="Times New Roman"/>
      <w:lang w:eastAsia="de-DE"/>
    </w:rPr>
  </w:style>
  <w:style w:type="character" w:styleId="Hipercze">
    <w:name w:val="Hyperlink"/>
    <w:rsid w:val="002922F1"/>
    <w:rPr>
      <w:color w:val="000080"/>
      <w:u w:val="single"/>
    </w:rPr>
  </w:style>
  <w:style w:type="paragraph" w:customStyle="1" w:styleId="Default">
    <w:name w:val="Default"/>
    <w:rsid w:val="002922F1"/>
    <w:pPr>
      <w:suppressAutoHyphens/>
      <w:autoSpaceDE w:val="0"/>
    </w:pPr>
    <w:rPr>
      <w:rFonts w:ascii="Times New Roman" w:eastAsia="Calibri" w:hAnsi="Times New Roman" w:cs="Times New Roman"/>
      <w:color w:val="000000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A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A7A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2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d@powiatrawicki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ogloszenia.propublic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Magdalena Wnuk</cp:lastModifiedBy>
  <cp:revision>9</cp:revision>
  <dcterms:created xsi:type="dcterms:W3CDTF">2019-09-06T08:32:00Z</dcterms:created>
  <dcterms:modified xsi:type="dcterms:W3CDTF">2019-09-11T10:44:00Z</dcterms:modified>
</cp:coreProperties>
</file>