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Pr="00027E60" w:rsidRDefault="00832820" w:rsidP="00095B30">
      <w:pPr>
        <w:rPr>
          <w:b/>
          <w:bCs/>
          <w:sz w:val="22"/>
          <w:szCs w:val="22"/>
        </w:rPr>
      </w:pPr>
      <w:r w:rsidRPr="00027E60">
        <w:rPr>
          <w:b/>
          <w:bCs/>
          <w:sz w:val="22"/>
          <w:szCs w:val="22"/>
        </w:rPr>
        <w:t>Szpital Miejski Specjalistyczny</w:t>
      </w:r>
    </w:p>
    <w:p w:rsidR="00832820" w:rsidRPr="00027E60" w:rsidRDefault="00832820" w:rsidP="00095B30">
      <w:pPr>
        <w:rPr>
          <w:b/>
          <w:bCs/>
          <w:sz w:val="22"/>
          <w:szCs w:val="22"/>
        </w:rPr>
      </w:pPr>
      <w:r w:rsidRPr="00027E60">
        <w:rPr>
          <w:b/>
          <w:bCs/>
          <w:sz w:val="22"/>
          <w:szCs w:val="22"/>
        </w:rPr>
        <w:t>im. Gabriela Narutowicza w Krakowie</w:t>
      </w:r>
    </w:p>
    <w:p w:rsidR="00832820" w:rsidRPr="00027E60" w:rsidRDefault="00832820" w:rsidP="00095B30">
      <w:pPr>
        <w:rPr>
          <w:b/>
          <w:bCs/>
          <w:sz w:val="22"/>
          <w:szCs w:val="22"/>
        </w:rPr>
      </w:pPr>
      <w:r w:rsidRPr="00027E60">
        <w:rPr>
          <w:b/>
          <w:bCs/>
          <w:sz w:val="22"/>
          <w:szCs w:val="22"/>
        </w:rPr>
        <w:t>Dział Zamówień Publicznych i Umów</w:t>
      </w:r>
    </w:p>
    <w:p w:rsidR="00832820" w:rsidRPr="00027E60" w:rsidRDefault="00832820" w:rsidP="00095B30">
      <w:pPr>
        <w:rPr>
          <w:b/>
          <w:bCs/>
          <w:sz w:val="22"/>
          <w:szCs w:val="22"/>
        </w:rPr>
      </w:pPr>
      <w:r w:rsidRPr="00027E60">
        <w:rPr>
          <w:b/>
          <w:bCs/>
          <w:sz w:val="22"/>
          <w:szCs w:val="22"/>
        </w:rPr>
        <w:t>ul. Prądnicka 35-37</w:t>
      </w:r>
    </w:p>
    <w:p w:rsidR="00832820" w:rsidRPr="00027E60" w:rsidRDefault="00832820" w:rsidP="00095B30">
      <w:pPr>
        <w:rPr>
          <w:b/>
          <w:bCs/>
          <w:sz w:val="22"/>
          <w:szCs w:val="22"/>
        </w:rPr>
      </w:pPr>
      <w:r w:rsidRPr="00027E60">
        <w:rPr>
          <w:b/>
          <w:bCs/>
          <w:sz w:val="22"/>
          <w:szCs w:val="22"/>
        </w:rPr>
        <w:t>31-202 Kraków</w:t>
      </w:r>
    </w:p>
    <w:p w:rsidR="006D4AB3" w:rsidRPr="00027E60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027E60" w:rsidRDefault="006D4AB3" w:rsidP="00095B30">
      <w:pPr>
        <w:pStyle w:val="Nagwek"/>
        <w:tabs>
          <w:tab w:val="clear" w:pos="4536"/>
        </w:tabs>
        <w:rPr>
          <w:sz w:val="22"/>
          <w:szCs w:val="22"/>
        </w:rPr>
      </w:pPr>
      <w:r w:rsidRPr="00027E60">
        <w:rPr>
          <w:b/>
          <w:bCs/>
          <w:sz w:val="22"/>
          <w:szCs w:val="22"/>
        </w:rPr>
        <w:t xml:space="preserve">Pismo: </w:t>
      </w:r>
      <w:r w:rsidR="00491370" w:rsidRPr="00027E60">
        <w:rPr>
          <w:b/>
          <w:bCs/>
          <w:sz w:val="22"/>
          <w:szCs w:val="22"/>
        </w:rPr>
        <w:t>ZP/28/2019/5</w:t>
      </w:r>
      <w:r w:rsidRPr="00027E60">
        <w:rPr>
          <w:sz w:val="22"/>
          <w:szCs w:val="22"/>
        </w:rPr>
        <w:tab/>
        <w:t xml:space="preserve"> </w:t>
      </w:r>
      <w:r w:rsidR="00491370" w:rsidRPr="00027E60">
        <w:rPr>
          <w:sz w:val="22"/>
          <w:szCs w:val="22"/>
        </w:rPr>
        <w:t>Kraków</w:t>
      </w:r>
      <w:r w:rsidRPr="00027E60">
        <w:rPr>
          <w:sz w:val="22"/>
          <w:szCs w:val="22"/>
        </w:rPr>
        <w:t xml:space="preserve"> dnia: </w:t>
      </w:r>
      <w:r w:rsidR="00491370" w:rsidRPr="00027E60">
        <w:rPr>
          <w:sz w:val="22"/>
          <w:szCs w:val="22"/>
        </w:rPr>
        <w:t>2019-09-10</w:t>
      </w:r>
    </w:p>
    <w:p w:rsidR="006D4AB3" w:rsidRPr="00027E60" w:rsidRDefault="006D4AB3" w:rsidP="00095B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027E60" w:rsidRDefault="006D4AB3" w:rsidP="00095B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027E60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027E60">
        <w:rPr>
          <w:b/>
          <w:sz w:val="22"/>
          <w:szCs w:val="22"/>
        </w:rPr>
        <w:fldChar w:fldCharType="begin"/>
      </w:r>
      <w:r w:rsidRPr="00027E60">
        <w:rPr>
          <w:b/>
          <w:sz w:val="22"/>
          <w:szCs w:val="22"/>
        </w:rPr>
        <w:instrText xml:space="preserve"> MERGEFIELD @t_oferent</w:instrText>
      </w:r>
      <w:r w:rsidRPr="00027E60">
        <w:rPr>
          <w:b/>
          <w:noProof/>
          <w:sz w:val="22"/>
          <w:szCs w:val="22"/>
        </w:rPr>
        <w:instrText>_zglo</w:instrText>
      </w:r>
      <w:r w:rsidRPr="00027E60">
        <w:rPr>
          <w:b/>
          <w:sz w:val="22"/>
          <w:szCs w:val="22"/>
        </w:rPr>
        <w:instrText xml:space="preserve">#nazwa </w:instrText>
      </w:r>
      <w:r w:rsidRPr="00027E60">
        <w:rPr>
          <w:b/>
          <w:sz w:val="22"/>
          <w:szCs w:val="22"/>
        </w:rPr>
        <w:fldChar w:fldCharType="separate"/>
      </w:r>
      <w:r w:rsidR="00B157C8" w:rsidRPr="00027E60">
        <w:rPr>
          <w:b/>
          <w:noProof/>
          <w:sz w:val="22"/>
          <w:szCs w:val="22"/>
        </w:rPr>
        <w:t>«@t_oferent_zglo#nazwa»</w:t>
      </w:r>
      <w:r w:rsidRPr="00027E60">
        <w:rPr>
          <w:b/>
          <w:sz w:val="22"/>
          <w:szCs w:val="22"/>
        </w:rPr>
        <w:fldChar w:fldCharType="end"/>
      </w:r>
    </w:p>
    <w:p w:rsidR="006D4AB3" w:rsidRPr="00027E60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027E60">
        <w:rPr>
          <w:b/>
          <w:sz w:val="22"/>
          <w:szCs w:val="22"/>
        </w:rPr>
        <w:fldChar w:fldCharType="begin"/>
      </w:r>
      <w:r w:rsidRPr="00027E60">
        <w:rPr>
          <w:b/>
          <w:sz w:val="22"/>
          <w:szCs w:val="22"/>
        </w:rPr>
        <w:instrText xml:space="preserve"> MERGEFIELD @t_oferent</w:instrText>
      </w:r>
      <w:r w:rsidRPr="00027E60">
        <w:rPr>
          <w:b/>
          <w:noProof/>
          <w:sz w:val="22"/>
          <w:szCs w:val="22"/>
        </w:rPr>
        <w:instrText>_zglo</w:instrText>
      </w:r>
      <w:r w:rsidRPr="00027E60">
        <w:rPr>
          <w:b/>
          <w:sz w:val="22"/>
          <w:szCs w:val="22"/>
        </w:rPr>
        <w:instrText xml:space="preserve">#kod </w:instrText>
      </w:r>
      <w:r w:rsidRPr="00027E60">
        <w:rPr>
          <w:b/>
          <w:sz w:val="22"/>
          <w:szCs w:val="22"/>
        </w:rPr>
        <w:fldChar w:fldCharType="separate"/>
      </w:r>
      <w:r w:rsidR="00B157C8" w:rsidRPr="00027E60">
        <w:rPr>
          <w:b/>
          <w:noProof/>
          <w:sz w:val="22"/>
          <w:szCs w:val="22"/>
        </w:rPr>
        <w:t>«@t_oferent_zglo#kod»</w:t>
      </w:r>
      <w:r w:rsidRPr="00027E60">
        <w:rPr>
          <w:b/>
          <w:sz w:val="22"/>
          <w:szCs w:val="22"/>
        </w:rPr>
        <w:fldChar w:fldCharType="end"/>
      </w:r>
      <w:r w:rsidRPr="00027E60">
        <w:rPr>
          <w:b/>
          <w:sz w:val="22"/>
          <w:szCs w:val="22"/>
        </w:rPr>
        <w:t xml:space="preserve"> </w:t>
      </w:r>
      <w:r w:rsidRPr="00027E60">
        <w:rPr>
          <w:b/>
          <w:sz w:val="22"/>
          <w:szCs w:val="22"/>
        </w:rPr>
        <w:fldChar w:fldCharType="begin"/>
      </w:r>
      <w:r w:rsidRPr="00027E60">
        <w:rPr>
          <w:b/>
          <w:sz w:val="22"/>
          <w:szCs w:val="22"/>
        </w:rPr>
        <w:instrText xml:space="preserve"> MERGEFIELD @t_oferent</w:instrText>
      </w:r>
      <w:r w:rsidRPr="00027E60">
        <w:rPr>
          <w:b/>
          <w:noProof/>
          <w:sz w:val="22"/>
          <w:szCs w:val="22"/>
        </w:rPr>
        <w:instrText>_zglo</w:instrText>
      </w:r>
      <w:r w:rsidRPr="00027E60">
        <w:rPr>
          <w:b/>
          <w:sz w:val="22"/>
          <w:szCs w:val="22"/>
        </w:rPr>
        <w:instrText xml:space="preserve">#miasto </w:instrText>
      </w:r>
      <w:r w:rsidRPr="00027E60">
        <w:rPr>
          <w:b/>
          <w:sz w:val="22"/>
          <w:szCs w:val="22"/>
        </w:rPr>
        <w:fldChar w:fldCharType="separate"/>
      </w:r>
      <w:r w:rsidR="00B157C8" w:rsidRPr="00027E60">
        <w:rPr>
          <w:b/>
          <w:noProof/>
          <w:sz w:val="22"/>
          <w:szCs w:val="22"/>
        </w:rPr>
        <w:t>«@t_oferent_zglo#miasto»</w:t>
      </w:r>
      <w:r w:rsidRPr="00027E60">
        <w:rPr>
          <w:b/>
          <w:sz w:val="22"/>
          <w:szCs w:val="22"/>
        </w:rPr>
        <w:fldChar w:fldCharType="end"/>
      </w:r>
    </w:p>
    <w:p w:rsidR="006D4AB3" w:rsidRPr="00027E60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027E60">
        <w:rPr>
          <w:b/>
          <w:sz w:val="22"/>
          <w:szCs w:val="22"/>
        </w:rPr>
        <w:fldChar w:fldCharType="begin"/>
      </w:r>
      <w:r w:rsidRPr="00027E60">
        <w:rPr>
          <w:b/>
          <w:sz w:val="22"/>
          <w:szCs w:val="22"/>
        </w:rPr>
        <w:instrText xml:space="preserve"> MERGEFIELD @t_oferent</w:instrText>
      </w:r>
      <w:r w:rsidRPr="00027E60">
        <w:rPr>
          <w:b/>
          <w:noProof/>
          <w:sz w:val="22"/>
          <w:szCs w:val="22"/>
        </w:rPr>
        <w:instrText>_zglo</w:instrText>
      </w:r>
      <w:r w:rsidRPr="00027E60">
        <w:rPr>
          <w:b/>
          <w:sz w:val="22"/>
          <w:szCs w:val="22"/>
        </w:rPr>
        <w:instrText xml:space="preserve">#ulica </w:instrText>
      </w:r>
      <w:r w:rsidRPr="00027E60">
        <w:rPr>
          <w:b/>
          <w:sz w:val="22"/>
          <w:szCs w:val="22"/>
        </w:rPr>
        <w:fldChar w:fldCharType="separate"/>
      </w:r>
      <w:r w:rsidR="00B157C8" w:rsidRPr="00027E60">
        <w:rPr>
          <w:b/>
          <w:noProof/>
          <w:sz w:val="22"/>
          <w:szCs w:val="22"/>
        </w:rPr>
        <w:t>«@t_oferent_zglo#ulica»</w:t>
      </w:r>
      <w:r w:rsidRPr="00027E60">
        <w:rPr>
          <w:b/>
          <w:sz w:val="22"/>
          <w:szCs w:val="22"/>
        </w:rPr>
        <w:fldChar w:fldCharType="end"/>
      </w:r>
      <w:r w:rsidRPr="00027E60">
        <w:rPr>
          <w:b/>
          <w:sz w:val="22"/>
          <w:szCs w:val="22"/>
        </w:rPr>
        <w:t xml:space="preserve"> </w:t>
      </w:r>
      <w:r w:rsidRPr="00027E60">
        <w:rPr>
          <w:b/>
          <w:sz w:val="22"/>
          <w:szCs w:val="22"/>
        </w:rPr>
        <w:fldChar w:fldCharType="begin"/>
      </w:r>
      <w:r w:rsidRPr="00027E60">
        <w:rPr>
          <w:b/>
          <w:sz w:val="22"/>
          <w:szCs w:val="22"/>
        </w:rPr>
        <w:instrText xml:space="preserve"> MERGEFIELD @t_oferent</w:instrText>
      </w:r>
      <w:r w:rsidRPr="00027E60">
        <w:rPr>
          <w:b/>
          <w:noProof/>
          <w:sz w:val="22"/>
          <w:szCs w:val="22"/>
        </w:rPr>
        <w:instrText>_zglo</w:instrText>
      </w:r>
      <w:r w:rsidRPr="00027E60">
        <w:rPr>
          <w:b/>
          <w:sz w:val="22"/>
          <w:szCs w:val="22"/>
        </w:rPr>
        <w:instrText xml:space="preserve">#dom </w:instrText>
      </w:r>
      <w:r w:rsidRPr="00027E60">
        <w:rPr>
          <w:b/>
          <w:sz w:val="22"/>
          <w:szCs w:val="22"/>
        </w:rPr>
        <w:fldChar w:fldCharType="separate"/>
      </w:r>
      <w:r w:rsidR="00B157C8" w:rsidRPr="00027E60">
        <w:rPr>
          <w:b/>
          <w:noProof/>
          <w:sz w:val="22"/>
          <w:szCs w:val="22"/>
        </w:rPr>
        <w:t>«@t_oferent_zglo#dom»</w:t>
      </w:r>
      <w:r w:rsidRPr="00027E60">
        <w:rPr>
          <w:b/>
          <w:sz w:val="22"/>
          <w:szCs w:val="22"/>
        </w:rPr>
        <w:fldChar w:fldCharType="end"/>
      </w:r>
      <w:r w:rsidRPr="00027E60">
        <w:rPr>
          <w:b/>
          <w:sz w:val="22"/>
          <w:szCs w:val="22"/>
        </w:rPr>
        <w:fldChar w:fldCharType="begin"/>
      </w:r>
      <w:r w:rsidRPr="00027E60">
        <w:rPr>
          <w:b/>
          <w:sz w:val="22"/>
          <w:szCs w:val="22"/>
        </w:rPr>
        <w:instrText xml:space="preserve"> MERGEFIELD @t_oferent</w:instrText>
      </w:r>
      <w:r w:rsidRPr="00027E60">
        <w:rPr>
          <w:b/>
          <w:noProof/>
          <w:sz w:val="22"/>
          <w:szCs w:val="22"/>
        </w:rPr>
        <w:instrText>_zglo</w:instrText>
      </w:r>
      <w:r w:rsidRPr="00027E60">
        <w:rPr>
          <w:b/>
          <w:sz w:val="22"/>
          <w:szCs w:val="22"/>
        </w:rPr>
        <w:instrText xml:space="preserve">#lokal </w:instrText>
      </w:r>
      <w:r w:rsidRPr="00027E60">
        <w:rPr>
          <w:b/>
          <w:sz w:val="22"/>
          <w:szCs w:val="22"/>
        </w:rPr>
        <w:fldChar w:fldCharType="separate"/>
      </w:r>
      <w:r w:rsidR="00B157C8" w:rsidRPr="00027E60">
        <w:rPr>
          <w:b/>
          <w:noProof/>
          <w:sz w:val="22"/>
          <w:szCs w:val="22"/>
        </w:rPr>
        <w:t>«@t_oferent_zglo#lokal»</w:t>
      </w:r>
      <w:r w:rsidRPr="00027E60">
        <w:rPr>
          <w:b/>
          <w:sz w:val="22"/>
          <w:szCs w:val="22"/>
        </w:rPr>
        <w:fldChar w:fldCharType="end"/>
      </w:r>
    </w:p>
    <w:p w:rsidR="006D4AB3" w:rsidRPr="00027E60" w:rsidRDefault="006D4AB3" w:rsidP="00095B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027E60" w:rsidRDefault="006D4AB3" w:rsidP="00095B30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27E60">
        <w:rPr>
          <w:rFonts w:ascii="Times New Roman" w:hAnsi="Times New Roman"/>
          <w:sz w:val="22"/>
          <w:szCs w:val="22"/>
        </w:rPr>
        <w:t>O D P O W I E D Ź</w:t>
      </w:r>
    </w:p>
    <w:p w:rsidR="006D4AB3" w:rsidRPr="00027E60" w:rsidRDefault="006D4AB3" w:rsidP="00095B30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27E60">
        <w:rPr>
          <w:rFonts w:ascii="Times New Roman" w:hAnsi="Times New Roman"/>
          <w:sz w:val="22"/>
          <w:szCs w:val="22"/>
        </w:rPr>
        <w:t>na zapytania w sprawie SIWZ</w:t>
      </w:r>
      <w:r w:rsidR="00027E60">
        <w:rPr>
          <w:rFonts w:ascii="Times New Roman" w:hAnsi="Times New Roman"/>
          <w:sz w:val="22"/>
          <w:szCs w:val="22"/>
        </w:rPr>
        <w:t xml:space="preserve"> -</w:t>
      </w:r>
      <w:r w:rsidR="00BE3B9D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027E60">
        <w:rPr>
          <w:rFonts w:ascii="Times New Roman" w:hAnsi="Times New Roman"/>
          <w:sz w:val="22"/>
          <w:szCs w:val="22"/>
        </w:rPr>
        <w:t>2</w:t>
      </w:r>
    </w:p>
    <w:p w:rsidR="0059664F" w:rsidRPr="00027E60" w:rsidRDefault="0059664F" w:rsidP="00E863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027E60" w:rsidRDefault="006D4AB3" w:rsidP="00E863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27E60">
        <w:rPr>
          <w:sz w:val="22"/>
          <w:szCs w:val="22"/>
        </w:rPr>
        <w:t xml:space="preserve">Uprzejmie informujemy, iż w dniu </w:t>
      </w:r>
      <w:r w:rsidR="00491370" w:rsidRPr="00027E60">
        <w:rPr>
          <w:sz w:val="22"/>
          <w:szCs w:val="22"/>
        </w:rPr>
        <w:t>2019-09-06</w:t>
      </w:r>
      <w:r w:rsidRPr="00027E60">
        <w:rPr>
          <w:sz w:val="22"/>
          <w:szCs w:val="22"/>
        </w:rPr>
        <w:t xml:space="preserve"> do Zamawiającego wpłynęła prośba o</w:t>
      </w:r>
      <w:r w:rsidR="00027E60" w:rsidRPr="00027E60">
        <w:rPr>
          <w:sz w:val="22"/>
          <w:szCs w:val="22"/>
        </w:rPr>
        <w:t> </w:t>
      </w:r>
      <w:r w:rsidRPr="00027E60">
        <w:rPr>
          <w:sz w:val="22"/>
          <w:szCs w:val="22"/>
        </w:rPr>
        <w:t>wyjaśnienie zapisu specyfikacji istotnych warunków zamówienia, w postępowaniu prowadzonym na podstawie przepisów ustawy z dn</w:t>
      </w:r>
      <w:r w:rsidR="00095B30" w:rsidRPr="00027E60">
        <w:rPr>
          <w:sz w:val="22"/>
          <w:szCs w:val="22"/>
        </w:rPr>
        <w:t>ia 29 stycznia 2004 roku Prawo z</w:t>
      </w:r>
      <w:r w:rsidRPr="00027E60">
        <w:rPr>
          <w:sz w:val="22"/>
          <w:szCs w:val="22"/>
        </w:rPr>
        <w:t xml:space="preserve">amówień </w:t>
      </w:r>
      <w:r w:rsidR="00095B30" w:rsidRPr="00027E60">
        <w:rPr>
          <w:sz w:val="22"/>
          <w:szCs w:val="22"/>
        </w:rPr>
        <w:t>p</w:t>
      </w:r>
      <w:r w:rsidRPr="00027E60">
        <w:rPr>
          <w:sz w:val="22"/>
          <w:szCs w:val="22"/>
        </w:rPr>
        <w:t xml:space="preserve">ublicznych w trybie </w:t>
      </w:r>
      <w:r w:rsidR="00491370" w:rsidRPr="00027E60">
        <w:rPr>
          <w:b/>
          <w:sz w:val="22"/>
          <w:szCs w:val="22"/>
        </w:rPr>
        <w:t>przetarg nieograniczony</w:t>
      </w:r>
      <w:r w:rsidRPr="00027E60">
        <w:rPr>
          <w:sz w:val="22"/>
          <w:szCs w:val="22"/>
        </w:rPr>
        <w:t>, na</w:t>
      </w:r>
      <w:r w:rsidR="00E86398" w:rsidRPr="00027E60">
        <w:rPr>
          <w:sz w:val="22"/>
          <w:szCs w:val="22"/>
        </w:rPr>
        <w:t xml:space="preserve"> „</w:t>
      </w:r>
      <w:r w:rsidR="00491370" w:rsidRPr="00027E60">
        <w:rPr>
          <w:b/>
          <w:sz w:val="22"/>
          <w:szCs w:val="22"/>
        </w:rPr>
        <w:t>Usługi serwisowe, konserwacja i</w:t>
      </w:r>
      <w:r w:rsidR="00027E60" w:rsidRPr="00027E60">
        <w:rPr>
          <w:b/>
          <w:sz w:val="22"/>
          <w:szCs w:val="22"/>
        </w:rPr>
        <w:t> </w:t>
      </w:r>
      <w:r w:rsidR="00491370" w:rsidRPr="00027E60">
        <w:rPr>
          <w:b/>
          <w:sz w:val="22"/>
          <w:szCs w:val="22"/>
        </w:rPr>
        <w:t>przeglądy techniczne aparatury medycznej II</w:t>
      </w:r>
      <w:r w:rsidR="00E86398" w:rsidRPr="00027E60">
        <w:rPr>
          <w:sz w:val="22"/>
          <w:szCs w:val="22"/>
        </w:rPr>
        <w:t>”</w:t>
      </w:r>
      <w:r w:rsidRPr="00027E60">
        <w:rPr>
          <w:sz w:val="22"/>
          <w:szCs w:val="22"/>
        </w:rPr>
        <w:t>,</w:t>
      </w:r>
      <w:r w:rsidR="00095B30" w:rsidRPr="00027E60">
        <w:rPr>
          <w:sz w:val="22"/>
          <w:szCs w:val="22"/>
        </w:rPr>
        <w:t xml:space="preserve"> o następuj</w:t>
      </w:r>
      <w:r w:rsidR="00AC2693" w:rsidRPr="00027E60">
        <w:rPr>
          <w:sz w:val="22"/>
          <w:szCs w:val="22"/>
        </w:rPr>
        <w:t>ą</w:t>
      </w:r>
      <w:r w:rsidR="00095B30" w:rsidRPr="00027E60">
        <w:rPr>
          <w:sz w:val="22"/>
          <w:szCs w:val="22"/>
        </w:rPr>
        <w:t>cej treści:</w:t>
      </w:r>
    </w:p>
    <w:p w:rsidR="00027E60" w:rsidRPr="00027E60" w:rsidRDefault="00027E60" w:rsidP="00095B30">
      <w:pPr>
        <w:pStyle w:val="Tekstpodstawowywcity3"/>
        <w:spacing w:line="240" w:lineRule="auto"/>
        <w:ind w:firstLine="0"/>
        <w:rPr>
          <w:b/>
          <w:bCs/>
          <w:sz w:val="22"/>
          <w:szCs w:val="22"/>
        </w:rPr>
      </w:pPr>
    </w:p>
    <w:p w:rsidR="00027E60" w:rsidRPr="00027E60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Pytanie 1, dotyczy zapisów SIWZ</w:t>
      </w:r>
    </w:p>
    <w:p w:rsidR="00027E60" w:rsidRPr="00027E60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 xml:space="preserve">Czy z ostrożności, w celu zapewnienia bezpieczeństwa pacjenta oraz jakości usług medycznych zgodnie z ustawą o wyrobach medycznych (ustawa z dnia 20 maja 2010 r. o wyrobach medycznych (Dz.U.2017.211 </w:t>
      </w:r>
      <w:proofErr w:type="spellStart"/>
      <w:r w:rsidRPr="00027E60">
        <w:rPr>
          <w:color w:val="000000"/>
          <w:sz w:val="22"/>
          <w:szCs w:val="22"/>
        </w:rPr>
        <w:t>t.j</w:t>
      </w:r>
      <w:proofErr w:type="spellEnd"/>
      <w:r w:rsidRPr="00027E60">
        <w:rPr>
          <w:color w:val="000000"/>
          <w:sz w:val="22"/>
          <w:szCs w:val="22"/>
        </w:rPr>
        <w:t xml:space="preserve">. z dnia 2017.02.03) Zamawiający będzie wymagał odpowiednich kwalifikacji technicznych dostawcy serwisu w zakresie aparatury będącej przedmiotem przetargu, potwierdzonych </w:t>
      </w:r>
      <w:r w:rsidRPr="00027E60">
        <w:rPr>
          <w:b/>
          <w:color w:val="000000"/>
          <w:sz w:val="22"/>
          <w:szCs w:val="22"/>
        </w:rPr>
        <w:t>aktualnymi certyfikatami odbytych przez inżynierów szkoleń organizowanych przez producenta?</w:t>
      </w:r>
    </w:p>
    <w:p w:rsidR="00027E60" w:rsidRPr="00027E60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 xml:space="preserve">Jednocześnie wskazujemy iż kwestia osób dedykowanych do realizacji zamówienia istotnego z punktu widzenia bezpieczeństwa i zdrowia publicznego zamówienia jest kwestią kluczową, dlatego też wnosimy o rozważenie zmodyfikowania warunków udziału w postępowaniu w rozumieniu art. 22 ust. 1 pkt 2 </w:t>
      </w:r>
      <w:proofErr w:type="spellStart"/>
      <w:r w:rsidRPr="00027E60">
        <w:rPr>
          <w:color w:val="000000"/>
          <w:sz w:val="22"/>
          <w:szCs w:val="22"/>
        </w:rPr>
        <w:t>uPzp</w:t>
      </w:r>
      <w:proofErr w:type="spellEnd"/>
      <w:r w:rsidRPr="00027E60">
        <w:rPr>
          <w:color w:val="000000"/>
          <w:sz w:val="22"/>
          <w:szCs w:val="22"/>
        </w:rPr>
        <w:t xml:space="preserve"> poprzez nałożenie na wykonawców obowiązku posiadania </w:t>
      </w:r>
      <w:r w:rsidRPr="00027E60">
        <w:rPr>
          <w:b/>
          <w:color w:val="000000"/>
          <w:sz w:val="22"/>
          <w:szCs w:val="22"/>
        </w:rPr>
        <w:t>aktualnych certyfikatów odbytych przez inżynierów szkoleń organizowanych przez producenta.</w:t>
      </w:r>
    </w:p>
    <w:p w:rsidR="00027E60" w:rsidRPr="008654B3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8654B3">
        <w:rPr>
          <w:b/>
          <w:color w:val="000000"/>
          <w:sz w:val="22"/>
          <w:szCs w:val="22"/>
        </w:rPr>
        <w:t>Odpowiedź: Zgodnie z pkt. 6.1.2.2 oraz 8.8.1 SIWZ.</w:t>
      </w:r>
    </w:p>
    <w:p w:rsidR="00027E60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027E60" w:rsidRPr="00027E60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Pytanie 2, dotyczy zapisów SIWZ</w:t>
      </w:r>
    </w:p>
    <w:p w:rsidR="00027E60" w:rsidRPr="00027E60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 xml:space="preserve">Czy Zamawiający dla zapewnienia maksymalnego bezpieczeństwa pracy personelu medycznego i pacjentów  oraz zgodności zapisów z instrukcji obsługi urządzenia będzie wymagał od wszystkich Wykonawców do  przeprowadzenia  przeglądów i napraw użycia tylko oryginalnych i nowych części zamiennych?  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 xml:space="preserve">Niniejsze zapytanie ma na celu przeciwdziałanie szkodliwym dla Zamawiającego praktykom, polegającym na stosowaniu w ramach przeglądów i napraw urządzeń zamiennych używanych lub regenerowanych. Na rynku urządzeń medycznych nie jest tajemnicą, że używane urządzenia są skupowane przez niektórych uczestników rynku, a następnie regenerowane celem ich powtórnego wykorzystania. Stosowanie takich rozwiązań w urządzeniach, w których kwestią kluczową jest precyzja (np. dawkowania środków) może nieść dla Zamawiającego istotne ryzyko w zakresie </w:t>
      </w:r>
      <w:r w:rsidRPr="00027E60">
        <w:rPr>
          <w:color w:val="000000"/>
          <w:sz w:val="22"/>
          <w:szCs w:val="22"/>
        </w:rPr>
        <w:lastRenderedPageBreak/>
        <w:t xml:space="preserve">możliwości jego nieprawidłowego działania ze szkodą dla pacjentów, ale również z istotnym ryzykiem utraty możliwości udzielania świadczeń medycznych. 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 xml:space="preserve">Pragniemy podkreślić, że zgodnie z art. 1 Dyrektywy Rady 93/42/EWG z dnia 14 czerwca 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 xml:space="preserve">1993 r. dotyczącej wyrobów medycznych (Dziennik Urzędowy L 169 , 12/07/1993 P. 0001 – 0043) </w:t>
      </w:r>
      <w:r w:rsidRPr="00027E60">
        <w:rPr>
          <w:b/>
          <w:color w:val="000000"/>
          <w:sz w:val="22"/>
          <w:szCs w:val="22"/>
        </w:rPr>
        <w:t>(„Dyrektywa MDD”)</w:t>
      </w:r>
      <w:r w:rsidRPr="00027E60">
        <w:rPr>
          <w:color w:val="000000"/>
          <w:sz w:val="22"/>
          <w:szCs w:val="22"/>
        </w:rPr>
        <w:t xml:space="preserve"> wyposażenie, rozumiane jako artykuł, który o ile nie jest wyrobem, jest specjalnie przewidziany przez wytwórcę do stosowania razem z wyrobem, aby umożliwić wykorzystywanie wyrobu zgodnie z zamierzonym przez wytwórcę użyciem; jest traktowane jak wyroby medyczne na swoich własnych prawach. W rozumieniu więc tejże dyrektywy zarówno wyroby medyczne jak i wyposażenie są razem określane jako wyroby. Dyrektywa MDD w art. 12 stanowi następnie, że przypadkach, gdy system lub zestaw narzędzi medycznych zawiera wyroby nie noszące oznakowania CE lub, gdy wybrane połączenie wyrobów nie jest zgodne z ich pierwotnym zamierzonym użyciem, taki system lub zestaw narzędzi medycznych jest traktowany jako wyrób na swoich własnych prawach i jako taki podlega odrębnej procedurze oceny zgodności.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 xml:space="preserve">Powyższe może oznaczać, że wprowadzenie istotnych modyfikacji wyrobu medycznego może wiązać się z dolegliwymi konsekwencjami dla Zamawiającego. 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>Z tego względu rekomendujemy wprowadzenie w treści umowy zapisu gwarantującego Zamawiającemu dostarczenie przez wykonawcę nowych części zamiennych w następującym brzmieniu: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Wszystkie zainstalowane w trakcie wykonywania umowy elementy wyposażenia, części i podzespoły muszą być częściami nowymi (tj. części nie naprawiane lub nie regenerowane),</w:t>
      </w:r>
      <w:r w:rsidRPr="00027E60">
        <w:rPr>
          <w:color w:val="000000"/>
          <w:sz w:val="22"/>
          <w:szCs w:val="22"/>
        </w:rPr>
        <w:t xml:space="preserve"> oryginalnymi lub dopuszczonymi przez producenta zamiennikami, które nie powodują utraty statusu wyrobu medycznego oznaczonego znakiem CE.” 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b/>
          <w:bCs/>
          <w:color w:val="000000"/>
          <w:sz w:val="22"/>
          <w:szCs w:val="22"/>
        </w:rPr>
        <w:t>Odpowiedź: Zgodnie z §4 ust. 7 wzoru umowy (załącznik nr 4A do SIWZ) Zamawiający wymaga użycia tylko oryginalnych i nowych części zamiennych do  przeprowadzenia  wszystkich czynności serwisowych.</w:t>
      </w:r>
    </w:p>
    <w:p w:rsidR="008654B3" w:rsidRDefault="008654B3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027E60" w:rsidRPr="00027E60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Pytanie 3, dotyczy zapisów SIWZ</w:t>
      </w:r>
    </w:p>
    <w:p w:rsidR="00027E60" w:rsidRPr="00027E60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Czy Zamawiający wymaga, aby czynności serwisowe były wykonywane zgodnie z aktualnymi podręcznikami serwisowymi  z możliwością dostarczenia opcji serwisowych zalecanych przez wytwórcę sprzętu a czynności serwisowe powinny być w pełni zgodne z aktualnymi listami tych czynności, mając na uwadze odpowiedzialność Zamawiającego związane możliwością zaistnienia incydentów medycznych, wywołanych nieprawidłowym przeprowadzeniem usługi serwisowej?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 xml:space="preserve">Pragniemy wskazać, że zgodnie z treścią art. 90  ustawy z dnia 20 maja 2010 o wyrobach medycznych (Dz.U.2017.211 </w:t>
      </w:r>
      <w:proofErr w:type="spellStart"/>
      <w:r w:rsidRPr="00027E60">
        <w:rPr>
          <w:color w:val="000000"/>
          <w:sz w:val="22"/>
          <w:szCs w:val="22"/>
        </w:rPr>
        <w:t>t.j</w:t>
      </w:r>
      <w:proofErr w:type="spellEnd"/>
      <w:r w:rsidRPr="00027E60">
        <w:rPr>
          <w:color w:val="000000"/>
          <w:sz w:val="22"/>
          <w:szCs w:val="22"/>
        </w:rPr>
        <w:t>. z dnia 2017.02.03) wyrób powinien być właściwie dostarczony, prawidłowo zainstalowany i utrzymywany oraz używany zgodnie z przewidzianym zastosowaniem, a użytkownik wyrobu jest obowiązany do przestrzegania instrukcji używania. Wskazujemy, że na użytkowniku wyrobu medycznego spoczywa pełna odpowiedzialność za nieprawidłowe użytkowanie wyrobu, w</w:t>
      </w:r>
      <w:r>
        <w:rPr>
          <w:color w:val="000000"/>
          <w:sz w:val="22"/>
          <w:szCs w:val="22"/>
        </w:rPr>
        <w:t> </w:t>
      </w:r>
      <w:r w:rsidRPr="00027E60">
        <w:rPr>
          <w:color w:val="000000"/>
          <w:sz w:val="22"/>
          <w:szCs w:val="22"/>
        </w:rPr>
        <w:t xml:space="preserve">tym w szczególności nieprawidłowy serwis, skutkiem którego może dojść do zaistnienia incydentów medycznych. 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>Mając na uwadze powyższe kluczową kwestią jest dołączenie do opisu przedmiotu zamówienia szczegółowej instrukcji obsługi urządzenia lub co najmniej jego wyciągu.</w:t>
      </w:r>
    </w:p>
    <w:p w:rsidR="00027E60" w:rsidRPr="008654B3" w:rsidRDefault="00027E60" w:rsidP="00027E6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654B3">
        <w:rPr>
          <w:b/>
          <w:bCs/>
          <w:color w:val="000000"/>
          <w:sz w:val="22"/>
          <w:szCs w:val="22"/>
        </w:rPr>
        <w:t>Odpowiedź: Zgodnie z §4 ust. 2 wzoru umowy (załącznik nr 4A do SIWZ). Zamawiający potwierdza, że czynności serwisowe muszą być wykonywane zgodnie z aktualnymi podręcznikami serwisowymi.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</w:p>
    <w:p w:rsidR="00027E60" w:rsidRPr="00027E60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Pytanie 4, dotyczy Pakietu 3</w:t>
      </w:r>
    </w:p>
    <w:p w:rsidR="00027E60" w:rsidRPr="00027E60" w:rsidRDefault="00027E60" w:rsidP="00027E60">
      <w:pPr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 xml:space="preserve">Prosimy Zamawiającego o potwierdzenie, iż działając  zgodnie z art. 90 ustawy z dnia 20 maja 2010 r. o wyrobach medycznych (Dz. U. z 2010 r. Nr 107, poz. 679) Zamawiający będzie </w:t>
      </w:r>
      <w:r w:rsidRPr="00027E60">
        <w:rPr>
          <w:b/>
          <w:bCs/>
          <w:color w:val="000000"/>
          <w:sz w:val="22"/>
          <w:szCs w:val="22"/>
          <w:u w:val="single"/>
        </w:rPr>
        <w:t xml:space="preserve">wymagać </w:t>
      </w:r>
      <w:r w:rsidRPr="00027E60">
        <w:rPr>
          <w:b/>
          <w:bCs/>
          <w:color w:val="000000"/>
          <w:sz w:val="22"/>
          <w:szCs w:val="22"/>
          <w:u w:val="single"/>
        </w:rPr>
        <w:lastRenderedPageBreak/>
        <w:t>i</w:t>
      </w:r>
      <w:r w:rsidR="008654B3">
        <w:rPr>
          <w:b/>
          <w:bCs/>
          <w:color w:val="000000"/>
          <w:sz w:val="22"/>
          <w:szCs w:val="22"/>
          <w:u w:val="single"/>
        </w:rPr>
        <w:t> </w:t>
      </w:r>
      <w:r w:rsidRPr="00027E60">
        <w:rPr>
          <w:b/>
          <w:bCs/>
          <w:color w:val="000000"/>
          <w:sz w:val="22"/>
          <w:szCs w:val="22"/>
          <w:u w:val="single"/>
        </w:rPr>
        <w:t>egzekwować od Wykonawców</w:t>
      </w:r>
      <w:r w:rsidRPr="00027E60">
        <w:rPr>
          <w:color w:val="000000"/>
          <w:sz w:val="22"/>
          <w:szCs w:val="22"/>
        </w:rPr>
        <w:t xml:space="preserve"> (w postaci zewnętrznych kontroli doraźnych przez producenta sprzętu) wykonania przeglądu </w:t>
      </w:r>
      <w:r w:rsidRPr="00027E60">
        <w:rPr>
          <w:b/>
          <w:bCs/>
          <w:color w:val="000000"/>
          <w:sz w:val="22"/>
          <w:szCs w:val="22"/>
        </w:rPr>
        <w:t xml:space="preserve">aparatów do znieczulania </w:t>
      </w:r>
      <w:r w:rsidRPr="00027E60">
        <w:rPr>
          <w:color w:val="000000"/>
          <w:sz w:val="22"/>
          <w:szCs w:val="22"/>
        </w:rPr>
        <w:t xml:space="preserve"> zgodnie z wymogiem oraz procedurą wyznaczoną przez wytwórcę urządzenia wraz z wymianą wszystkich części wskazanych przez wytwórcę jako koniecznych do wymiany właściwych dla danego roku przeglądowego, licznego od daty instalacji, zgodnie z poniższą tabelą? </w:t>
      </w:r>
    </w:p>
    <w:p w:rsidR="00027E60" w:rsidRPr="00027E60" w:rsidRDefault="00027E60" w:rsidP="00027E60">
      <w:pPr>
        <w:jc w:val="both"/>
        <w:rPr>
          <w:color w:val="000000"/>
          <w:sz w:val="22"/>
          <w:szCs w:val="22"/>
        </w:rPr>
      </w:pPr>
    </w:p>
    <w:tbl>
      <w:tblPr>
        <w:tblStyle w:val="TableNormal1"/>
        <w:tblpPr w:leftFromText="141" w:rightFromText="141" w:vertAnchor="text"/>
        <w:tblW w:w="8753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1888"/>
        <w:gridCol w:w="1727"/>
      </w:tblGrid>
      <w:tr w:rsidR="00027E60" w:rsidRPr="00027E60" w:rsidTr="00027E60">
        <w:trPr>
          <w:trHeight w:val="334"/>
        </w:trPr>
        <w:tc>
          <w:tcPr>
            <w:tcW w:w="5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color w:val="000000"/>
                <w:sz w:val="22"/>
                <w:szCs w:val="22"/>
              </w:rPr>
              <w:t>Opis części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color w:val="000000"/>
                <w:sz w:val="22"/>
                <w:szCs w:val="22"/>
              </w:rPr>
              <w:t>co 12 miesięcy liczone od daty instalacji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color w:val="000000"/>
                <w:sz w:val="22"/>
                <w:szCs w:val="22"/>
              </w:rPr>
              <w:t>co 24 miesiące liczone od daty instalacji</w:t>
            </w:r>
          </w:p>
        </w:tc>
      </w:tr>
      <w:tr w:rsidR="00027E60" w:rsidRPr="00027E60" w:rsidTr="00027E60">
        <w:trPr>
          <w:trHeight w:val="267"/>
        </w:trPr>
        <w:tc>
          <w:tcPr>
            <w:tcW w:w="5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Uszczelki gniazd parowników komplet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t>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t>ü</w:t>
            </w:r>
          </w:p>
        </w:tc>
      </w:tr>
      <w:tr w:rsidR="00027E60" w:rsidRPr="00027E60" w:rsidTr="00027E60">
        <w:trPr>
          <w:trHeight w:val="267"/>
        </w:trPr>
        <w:tc>
          <w:tcPr>
            <w:tcW w:w="5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Zawór grzybkowy wentylatora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t>ü</w:t>
            </w:r>
          </w:p>
        </w:tc>
      </w:tr>
      <w:tr w:rsidR="00027E60" w:rsidRPr="00027E60" w:rsidTr="00027E60">
        <w:trPr>
          <w:trHeight w:val="267"/>
        </w:trPr>
        <w:tc>
          <w:tcPr>
            <w:tcW w:w="5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Uszczelka zaworu oddechu spontanicznego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t>ü</w:t>
            </w:r>
          </w:p>
        </w:tc>
      </w:tr>
      <w:tr w:rsidR="00027E60" w:rsidRPr="00027E60" w:rsidTr="00027E60">
        <w:trPr>
          <w:trHeight w:val="267"/>
        </w:trPr>
        <w:tc>
          <w:tcPr>
            <w:tcW w:w="5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Akumulator aparatu do znieczulania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t>ü</w:t>
            </w:r>
          </w:p>
        </w:tc>
      </w:tr>
    </w:tbl>
    <w:p w:rsidR="00027E60" w:rsidRPr="00027E60" w:rsidRDefault="00027E60" w:rsidP="00027E60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27E60" w:rsidRPr="00027E60" w:rsidRDefault="00027E60" w:rsidP="00027E6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Odpowiedź: Zgodnie z §4 ust. 2 wzoru umowy (załącznik nr 4Ado SIWZ) Zamawiający wymaga przeprowadzenia przeglądu w zakresie wskazanym przez producenta sprzętu. Zamawiający potwierdza, że wymaga wymiany części zgodnie z powyższą tabelą.</w:t>
      </w:r>
    </w:p>
    <w:p w:rsidR="00027E60" w:rsidRPr="00027E60" w:rsidRDefault="00027E60" w:rsidP="00027E6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027E60" w:rsidRPr="00027E60" w:rsidRDefault="00027E60" w:rsidP="00027E60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Pytanie 5, dotyczy Pakietu 3</w:t>
      </w:r>
    </w:p>
    <w:p w:rsidR="00027E60" w:rsidRPr="00027E60" w:rsidRDefault="00027E60" w:rsidP="00027E60">
      <w:pPr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>Czy Zamawiający wymaga wykonania przeglądu MONITORA oraz MODUŁU GAZOWEGO zgodnie z wymogiem oraz dokładnie według aktualnych procedur wyznaczonych przez wytwórcę urządzenia wraz z wymianą wszystkich części wskazanych przez wytwórcę jako koniecznych do wymiany podczas właściwego dla danego roku przeglądowego licznego od daty instalacji, zgodnie z poniższą tabelą ?</w:t>
      </w:r>
    </w:p>
    <w:tbl>
      <w:tblPr>
        <w:tblW w:w="9923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1701"/>
        <w:gridCol w:w="1701"/>
        <w:gridCol w:w="1559"/>
      </w:tblGrid>
      <w:tr w:rsidR="00027E60" w:rsidRPr="00027E60" w:rsidTr="00027E60">
        <w:trPr>
          <w:trHeight w:val="568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27E60">
              <w:rPr>
                <w:b/>
                <w:bCs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E60">
              <w:rPr>
                <w:b/>
                <w:bCs/>
                <w:sz w:val="22"/>
                <w:szCs w:val="22"/>
              </w:rPr>
              <w:t>co 12 miesięcy liczone od daty instalacji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E60">
              <w:rPr>
                <w:b/>
                <w:bCs/>
                <w:sz w:val="22"/>
                <w:szCs w:val="22"/>
              </w:rPr>
              <w:t>co 24 miesiące liczone od daty instalacji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E60">
              <w:rPr>
                <w:b/>
                <w:bCs/>
                <w:sz w:val="22"/>
                <w:szCs w:val="22"/>
              </w:rPr>
              <w:t>co 36 miesięcy liczone od daty instalacji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E60">
              <w:rPr>
                <w:b/>
                <w:bCs/>
                <w:sz w:val="22"/>
                <w:szCs w:val="22"/>
              </w:rPr>
              <w:t>co 48 miesięcy liczone od daty instalacji</w:t>
            </w:r>
          </w:p>
        </w:tc>
      </w:tr>
      <w:tr w:rsidR="00027E60" w:rsidRPr="00027E60" w:rsidTr="00027E60">
        <w:trPr>
          <w:trHeight w:val="21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Zestaw serwisowy 12 miesięczny Moduł E-CXXXXX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i/>
                <w:iCs/>
                <w:color w:val="339966"/>
                <w:sz w:val="22"/>
                <w:szCs w:val="22"/>
                <w:lang w:val="en-US"/>
              </w:rPr>
            </w:pPr>
            <w:r w:rsidRPr="00027E60">
              <w:rPr>
                <w:b/>
                <w:bCs/>
                <w:i/>
                <w:iCs/>
                <w:color w:val="339966"/>
                <w:sz w:val="22"/>
                <w:szCs w:val="22"/>
              </w:rPr>
              <w:t>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339966"/>
                <w:sz w:val="22"/>
                <w:szCs w:val="22"/>
              </w:rPr>
              <w:t>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339966"/>
                <w:sz w:val="22"/>
                <w:szCs w:val="22"/>
              </w:rPr>
              <w:t>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339966"/>
                <w:sz w:val="22"/>
                <w:szCs w:val="22"/>
              </w:rPr>
              <w:t>ü</w:t>
            </w:r>
          </w:p>
        </w:tc>
      </w:tr>
      <w:tr w:rsidR="00027E60" w:rsidRPr="00027E60" w:rsidTr="00027E60">
        <w:trPr>
          <w:trHeight w:val="22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Pochłaniacz CO2 modułu gazowego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339966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339966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339966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E60" w:rsidRPr="00027E60" w:rsidRDefault="00027E60">
            <w:pPr>
              <w:spacing w:line="276" w:lineRule="auto"/>
              <w:jc w:val="center"/>
              <w:rPr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339966"/>
                <w:sz w:val="22"/>
                <w:szCs w:val="22"/>
              </w:rPr>
              <w:t>ü</w:t>
            </w:r>
          </w:p>
        </w:tc>
      </w:tr>
    </w:tbl>
    <w:p w:rsidR="00027E60" w:rsidRPr="00027E60" w:rsidRDefault="00027E60" w:rsidP="00027E60">
      <w:pPr>
        <w:rPr>
          <w:b/>
          <w:color w:val="000000"/>
          <w:sz w:val="22"/>
          <w:szCs w:val="22"/>
          <w:lang w:eastAsia="en-US"/>
        </w:rPr>
      </w:pPr>
    </w:p>
    <w:p w:rsidR="00027E60" w:rsidRPr="00027E60" w:rsidRDefault="00027E60" w:rsidP="00027E60">
      <w:pPr>
        <w:jc w:val="both"/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Odpowiedź: Zgodnie z §4 ust. 2 wzoru umowy (załącznik nr 4A do SIWZ) Zamawiający wymaga przeprowadzenia przeglądu w zakresie wskazanym przez producenta sprzętu. Zamawiający potwierdza, że wymaga wymiany części zgodnie z powyższą tabelą.</w:t>
      </w:r>
    </w:p>
    <w:p w:rsidR="008654B3" w:rsidRDefault="008654B3" w:rsidP="00027E60">
      <w:pPr>
        <w:rPr>
          <w:b/>
          <w:color w:val="000000"/>
          <w:sz w:val="22"/>
          <w:szCs w:val="22"/>
        </w:rPr>
      </w:pPr>
    </w:p>
    <w:p w:rsidR="00027E60" w:rsidRPr="00027E60" w:rsidRDefault="00027E60" w:rsidP="00027E60">
      <w:pPr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Pytanie 6, dotyczy Pakietu 3</w:t>
      </w:r>
    </w:p>
    <w:p w:rsidR="00027E60" w:rsidRPr="00027E60" w:rsidRDefault="00027E60" w:rsidP="00027E60">
      <w:pPr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 xml:space="preserve">Prosimy Zamawiającego o potwierdzenie, iż działając  zgodnie z art. 90 ustawy z dnia 20 maja 2010 r. o wyrobach medycznych (Dz. U. z 2010 r. Nr 107, poz. 679) Zamawiający będzie </w:t>
      </w:r>
      <w:r w:rsidRPr="00027E60">
        <w:rPr>
          <w:b/>
          <w:bCs/>
          <w:color w:val="000000"/>
          <w:sz w:val="22"/>
          <w:szCs w:val="22"/>
          <w:u w:val="single"/>
        </w:rPr>
        <w:t>wymagać i</w:t>
      </w:r>
      <w:r w:rsidR="00724CD8">
        <w:rPr>
          <w:b/>
          <w:bCs/>
          <w:color w:val="000000"/>
          <w:sz w:val="22"/>
          <w:szCs w:val="22"/>
          <w:u w:val="single"/>
        </w:rPr>
        <w:t> </w:t>
      </w:r>
      <w:r w:rsidRPr="00027E60">
        <w:rPr>
          <w:b/>
          <w:bCs/>
          <w:color w:val="000000"/>
          <w:sz w:val="22"/>
          <w:szCs w:val="22"/>
          <w:u w:val="single"/>
        </w:rPr>
        <w:t>egzekwować od Wykonawców</w:t>
      </w:r>
      <w:r w:rsidRPr="00027E60">
        <w:rPr>
          <w:color w:val="000000"/>
          <w:sz w:val="22"/>
          <w:szCs w:val="22"/>
        </w:rPr>
        <w:t xml:space="preserve"> (w postaci zewnętrznych kontroli doraźnych przez producenta sprzętu) wykonania przeglądu kardiomonitorów zgodnie z wymogiem oraz procedurą wyznaczoną przez wytwórcę urządzenia wraz z wymianą wszystkich części wskazanych przez wytwórcę jako koniecznych do wymiany właściwych dla danego roku przeglądowego, licznego od daty instalacji, zgodnie z poniższą tabelą? </w:t>
      </w:r>
    </w:p>
    <w:p w:rsidR="00027E60" w:rsidRPr="00027E60" w:rsidRDefault="00027E60" w:rsidP="00027E60">
      <w:pPr>
        <w:jc w:val="both"/>
        <w:rPr>
          <w:color w:val="000000"/>
          <w:sz w:val="22"/>
          <w:szCs w:val="22"/>
        </w:rPr>
      </w:pPr>
    </w:p>
    <w:p w:rsidR="00027E60" w:rsidRPr="00027E60" w:rsidRDefault="00027E60" w:rsidP="00027E60">
      <w:pPr>
        <w:jc w:val="both"/>
        <w:rPr>
          <w:color w:val="000000"/>
          <w:sz w:val="22"/>
          <w:szCs w:val="22"/>
          <w:lang w:val="en-US"/>
        </w:rPr>
      </w:pPr>
      <w:r w:rsidRPr="00027E60">
        <w:rPr>
          <w:color w:val="000000"/>
          <w:sz w:val="22"/>
          <w:szCs w:val="22"/>
        </w:rPr>
        <w:t xml:space="preserve">Kardiomonitory: </w:t>
      </w:r>
    </w:p>
    <w:tbl>
      <w:tblPr>
        <w:tblW w:w="45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1840"/>
      </w:tblGrid>
      <w:tr w:rsidR="00027E60" w:rsidRPr="00027E60" w:rsidTr="00027E60">
        <w:trPr>
          <w:trHeight w:val="255"/>
        </w:trPr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color w:val="000000"/>
                <w:sz w:val="22"/>
                <w:szCs w:val="22"/>
              </w:rPr>
              <w:t>Opis części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color w:val="000000"/>
                <w:sz w:val="22"/>
                <w:szCs w:val="22"/>
              </w:rPr>
              <w:t xml:space="preserve">co 60 miesięcy </w:t>
            </w:r>
            <w:r w:rsidRPr="00027E60">
              <w:rPr>
                <w:b/>
                <w:color w:val="000000"/>
                <w:sz w:val="22"/>
                <w:szCs w:val="22"/>
              </w:rPr>
              <w:t>od daty instalacji</w:t>
            </w:r>
          </w:p>
        </w:tc>
      </w:tr>
      <w:tr w:rsidR="00027E60" w:rsidRPr="00027E60" w:rsidTr="00027E60">
        <w:trPr>
          <w:trHeight w:val="510"/>
        </w:trPr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E60" w:rsidRPr="00027E60" w:rsidRDefault="00027E6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27E60" w:rsidRPr="00027E60" w:rsidRDefault="00027E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Bateria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litowo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>-jonowa</w:t>
            </w:r>
            <w:r w:rsidRPr="00027E6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E60" w:rsidRPr="00027E60" w:rsidRDefault="00027E6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sym w:font="GE Inspira" w:char="F0FC"/>
            </w:r>
          </w:p>
        </w:tc>
      </w:tr>
    </w:tbl>
    <w:p w:rsidR="00027E60" w:rsidRPr="00027E60" w:rsidRDefault="00027E60" w:rsidP="00027E60">
      <w:pPr>
        <w:jc w:val="both"/>
        <w:rPr>
          <w:rFonts w:eastAsia="Calibri"/>
          <w:b/>
          <w:color w:val="000000"/>
          <w:sz w:val="22"/>
          <w:szCs w:val="22"/>
          <w:lang w:val="en-US" w:eastAsia="en-US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800"/>
        <w:gridCol w:w="1720"/>
      </w:tblGrid>
      <w:tr w:rsidR="00027E60" w:rsidRPr="00027E60" w:rsidTr="00027E60">
        <w:trPr>
          <w:trHeight w:val="780"/>
        </w:trPr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27E60">
              <w:rPr>
                <w:b/>
                <w:color w:val="000000"/>
                <w:sz w:val="22"/>
                <w:szCs w:val="22"/>
              </w:rPr>
              <w:lastRenderedPageBreak/>
              <w:t>Opis części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27E60">
              <w:rPr>
                <w:b/>
                <w:color w:val="000000"/>
                <w:sz w:val="22"/>
                <w:szCs w:val="22"/>
              </w:rPr>
              <w:t>co 12 miesiące od daty instalacji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7E60" w:rsidRPr="00027E60" w:rsidRDefault="00027E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color w:val="000000"/>
                <w:sz w:val="22"/>
                <w:szCs w:val="22"/>
              </w:rPr>
              <w:t>co 96 miesięcy od daty instalacji</w:t>
            </w:r>
          </w:p>
        </w:tc>
      </w:tr>
      <w:tr w:rsidR="00027E60" w:rsidRPr="00027E60" w:rsidTr="00027E6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E60" w:rsidRPr="00027E60" w:rsidRDefault="00027E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27E60">
              <w:rPr>
                <w:color w:val="000000"/>
                <w:sz w:val="22"/>
                <w:szCs w:val="22"/>
              </w:rPr>
              <w:t>filtr powietrza monitora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E60" w:rsidRPr="00027E60" w:rsidRDefault="00027E6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sym w:font="GE Inspira" w:char="F0FC"/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E60" w:rsidRPr="00027E60" w:rsidRDefault="00027E6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sym w:font="GE Inspira" w:char="F0FC"/>
            </w:r>
          </w:p>
        </w:tc>
      </w:tr>
      <w:tr w:rsidR="00027E60" w:rsidRPr="00027E60" w:rsidTr="00027E6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E60" w:rsidRPr="00027E60" w:rsidRDefault="00027E60">
            <w:pPr>
              <w:jc w:val="both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filtr powietrza wyświetlacza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E60" w:rsidRPr="00027E60" w:rsidRDefault="00027E6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sym w:font="GE Inspira" w:char="F0FC"/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E60" w:rsidRPr="00027E60" w:rsidRDefault="00027E6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sym w:font="GE Inspira" w:char="F0FC"/>
            </w:r>
          </w:p>
        </w:tc>
      </w:tr>
      <w:tr w:rsidR="00027E60" w:rsidRPr="00027E60" w:rsidTr="00027E60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7E60" w:rsidRPr="00027E60" w:rsidRDefault="00027E60">
            <w:pPr>
              <w:jc w:val="both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SRAM/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Timekeeper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battery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7E60" w:rsidRPr="00027E60" w:rsidRDefault="00027E6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7E60" w:rsidRPr="00027E60" w:rsidRDefault="00027E6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E60">
              <w:rPr>
                <w:b/>
                <w:bCs/>
                <w:i/>
                <w:iCs/>
                <w:color w:val="000000"/>
                <w:sz w:val="22"/>
                <w:szCs w:val="22"/>
              </w:rPr>
              <w:sym w:font="GE Inspira" w:char="F0FC"/>
            </w:r>
          </w:p>
        </w:tc>
      </w:tr>
      <w:tr w:rsidR="00027E60" w:rsidRPr="00027E60" w:rsidTr="00027E60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60" w:rsidRPr="00027E60" w:rsidRDefault="00027E6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60" w:rsidRPr="00027E60" w:rsidRDefault="00027E6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60" w:rsidRPr="00027E60" w:rsidRDefault="00027E6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027E60" w:rsidRPr="00027E60" w:rsidRDefault="00027E60" w:rsidP="00027E60">
      <w:pPr>
        <w:rPr>
          <w:rFonts w:eastAsia="Calibri"/>
          <w:b/>
          <w:sz w:val="22"/>
          <w:szCs w:val="22"/>
          <w:lang w:eastAsia="en-US"/>
        </w:rPr>
      </w:pPr>
    </w:p>
    <w:p w:rsidR="00027E60" w:rsidRPr="00027E60" w:rsidRDefault="00027E60" w:rsidP="00027E60">
      <w:pPr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Odpowiedź: Zgodnie z §4 ust. 2 wzoru umowy (załącznik nr 4A) Zamawiający wymaga przeprowadzenia przeglądu w zakresie wskazanym przez producenta sprzętu. Zamawiający potwierdza, że wymaga wymiany części zgodnie z powyższymi tabelami.</w:t>
      </w:r>
    </w:p>
    <w:p w:rsidR="00027E60" w:rsidRPr="00027E60" w:rsidRDefault="00027E60" w:rsidP="00027E60">
      <w:pPr>
        <w:rPr>
          <w:b/>
          <w:sz w:val="22"/>
          <w:szCs w:val="22"/>
        </w:rPr>
      </w:pPr>
    </w:p>
    <w:p w:rsidR="00027E60" w:rsidRPr="00027E60" w:rsidRDefault="00027E60" w:rsidP="00027E60">
      <w:pPr>
        <w:rPr>
          <w:b/>
          <w:sz w:val="22"/>
          <w:szCs w:val="22"/>
        </w:rPr>
      </w:pPr>
      <w:r w:rsidRPr="00027E60">
        <w:rPr>
          <w:b/>
          <w:sz w:val="22"/>
          <w:szCs w:val="22"/>
        </w:rPr>
        <w:t>Pytanie 7, dotyczy Pakietu 3</w:t>
      </w:r>
    </w:p>
    <w:p w:rsidR="00027E60" w:rsidRPr="00027E60" w:rsidRDefault="00027E60" w:rsidP="00027E6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7E60">
        <w:rPr>
          <w:sz w:val="22"/>
          <w:szCs w:val="22"/>
        </w:rPr>
        <w:t xml:space="preserve">Czy z celu ostrożności i zapewnienia maksymalnego bezpieczeństwa a także wysokiego standardu wykonanej usługi będzie wymagać od </w:t>
      </w:r>
      <w:r w:rsidRPr="00027E60">
        <w:rPr>
          <w:color w:val="000000"/>
          <w:sz w:val="22"/>
          <w:szCs w:val="22"/>
        </w:rPr>
        <w:t>Wykonawców nie będących autoryzowanym serwisem wytwórcy następujących dokumentów:</w:t>
      </w:r>
    </w:p>
    <w:p w:rsidR="00027E60" w:rsidRPr="00027E60" w:rsidRDefault="00027E60" w:rsidP="00027E6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27E60" w:rsidRPr="00027E60" w:rsidRDefault="00027E60" w:rsidP="00027E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/>
        </w:rPr>
      </w:pPr>
      <w:r w:rsidRPr="00027E60">
        <w:rPr>
          <w:rFonts w:ascii="Times New Roman" w:hAnsi="Times New Roman"/>
          <w:color w:val="000000"/>
          <w:lang w:val="pl-PL"/>
        </w:rPr>
        <w:t>instrukcji serwisowych wytwórcy</w:t>
      </w:r>
    </w:p>
    <w:p w:rsidR="00027E60" w:rsidRPr="00027E60" w:rsidRDefault="00027E60" w:rsidP="00027E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/>
        </w:rPr>
      </w:pPr>
      <w:r w:rsidRPr="00027E60">
        <w:rPr>
          <w:rFonts w:ascii="Times New Roman" w:hAnsi="Times New Roman"/>
          <w:color w:val="000000"/>
          <w:lang w:val="pl-PL"/>
        </w:rPr>
        <w:t>procedury i wykonywane czynności</w:t>
      </w:r>
    </w:p>
    <w:p w:rsidR="00027E60" w:rsidRPr="00027E60" w:rsidRDefault="00027E60" w:rsidP="00027E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/>
        </w:rPr>
      </w:pPr>
      <w:r w:rsidRPr="00027E60">
        <w:rPr>
          <w:rFonts w:ascii="Times New Roman" w:hAnsi="Times New Roman"/>
          <w:color w:val="000000"/>
          <w:lang w:val="pl-PL"/>
        </w:rPr>
        <w:t>określone przez wytwórcę</w:t>
      </w:r>
    </w:p>
    <w:p w:rsidR="00027E60" w:rsidRPr="00027E60" w:rsidRDefault="00027E60" w:rsidP="00027E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/>
        </w:rPr>
      </w:pPr>
      <w:r w:rsidRPr="00027E60">
        <w:rPr>
          <w:rFonts w:ascii="Times New Roman" w:hAnsi="Times New Roman"/>
          <w:color w:val="000000"/>
          <w:lang w:val="pl-PL"/>
        </w:rPr>
        <w:t>umowa licencyjna uprawniająca do</w:t>
      </w:r>
    </w:p>
    <w:p w:rsidR="00027E60" w:rsidRPr="00027E60" w:rsidRDefault="00027E60" w:rsidP="00027E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/>
        </w:rPr>
      </w:pPr>
      <w:r w:rsidRPr="00027E60">
        <w:rPr>
          <w:rFonts w:ascii="Times New Roman" w:hAnsi="Times New Roman"/>
          <w:color w:val="000000"/>
          <w:lang w:val="pl-PL"/>
        </w:rPr>
        <w:t>dysponowania kluczami i kodami do oprogramowania serwisowego w zakresie umożliwiającym realizacje przedmiotu zamówienia, jeżeli dotyczy to danego modelu urządzenia</w:t>
      </w:r>
    </w:p>
    <w:p w:rsidR="00027E60" w:rsidRPr="00027E60" w:rsidRDefault="00027E60" w:rsidP="00027E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/>
        </w:rPr>
      </w:pPr>
      <w:r w:rsidRPr="00027E60">
        <w:rPr>
          <w:rFonts w:ascii="Times New Roman" w:hAnsi="Times New Roman"/>
          <w:color w:val="000000"/>
          <w:lang w:val="pl-PL"/>
        </w:rPr>
        <w:t>umowa licencyjna uprawniająca do dysponowania dokumentacją techniczną wytwórcy (instrukcje serwisowe, procedury i zakres czynności), w zakresie przedmiotu zamówienia</w:t>
      </w:r>
    </w:p>
    <w:p w:rsidR="00027E60" w:rsidRPr="00027E60" w:rsidRDefault="00027E60" w:rsidP="00027E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/>
        </w:rPr>
      </w:pPr>
      <w:r w:rsidRPr="00027E60">
        <w:rPr>
          <w:rFonts w:ascii="Times New Roman" w:hAnsi="Times New Roman"/>
          <w:color w:val="000000"/>
          <w:lang w:val="pl-PL"/>
        </w:rPr>
        <w:t>dokumenty potwierdzające kwalifikacje i</w:t>
      </w:r>
    </w:p>
    <w:p w:rsidR="00027E60" w:rsidRPr="00027E60" w:rsidRDefault="00027E60" w:rsidP="00027E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/>
        </w:rPr>
      </w:pPr>
      <w:r w:rsidRPr="00027E60">
        <w:rPr>
          <w:rFonts w:ascii="Times New Roman" w:hAnsi="Times New Roman"/>
          <w:color w:val="000000"/>
          <w:lang w:val="pl-PL"/>
        </w:rPr>
        <w:t>doświadczenie zawodowe osoby/osób wskazanych przez Wykonawcę do wykonania przedmiotu zamówienia, wydanych przez wytwórcę imiennie na wskazane osoby oraz na określony typ i model urządzenia medycznego objętego umową?</w:t>
      </w:r>
    </w:p>
    <w:p w:rsidR="00027E60" w:rsidRPr="00027E60" w:rsidRDefault="00027E60" w:rsidP="00027E6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7E60">
        <w:rPr>
          <w:b/>
          <w:bCs/>
          <w:color w:val="000000"/>
          <w:sz w:val="22"/>
          <w:szCs w:val="22"/>
        </w:rPr>
        <w:t>Odpowiedź: Zgodnie z SIWZ.</w:t>
      </w:r>
    </w:p>
    <w:p w:rsidR="00027E60" w:rsidRPr="00027E60" w:rsidRDefault="00027E60" w:rsidP="00027E6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27E60" w:rsidRPr="00027E60" w:rsidRDefault="00027E60" w:rsidP="00027E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27E60">
        <w:rPr>
          <w:b/>
          <w:color w:val="000000"/>
          <w:sz w:val="22"/>
          <w:szCs w:val="22"/>
        </w:rPr>
        <w:t>Pytanie 8, dotyczy zapisów Wzoru Umowy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>Prosimy Zamawiającego o potwierdzenie, iż w umowie będzie wymagać niniejszego zapisu: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i/>
          <w:color w:val="000000"/>
          <w:sz w:val="22"/>
          <w:szCs w:val="22"/>
        </w:rPr>
        <w:t>„W przypadku, gdy Wykonawca nie będzie w stanie dokonać naprawy lub przeglądu aparatu z powodu braku części zamiennych z uwagi na określony przez producenta okres zakończenia gwarantowanej dostępności części zamiennych dla aparatów (co zostanie udokumentowane przez Wykonawcę), nie będzie rodziło to jakiejkolwiek odpowiedzialności cywilnoprawnej z jego strony, postanowień o karach umownych za przekroczenie terminów określonych w umowie i Planie Przeglądów (o ile dotyczy), Wykonawcy przysługuje wynagrodzenie za faktycznie wykonane usługi. Wykonawca przygotuje wtedy orzeczenie techniczne wyłączające aparaturę z użytkowania.”</w:t>
      </w:r>
      <w:r w:rsidRPr="00027E60">
        <w:rPr>
          <w:color w:val="000000"/>
          <w:sz w:val="22"/>
          <w:szCs w:val="22"/>
        </w:rPr>
        <w:t xml:space="preserve"> z uwagi na dużą ilość starszych systemów.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b/>
          <w:bCs/>
          <w:color w:val="000000"/>
          <w:sz w:val="22"/>
          <w:szCs w:val="22"/>
        </w:rPr>
        <w:t>Odpowiedź: Zamawiający nie wyraża zgody na wprowadzenie powyższego zapisu do umowy.</w:t>
      </w:r>
    </w:p>
    <w:p w:rsidR="00724CD8" w:rsidRDefault="00724CD8" w:rsidP="00027E60">
      <w:pPr>
        <w:rPr>
          <w:b/>
          <w:sz w:val="22"/>
          <w:szCs w:val="22"/>
        </w:rPr>
      </w:pPr>
    </w:p>
    <w:p w:rsidR="00027E60" w:rsidRPr="00027E60" w:rsidRDefault="00027E60" w:rsidP="00027E60">
      <w:pPr>
        <w:rPr>
          <w:b/>
          <w:sz w:val="22"/>
          <w:szCs w:val="22"/>
        </w:rPr>
      </w:pPr>
      <w:r w:rsidRPr="00027E60">
        <w:rPr>
          <w:b/>
          <w:sz w:val="22"/>
          <w:szCs w:val="22"/>
        </w:rPr>
        <w:t>Pytanie 9, dotyczy Pakietu 3</w:t>
      </w:r>
    </w:p>
    <w:p w:rsidR="00027E60" w:rsidRPr="00027E60" w:rsidRDefault="00027E60" w:rsidP="00027E60">
      <w:pPr>
        <w:spacing w:line="276" w:lineRule="auto"/>
        <w:jc w:val="both"/>
        <w:rPr>
          <w:color w:val="000000"/>
          <w:sz w:val="22"/>
          <w:szCs w:val="22"/>
        </w:rPr>
      </w:pPr>
      <w:r w:rsidRPr="00027E60">
        <w:rPr>
          <w:color w:val="000000"/>
          <w:sz w:val="22"/>
          <w:szCs w:val="22"/>
        </w:rPr>
        <w:t>Zwracamy się z prośbą o podanie dat instalacji urządzeń w celu przygotowania rzetelnej oferty.</w:t>
      </w:r>
    </w:p>
    <w:p w:rsidR="00027E60" w:rsidRPr="00027E60" w:rsidRDefault="00027E60" w:rsidP="00027E6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027E60">
        <w:rPr>
          <w:b/>
          <w:bCs/>
          <w:color w:val="000000"/>
          <w:sz w:val="22"/>
          <w:szCs w:val="22"/>
        </w:rPr>
        <w:t>Odpowiedź: W poniższej tabeli Zamawiający podaje daty instalacji urządzeń z Pakietu nr 3: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37"/>
        <w:gridCol w:w="2667"/>
        <w:gridCol w:w="2106"/>
      </w:tblGrid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b/>
                <w:sz w:val="22"/>
                <w:szCs w:val="22"/>
                <w:lang w:val="en-US"/>
              </w:rPr>
            </w:pPr>
            <w:r w:rsidRPr="00027E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b/>
                <w:sz w:val="22"/>
                <w:szCs w:val="22"/>
              </w:rPr>
            </w:pPr>
            <w:r w:rsidRPr="00027E60">
              <w:rPr>
                <w:b/>
                <w:sz w:val="22"/>
                <w:szCs w:val="22"/>
              </w:rPr>
              <w:t>Typ, rodzaj aparatu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b/>
                <w:sz w:val="22"/>
                <w:szCs w:val="22"/>
              </w:rPr>
            </w:pPr>
            <w:r w:rsidRPr="00027E60">
              <w:rPr>
                <w:b/>
                <w:sz w:val="22"/>
                <w:szCs w:val="22"/>
              </w:rPr>
              <w:t>Numer seryjny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b/>
                <w:sz w:val="22"/>
                <w:szCs w:val="22"/>
              </w:rPr>
            </w:pPr>
            <w:r w:rsidRPr="00027E60">
              <w:rPr>
                <w:b/>
                <w:sz w:val="22"/>
                <w:szCs w:val="22"/>
              </w:rPr>
              <w:t>Data instalacji</w:t>
            </w: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Aparat do znieczulania GE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Aestiva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7100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Parownik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Isotec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Tec5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AMVE00180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BCYE00260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23.07.2001 r.</w:t>
            </w: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Aparat do znieczulania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Aestiva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7100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lastRenderedPageBreak/>
              <w:t xml:space="preserve">Parownik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Sevotec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8% Tec7</w:t>
            </w:r>
            <w:r w:rsidRPr="00027E6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lastRenderedPageBreak/>
              <w:t>AMVJ00238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lastRenderedPageBreak/>
              <w:t>BEJJ01773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lastRenderedPageBreak/>
              <w:t>23.06.2005 r.</w:t>
            </w: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Aparat do znieczulania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Aespire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Parownik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Sevotec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8% Tec7</w:t>
            </w:r>
            <w:r w:rsidRPr="00027E6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AMXL01587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BEJL09403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21.11.2007 r.</w:t>
            </w: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Aparat do znieczulania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Aespire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Parownik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Sevotec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8% Tec7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AMXM01321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BEJM07172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09.12.2008 r.</w:t>
            </w: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Aparat do znieczulania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Aespire</w:t>
            </w:r>
            <w:proofErr w:type="spellEnd"/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Parownik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Sevotec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8% Tec7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Kardiomonitor CAM S/5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Ekran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Panel K-ANEB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E-PRESTN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E-CAIO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E-NMT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E-ENTROPY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AMXN00205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BEJN01810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6505526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DTJ01120508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7661606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6416004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6459062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6493088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6463950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27.04.2009 r.</w:t>
            </w: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Aparat do znieczulania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Aespire</w:t>
            </w:r>
            <w:proofErr w:type="spellEnd"/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Parownik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Sevotec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8% Tec7</w:t>
            </w:r>
            <w:r w:rsidRPr="00027E60">
              <w:rPr>
                <w:color w:val="000000"/>
                <w:sz w:val="22"/>
                <w:szCs w:val="22"/>
              </w:rPr>
              <w:tab/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Kardiomonitor AM S/5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Ekran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Panel K-ANEB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E-PRESTN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E-CAIO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E-NMT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AMXR01134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BEJS01108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6891193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DTM241N0777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8055630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6870129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6906246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6965655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25.06.2013 r.</w:t>
            </w: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Aparat do znieczulania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Aespire</w:t>
            </w:r>
            <w:proofErr w:type="spellEnd"/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Parownik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Sevotec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8% Tec7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Kardiomonitor AM S/5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Ekran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Panel K-ANEB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E-PRESTN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E-CAIO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E-NMT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AMXS01388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BEJS05264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6899849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DTM241N0880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8055710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6881511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6907609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SJC14313648HA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20.11.2013 r.</w:t>
            </w:r>
          </w:p>
          <w:p w:rsidR="00027E60" w:rsidRPr="00027E60" w:rsidRDefault="00027E60">
            <w:pPr>
              <w:rPr>
                <w:color w:val="000000"/>
                <w:sz w:val="22"/>
                <w:szCs w:val="22"/>
              </w:rPr>
            </w:pPr>
          </w:p>
          <w:p w:rsidR="00027E60" w:rsidRPr="00027E60" w:rsidRDefault="00027E60">
            <w:pPr>
              <w:jc w:val="center"/>
              <w:rPr>
                <w:sz w:val="22"/>
                <w:szCs w:val="22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Aparat do znieczulania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Carestation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650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Parownik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Sevotec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8% Tec7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Kardiomonitor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Carescape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B650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Moduł E-SCAIOV-00 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E-PSMP-01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E-NMT-01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E-ENTROPY-01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E-sCONVX-00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SM716020011WA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BEJV00144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SK415381129HA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SGV15493037HA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8005116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SJC16020025HA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SJB15360024HA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SGV16076028HA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22.07.2016 r.</w:t>
            </w: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9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Kardiomonitor CAM S/5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M-CAIO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M-NESTPR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5200545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5169942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5178326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23.06.2005 r.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10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Kardiomonitor CAM S/5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E-CAIO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E-PSMP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6320936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6321273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6329467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21.11.2007 r.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27E60" w:rsidRPr="00027E60" w:rsidRDefault="00027E60">
            <w:pPr>
              <w:rPr>
                <w:sz w:val="22"/>
                <w:szCs w:val="22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11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Kardiomonitor CAM S/5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E-CAIO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E-NMT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E-PSMP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6454244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6454393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6445624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6439129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09.12.2008 r.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12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Kardiomonitor CAM S/5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E-CAIO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Moduł E-PRESTN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6454245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6463194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6310583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22.12.2008 r.</w:t>
            </w:r>
          </w:p>
          <w:p w:rsidR="00027E60" w:rsidRPr="00027E60" w:rsidRDefault="00027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13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Respirator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Engstrom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Carestation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CBCT00749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17.09.2014 r.</w:t>
            </w: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14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Respirator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Engstrom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Carestation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CBCT00750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15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Respirator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Engstrom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Carestation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CBCT02051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Respirator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Engstrom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Carestation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CBCT02101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17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Respirator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Engstrom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Carestation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CBCT02106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18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Respirator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Engstrom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Carestation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CBCT02127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19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Respirator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Engstrom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Carestation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CBCT02237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27E60" w:rsidRPr="00027E60" w:rsidTr="00027E6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outlineLvl w:val="0"/>
              <w:rPr>
                <w:sz w:val="22"/>
                <w:szCs w:val="22"/>
              </w:rPr>
            </w:pPr>
            <w:r w:rsidRPr="00027E60">
              <w:rPr>
                <w:sz w:val="22"/>
                <w:szCs w:val="22"/>
              </w:rPr>
              <w:t>20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 xml:space="preserve">Respirator </w:t>
            </w:r>
            <w:proofErr w:type="spellStart"/>
            <w:r w:rsidRPr="00027E60">
              <w:rPr>
                <w:color w:val="000000"/>
                <w:sz w:val="22"/>
                <w:szCs w:val="22"/>
              </w:rPr>
              <w:t>Carescape</w:t>
            </w:r>
            <w:proofErr w:type="spellEnd"/>
            <w:r w:rsidRPr="00027E60">
              <w:rPr>
                <w:color w:val="000000"/>
                <w:sz w:val="22"/>
                <w:szCs w:val="22"/>
              </w:rPr>
              <w:t xml:space="preserve"> R860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0" w:rsidRPr="00027E60" w:rsidRDefault="00027E60">
            <w:pPr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SBRV00637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60" w:rsidRPr="00027E60" w:rsidRDefault="00027E60">
            <w:pPr>
              <w:jc w:val="center"/>
              <w:rPr>
                <w:color w:val="000000"/>
                <w:sz w:val="22"/>
                <w:szCs w:val="22"/>
              </w:rPr>
            </w:pPr>
            <w:r w:rsidRPr="00027E60">
              <w:rPr>
                <w:color w:val="000000"/>
                <w:sz w:val="22"/>
                <w:szCs w:val="22"/>
              </w:rPr>
              <w:t>22.07.2016 r.</w:t>
            </w:r>
          </w:p>
        </w:tc>
      </w:tr>
    </w:tbl>
    <w:p w:rsidR="00027E60" w:rsidRPr="00027E60" w:rsidRDefault="00027E60" w:rsidP="00027E60">
      <w:pPr>
        <w:rPr>
          <w:color w:val="000000"/>
          <w:sz w:val="22"/>
          <w:szCs w:val="22"/>
          <w:lang w:eastAsia="en-US"/>
        </w:rPr>
      </w:pPr>
    </w:p>
    <w:p w:rsidR="00027E60" w:rsidRPr="00027E60" w:rsidRDefault="00027E60" w:rsidP="00027E60">
      <w:pPr>
        <w:rPr>
          <w:color w:val="000000"/>
          <w:sz w:val="22"/>
          <w:szCs w:val="22"/>
        </w:rPr>
      </w:pPr>
    </w:p>
    <w:p w:rsidR="00095B30" w:rsidRPr="00027E60" w:rsidRDefault="00095B30" w:rsidP="00095B30">
      <w:pPr>
        <w:pStyle w:val="Tekstpodstawowy"/>
        <w:ind w:left="3117" w:firstLine="423"/>
        <w:jc w:val="center"/>
        <w:rPr>
          <w:sz w:val="22"/>
          <w:szCs w:val="22"/>
        </w:rPr>
      </w:pPr>
    </w:p>
    <w:p w:rsidR="00095B30" w:rsidRPr="00027E60" w:rsidRDefault="00095B30" w:rsidP="00095B30">
      <w:pPr>
        <w:pStyle w:val="Tekstpodstawowy"/>
        <w:ind w:left="3117" w:firstLine="423"/>
        <w:jc w:val="center"/>
        <w:rPr>
          <w:sz w:val="22"/>
          <w:szCs w:val="22"/>
        </w:rPr>
      </w:pPr>
    </w:p>
    <w:p w:rsidR="00095B30" w:rsidRPr="00027E60" w:rsidRDefault="00095B30" w:rsidP="00095B30">
      <w:pPr>
        <w:pStyle w:val="Tekstpodstawowy"/>
        <w:ind w:left="3117" w:firstLine="423"/>
        <w:jc w:val="center"/>
        <w:rPr>
          <w:sz w:val="22"/>
          <w:szCs w:val="22"/>
        </w:rPr>
      </w:pPr>
    </w:p>
    <w:p w:rsidR="00095B30" w:rsidRPr="00027E60" w:rsidRDefault="00095B30" w:rsidP="00A65EBE">
      <w:pPr>
        <w:pStyle w:val="Tekstpodstawowy"/>
        <w:ind w:left="3117" w:firstLine="2"/>
        <w:jc w:val="center"/>
        <w:rPr>
          <w:sz w:val="22"/>
          <w:szCs w:val="22"/>
        </w:rPr>
      </w:pPr>
      <w:r w:rsidRPr="00027E60">
        <w:rPr>
          <w:sz w:val="22"/>
          <w:szCs w:val="22"/>
        </w:rPr>
        <w:t>Przewodniczący Komisji Przetargowej</w:t>
      </w:r>
    </w:p>
    <w:p w:rsidR="00095B30" w:rsidRPr="00027E60" w:rsidRDefault="00095B30" w:rsidP="00A65EBE">
      <w:pPr>
        <w:pStyle w:val="Tekstpodstawowy"/>
        <w:ind w:left="3117" w:firstLine="2"/>
        <w:jc w:val="center"/>
        <w:rPr>
          <w:sz w:val="22"/>
          <w:szCs w:val="22"/>
        </w:rPr>
      </w:pPr>
    </w:p>
    <w:p w:rsidR="00095B30" w:rsidRPr="00027E60" w:rsidRDefault="00095B30" w:rsidP="00A65EBE">
      <w:pPr>
        <w:pStyle w:val="Tekstpodstawowy"/>
        <w:ind w:left="3117" w:firstLine="2"/>
        <w:jc w:val="center"/>
        <w:rPr>
          <w:sz w:val="22"/>
          <w:szCs w:val="22"/>
        </w:rPr>
      </w:pPr>
    </w:p>
    <w:p w:rsidR="006D4AB3" w:rsidRPr="00027E60" w:rsidRDefault="00491370" w:rsidP="00A65EBE">
      <w:pPr>
        <w:ind w:left="3117" w:firstLine="2"/>
        <w:jc w:val="center"/>
        <w:rPr>
          <w:sz w:val="22"/>
          <w:szCs w:val="22"/>
        </w:rPr>
      </w:pPr>
      <w:r w:rsidRPr="00027E60">
        <w:rPr>
          <w:sz w:val="22"/>
          <w:szCs w:val="22"/>
        </w:rPr>
        <w:t>Piotr</w:t>
      </w:r>
      <w:r w:rsidR="006D4AB3" w:rsidRPr="00027E60">
        <w:rPr>
          <w:sz w:val="22"/>
          <w:szCs w:val="22"/>
        </w:rPr>
        <w:t xml:space="preserve"> </w:t>
      </w:r>
      <w:r w:rsidRPr="00027E60">
        <w:rPr>
          <w:sz w:val="22"/>
          <w:szCs w:val="22"/>
        </w:rPr>
        <w:t>Nowakowski</w:t>
      </w:r>
    </w:p>
    <w:p w:rsidR="006D4AB3" w:rsidRPr="00027E60" w:rsidRDefault="006D4AB3" w:rsidP="00A65EBE">
      <w:pPr>
        <w:pStyle w:val="Tekstpodstawowy"/>
        <w:ind w:left="3117" w:firstLine="2"/>
        <w:jc w:val="center"/>
        <w:rPr>
          <w:sz w:val="22"/>
          <w:szCs w:val="22"/>
        </w:rPr>
      </w:pPr>
    </w:p>
    <w:sectPr w:rsidR="006D4AB3" w:rsidRPr="00027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C8" w:rsidRDefault="00B157C8">
      <w:r>
        <w:separator/>
      </w:r>
    </w:p>
  </w:endnote>
  <w:endnote w:type="continuationSeparator" w:id="0">
    <w:p w:rsidR="00B157C8" w:rsidRDefault="00B1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BE3B9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C8" w:rsidRDefault="00B157C8">
      <w:r>
        <w:separator/>
      </w:r>
    </w:p>
  </w:footnote>
  <w:footnote w:type="continuationSeparator" w:id="0">
    <w:p w:rsidR="00B157C8" w:rsidRDefault="00B1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7C8"/>
    <w:rsid w:val="00027E60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91370"/>
    <w:rsid w:val="004C557F"/>
    <w:rsid w:val="00511522"/>
    <w:rsid w:val="0059664F"/>
    <w:rsid w:val="006A2EEE"/>
    <w:rsid w:val="006D4AB3"/>
    <w:rsid w:val="00724CD8"/>
    <w:rsid w:val="00744F73"/>
    <w:rsid w:val="00832820"/>
    <w:rsid w:val="008654B3"/>
    <w:rsid w:val="008719F0"/>
    <w:rsid w:val="008F1114"/>
    <w:rsid w:val="009C5A14"/>
    <w:rsid w:val="00A22275"/>
    <w:rsid w:val="00A65EBE"/>
    <w:rsid w:val="00A739DC"/>
    <w:rsid w:val="00AC2693"/>
    <w:rsid w:val="00B157C8"/>
    <w:rsid w:val="00BE3B9D"/>
    <w:rsid w:val="00BF6F6C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E422D0"/>
  <w15:chartTrackingRefBased/>
  <w15:docId w15:val="{3AA76874-DA33-4D1E-A210-862C5F1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Akapitzlist">
    <w:name w:val="List Paragraph"/>
    <w:basedOn w:val="Normalny"/>
    <w:uiPriority w:val="34"/>
    <w:qFormat/>
    <w:rsid w:val="00027E6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027E60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6</Pages>
  <Words>1762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2</cp:revision>
  <cp:lastPrinted>2019-09-10T08:43:00Z</cp:lastPrinted>
  <dcterms:created xsi:type="dcterms:W3CDTF">2019-09-10T08:46:00Z</dcterms:created>
  <dcterms:modified xsi:type="dcterms:W3CDTF">2019-09-10T08:46:00Z</dcterms:modified>
</cp:coreProperties>
</file>