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4" w:type="dxa"/>
        <w:tblInd w:w="122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9421"/>
      </w:tblGrid>
      <w:tr w:rsidR="00457C07" w:rsidRPr="00FA1B32" w:rsidTr="00457C07">
        <w:trPr>
          <w:trHeight w:val="2409"/>
        </w:trPr>
        <w:tc>
          <w:tcPr>
            <w:tcW w:w="9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457C07" w:rsidRPr="00FA1B32" w:rsidRDefault="00457C07" w:rsidP="00883B6C">
            <w:pPr>
              <w:pStyle w:val="p5"/>
              <w:numPr>
                <w:ilvl w:val="0"/>
                <w:numId w:val="18"/>
              </w:numPr>
              <w:spacing w:before="0" w:after="0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FA1B32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ZAMAWIAJĄCY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>Akademia Górniczo-Hutnicza im. Stanisława Staszica w Krakowie,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 xml:space="preserve">al. Mickiewicza 30 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>30-059 Kraków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>NIP: 675 000 19 23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>Jednos</w:t>
            </w:r>
            <w:r w:rsidR="002F7A76" w:rsidRPr="00FA1B32">
              <w:rPr>
                <w:rFonts w:ascii="Verdana" w:hAnsi="Verdana" w:cs="Times New Roman"/>
                <w:b w:val="0"/>
                <w:lang w:eastAsia="pl-PL"/>
              </w:rPr>
              <w:t>tka AGH udzielająca zamówienia:</w:t>
            </w:r>
            <w:r w:rsidRPr="00FA1B32">
              <w:rPr>
                <w:rFonts w:ascii="Verdana" w:hAnsi="Verdana" w:cs="Times New Roman"/>
                <w:b w:val="0"/>
                <w:lang w:eastAsia="pl-PL"/>
              </w:rPr>
              <w:br/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b w:val="0"/>
                <w:lang w:eastAsia="pl-PL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 xml:space="preserve">Osoba do kontaktu w sprawie zamówienia: </w:t>
            </w:r>
            <w:r w:rsidR="00FA1B32" w:rsidRPr="00FA1B32">
              <w:rPr>
                <w:rFonts w:ascii="Verdana" w:hAnsi="Verdana" w:cs="Times New Roman"/>
                <w:b w:val="0"/>
                <w:lang w:eastAsia="pl-PL"/>
              </w:rPr>
              <w:t>Małgorzata Waligórska</w:t>
            </w:r>
          </w:p>
          <w:p w:rsidR="00457C07" w:rsidRPr="00FA1B32" w:rsidRDefault="00457C07" w:rsidP="00883B6C">
            <w:pPr>
              <w:pStyle w:val="Nagwek1"/>
              <w:ind w:left="360"/>
              <w:rPr>
                <w:rFonts w:ascii="Verdana" w:hAnsi="Verdana" w:cs="Times New Roman"/>
                <w:color w:val="000000"/>
                <w:lang w:val="en-US"/>
              </w:rPr>
            </w:pPr>
            <w:r w:rsidRPr="00FA1B32">
              <w:rPr>
                <w:rFonts w:ascii="Verdana" w:hAnsi="Verdana" w:cs="Times New Roman"/>
                <w:b w:val="0"/>
                <w:lang w:val="en-US" w:eastAsia="pl-PL"/>
              </w:rPr>
              <w:t xml:space="preserve">e-mail: </w:t>
            </w:r>
            <w:hyperlink r:id="rId7" w:history="1">
              <w:r w:rsidRPr="00FA1B32">
                <w:rPr>
                  <w:rStyle w:val="Hipercze"/>
                  <w:rFonts w:ascii="Verdana" w:hAnsi="Verdana" w:cs="Times New Roman"/>
                  <w:b w:val="0"/>
                  <w:lang w:val="en-US" w:eastAsia="pl-PL"/>
                </w:rPr>
                <w:t>dzp@agh.</w:t>
              </w:r>
              <w:r w:rsidRPr="00FA1B32">
                <w:rPr>
                  <w:rStyle w:val="Hipercze"/>
                  <w:rFonts w:ascii="Verdana" w:hAnsi="Verdana" w:cs="Times New Roman"/>
                  <w:b w:val="0"/>
                  <w:lang w:val="en-US"/>
                </w:rPr>
                <w:t>edu.pl</w:t>
              </w:r>
            </w:hyperlink>
          </w:p>
        </w:tc>
      </w:tr>
      <w:tr w:rsidR="00457C07" w:rsidRPr="00FA1B32" w:rsidTr="00457C07">
        <w:trPr>
          <w:trHeight w:val="1290"/>
        </w:trPr>
        <w:tc>
          <w:tcPr>
            <w:tcW w:w="9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457C07" w:rsidRPr="00FA1B32" w:rsidRDefault="00457C07" w:rsidP="00883B6C">
            <w:pPr>
              <w:pStyle w:val="Nagwek1"/>
              <w:numPr>
                <w:ilvl w:val="0"/>
                <w:numId w:val="17"/>
              </w:numPr>
              <w:jc w:val="both"/>
              <w:rPr>
                <w:rFonts w:ascii="Verdana" w:hAnsi="Verdana" w:cs="Times New Roman"/>
                <w:bCs/>
                <w:color w:val="000000"/>
              </w:rPr>
            </w:pPr>
            <w:r w:rsidRPr="00FA1B32">
              <w:rPr>
                <w:rFonts w:ascii="Verdana" w:hAnsi="Verdana" w:cs="Times New Roman"/>
                <w:lang w:eastAsia="pl-PL"/>
              </w:rPr>
              <w:t xml:space="preserve">II.  </w:t>
            </w:r>
            <w:r w:rsidRPr="00FA1B32">
              <w:rPr>
                <w:rFonts w:ascii="Verdana" w:hAnsi="Verdana" w:cs="Times New Roman"/>
                <w:bCs/>
                <w:color w:val="000000"/>
              </w:rPr>
              <w:t>UZASADNIENIE ZASTOSOWANIA ART 138o ust. 3 USTAWY PRAWO ZAMÓWIEŃ PUBLICZNYCH – OŚWIADCZENIE DYSPONENTA ŚRODKÓW.</w:t>
            </w:r>
          </w:p>
          <w:p w:rsidR="00457C07" w:rsidRPr="00FA1B32" w:rsidRDefault="00457C07" w:rsidP="00883B6C">
            <w:pPr>
              <w:pStyle w:val="Nagwek1"/>
              <w:ind w:left="48"/>
              <w:jc w:val="both"/>
              <w:rPr>
                <w:rFonts w:ascii="Verdana" w:hAnsi="Verdana" w:cs="Times New Roman"/>
                <w:b w:val="0"/>
              </w:rPr>
            </w:pPr>
            <w:r w:rsidRPr="00FA1B32">
              <w:rPr>
                <w:rFonts w:ascii="Verdana" w:hAnsi="Verdana" w:cs="Times New Roman"/>
                <w:b w:val="0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</w:tc>
      </w:tr>
      <w:tr w:rsidR="00457C07" w:rsidRPr="00FA1B32" w:rsidTr="00457C07">
        <w:trPr>
          <w:trHeight w:val="547"/>
        </w:trPr>
        <w:tc>
          <w:tcPr>
            <w:tcW w:w="9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457C07" w:rsidRPr="00FA1B32" w:rsidRDefault="00457C07" w:rsidP="00883B6C">
            <w:pPr>
              <w:pStyle w:val="p15"/>
              <w:spacing w:before="0" w:after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FA1B32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III. OPIS PRZEDMIOTU ZAMÓWIENIA ORAZ OKREŚLENIE WIELKOŚCI  </w:t>
            </w:r>
            <w:r w:rsidRPr="00FA1B32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br/>
              <w:t xml:space="preserve">       LUB ZAKRESU ZAMÓWIENIA.</w:t>
            </w:r>
          </w:p>
          <w:p w:rsidR="00457C07" w:rsidRPr="00FA1B32" w:rsidRDefault="00457C07" w:rsidP="00883B6C">
            <w:pPr>
              <w:pStyle w:val="Tekstpodstawowy"/>
              <w:spacing w:line="240" w:lineRule="auto"/>
              <w:ind w:left="-46" w:hanging="14"/>
              <w:rPr>
                <w:rFonts w:ascii="Verdana" w:hAnsi="Verdana"/>
                <w:b/>
                <w:sz w:val="20"/>
                <w:lang w:eastAsia="pl-PL"/>
              </w:rPr>
            </w:pPr>
          </w:p>
          <w:p w:rsidR="00457C07" w:rsidRPr="00FA1B32" w:rsidRDefault="00457C07" w:rsidP="00883B6C">
            <w:pPr>
              <w:pStyle w:val="Tekstpodstawowy"/>
              <w:spacing w:line="240" w:lineRule="auto"/>
              <w:ind w:left="-46" w:hanging="14"/>
              <w:rPr>
                <w:rFonts w:ascii="Verdana" w:hAnsi="Verdana"/>
                <w:sz w:val="20"/>
                <w:lang w:eastAsia="ar-SA"/>
              </w:rPr>
            </w:pPr>
            <w:r w:rsidRPr="00FA1B32">
              <w:rPr>
                <w:rFonts w:ascii="Verdana" w:hAnsi="Verdana"/>
                <w:b/>
                <w:sz w:val="20"/>
                <w:lang w:eastAsia="pl-PL"/>
              </w:rPr>
              <w:t xml:space="preserve">Wspólny Słownik Zamówień: </w:t>
            </w:r>
            <w:r w:rsidRPr="00FA1B32">
              <w:rPr>
                <w:rFonts w:ascii="Verdana" w:hAnsi="Verdana"/>
                <w:sz w:val="20"/>
                <w:lang w:eastAsia="pl-PL"/>
              </w:rPr>
              <w:t xml:space="preserve">79120000-1 </w:t>
            </w:r>
          </w:p>
          <w:p w:rsidR="00457C07" w:rsidRPr="00FA1B32" w:rsidRDefault="00FA1B32" w:rsidP="00883B6C">
            <w:pPr>
              <w:suppressAutoHyphens/>
              <w:ind w:left="48"/>
              <w:jc w:val="both"/>
              <w:rPr>
                <w:rFonts w:ascii="Verdana" w:hAnsi="Verdana"/>
                <w:sz w:val="20"/>
                <w:szCs w:val="20"/>
              </w:rPr>
            </w:pPr>
            <w:r w:rsidRPr="00FA1B32">
              <w:rPr>
                <w:rFonts w:ascii="Verdana" w:hAnsi="Verdana"/>
                <w:sz w:val="20"/>
                <w:szCs w:val="20"/>
              </w:rPr>
              <w:t xml:space="preserve">Wyłonienie rzecznika patentowego dla </w:t>
            </w:r>
            <w:proofErr w:type="spellStart"/>
            <w:r w:rsidRPr="00FA1B32">
              <w:rPr>
                <w:rFonts w:ascii="Verdana" w:hAnsi="Verdana"/>
                <w:sz w:val="20"/>
                <w:szCs w:val="20"/>
              </w:rPr>
              <w:t>WIMiR</w:t>
            </w:r>
            <w:proofErr w:type="spellEnd"/>
            <w:r w:rsidRPr="00FA1B32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57C07" w:rsidRPr="00FA1B32">
              <w:rPr>
                <w:rFonts w:ascii="Verdana" w:hAnsi="Verdana"/>
                <w:sz w:val="20"/>
                <w:szCs w:val="20"/>
              </w:rPr>
              <w:t>KC-zp.272-</w:t>
            </w:r>
            <w:r w:rsidRPr="00FA1B32">
              <w:rPr>
                <w:rFonts w:ascii="Verdana" w:hAnsi="Verdana"/>
                <w:sz w:val="20"/>
                <w:szCs w:val="20"/>
              </w:rPr>
              <w:t>490</w:t>
            </w:r>
            <w:r w:rsidR="00457C07" w:rsidRPr="00FA1B32">
              <w:rPr>
                <w:rFonts w:ascii="Verdana" w:hAnsi="Verdana"/>
                <w:sz w:val="20"/>
                <w:szCs w:val="20"/>
              </w:rPr>
              <w:t>/19.</w:t>
            </w:r>
          </w:p>
          <w:p w:rsidR="00457C07" w:rsidRPr="00FA1B32" w:rsidRDefault="00457C07" w:rsidP="00883B6C">
            <w:pPr>
              <w:suppressAutoHyphens/>
              <w:ind w:left="-6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457C07" w:rsidRPr="00FA1B32" w:rsidRDefault="00457C07" w:rsidP="00883B6C">
            <w:pPr>
              <w:suppressAutoHyphens/>
              <w:ind w:left="-6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A1B32">
              <w:rPr>
                <w:rFonts w:ascii="Verdana" w:hAnsi="Verdana"/>
                <w:b/>
                <w:sz w:val="20"/>
                <w:szCs w:val="20"/>
              </w:rPr>
              <w:t>OPIS:</w:t>
            </w:r>
          </w:p>
          <w:p w:rsidR="00FA1B32" w:rsidRPr="00FA1B32" w:rsidRDefault="00FA1B32" w:rsidP="00883B6C">
            <w:pPr>
              <w:suppressAutoHyphens/>
              <w:ind w:left="-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1B32">
              <w:rPr>
                <w:rFonts w:ascii="Verdana" w:hAnsi="Verdana" w:cs="Arial"/>
                <w:b/>
                <w:sz w:val="20"/>
                <w:szCs w:val="20"/>
              </w:rPr>
              <w:t xml:space="preserve">Opis przedmiotu zamówienia: 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Przedmiotem zamówienia jest wyłonienie rzecznika patentowego, który: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Część 1.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Opracuje dokumentacje zgłoszeniowe dla </w:t>
            </w:r>
            <w:r w:rsidRPr="00FA1B32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6 </w:t>
            </w:r>
            <w:r w:rsidRPr="00FA1B32">
              <w:rPr>
                <w:rFonts w:ascii="Verdana" w:hAnsi="Verdana" w:cs="Arial"/>
                <w:sz w:val="20"/>
                <w:szCs w:val="20"/>
              </w:rPr>
              <w:t>wynalazków AGH i dokona ich zgłoszenia w Urzędzie Patentowym RP. Wynalazki dotyczą dziedziny techniki zawartej w klasie B (różne procesy przemysłowe; transport) i F (budowa maszyn).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Cześć 2.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Dokona zgłoszenia 2 wynalazków w Austrii: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-2 wynalazków już zgłoszonych do UPRP w XII 2018 r., w oparciu o ich polskie pierwszeństwa.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b/>
                <w:sz w:val="20"/>
                <w:szCs w:val="20"/>
              </w:rPr>
              <w:t>Część 1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Do wykonawcy przy opracowywaniu </w:t>
            </w:r>
            <w:r w:rsidRPr="00FA1B32">
              <w:rPr>
                <w:rFonts w:ascii="Verdana" w:hAnsi="Verdana" w:cs="Arial"/>
                <w:sz w:val="20"/>
                <w:szCs w:val="20"/>
                <w:u w:val="single"/>
              </w:rPr>
              <w:t>każdej dokumentacji</w:t>
            </w:r>
            <w:r w:rsidRPr="00FA1B32">
              <w:rPr>
                <w:rFonts w:ascii="Verdana" w:hAnsi="Verdana" w:cs="Arial"/>
                <w:sz w:val="20"/>
                <w:szCs w:val="20"/>
              </w:rPr>
              <w:t xml:space="preserve"> będzie należało: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zapoznanie się z przedstawionym rozwiązaniem technicznym, którego wstępny opis został sporządzony przez twórcę/współtwórców wynalazku i złożony w Dziale Ochrony Własności Intelektualnej Centrum Transferu Technologii AGH (</w:t>
            </w:r>
            <w:r w:rsidRPr="00FA1B32">
              <w:rPr>
                <w:rFonts w:ascii="Verdana" w:hAnsi="Verdana" w:cs="Arial"/>
                <w:sz w:val="20"/>
                <w:szCs w:val="20"/>
                <w:u w:val="single"/>
              </w:rPr>
              <w:t>DOWI</w:t>
            </w:r>
            <w:r w:rsidRPr="00FA1B32">
              <w:rPr>
                <w:rFonts w:ascii="Verdana" w:hAnsi="Verdana" w:cs="Arial"/>
                <w:sz w:val="20"/>
                <w:szCs w:val="20"/>
              </w:rPr>
              <w:t>), pod numerem: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lastRenderedPageBreak/>
              <w:t>-CTT-owi.622-12/19”pt. „Urządzenie do identyfikacji stanu technicznego kordu stalowego opon samochodowych”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-CTT-owi.622-13/19 pt. „Urządzenie i sposób oceny anomalii magnetycznych przy warstwowym rozmagnesowaniu lin o powierzchniowym styku drutów”.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-CTT-owi 622-08/19 pt. Urządzenie do wiercenia prowadnic dźwigowych”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-CTT-owi 622-62/18 pt. Urządzenie do pomiaru grubości obrzeza taśmy z linkami stalowymi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-CTT-owi 622-67/18 pt. Urządzenie do naciągu lin zalewanych w uchwycie stożkowym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-CTT-owi 622-24/19 pt. Urządzenie i sposób alokacji poprzecznej pionowych wyrobisk górniczych i innych budowli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współpraca (wyjaśnienia techniczne) z twórcą/przedstawicielem współtwórców rozwiązania (rozmowy - kontakt telefoniczny, mailowy i </w:t>
            </w:r>
            <w:r w:rsidRPr="00FA1B32">
              <w:rPr>
                <w:rFonts w:ascii="Verdana" w:hAnsi="Verdana" w:cs="Arial"/>
                <w:sz w:val="20"/>
                <w:szCs w:val="20"/>
                <w:u w:val="single"/>
              </w:rPr>
              <w:t>co najmniej jeden osobisty na koszt wykonawcy,</w:t>
            </w:r>
            <w:r w:rsidRPr="00FA1B32">
              <w:rPr>
                <w:rFonts w:ascii="Verdana" w:hAnsi="Verdana"/>
                <w:sz w:val="20"/>
                <w:szCs w:val="20"/>
                <w:u w:val="single"/>
              </w:rPr>
              <w:t xml:space="preserve"> </w:t>
            </w:r>
            <w:r w:rsidRPr="00FA1B32">
              <w:rPr>
                <w:rFonts w:ascii="Verdana" w:hAnsi="Verdana" w:cs="Arial"/>
                <w:sz w:val="20"/>
                <w:szCs w:val="20"/>
                <w:u w:val="single"/>
              </w:rPr>
              <w:t>w odniesieniu do każdego wynalazku</w:t>
            </w:r>
            <w:r w:rsidRPr="00FA1B32">
              <w:rPr>
                <w:rFonts w:ascii="Verdana" w:hAnsi="Verdana" w:cs="Arial"/>
                <w:sz w:val="20"/>
                <w:szCs w:val="20"/>
              </w:rPr>
              <w:t>), którego opis roboczy został złożony w DOWI i będzie udostępniony wykonawcy,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rozeznanie stanu techniki poprzez poszukiwanie w literaturze technicznej i patentowej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ocena zdolności patentowej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opracowanie dokumentacji zgłoszeniowej, zawierającej opis wynalazku, zastrzeżenia patentowe, skrót opisu, rysunki (wykonuje zespół twórców) oraz podanie, sporządzonej zgodnie z wymogami aktualnych przepisów oraz </w:t>
            </w:r>
            <w:r w:rsidRPr="00FA1B32">
              <w:rPr>
                <w:rFonts w:ascii="Verdana" w:hAnsi="Verdana" w:cs="Arial"/>
                <w:sz w:val="20"/>
                <w:szCs w:val="20"/>
                <w:u w:val="single"/>
              </w:rPr>
              <w:t>prowadzenie sprawy w ramach pełnomocnictwa od momentu dokonania zgłoszenia do wydania prawomocnej decyzji przez UPRP (tj. prowadzenie korespondencji w przedmiotowej sprawie z UPRP w imieniu AGH, w tym m.in. odpowiedzi na zawiadomienia, postanowienia, wezwania w ramach oferowanego wynagrodzenia),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złożenie 2 egz. opracowanej dokumentacji w wersji papierowej oraz wersję elektroniczną, 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dokonanie zgłoszenia w UPRP i przekazanie potwierdzenia zgłoszenia do DOWI</w:t>
            </w:r>
          </w:p>
          <w:p w:rsidR="00FA1B32" w:rsidRPr="00FA1B32" w:rsidRDefault="00FA1B32" w:rsidP="00883B6C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wniesienie opłat urzędowych do UPRP za zgłoszenie w imieniu AGH</w:t>
            </w:r>
            <w:r w:rsidR="00424E9D">
              <w:rPr>
                <w:rFonts w:ascii="Verdana" w:hAnsi="Verdana" w:cs="Arial"/>
                <w:sz w:val="20"/>
                <w:szCs w:val="20"/>
              </w:rPr>
              <w:t>. Koszty opłat urzędowych pokryje AGH.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przekazywanie wszelkiej korespondencji prowadzonej z UPRP i twórcami AGH, prowadzonej w sprawach dokonanych zgłoszeń do DOWI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1B32">
              <w:rPr>
                <w:rFonts w:ascii="Verdana" w:hAnsi="Verdana" w:cs="Arial"/>
                <w:b/>
                <w:sz w:val="20"/>
                <w:szCs w:val="20"/>
              </w:rPr>
              <w:t>Cześć 2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Do wykonawcy będzie należało: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FA1B32" w:rsidRPr="00FA1B32" w:rsidRDefault="00FA1B32" w:rsidP="00883B6C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426" w:hanging="426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dokonanie zgłoszenia 2 wynalazków w Austrii, w oparciu o ich pierwszeństwa w UPRP, w tym:</w:t>
            </w:r>
          </w:p>
          <w:p w:rsidR="00FA1B32" w:rsidRPr="00FA1B32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-2 zgłoszenia dokonane w UPRP w grudniu 2018 r.:</w:t>
            </w:r>
          </w:p>
          <w:p w:rsidR="00FA1B32" w:rsidRPr="00FA1B32" w:rsidRDefault="00FA1B32" w:rsidP="00883B6C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426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FA1B32">
              <w:rPr>
                <w:rFonts w:ascii="Verdana" w:hAnsi="Verdana" w:cs="Arial"/>
                <w:color w:val="000000" w:themeColor="text1"/>
                <w:sz w:val="20"/>
                <w:szCs w:val="20"/>
              </w:rPr>
              <w:t>-P.428046 (OPIS - 4 strony, ZASTRZEŻENIA – 4)</w:t>
            </w:r>
          </w:p>
          <w:p w:rsidR="00FA1B32" w:rsidRPr="00FA1B32" w:rsidRDefault="00FA1B32" w:rsidP="00883B6C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426"/>
              <w:jc w:val="both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  <w:r w:rsidRPr="00FA1B32">
              <w:rPr>
                <w:rFonts w:ascii="Verdana" w:hAnsi="Verdana" w:cs="Arial"/>
                <w:color w:val="000000" w:themeColor="text1"/>
                <w:sz w:val="20"/>
                <w:szCs w:val="20"/>
              </w:rPr>
              <w:t>-P.428116 (OPIS -5 stron, ZASTRZEZENIA – 3)</w:t>
            </w:r>
          </w:p>
          <w:p w:rsidR="00FA1B32" w:rsidRPr="00FA1B32" w:rsidRDefault="00FA1B32" w:rsidP="00883B6C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426"/>
              <w:jc w:val="both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uzyskanie dokumentów pierwszeństwa z UPRP</w:t>
            </w:r>
          </w:p>
          <w:p w:rsidR="00FA1B32" w:rsidRPr="00FA1B32" w:rsidRDefault="00FA1B32" w:rsidP="00883B6C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współpraca z kancelarią rzeczników patentowych w Austrii</w:t>
            </w:r>
          </w:p>
          <w:p w:rsidR="00FA1B32" w:rsidRPr="00FA1B32" w:rsidRDefault="00FA1B32" w:rsidP="00883B6C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wniesienie opłat urzędowych za zgłoszenia w imieniu AGH</w:t>
            </w:r>
            <w:r w:rsidR="00424E9D">
              <w:rPr>
                <w:rFonts w:ascii="Verdana" w:hAnsi="Verdana" w:cs="Arial"/>
                <w:sz w:val="20"/>
                <w:szCs w:val="20"/>
              </w:rPr>
              <w:t>. Koszty opłat urzędowych pokryje AGH.</w:t>
            </w:r>
          </w:p>
          <w:p w:rsidR="00FA1B32" w:rsidRPr="00FA1B32" w:rsidRDefault="00FA1B32" w:rsidP="00883B6C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 xml:space="preserve">zapewnienie wymaganych tłumaczeń zgłoszeń patentowych </w:t>
            </w:r>
          </w:p>
          <w:p w:rsidR="00FA1B32" w:rsidRPr="00FA1B32" w:rsidRDefault="00FA1B32" w:rsidP="00883B6C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FA1B32">
              <w:rPr>
                <w:rFonts w:ascii="Verdana" w:hAnsi="Verdana" w:cs="Arial"/>
                <w:sz w:val="20"/>
                <w:szCs w:val="20"/>
              </w:rPr>
              <w:t>doradztwo dotyczące ochrony patentowej, w tym ścisła współpraca z podmiotem zgłaszającym i wynalazcami.</w:t>
            </w:r>
          </w:p>
          <w:p w:rsidR="00FA1B32" w:rsidRPr="00FA1B32" w:rsidRDefault="00FA1B32" w:rsidP="00883B6C">
            <w:pPr>
              <w:suppressAutoHyphens/>
              <w:ind w:left="-6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57C07" w:rsidRPr="00FA1B32" w:rsidRDefault="00457C07" w:rsidP="00883B6C">
            <w:pPr>
              <w:suppressAutoHyphens/>
              <w:ind w:left="-60"/>
              <w:jc w:val="both"/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FA1B32">
              <w:rPr>
                <w:rFonts w:ascii="Verdana" w:hAnsi="Verdana"/>
                <w:b/>
                <w:sz w:val="20"/>
                <w:szCs w:val="20"/>
                <w:u w:val="single"/>
              </w:rPr>
              <w:t>Dodatkowe informacje:</w:t>
            </w:r>
          </w:p>
          <w:p w:rsidR="00457C07" w:rsidRPr="00FA1B32" w:rsidRDefault="00457C07" w:rsidP="00883B6C">
            <w:pPr>
              <w:numPr>
                <w:ilvl w:val="2"/>
                <w:numId w:val="20"/>
              </w:numPr>
              <w:tabs>
                <w:tab w:val="clear" w:pos="1980"/>
                <w:tab w:val="num" w:pos="332"/>
              </w:tabs>
              <w:suppressAutoHyphens/>
              <w:ind w:hanging="1960"/>
              <w:jc w:val="both"/>
              <w:rPr>
                <w:rFonts w:ascii="Verdana" w:hAnsi="Verdana"/>
                <w:sz w:val="20"/>
                <w:szCs w:val="20"/>
              </w:rPr>
            </w:pPr>
            <w:r w:rsidRPr="00FA1B32">
              <w:rPr>
                <w:rFonts w:ascii="Verdana" w:hAnsi="Verdana"/>
                <w:sz w:val="20"/>
                <w:szCs w:val="20"/>
              </w:rPr>
              <w:t>Zamawiający nie dopuszcza składania ofert wariantowych.</w:t>
            </w:r>
          </w:p>
          <w:p w:rsidR="00457C07" w:rsidRPr="00FA1B32" w:rsidRDefault="00457C07" w:rsidP="00883B6C">
            <w:pPr>
              <w:pStyle w:val="Tekstpodstawowy"/>
              <w:numPr>
                <w:ilvl w:val="2"/>
                <w:numId w:val="20"/>
              </w:numPr>
              <w:tabs>
                <w:tab w:val="clear" w:pos="1980"/>
                <w:tab w:val="num" w:pos="332"/>
              </w:tabs>
              <w:suppressAutoHyphens/>
              <w:spacing w:line="240" w:lineRule="auto"/>
              <w:ind w:left="332" w:hanging="332"/>
              <w:rPr>
                <w:rFonts w:ascii="Verdana" w:hAnsi="Verdana"/>
                <w:sz w:val="20"/>
                <w:lang w:eastAsia="pl-PL"/>
              </w:rPr>
            </w:pPr>
            <w:r w:rsidRPr="00FA1B32">
              <w:rPr>
                <w:rFonts w:ascii="Verdana" w:hAnsi="Verdana"/>
                <w:sz w:val="20"/>
                <w:lang w:eastAsia="pl-PL"/>
              </w:rPr>
              <w:t>Zamawiający nie zastrzega obowiązku osobistego wykonania przez Wykonawcę kluczowych części zamówienia.</w:t>
            </w:r>
          </w:p>
          <w:p w:rsidR="00457C07" w:rsidRPr="00FA1B32" w:rsidRDefault="00457C07" w:rsidP="00883B6C">
            <w:pPr>
              <w:pStyle w:val="Tekstpodstawowy"/>
              <w:numPr>
                <w:ilvl w:val="2"/>
                <w:numId w:val="20"/>
              </w:numPr>
              <w:tabs>
                <w:tab w:val="clear" w:pos="1980"/>
                <w:tab w:val="num" w:pos="332"/>
              </w:tabs>
              <w:suppressAutoHyphens/>
              <w:spacing w:line="240" w:lineRule="auto"/>
              <w:ind w:left="332" w:hanging="332"/>
              <w:rPr>
                <w:rFonts w:ascii="Verdana" w:hAnsi="Verdana"/>
                <w:sz w:val="20"/>
                <w:lang w:eastAsia="pl-PL"/>
              </w:rPr>
            </w:pPr>
            <w:r w:rsidRPr="00FA1B32">
              <w:rPr>
                <w:rFonts w:ascii="Verdana" w:hAnsi="Verdana"/>
                <w:sz w:val="20"/>
                <w:lang w:eastAsia="pl-PL"/>
              </w:rPr>
              <w:t>Zamawiający nie dopuszcza składania ofert częściowych. Oferty nie zawierające pełnego zakresu przedmiotu zamówienia zostaną odrzucone.</w:t>
            </w:r>
          </w:p>
          <w:p w:rsidR="00457C07" w:rsidRPr="00FA1B32" w:rsidRDefault="00457C07" w:rsidP="00883B6C">
            <w:pPr>
              <w:pStyle w:val="p15"/>
              <w:numPr>
                <w:ilvl w:val="2"/>
                <w:numId w:val="20"/>
              </w:numPr>
              <w:tabs>
                <w:tab w:val="clear" w:pos="1980"/>
                <w:tab w:val="num" w:pos="332"/>
              </w:tabs>
              <w:spacing w:before="0" w:after="0"/>
              <w:ind w:left="332" w:hanging="332"/>
              <w:jc w:val="both"/>
              <w:rPr>
                <w:rFonts w:ascii="Verdana" w:hAnsi="Verdana"/>
                <w:bCs/>
                <w:color w:val="000000"/>
                <w:sz w:val="20"/>
                <w:szCs w:val="20"/>
              </w:rPr>
            </w:pPr>
            <w:r w:rsidRPr="00FA1B32">
              <w:rPr>
                <w:rFonts w:ascii="Verdana" w:hAnsi="Verdana"/>
                <w:bCs/>
                <w:color w:val="000000"/>
                <w:sz w:val="20"/>
                <w:szCs w:val="20"/>
              </w:rPr>
              <w:t xml:space="preserve">Termin związania ofertą: 30 dni </w:t>
            </w:r>
          </w:p>
          <w:p w:rsidR="00457C07" w:rsidRPr="00FA1B32" w:rsidRDefault="00457C07" w:rsidP="00883B6C">
            <w:pPr>
              <w:pStyle w:val="p15"/>
              <w:numPr>
                <w:ilvl w:val="2"/>
                <w:numId w:val="20"/>
              </w:numPr>
              <w:tabs>
                <w:tab w:val="clear" w:pos="1980"/>
                <w:tab w:val="num" w:pos="332"/>
              </w:tabs>
              <w:spacing w:before="0" w:after="0"/>
              <w:ind w:left="332" w:hanging="332"/>
              <w:jc w:val="both"/>
              <w:rPr>
                <w:rFonts w:ascii="Verdana" w:hAnsi="Verdana"/>
                <w:bCs/>
                <w:color w:val="000000"/>
                <w:sz w:val="20"/>
                <w:szCs w:val="20"/>
              </w:rPr>
            </w:pPr>
            <w:r w:rsidRPr="00FA1B32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lastRenderedPageBreak/>
              <w:t>Zamówienie współfinasowane ze środków Unii Europejskiej w ramach projektu/programu: NIE</w:t>
            </w:r>
          </w:p>
        </w:tc>
      </w:tr>
      <w:tr w:rsidR="00457C07" w:rsidRPr="00FA1B32" w:rsidTr="00457C07">
        <w:trPr>
          <w:trHeight w:val="512"/>
        </w:trPr>
        <w:tc>
          <w:tcPr>
            <w:tcW w:w="9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457C07" w:rsidRPr="00FA1B32" w:rsidRDefault="00457C07" w:rsidP="00883B6C">
            <w:pPr>
              <w:pStyle w:val="Nagwek1"/>
              <w:keepNext w:val="0"/>
              <w:suppressAutoHyphens/>
              <w:jc w:val="both"/>
              <w:rPr>
                <w:rFonts w:ascii="Verdana" w:hAnsi="Verdana" w:cs="Times New Roman"/>
              </w:rPr>
            </w:pPr>
            <w:r w:rsidRPr="00FA1B32">
              <w:rPr>
                <w:rFonts w:ascii="Verdana" w:hAnsi="Verdana" w:cs="Times New Roman"/>
              </w:rPr>
              <w:lastRenderedPageBreak/>
              <w:t>IV. OPIS SPOSOBU OBLICZENIA CENY</w:t>
            </w:r>
          </w:p>
          <w:p w:rsidR="00457C07" w:rsidRPr="00FA1B32" w:rsidRDefault="00457C07" w:rsidP="00883B6C">
            <w:pPr>
              <w:pStyle w:val="Nagwek2"/>
              <w:keepNext w:val="0"/>
              <w:tabs>
                <w:tab w:val="left" w:pos="964"/>
              </w:tabs>
              <w:suppressAutoHyphens/>
              <w:spacing w:before="0" w:after="0"/>
              <w:ind w:left="332" w:hanging="332"/>
              <w:jc w:val="both"/>
              <w:rPr>
                <w:rFonts w:ascii="Verdana" w:hAnsi="Verdana"/>
                <w:b w:val="0"/>
                <w:i w:val="0"/>
                <w:sz w:val="20"/>
                <w:szCs w:val="20"/>
                <w:u w:val="single"/>
              </w:rPr>
            </w:pPr>
            <w:r w:rsidRPr="00FA1B32">
              <w:rPr>
                <w:rFonts w:ascii="Verdana" w:hAnsi="Verdana"/>
                <w:b w:val="0"/>
                <w:i w:val="0"/>
                <w:sz w:val="20"/>
                <w:szCs w:val="20"/>
              </w:rPr>
              <w:t>1. Dla oceny i porównania ofert cenę oferty stanowić będzie wartość brutto wpisana na formularzu oferty za całość przedmiotu zamówienia.</w:t>
            </w:r>
          </w:p>
          <w:p w:rsidR="00073C80" w:rsidRPr="00FA1B32" w:rsidRDefault="00457C07" w:rsidP="00883B6C">
            <w:pPr>
              <w:ind w:left="332" w:hanging="332"/>
              <w:jc w:val="both"/>
              <w:rPr>
                <w:rFonts w:ascii="Verdana" w:hAnsi="Verdana"/>
                <w:sz w:val="20"/>
                <w:szCs w:val="20"/>
              </w:rPr>
            </w:pPr>
            <w:r w:rsidRPr="00FA1B32">
              <w:rPr>
                <w:rFonts w:ascii="Verdana" w:hAnsi="Verdana"/>
                <w:sz w:val="20"/>
                <w:szCs w:val="20"/>
              </w:rPr>
              <w:t xml:space="preserve">2. </w:t>
            </w:r>
            <w:r w:rsidR="00855EE6" w:rsidRPr="00FA1B32">
              <w:rPr>
                <w:rFonts w:ascii="Verdana" w:hAnsi="Verdana"/>
                <w:sz w:val="20"/>
                <w:szCs w:val="20"/>
              </w:rPr>
              <w:t xml:space="preserve">Wykonawca zobowiązany jest do wliczenia w wartość usługi </w:t>
            </w:r>
            <w:r w:rsidR="001D6CB2" w:rsidRPr="00FA1B32">
              <w:rPr>
                <w:rFonts w:ascii="Verdana" w:hAnsi="Verdana"/>
                <w:sz w:val="20"/>
                <w:szCs w:val="20"/>
              </w:rPr>
              <w:t xml:space="preserve">wartości </w:t>
            </w:r>
            <w:r w:rsidR="00855EE6" w:rsidRPr="00FA1B32">
              <w:rPr>
                <w:rFonts w:ascii="Verdana" w:hAnsi="Verdana"/>
                <w:sz w:val="20"/>
                <w:szCs w:val="20"/>
              </w:rPr>
              <w:t>opłat urzędowych.</w:t>
            </w:r>
          </w:p>
        </w:tc>
      </w:tr>
      <w:tr w:rsidR="00457C07" w:rsidRPr="00FA1B32" w:rsidTr="00457C07">
        <w:trPr>
          <w:trHeight w:val="512"/>
        </w:trPr>
        <w:tc>
          <w:tcPr>
            <w:tcW w:w="9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457C07" w:rsidRPr="00883B6C" w:rsidRDefault="00457C07" w:rsidP="00883B6C">
            <w:pPr>
              <w:pStyle w:val="Tekstpodstawowy"/>
              <w:spacing w:line="240" w:lineRule="auto"/>
              <w:rPr>
                <w:rFonts w:ascii="Verdana" w:hAnsi="Verdana"/>
                <w:bCs/>
                <w:color w:val="000000"/>
                <w:sz w:val="20"/>
                <w:lang w:eastAsia="pl-PL"/>
              </w:rPr>
            </w:pPr>
            <w:r w:rsidRPr="00883B6C">
              <w:rPr>
                <w:rFonts w:ascii="Verdana" w:hAnsi="Verdana"/>
                <w:b/>
                <w:bCs/>
                <w:color w:val="000000"/>
                <w:sz w:val="20"/>
                <w:lang w:eastAsia="pl-PL"/>
              </w:rPr>
              <w:t xml:space="preserve">V. TERMIN REALIZACJI </w:t>
            </w:r>
          </w:p>
          <w:p w:rsidR="00FA1B32" w:rsidRPr="00883B6C" w:rsidRDefault="00FA1B32" w:rsidP="00883B6C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bCs/>
                <w:sz w:val="20"/>
                <w:szCs w:val="20"/>
                <w:u w:val="single"/>
              </w:rPr>
            </w:pPr>
            <w:r w:rsidRPr="00883B6C">
              <w:rPr>
                <w:rFonts w:ascii="Verdana" w:hAnsi="Verdana" w:cs="Arial"/>
                <w:sz w:val="20"/>
                <w:szCs w:val="20"/>
                <w:u w:val="single"/>
              </w:rPr>
              <w:t xml:space="preserve">Termin wykonania usługi: </w:t>
            </w:r>
            <w:r w:rsidRPr="00883B6C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 xml:space="preserve">do dnia </w:t>
            </w:r>
            <w:r w:rsidR="00424E9D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>21</w:t>
            </w:r>
            <w:r w:rsidRPr="00883B6C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>.</w:t>
            </w:r>
            <w:r w:rsidR="00424E9D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>10</w:t>
            </w:r>
            <w:r w:rsidRPr="00883B6C">
              <w:rPr>
                <w:rFonts w:ascii="Verdana" w:hAnsi="Verdana" w:cs="Arial"/>
                <w:b/>
                <w:bCs/>
                <w:sz w:val="20"/>
                <w:szCs w:val="20"/>
                <w:u w:val="single"/>
              </w:rPr>
              <w:t>.2019 r.</w:t>
            </w:r>
          </w:p>
          <w:tbl>
            <w:tblPr>
              <w:tblW w:w="921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FA1B32" w:rsidRPr="00883B6C" w:rsidTr="006F61C4">
              <w:trPr>
                <w:trHeight w:val="113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VI. WYKAZ OŚWIADCZEŃ I DOKUMENTÓW WYMAGANYCH W POSTĘPOWANIU.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1.</w:t>
                  </w: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</w:rPr>
                    <w:t xml:space="preserve">  Dokumenty składane wraz z ofertą:</w:t>
                  </w:r>
                </w:p>
                <w:p w:rsidR="00FA1B32" w:rsidRPr="00883B6C" w:rsidRDefault="00FA1B32" w:rsidP="00883B6C">
                  <w:pPr>
                    <w:spacing w:before="120"/>
                    <w:ind w:left="333" w:hanging="333"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</w:rPr>
                    <w:t xml:space="preserve">1/ Oferta cenowa – zgodnie z załącznikiem nr 1 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(w formie oryginału) </w:t>
                  </w:r>
                </w:p>
                <w:p w:rsidR="00FA1B32" w:rsidRPr="00883B6C" w:rsidRDefault="00FA1B32" w:rsidP="00883B6C">
                  <w:pPr>
                    <w:spacing w:before="120"/>
                    <w:ind w:left="333" w:hanging="333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</w:rPr>
                    <w:t xml:space="preserve">2/ </w:t>
                  </w: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 xml:space="preserve">Oświadczenie Wykonawcy o braku podstaw  do wykluczenia - zgodnie z załącznikiem nr 2 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(w formie oryginału);</w:t>
                  </w:r>
                </w:p>
                <w:p w:rsidR="00FA1B32" w:rsidRPr="00883B6C" w:rsidRDefault="00FA1B32" w:rsidP="00883B6C">
                  <w:pPr>
                    <w:spacing w:before="120"/>
                    <w:ind w:left="333" w:hanging="333"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</w:rPr>
                    <w:t xml:space="preserve">3/ Upoważnienie-pełnomocnictwo do podpisania oferty winno być dołączone do oferty, </w:t>
                  </w: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</w:rPr>
                    <w:br/>
                    <w:t xml:space="preserve">o ile nie wynika ono z innych dokumentów dołączonych do oferty lub z dokumentów, które Zamawiający może uzyskać za pomocą bezpłatnych i ogólnodostępnych baz danych. Pełnomocnictwo składane jest 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w formie oryginału lub kserokopii poświadczonej za zgodność z oryginałem przez notariusza.</w:t>
                  </w:r>
                </w:p>
                <w:p w:rsidR="00FA1B32" w:rsidRPr="00883B6C" w:rsidRDefault="00FA1B32" w:rsidP="00883B6C">
                  <w:pPr>
                    <w:spacing w:before="120"/>
                    <w:ind w:left="333" w:hanging="333"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>2. Oświadczenie, które ma złożyć Wykonawca w terminie 3 dni od dnia publikacji informacji, o której mowa w rozdz. XII pkt 10.</w:t>
                  </w:r>
                </w:p>
                <w:p w:rsidR="00FA1B32" w:rsidRPr="00883B6C" w:rsidRDefault="00FA1B32" w:rsidP="00883B6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/>
                      <w:b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Wykonawca (w tym każdy z Wykonawców wspólnie ubiegających się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br/>
                    <w:t xml:space="preserve">o udzielenie zamówienia), w terminie 3 dni od dnia zamieszczenia na stronie Zamawiającego informacji, o której mowa w rozdz. XII pkt 10, przekaże Zamawiającemu 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pl-PL"/>
                    </w:rPr>
                    <w:t xml:space="preserve">oświadczenie o przynależności lub braku przynależności do tej samej grupy kapitałowej, o której mowa w art. 24 ust. 1 pkt 23 ustawy PZP. </w:t>
                  </w:r>
                </w:p>
                <w:p w:rsidR="00FA1B32" w:rsidRPr="00883B6C" w:rsidRDefault="00FA1B32" w:rsidP="00883B6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Wraz ze złożeniem oświadczenia, Wykonawca może przedstawić 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pl-PL"/>
                    </w:rPr>
                    <w:t>dowody,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br/>
                    <w:t>że powiązania z innym Wykonawcą nie prowadzą do zakłócenia konkurencji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br/>
                    <w:t xml:space="preserve">w postępowaniu o udzielenie zamówienia. 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eastAsia="ArialMT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Oświadczenie w formie pisemnej powinno być dostarczone na adres Zamawiającego. 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lang w:eastAsia="pl-PL"/>
                    </w:rPr>
                    <w:t xml:space="preserve">3. </w:t>
                  </w: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 xml:space="preserve">Oferta wraz z załącznikami powinna zostać podpisana przez osobę (osoby) uprawnione do składania oświadczeń woli w imieniu Wykonawcy. 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 xml:space="preserve">4. 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>5.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>6.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>7.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 Jeżeli Wykonawca, którego oferta jest najkorzystniejsza, nie złoży wymaganych dokumentów/oświadczeń, o których mowa w pkt VI. 1.2, VI 1.3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>8.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 Zamawiający odrzuci ofertę, jeżeli: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 xml:space="preserve">- jej 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treść nie odpowiada treści ogłoszenia o zamówieniu, z zastrzeżeniem   omyłek pisarskich, rachunkowych lub innych nie powodujących istotnych zmian  w treści oferty,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- jej złożenie stanowi czyn nieuczciwej konkurencji w rozumieniu przepisów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br/>
                    <w:t>o  zwalczaniu nieuczciwej konkurencji,</w:t>
                  </w:r>
                </w:p>
                <w:p w:rsidR="00FA1B32" w:rsidRPr="00883B6C" w:rsidRDefault="00FA1B32" w:rsidP="00883B6C">
                  <w:pPr>
                    <w:suppressAutoHyphens/>
                    <w:jc w:val="both"/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  <w:lang w:eastAsia="ar-SA"/>
                    </w:rPr>
                    <w:t xml:space="preserve">- 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ar-SA"/>
                    </w:rPr>
                    <w:t>z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awiera rażąco niską cenę lub koszt w stosunku do przedmiotu zamówienia.</w:t>
                  </w:r>
                </w:p>
                <w:p w:rsidR="00883B6C" w:rsidRPr="00883B6C" w:rsidRDefault="00FA1B32" w:rsidP="00424E9D">
                  <w:pPr>
                    <w:suppressAutoHyphens/>
                    <w:jc w:val="both"/>
                    <w:rPr>
                      <w:rFonts w:ascii="Verdana" w:hAnsi="Verdana"/>
                      <w:sz w:val="20"/>
                      <w:szCs w:val="20"/>
                      <w:shd w:val="clear" w:color="auto" w:fill="FFFFFF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shd w:val="clear" w:color="auto" w:fill="FFFFFF"/>
                    </w:rPr>
                    <w:t>Obowiązek wykazania, że oferta nie zawiera rażąco niskiej ceny lub kosztu spoczywa na wykonawcy.</w:t>
                  </w:r>
                </w:p>
              </w:tc>
            </w:tr>
            <w:tr w:rsidR="00FA1B32" w:rsidRPr="00883B6C" w:rsidTr="006F61C4">
              <w:trPr>
                <w:trHeight w:val="397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lastRenderedPageBreak/>
                    <w:t>VII</w:t>
                  </w:r>
                  <w:r w:rsidR="00B95E2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. KRYTERIA OCENY OFERT.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sz w:val="20"/>
                      <w:szCs w:val="20"/>
                    </w:rPr>
                    <w:t xml:space="preserve">Przy wyborze najkorzystniejszej oferty zamawiający będzie kierować się następującymi kryteriami: </w:t>
                  </w:r>
                </w:p>
                <w:tbl>
                  <w:tblPr>
                    <w:tblW w:w="0" w:type="auto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645"/>
                    <w:gridCol w:w="6379"/>
                    <w:gridCol w:w="1418"/>
                  </w:tblGrid>
                  <w:tr w:rsidR="00FA1B32" w:rsidRPr="00883B6C" w:rsidTr="006F61C4">
                    <w:tc>
                      <w:tcPr>
                        <w:tcW w:w="64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F3F3F3"/>
                        <w:vAlign w:val="center"/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Nr:</w:t>
                        </w:r>
                      </w:p>
                    </w:tc>
                    <w:tc>
                      <w:tcPr>
                        <w:tcW w:w="63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F3F3F3"/>
                        <w:vAlign w:val="center"/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Nazwa kryterium: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vAlign w:val="center"/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Waga:</w:t>
                        </w:r>
                      </w:p>
                    </w:tc>
                  </w:tr>
                  <w:tr w:rsidR="00FA1B32" w:rsidRPr="00883B6C" w:rsidTr="006F61C4">
                    <w:tc>
                      <w:tcPr>
                        <w:tcW w:w="64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1</w:t>
                        </w:r>
                      </w:p>
                    </w:tc>
                    <w:tc>
                      <w:tcPr>
                        <w:tcW w:w="63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Cena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  <w:t>50%</w:t>
                        </w:r>
                      </w:p>
                    </w:tc>
                  </w:tr>
                  <w:tr w:rsidR="00FA1B32" w:rsidRPr="00883B6C" w:rsidTr="006F61C4">
                    <w:tc>
                      <w:tcPr>
                        <w:tcW w:w="64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  <w:t>2</w:t>
                        </w:r>
                      </w:p>
                    </w:tc>
                    <w:tc>
                      <w:tcPr>
                        <w:tcW w:w="63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 w:cs="Verdana"/>
                            <w:sz w:val="20"/>
                            <w:szCs w:val="20"/>
                          </w:rPr>
                          <w:t>Doświadczenie Wykonawcy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  <w:t>50%</w:t>
                        </w:r>
                      </w:p>
                    </w:tc>
                  </w:tr>
                </w:tbl>
                <w:p w:rsidR="00FA1B32" w:rsidRPr="00883B6C" w:rsidRDefault="00FA1B32" w:rsidP="00883B6C">
                  <w:pPr>
                    <w:tabs>
                      <w:tab w:val="left" w:pos="964"/>
                    </w:tabs>
                    <w:suppressAutoHyphens/>
                    <w:spacing w:before="60" w:after="120"/>
                    <w:jc w:val="both"/>
                    <w:outlineLvl w:val="1"/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Punkty przyznawane za podane kryteria będą liczone według następujących wzorów:</w:t>
                  </w:r>
                </w:p>
                <w:tbl>
                  <w:tblPr>
                    <w:tblW w:w="0" w:type="auto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1496"/>
                    <w:gridCol w:w="6946"/>
                  </w:tblGrid>
                  <w:tr w:rsidR="00FA1B32" w:rsidRPr="00883B6C" w:rsidTr="006F61C4">
                    <w:tc>
                      <w:tcPr>
                        <w:tcW w:w="14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shd w:val="clear" w:color="auto" w:fill="F3F3F3"/>
                        <w:vAlign w:val="center"/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Nr kryterium: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vAlign w:val="center"/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Wzór:</w:t>
                        </w:r>
                      </w:p>
                    </w:tc>
                  </w:tr>
                  <w:tr w:rsidR="00FA1B32" w:rsidRPr="00883B6C" w:rsidTr="006F61C4">
                    <w:tc>
                      <w:tcPr>
                        <w:tcW w:w="14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1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 w:cs="Lohit Devanagari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 xml:space="preserve">Cena </w:t>
                        </w:r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 xml:space="preserve">Liczba punktów = ( 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Cmin</w:t>
                        </w:r>
                        <w:proofErr w:type="spellEnd"/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/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Cof</w:t>
                        </w:r>
                        <w:proofErr w:type="spellEnd"/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 xml:space="preserve"> ) * 100 * 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b/>
                            <w:sz w:val="20"/>
                            <w:szCs w:val="20"/>
                            <w:lang w:val="x-none" w:eastAsia="x-none"/>
                          </w:rPr>
                          <w:t>Wc</w:t>
                        </w:r>
                        <w:proofErr w:type="spellEnd"/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gdzie:</w:t>
                        </w:r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- 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Cmin</w:t>
                        </w:r>
                        <w:proofErr w:type="spellEnd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- najniższa cena spośród wszystkich ofert badanych,</w:t>
                        </w:r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- 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Cof</w:t>
                        </w:r>
                        <w:proofErr w:type="spellEnd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 -  cena podana w ofercie badanej,</w:t>
                        </w:r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- </w:t>
                        </w:r>
                        <w:proofErr w:type="spellStart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>Wc</w:t>
                        </w:r>
                        <w:proofErr w:type="spellEnd"/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val="x-none" w:eastAsia="x-none"/>
                          </w:rPr>
                          <w:t xml:space="preserve">  -  waga kryterium ceny.</w:t>
                        </w:r>
                      </w:p>
                      <w:p w:rsidR="00FA1B32" w:rsidRPr="00883B6C" w:rsidRDefault="00FA1B32" w:rsidP="00883B6C">
                        <w:pPr>
                          <w:suppressAutoHyphens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</w:p>
                    </w:tc>
                  </w:tr>
                  <w:tr w:rsidR="00FA1B32" w:rsidRPr="00883B6C" w:rsidTr="006F61C4">
                    <w:tc>
                      <w:tcPr>
                        <w:tcW w:w="149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FA1B32" w:rsidRPr="00883B6C" w:rsidRDefault="00FA1B32" w:rsidP="00883B6C">
                        <w:pPr>
                          <w:suppressAutoHyphens/>
                          <w:spacing w:after="120"/>
                          <w:jc w:val="both"/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</w:pPr>
                        <w:r w:rsidRPr="00883B6C">
                          <w:rPr>
                            <w:rFonts w:ascii="Verdana" w:eastAsia="Tahoma" w:hAnsi="Verdana"/>
                            <w:sz w:val="20"/>
                            <w:szCs w:val="20"/>
                            <w:lang w:eastAsia="x-none"/>
                          </w:rPr>
                          <w:t>2</w:t>
                        </w:r>
                      </w:p>
                    </w:tc>
                    <w:tc>
                      <w:tcPr>
                        <w:tcW w:w="694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A1B32" w:rsidRPr="00883B6C" w:rsidRDefault="00FA1B32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b/>
                            <w:sz w:val="20"/>
                          </w:rPr>
                        </w:pPr>
                        <w:r w:rsidRPr="00883B6C">
                          <w:rPr>
                            <w:rFonts w:ascii="Verdana" w:hAnsi="Verdana" w:cs="Arial"/>
                            <w:b/>
                            <w:sz w:val="20"/>
                          </w:rPr>
                          <w:t>Doświadczenie wykonawcy</w:t>
                        </w:r>
                      </w:p>
                      <w:p w:rsidR="00833D37" w:rsidRPr="00883B6C" w:rsidRDefault="00833D37" w:rsidP="00883B6C">
                        <w:pPr>
                          <w:pStyle w:val="Textbody"/>
                          <w:spacing w:after="0"/>
                          <w:jc w:val="both"/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pl-PL" w:eastAsia="pl-PL"/>
                          </w:rPr>
                        </w:pPr>
                        <w:r w:rsidRPr="00883B6C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pl-PL" w:eastAsia="pl-PL"/>
                          </w:rPr>
                          <w:t xml:space="preserve">Liczba punktów = K * </w:t>
                        </w:r>
                        <w:proofErr w:type="spellStart"/>
                        <w:r w:rsidRPr="00883B6C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pl-PL" w:eastAsia="pl-PL"/>
                          </w:rPr>
                          <w:t>Wk</w:t>
                        </w:r>
                        <w:proofErr w:type="spellEnd"/>
                      </w:p>
                      <w:p w:rsidR="00833D37" w:rsidRPr="00883B6C" w:rsidRDefault="00833D37" w:rsidP="00883B6C">
                        <w:pPr>
                          <w:pStyle w:val="Standard"/>
                          <w:jc w:val="both"/>
                          <w:rPr>
                            <w:rFonts w:ascii="Verdana" w:hAnsi="Verdana"/>
                            <w:color w:val="auto"/>
                            <w:sz w:val="20"/>
                            <w:szCs w:val="20"/>
                          </w:rPr>
                        </w:pPr>
                        <w:r w:rsidRPr="00883B6C">
                          <w:rPr>
                            <w:rFonts w:ascii="Verdana" w:hAnsi="Verdana"/>
                            <w:sz w:val="20"/>
                            <w:szCs w:val="20"/>
                            <w:lang w:eastAsia="pl-PL"/>
                          </w:rPr>
                          <w:t>gdzie:</w:t>
                        </w:r>
                        <w:r w:rsidRPr="00883B6C">
                          <w:rPr>
                            <w:rFonts w:ascii="Verdana" w:hAnsi="Verdana"/>
                            <w:color w:val="auto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833D37" w:rsidRPr="00883B6C" w:rsidRDefault="00833D37" w:rsidP="00883B6C">
                        <w:pPr>
                          <w:pStyle w:val="Textbody"/>
                          <w:spacing w:after="0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</w:pPr>
                        <w:proofErr w:type="spellStart"/>
                        <w:r w:rsidRPr="00883B6C">
                          <w:rPr>
                            <w:rFonts w:ascii="Verdana" w:hAnsi="Verdana"/>
                            <w:color w:val="auto"/>
                            <w:sz w:val="20"/>
                            <w:szCs w:val="20"/>
                            <w:lang w:val="pl-PL" w:eastAsia="pl-PL"/>
                          </w:rPr>
                          <w:t>Wk</w:t>
                        </w:r>
                        <w:proofErr w:type="spellEnd"/>
                        <w:r w:rsidRPr="00883B6C">
                          <w:rPr>
                            <w:rFonts w:ascii="Verdana" w:hAnsi="Verdana"/>
                            <w:color w:val="auto"/>
                            <w:sz w:val="20"/>
                            <w:szCs w:val="20"/>
                            <w:lang w:val="pl-PL" w:eastAsia="pl-PL"/>
                          </w:rPr>
                          <w:t xml:space="preserve">  -  waga kryterium kwalifikacji i doświadczenia.</w:t>
                        </w:r>
                      </w:p>
                      <w:p w:rsidR="00833D37" w:rsidRPr="00883B6C" w:rsidRDefault="00833D37" w:rsidP="00883B6C">
                        <w:pPr>
                          <w:pStyle w:val="Textbody"/>
                          <w:spacing w:after="0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</w:pPr>
                      </w:p>
                      <w:p w:rsidR="00833D37" w:rsidRPr="00883B6C" w:rsidRDefault="00833D37" w:rsidP="00883B6C">
                        <w:pPr>
                          <w:pStyle w:val="Textbody"/>
                          <w:spacing w:after="0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</w:pPr>
                        <w:r w:rsidRPr="00883B6C"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  <w:t xml:space="preserve">K –punkty uzyskane za kwalifikacje zawodowe i doświadczenie </w:t>
                        </w:r>
                        <w:r w:rsidR="0009103E" w:rsidRPr="00883B6C"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  <w:t>wyznaczonych</w:t>
                        </w:r>
                        <w:r w:rsidRPr="00883B6C">
                          <w:rPr>
                            <w:rFonts w:ascii="Verdana" w:hAnsi="Verdana"/>
                            <w:sz w:val="20"/>
                            <w:szCs w:val="20"/>
                            <w:lang w:val="pl-PL" w:eastAsia="pl-PL"/>
                          </w:rPr>
                          <w:t xml:space="preserve"> do realizacji zamówienia w skali 0-100 pkt wg następującej punktacji:</w:t>
                        </w:r>
                      </w:p>
                      <w:p w:rsidR="00833D37" w:rsidRPr="00883B6C" w:rsidRDefault="00833D37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b/>
                            <w:sz w:val="20"/>
                          </w:rPr>
                        </w:pPr>
                      </w:p>
                      <w:p w:rsidR="00FA1B32" w:rsidRPr="00883B6C" w:rsidRDefault="00FA1B32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sz w:val="20"/>
                            <w:u w:val="single"/>
                          </w:rPr>
                        </w:pPr>
                        <w:proofErr w:type="spellStart"/>
                        <w:r w:rsidRPr="00883B6C">
                          <w:rPr>
                            <w:rFonts w:ascii="Verdana" w:hAnsi="Verdana" w:cs="Arial"/>
                            <w:sz w:val="20"/>
                            <w:u w:val="single"/>
                          </w:rPr>
                          <w:t>Ozn</w:t>
                        </w:r>
                        <w:proofErr w:type="spellEnd"/>
                        <w:r w:rsidRPr="00883B6C">
                          <w:rPr>
                            <w:rFonts w:ascii="Verdana" w:hAnsi="Verdana" w:cs="Arial"/>
                            <w:sz w:val="20"/>
                            <w:u w:val="single"/>
                          </w:rPr>
                          <w:t>. wart. wg następującej klasyfikacji:</w:t>
                        </w:r>
                      </w:p>
                      <w:p w:rsidR="00FA1B32" w:rsidRPr="00883B6C" w:rsidRDefault="00FA1B32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sz w:val="20"/>
                          </w:rPr>
                        </w:pP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a) za dokonanie od 4 do </w:t>
                        </w:r>
                        <w:r w:rsidR="00792A62">
                          <w:rPr>
                            <w:rFonts w:ascii="Verdana" w:hAnsi="Verdana" w:cs="Arial"/>
                            <w:sz w:val="20"/>
                          </w:rPr>
                          <w:t>5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zgłoszeń wynalazków</w:t>
                        </w:r>
                        <w:r w:rsidR="00424E9D">
                          <w:rPr>
                            <w:rFonts w:ascii="Verdana" w:hAnsi="Verdana" w:cs="Arial"/>
                            <w:sz w:val="20"/>
                          </w:rPr>
                          <w:t xml:space="preserve"> lub 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>wzorów użytkowych do polskiego Urzędu Patentowego RP</w:t>
                        </w:r>
                        <w:r w:rsidR="00424E9D">
                          <w:rPr>
                            <w:rFonts w:ascii="Verdana" w:hAnsi="Verdana" w:cs="Arial"/>
                            <w:sz w:val="20"/>
                          </w:rPr>
                          <w:t xml:space="preserve"> w tym wszystkie w klasach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B </w:t>
                        </w:r>
                        <w:r w:rsidR="001C35DF">
                          <w:rPr>
                            <w:rFonts w:ascii="Verdana" w:hAnsi="Verdana" w:cs="Arial"/>
                            <w:sz w:val="20"/>
                          </w:rPr>
                          <w:t>lub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F - </w:t>
                        </w:r>
                        <w:r w:rsidR="00833D37" w:rsidRPr="00883B6C">
                          <w:rPr>
                            <w:rFonts w:ascii="Verdana" w:hAnsi="Verdana" w:cs="Arial"/>
                            <w:sz w:val="20"/>
                          </w:rPr>
                          <w:t>25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pkt</w:t>
                        </w:r>
                      </w:p>
                      <w:p w:rsidR="00FA1B32" w:rsidRPr="00883B6C" w:rsidRDefault="00FA1B32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sz w:val="20"/>
                          </w:rPr>
                        </w:pP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c) za dokonanie powyżej </w:t>
                        </w:r>
                        <w:r w:rsidR="00792A62">
                          <w:rPr>
                            <w:rFonts w:ascii="Verdana" w:hAnsi="Verdana" w:cs="Arial"/>
                            <w:sz w:val="20"/>
                          </w:rPr>
                          <w:t>5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zgłoszeń wynalazków</w:t>
                        </w:r>
                        <w:r w:rsidR="00424E9D">
                          <w:rPr>
                            <w:rFonts w:ascii="Verdana" w:hAnsi="Verdana" w:cs="Arial"/>
                            <w:sz w:val="20"/>
                          </w:rPr>
                          <w:t xml:space="preserve"> lub 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>wzorów użytkowych do polskiego Urzędu Patentowego RP w</w:t>
                        </w:r>
                        <w:r w:rsidR="00424E9D">
                          <w:rPr>
                            <w:rFonts w:ascii="Verdana" w:hAnsi="Verdana" w:cs="Arial"/>
                            <w:sz w:val="20"/>
                          </w:rPr>
                          <w:t xml:space="preserve"> tym wszystkie w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klasach B </w:t>
                        </w:r>
                        <w:r w:rsidR="001C35DF">
                          <w:rPr>
                            <w:rFonts w:ascii="Verdana" w:hAnsi="Verdana" w:cs="Arial"/>
                            <w:sz w:val="20"/>
                          </w:rPr>
                          <w:t>lub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 xml:space="preserve"> F – </w:t>
                        </w:r>
                        <w:r w:rsidR="00792A62">
                          <w:rPr>
                            <w:rFonts w:ascii="Verdana" w:hAnsi="Verdana" w:cs="Arial"/>
                            <w:sz w:val="20"/>
                          </w:rPr>
                          <w:t>5</w:t>
                        </w: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>0 pkt</w:t>
                        </w:r>
                      </w:p>
                      <w:p w:rsidR="00FA1B32" w:rsidRPr="00883B6C" w:rsidRDefault="00FA1B32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</w:pPr>
                        <w:r w:rsidRPr="00883B6C">
                          <w:rPr>
                            <w:rFonts w:ascii="Verdana" w:hAnsi="Verdana" w:cs="Arial"/>
                            <w:sz w:val="20"/>
                          </w:rPr>
                          <w:t>c</w:t>
                        </w:r>
                        <w:r w:rsidRPr="00883B6C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 xml:space="preserve">) za zgłoszenie patentu na wynalazek na terenie Austrii w </w:t>
                        </w:r>
                        <w:r w:rsidR="00AF3A00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>klasie</w:t>
                        </w:r>
                        <w:r w:rsidRPr="00883B6C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 xml:space="preserve"> B </w:t>
                        </w:r>
                        <w:r w:rsidR="00424E9D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>lub</w:t>
                        </w:r>
                        <w:r w:rsidRPr="00883B6C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 xml:space="preserve"> F – </w:t>
                        </w:r>
                        <w:r w:rsidR="00792A62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>50</w:t>
                        </w:r>
                        <w:r w:rsidRPr="00883B6C">
                          <w:rPr>
                            <w:rFonts w:ascii="Verdana" w:hAnsi="Verdana" w:cs="Arial"/>
                            <w:color w:val="000000" w:themeColor="text1"/>
                            <w:sz w:val="20"/>
                          </w:rPr>
                          <w:t xml:space="preserve"> pkt</w:t>
                        </w:r>
                      </w:p>
                      <w:p w:rsidR="00833D37" w:rsidRPr="00883B6C" w:rsidRDefault="00833D37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sz w:val="20"/>
                          </w:rPr>
                        </w:pPr>
                      </w:p>
                      <w:p w:rsidR="00833D37" w:rsidRPr="00883B6C" w:rsidRDefault="00833D37" w:rsidP="00883B6C">
                        <w:pPr>
                          <w:pStyle w:val="Tekstpodstawowy"/>
                          <w:spacing w:line="240" w:lineRule="auto"/>
                          <w:rPr>
                            <w:rFonts w:ascii="Verdana" w:hAnsi="Verdana" w:cs="Arial"/>
                            <w:sz w:val="20"/>
                          </w:rPr>
                        </w:pPr>
                        <w:r w:rsidRPr="00883B6C">
                          <w:rPr>
                            <w:rFonts w:ascii="Verdana" w:hAnsi="Verdana"/>
                            <w:sz w:val="20"/>
                          </w:rPr>
                          <w:t xml:space="preserve">Maksymalna ilość punktów do zdobycia za  kwalifikacje zawodowe </w:t>
                        </w:r>
                        <w:r w:rsidRPr="00883B6C">
                          <w:rPr>
                            <w:rFonts w:ascii="Verdana" w:hAnsi="Verdana"/>
                            <w:sz w:val="20"/>
                          </w:rPr>
                          <w:br/>
                          <w:t>i doświadczenie zawodowe osób wyznaczonych realizacji zamówienia, to łącznie 100 punktów.</w:t>
                        </w:r>
                      </w:p>
                    </w:tc>
                  </w:tr>
                </w:tbl>
                <w:p w:rsidR="00FA1B32" w:rsidRPr="00883B6C" w:rsidRDefault="00FA1B32" w:rsidP="00883B6C">
                  <w:pPr>
                    <w:tabs>
                      <w:tab w:val="left" w:pos="680"/>
                      <w:tab w:val="left" w:pos="964"/>
                    </w:tabs>
                    <w:suppressAutoHyphens/>
                    <w:spacing w:before="60" w:after="120"/>
                    <w:jc w:val="both"/>
                    <w:outlineLvl w:val="1"/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Tak uzyskane oceny za poszczególne kryteria zostaną zsumowane</w:t>
                  </w:r>
                  <w:r w:rsidRPr="00883B6C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br/>
                    <w:t>i suma ta stanowić będzie końcową ocenę danej oferty.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sz w:val="20"/>
                      <w:szCs w:val="20"/>
                      <w:lang w:eastAsia="pl-PL"/>
                    </w:rPr>
                    <w:t>Zamawiający udzieli zamówienia Wykonawcy, którego oferta odpowiadać będzie wszystkim wymaganiom określonym w niniejszym ogłoszeniu i zostanie oceniona jako najkorzystniejsza w oparciu o podane wyżej kryteria oceny ofert.</w:t>
                  </w:r>
                </w:p>
              </w:tc>
            </w:tr>
            <w:tr w:rsidR="00FA1B32" w:rsidRPr="00883B6C" w:rsidTr="006F61C4">
              <w:trPr>
                <w:trHeight w:val="1105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</w:t>
                  </w:r>
                  <w:r w:rsidR="00B95E2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. WARUNKI UDZIAŁU W POSTĘPOWANIU.</w:t>
                  </w:r>
                </w:p>
                <w:p w:rsidR="00FA1B32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color w:val="000000"/>
                      <w:sz w:val="20"/>
                      <w:szCs w:val="20"/>
                    </w:rPr>
                    <w:t>Wykonawca musi spełniać warunki w zakresie:</w:t>
                  </w:r>
                </w:p>
                <w:p w:rsidR="00FA1B32" w:rsidRDefault="00FA1B32" w:rsidP="00883B6C">
                  <w:pPr>
                    <w:numPr>
                      <w:ilvl w:val="0"/>
                      <w:numId w:val="27"/>
                    </w:num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Kompetencji lub uprawnień do prowadzenia określonej działalności zawodowej: </w:t>
                  </w:r>
                </w:p>
                <w:p w:rsidR="00883B6C" w:rsidRDefault="00883B6C" w:rsidP="00883B6C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883B6C" w:rsidRPr="00883B6C" w:rsidRDefault="00883B6C" w:rsidP="00883B6C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Zamawiający nie opisuje, nie wyznacza szczegółowego warunku w tym zakresie.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424E9D" w:rsidRDefault="00424E9D" w:rsidP="00883B6C">
                  <w:pPr>
                    <w:ind w:left="333" w:hanging="333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FA1B32" w:rsidRPr="00883B6C" w:rsidRDefault="00FA1B32" w:rsidP="00883B6C">
                  <w:pPr>
                    <w:numPr>
                      <w:ilvl w:val="0"/>
                      <w:numId w:val="27"/>
                    </w:num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>Zdolności technicznej lub zawodowej:</w:t>
                  </w:r>
                </w:p>
                <w:p w:rsidR="00883B6C" w:rsidRPr="00883B6C" w:rsidRDefault="00883B6C" w:rsidP="00883B6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>Zamawiający uzna wyżej wymieniony warunek za spełniony, jeżeli Wykonawca wykaże, że:</w:t>
                  </w:r>
                </w:p>
                <w:p w:rsidR="00883B6C" w:rsidRPr="00883B6C" w:rsidRDefault="00883B6C" w:rsidP="00883B6C">
                  <w:pPr>
                    <w:pStyle w:val="Akapitzlist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lastRenderedPageBreak/>
                    <w:t xml:space="preserve">w okresie ostatnich trzech lat przed upływem terminu składania ofert, (a jeżeli okres prowadzenia działalności jest krótszy – w tym okresie), należycie wykonał, </w:t>
                  </w:r>
                  <w:r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br/>
                  </w: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a w przypadku świadczeń okresowych lub ciągłych jest w trakcie realizacji 3 dokumentacji zgłoszeniowych,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polegających na opracowaniu dokumentacji zgłoszeniowych do Urzędu Patentowego RP</w:t>
                  </w: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 </w:t>
                  </w:r>
                  <w:r w:rsidR="00424E9D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w tym co najmniej jedna </w:t>
                  </w: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w klasie B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(różne procesy przemysłowe; transport) i 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 xml:space="preserve">co najmniej jedna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w klasie F (budowa maszyn),</w:t>
                  </w:r>
                </w:p>
                <w:p w:rsidR="00883B6C" w:rsidRPr="0044430A" w:rsidRDefault="0044430A" w:rsidP="00883B6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44430A">
                    <w:rPr>
                      <w:rFonts w:ascii="Verdana" w:hAnsi="Verdana"/>
                      <w:sz w:val="20"/>
                      <w:szCs w:val="20"/>
                    </w:rPr>
                    <w:t xml:space="preserve">Wykonawca winien przedłożyć wykaz zrealizowanych usług - zał. nr 5, z podaniem tytułów oraz nr i dat zgłoszeń </w:t>
                  </w:r>
                  <w:r w:rsidRPr="0044430A">
                    <w:rPr>
                      <w:rFonts w:ascii="Verdana" w:hAnsi="Verdana" w:cs="Arial"/>
                      <w:sz w:val="20"/>
                      <w:szCs w:val="20"/>
                    </w:rPr>
                    <w:t>wynalazków/wzorów użytkowych w Urzędzie Patentowym RP.</w:t>
                  </w:r>
                </w:p>
                <w:p w:rsidR="0044430A" w:rsidRPr="00883B6C" w:rsidRDefault="0044430A" w:rsidP="00883B6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  <w:p w:rsidR="00883B6C" w:rsidRPr="00883B6C" w:rsidRDefault="00883B6C" w:rsidP="00883B6C">
                  <w:pPr>
                    <w:pStyle w:val="Akapitzlist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/>
                      <w:color w:val="00000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dysponuje lub będzie dysponował osobą lub osobami, </w:t>
                  </w:r>
                  <w:r w:rsidRPr="00883B6C">
                    <w:rPr>
                      <w:rFonts w:ascii="Verdana" w:hAnsi="Verdana"/>
                      <w:color w:val="000000"/>
                      <w:sz w:val="20"/>
                      <w:szCs w:val="20"/>
                      <w:lang w:eastAsia="pl-PL"/>
                    </w:rPr>
                    <w:t>z których każda musi posiadać następujące kwalifikacje zawodowe i odpowiednie doświadczenie:</w:t>
                  </w:r>
                </w:p>
                <w:p w:rsidR="00883B6C" w:rsidRPr="00883B6C" w:rsidRDefault="00027373" w:rsidP="00883B6C">
                  <w:pPr>
                    <w:pStyle w:val="Akapitzlist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musi posiadać uprawnienia polskiego i europejskiego rzecznika patentowego 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>,</w:t>
                  </w:r>
                </w:p>
                <w:p w:rsidR="00424E9D" w:rsidRDefault="00027373" w:rsidP="004660B5">
                  <w:pPr>
                    <w:pStyle w:val="Akapitzlist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424E9D">
                    <w:rPr>
                      <w:rFonts w:ascii="Verdana" w:hAnsi="Verdana" w:cs="Arial"/>
                      <w:sz w:val="20"/>
                      <w:szCs w:val="20"/>
                    </w:rPr>
                    <w:t>wykształcenie wyższe techniczne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>,</w:t>
                  </w:r>
                  <w:r w:rsidRPr="00424E9D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</w:p>
                <w:p w:rsidR="00883B6C" w:rsidRPr="00883B6C" w:rsidRDefault="00027373" w:rsidP="00883B6C">
                  <w:pPr>
                    <w:pStyle w:val="Akapitzlist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ma doświadczenie w dokonywaniu zgłoszeń w </w:t>
                  </w:r>
                  <w:r w:rsidRPr="00883B6C">
                    <w:rPr>
                      <w:rFonts w:ascii="Verdana" w:hAnsi="Verdana" w:cs="Arial"/>
                      <w:color w:val="000000" w:themeColor="text1"/>
                      <w:sz w:val="20"/>
                      <w:szCs w:val="20"/>
                    </w:rPr>
                    <w:t>Austrii (jest</w:t>
                  </w:r>
                  <w:r w:rsidR="00424E9D">
                    <w:rPr>
                      <w:rFonts w:ascii="Verdana" w:hAnsi="Verdana" w:cs="Arial"/>
                      <w:color w:val="000000" w:themeColor="text1"/>
                      <w:sz w:val="20"/>
                      <w:szCs w:val="20"/>
                    </w:rPr>
                    <w:t xml:space="preserve"> lub </w:t>
                  </w:r>
                  <w:r w:rsidRPr="00883B6C">
                    <w:rPr>
                      <w:rFonts w:ascii="Verdana" w:hAnsi="Verdana" w:cs="Arial"/>
                      <w:color w:val="000000" w:themeColor="text1"/>
                      <w:sz w:val="20"/>
                      <w:szCs w:val="20"/>
                    </w:rPr>
                    <w:t xml:space="preserve">był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pełnomocnikiem w co najmniej 1 sprawie)</w:t>
                  </w:r>
                  <w:r w:rsidR="001C35DF">
                    <w:rPr>
                      <w:rFonts w:ascii="Verdana" w:hAnsi="Verdana" w:cs="Arial"/>
                      <w:sz w:val="20"/>
                      <w:szCs w:val="20"/>
                    </w:rPr>
                    <w:t>,</w:t>
                  </w:r>
                </w:p>
                <w:p w:rsidR="00027373" w:rsidRPr="00883B6C" w:rsidRDefault="00027373" w:rsidP="00883B6C">
                  <w:pPr>
                    <w:pStyle w:val="Akapitzlist"/>
                    <w:numPr>
                      <w:ilvl w:val="0"/>
                      <w:numId w:val="35"/>
                    </w:numPr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dokonała zgłoszeń do Urzędu Patentowego RP w ostatnich 3 latach co najmniej 3 wynalazków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 xml:space="preserve"> lub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wzorów użytkowych </w:t>
                  </w:r>
                  <w:r w:rsidR="001C35DF">
                    <w:rPr>
                      <w:rFonts w:ascii="Verdana" w:hAnsi="Verdana" w:cs="Arial"/>
                      <w:sz w:val="20"/>
                      <w:szCs w:val="20"/>
                    </w:rPr>
                    <w:t>w tym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 xml:space="preserve"> wszystkie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w klasie B (różne procesy przemysłowe; transport) </w:t>
                  </w:r>
                  <w:r w:rsidR="00424E9D">
                    <w:rPr>
                      <w:rFonts w:ascii="Verdana" w:hAnsi="Verdana" w:cs="Arial"/>
                      <w:sz w:val="20"/>
                      <w:szCs w:val="20"/>
                    </w:rPr>
                    <w:t>lub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  <w:r w:rsidR="001C35DF">
                    <w:rPr>
                      <w:rFonts w:ascii="Verdana" w:hAnsi="Verdana" w:cs="Arial"/>
                      <w:sz w:val="20"/>
                      <w:szCs w:val="20"/>
                    </w:rPr>
                    <w:t xml:space="preserve">w klasie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F (budowa maszyn).</w:t>
                  </w:r>
                </w:p>
                <w:p w:rsidR="00FA1B32" w:rsidRPr="00883B6C" w:rsidRDefault="00FA1B32" w:rsidP="00883B6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   3. Sytuacji finansowej  lub ekonomicznej </w:t>
                  </w:r>
                </w:p>
                <w:p w:rsidR="00FA1B32" w:rsidRPr="00883B6C" w:rsidRDefault="00FA1B32" w:rsidP="00883B6C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 xml:space="preserve">    Zamawiający nie opisuje, nie wyznacza szczegółowego warunku w tym zakresie.</w:t>
                  </w: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 w:rsidR="00FA1B32" w:rsidRPr="00883B6C" w:rsidTr="006F61C4">
              <w:trPr>
                <w:trHeight w:val="113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X. Zapytania do niniejszego ogłoszenia można kierować na adres: </w:t>
                  </w:r>
                  <w:hyperlink r:id="rId8" w:history="1">
                    <w:r w:rsidRPr="00883B6C">
                      <w:rPr>
                        <w:rFonts w:ascii="Verdana" w:hAnsi="Verdana"/>
                        <w:b/>
                        <w:sz w:val="20"/>
                        <w:szCs w:val="20"/>
                        <w:u w:val="single"/>
                      </w:rPr>
                      <w:t>dzp@agh.edu.pl</w:t>
                    </w:r>
                  </w:hyperlink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Zamawiający udzieli odpowiedzi niezwłocznie pod warunkiem, że wniosek o wyjaśnienia wpłynie nie później niż do końca dnia, w którym upływa  połowa wyznaczonego terminu  składania ofert.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 xml:space="preserve">Odpowiedzi zostaną zamieszczone na stronie internetowej Zamawiającego. </w:t>
                  </w:r>
                </w:p>
              </w:tc>
            </w:tr>
            <w:tr w:rsidR="00FA1B32" w:rsidRPr="00883B6C" w:rsidTr="006F61C4">
              <w:trPr>
                <w:trHeight w:val="113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>X</w:t>
                  </w:r>
                  <w:r w:rsidR="00B95E22">
                    <w:rPr>
                      <w:rFonts w:ascii="Verdana" w:hAnsi="Verdana"/>
                      <w:b/>
                      <w:sz w:val="20"/>
                      <w:szCs w:val="20"/>
                    </w:rPr>
                    <w:t>I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>. PODSTAWY WYKLUCZENIA.</w:t>
                  </w:r>
                </w:p>
                <w:p w:rsidR="00FA1B32" w:rsidRPr="00883B6C" w:rsidRDefault="00FA1B32" w:rsidP="00883B6C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1. Zamawiający wykluczy z postępowania Wykonawcę na podstawie art. 24 ust. 1 pkt 12-23 i art. 24 ust. 5 pkt 1 PZP.</w:t>
                  </w:r>
                </w:p>
              </w:tc>
            </w:tr>
            <w:tr w:rsidR="00FA1B32" w:rsidRPr="00883B6C" w:rsidTr="006F61C4">
              <w:trPr>
                <w:trHeight w:val="911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</w:t>
                  </w:r>
                  <w:r w:rsidR="00B95E2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I. TERMINY PŁATNOŚCI.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sz w:val="20"/>
                      <w:szCs w:val="20"/>
                    </w:rPr>
                    <w:t>Płatność nastąpi po zrealizowaniu całości przedmiotu zamówienia, w terminie 14 dni od daty otrzymania przez Zamawiającego poprawnie wystawionej przez Wykonawcę faktury VAT</w:t>
                  </w: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 xml:space="preserve"> po podpisaniu protokołu zdawczo-odbiorczego.</w:t>
                  </w:r>
                </w:p>
              </w:tc>
            </w:tr>
            <w:tr w:rsidR="00FA1B32" w:rsidRPr="00883B6C" w:rsidTr="006F61C4">
              <w:trPr>
                <w:trHeight w:val="255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XII</w:t>
                  </w:r>
                  <w:r w:rsidR="00B95E2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. MIEJSCE I TERMIN SKŁADANIA OFERT.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284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284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>Na kopercie/opakowaniu należy umieścić następujące oznaczenia:</w:t>
                  </w:r>
                </w:p>
                <w:tbl>
                  <w:tblPr>
                    <w:tblW w:w="0" w:type="auto"/>
                    <w:tblInd w:w="32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363"/>
                  </w:tblGrid>
                  <w:tr w:rsidR="00FA1B32" w:rsidRPr="00883B6C" w:rsidTr="006F61C4">
                    <w:trPr>
                      <w:trHeight w:val="255"/>
                    </w:trPr>
                    <w:tc>
                      <w:tcPr>
                        <w:tcW w:w="83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501401" w:rsidRPr="00883B6C" w:rsidRDefault="00FA1B32" w:rsidP="00883B6C">
                        <w:pPr>
                          <w:tabs>
                            <w:tab w:val="left" w:pos="708"/>
                          </w:tabs>
                          <w:spacing w:before="60" w:after="120"/>
                          <w:outlineLvl w:val="1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883B6C">
                          <w:rPr>
                            <w:rFonts w:ascii="Verdana" w:hAnsi="Verdana"/>
                            <w:b/>
                            <w:bCs/>
                            <w:iCs/>
                            <w:sz w:val="20"/>
                            <w:szCs w:val="20"/>
                          </w:rPr>
                          <w:t>Oferta na:</w:t>
                        </w:r>
                        <w:r w:rsidR="00501401" w:rsidRPr="00883B6C">
                          <w:rPr>
                            <w:rFonts w:ascii="Verdana" w:hAnsi="Verdana"/>
                            <w:b/>
                            <w:bCs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r w:rsidR="00501401" w:rsidRPr="00EF6127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 xml:space="preserve">Wyłonienie rzecznika patentowego dla </w:t>
                        </w:r>
                        <w:proofErr w:type="spellStart"/>
                        <w:r w:rsidR="00501401" w:rsidRPr="00EF6127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WIMiR</w:t>
                        </w:r>
                        <w:proofErr w:type="spellEnd"/>
                        <w:r w:rsidR="00501401" w:rsidRPr="00EF6127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, KC-zp.272-490/19.</w:t>
                        </w:r>
                        <w:bookmarkStart w:id="0" w:name="_GoBack"/>
                        <w:bookmarkEnd w:id="0"/>
                      </w:p>
                      <w:p w:rsidR="00FA1B32" w:rsidRPr="00883B6C" w:rsidRDefault="00FA1B32" w:rsidP="00883B6C">
                        <w:pPr>
                          <w:pStyle w:val="Normalny1"/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120" w:after="120"/>
                          <w:jc w:val="center"/>
                          <w:rPr>
                            <w:rFonts w:ascii="Verdana" w:hAnsi="Verdana"/>
                            <w:bCs/>
                            <w:iCs/>
                            <w:lang w:eastAsia="zh-CN"/>
                          </w:rPr>
                        </w:pPr>
                        <w:r w:rsidRPr="00883B6C">
                          <w:rPr>
                            <w:rFonts w:ascii="Verdana" w:hAnsi="Verdana"/>
                            <w:b/>
                          </w:rPr>
                          <w:t xml:space="preserve">Nie otwierać przed </w:t>
                        </w:r>
                        <w:r w:rsidR="00C0018D">
                          <w:rPr>
                            <w:rFonts w:ascii="Verdana" w:hAnsi="Verdana"/>
                            <w:b/>
                          </w:rPr>
                          <w:t>16/08/2019</w:t>
                        </w:r>
                        <w:r w:rsidRPr="00883B6C">
                          <w:rPr>
                            <w:rFonts w:ascii="Verdana" w:hAnsi="Verdana"/>
                            <w:b/>
                          </w:rPr>
                          <w:t xml:space="preserve"> </w:t>
                        </w:r>
                        <w:r w:rsidRPr="00883B6C">
                          <w:rPr>
                            <w:rFonts w:ascii="Verdana" w:hAnsi="Verdana"/>
                            <w:b/>
                            <w:bCs/>
                            <w:iCs/>
                            <w:lang w:eastAsia="zh-CN"/>
                          </w:rPr>
                          <w:t xml:space="preserve">godz. </w:t>
                        </w:r>
                        <w:r w:rsidR="00D520B5">
                          <w:rPr>
                            <w:rFonts w:ascii="Verdana" w:hAnsi="Verdana"/>
                            <w:b/>
                            <w:bCs/>
                            <w:iCs/>
                            <w:lang w:eastAsia="zh-CN"/>
                          </w:rPr>
                          <w:t>10:0</w:t>
                        </w:r>
                        <w:r w:rsidR="00C0018D">
                          <w:rPr>
                            <w:rFonts w:ascii="Verdana" w:hAnsi="Verdana"/>
                            <w:b/>
                            <w:bCs/>
                            <w:iCs/>
                            <w:lang w:eastAsia="zh-CN"/>
                          </w:rPr>
                          <w:t>0</w:t>
                        </w:r>
                      </w:p>
                    </w:tc>
                  </w:tr>
                </w:tbl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284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Oferty należy składać w siedzibie Zamawiającego: Dział Zamówień Publicznych, pokój nr 117 paw.C2, do dnia </w:t>
                  </w:r>
                  <w:r w:rsidR="00C0018D">
                    <w:rPr>
                      <w:rFonts w:ascii="Verdana" w:hAnsi="Verdana"/>
                      <w:b/>
                      <w:sz w:val="20"/>
                      <w:szCs w:val="20"/>
                    </w:rPr>
                    <w:t>16/08/2019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883B6C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 xml:space="preserve"> do godz. </w:t>
                  </w:r>
                  <w:r w:rsidR="00D520B5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09</w:t>
                  </w:r>
                  <w:r w:rsidR="00C0018D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:</w:t>
                  </w:r>
                  <w:r w:rsidR="00D520B5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3</w:t>
                  </w:r>
                  <w:r w:rsidR="00C0018D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0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284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Otwarcie ofert nastąpi w dniu </w:t>
                  </w:r>
                  <w:r w:rsidR="00D520B5">
                    <w:rPr>
                      <w:rFonts w:ascii="Verdana" w:hAnsi="Verdana"/>
                      <w:b/>
                      <w:sz w:val="20"/>
                      <w:szCs w:val="20"/>
                    </w:rPr>
                    <w:t>16/08/2019</w:t>
                  </w:r>
                  <w:r w:rsidRPr="00883B6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883B6C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 xml:space="preserve">godz. </w:t>
                  </w:r>
                  <w:r w:rsidR="00D520B5">
                    <w:rPr>
                      <w:rFonts w:ascii="Verdana" w:hAnsi="Verdana"/>
                      <w:b/>
                      <w:bCs/>
                      <w:iCs/>
                      <w:sz w:val="20"/>
                      <w:szCs w:val="20"/>
                    </w:rPr>
                    <w:t>10:00</w:t>
                  </w: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 xml:space="preserve"> w siedzibie Zamawiającego, pokój nr 400, łącznik paw. C-2/C-3, piętro IV.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284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>Wykonawca nie może wycofać oferty ani wprowadzić jakichkolwiek zmian w jej treści po upływie terminu składania ofert.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ind w:left="332" w:hanging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Oferty złożone po terminie nie będą rozpatrywane.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ind w:left="332" w:hanging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 xml:space="preserve">Otwarcie ofert jest jawne.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ind w:left="332" w:hanging="284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Z zawartością ofert nie można zapoznać się przed upływem terminu ich otwarcia.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ind w:left="332" w:hanging="284"/>
                    <w:jc w:val="both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lastRenderedPageBreak/>
                    <w:t xml:space="preserve">Zamawiający niezwłocznie zwraca Wykonawcy ofertę, która została złożona po terminie.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0"/>
                    </w:numPr>
                    <w:suppressAutoHyphens/>
                    <w:spacing w:before="60" w:after="120"/>
                    <w:ind w:left="332" w:hanging="425"/>
                    <w:jc w:val="both"/>
                    <w:outlineLvl w:val="1"/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bCs/>
                      <w:iCs/>
                      <w:sz w:val="20"/>
                      <w:szCs w:val="20"/>
                    </w:rPr>
                    <w:t>Niezwłocznie po otwarciu ofert Zamawiający zamieści na własnej stronie internetowej (dzp.agh.edu.pl) informacje dotyczące:</w:t>
                  </w:r>
                </w:p>
                <w:p w:rsidR="00FA1B32" w:rsidRPr="00883B6C" w:rsidRDefault="00FA1B32" w:rsidP="00883B6C">
                  <w:pPr>
                    <w:suppressAutoHyphens/>
                    <w:spacing w:after="120"/>
                    <w:ind w:left="332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1) kwoty, jaką zamierza przeznaczyć na sfinansowanie zamówienia,</w:t>
                  </w:r>
                </w:p>
                <w:p w:rsidR="00FA1B32" w:rsidRPr="00883B6C" w:rsidRDefault="00FA1B32" w:rsidP="00883B6C">
                  <w:pPr>
                    <w:suppressAutoHyphens/>
                    <w:spacing w:after="120"/>
                    <w:ind w:left="332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2) firm oraz adresów Wykonawców, którzy złożyli oferty w terminie,</w:t>
                  </w:r>
                </w:p>
                <w:p w:rsidR="00FA1B32" w:rsidRPr="00883B6C" w:rsidRDefault="00FA1B32" w:rsidP="00883B6C">
                  <w:pPr>
                    <w:suppressAutoHyphens/>
                    <w:spacing w:after="120"/>
                    <w:ind w:left="332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3) ceny, terminu wykonania zamówienia i warunków płatności zawartych w ofertach.</w:t>
                  </w:r>
                </w:p>
              </w:tc>
            </w:tr>
            <w:tr w:rsidR="00FA1B32" w:rsidRPr="00883B6C" w:rsidTr="006F61C4">
              <w:trPr>
                <w:trHeight w:val="278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napToGrid w:val="0"/>
                    <w:spacing w:before="30"/>
                    <w:jc w:val="both"/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lastRenderedPageBreak/>
                    <w:t>X</w:t>
                  </w:r>
                  <w:r w:rsidR="00B95E22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V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I. </w:t>
                  </w:r>
                  <w:r w:rsidRPr="00883B6C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INFORMACJE DOTYCZĄCE WYBORU NAJKORZYSTNIEJSZEJ OFERTY.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sz w:val="20"/>
                      <w:szCs w:val="20"/>
                      <w:lang w:eastAsia="pl-PL"/>
                    </w:rPr>
                    <w:t>O wyborze najkorzystniejszej oferty, wykluczeniu z postępowania wykonawców, którzy nie wykazali spełniania warunków udziału w postępowaniu określonych</w:t>
                  </w:r>
                  <w:r w:rsidRPr="00883B6C">
                    <w:rPr>
                      <w:rFonts w:ascii="Verdana" w:hAnsi="Verdana" w:cs="Verdana"/>
                      <w:sz w:val="20"/>
                      <w:szCs w:val="20"/>
                      <w:lang w:eastAsia="pl-PL"/>
                    </w:rPr>
                    <w:br/>
                    <w:t>w ogłoszeniu, ofertach odrzuconych z powodu niezgodności ich treści</w:t>
                  </w:r>
                  <w:r w:rsidRPr="00883B6C">
                    <w:rPr>
                      <w:rFonts w:ascii="Verdana" w:hAnsi="Verdana" w:cs="Verdana"/>
                      <w:sz w:val="20"/>
                      <w:szCs w:val="20"/>
                      <w:lang w:eastAsia="pl-PL"/>
                    </w:rPr>
                    <w:br/>
                    <w:t>z wymaganiami określonymi w ogłoszeniu, Zamawiający zawiadomi oferentów za pośrednictwem poczty elektronicznej.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</w:p>
                <w:p w:rsidR="00FA1B32" w:rsidRPr="00883B6C" w:rsidRDefault="00FA1B32" w:rsidP="00883B6C">
                  <w:pPr>
                    <w:spacing w:before="120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Zamawiający zastrzega możliwość unieważnienia postępowania w przypadku, gdy</w:t>
                  </w:r>
                  <w:r w:rsidRPr="00883B6C">
                    <w:rPr>
                      <w:rFonts w:ascii="Verdana" w:hAnsi="Verdana"/>
                      <w:sz w:val="20"/>
                      <w:szCs w:val="20"/>
                    </w:rPr>
                    <w:t> cena najkorzystniejszej oferty lub oferta z najniższą ceną przewyższa kwotę, którą Zamawiający zamierzał przeznaczyć na sfinansowanie zamówienia, chyba że Zamawiający może zwiększyć tę kwotę do ceny najkorzystniejszej oferty.</w:t>
                  </w:r>
                </w:p>
              </w:tc>
            </w:tr>
            <w:tr w:rsidR="00FA1B32" w:rsidRPr="00883B6C" w:rsidTr="006F61C4">
              <w:trPr>
                <w:trHeight w:val="278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napToGrid w:val="0"/>
                    <w:spacing w:before="30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XV INFORMACJA O PRZETWARZANIU DANYCH OSOBOWYCH</w:t>
                  </w:r>
                </w:p>
                <w:p w:rsidR="00FA1B32" w:rsidRPr="00883B6C" w:rsidRDefault="00FA1B32" w:rsidP="00883B6C">
                  <w:pPr>
                    <w:jc w:val="both"/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Zgodnie z art. 13 ust. 1 i 2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dalej „RODO”, informuję, że: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contextualSpacing/>
                    <w:jc w:val="both"/>
                    <w:rPr>
                      <w:rFonts w:ascii="Verdana" w:hAnsi="Verdana" w:cs="Arial"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administratorem Pani/Pana danych osobowych jest Akademia Górniczo-Hutnicza im. Stanisława Staszica w Krakowie, al. Mickiewicza 30, 30-059 Kraków;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z inspektorem ochrony danych osobowych w Akademii Górniczo-Hutniczej im. Stanisława Staszica można skontaktować się przez adres e-mail: iodo@agh.edu.pl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  <w:lang w:eastAsia="pl-PL"/>
                    </w:rPr>
                    <w:t xml:space="preserve">,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telefon: (12) 617 53 25  lub pisemnie na adres siedziby administratora;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contextualSpacing/>
                    <w:jc w:val="both"/>
                    <w:rPr>
                      <w:rFonts w:ascii="Verdana" w:hAnsi="Verdana" w:cs="Arial"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Pani/Pana dane osobowe przetwarzane będą na podstawie art. 6 ust. 1 lit. c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RODO w celu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>związanym z niniejszym postępowaniem o udzielenie zamówienia publicznego, prowadzonym na podstawie art. 138o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 ustawy z dnia 29 stycznia 2004 r. – Prawo zamówień publicznych (Dz. U. z 2017 r. poz. 1579 i 2018), dalej „ustawa </w:t>
                  </w:r>
                  <w:proofErr w:type="spellStart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Pzp</w:t>
                  </w:r>
                  <w:proofErr w:type="spellEnd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”; 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</w:rPr>
                    <w:t xml:space="preserve">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odbiorcami Pani/Pana danych osobowych będą osoby lub podmioty, którym udostępniona zostanie dokumentacja postępowania w oparciu o art. 138o ustawy </w:t>
                  </w:r>
                  <w:proofErr w:type="spellStart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Pzp</w:t>
                  </w:r>
                  <w:proofErr w:type="spellEnd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; 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Pani/Pana dane osobowe będą przechowywane przez okres realizacji umowy, a po jej zakończeniu  przez okres wymagany do archiwizacji tego typu dokumentów zgodnie 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br/>
                    <w:t>z przepisami prawa, w tym prawa wewnętrznego obowiązującego w Akademii Górniczo-Hutniczej im. Stanisława Staszica;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obowiązek podania przez Panią/Pana danych osobowych bezpośrednio Pani/Pana dotyczących jest wymogiem ustawowym określonym w przepisach ustawy </w:t>
                  </w:r>
                  <w:proofErr w:type="spellStart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Pzp</w:t>
                  </w:r>
                  <w:proofErr w:type="spellEnd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, związanym z udziałem w postępowaniu o udzielenie zamówienia publicznego; konsekwencje niepodania określonych danych wynikają z ustawy </w:t>
                  </w:r>
                  <w:proofErr w:type="spellStart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Pzp</w:t>
                  </w:r>
                  <w:proofErr w:type="spellEnd"/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; 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w odniesieniu do Pani/Pana danych osobowych decyzje nie będą podejmowane w sposób zautomatyzowany, stosowanie do art. 22 RODO;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posiada Pani/Pan: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2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na podstawie art. 15 RODO prawo dostępu do danych osobowych Pani/Pana dotyczących;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2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na podstawie art. 16 RODO prawo do sprostowania Pani/Pana danych osobowych (</w:t>
                  </w:r>
                  <w:r w:rsidRPr="00883B6C">
                    <w:rPr>
                      <w:rFonts w:ascii="Verdana" w:hAnsi="Verdana" w:cs="Arial"/>
                      <w:b/>
                      <w:i/>
                      <w:sz w:val="20"/>
                      <w:szCs w:val="20"/>
                    </w:rPr>
                    <w:t>Wyjaśnienie: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</w:rPr>
                    <w:t xml:space="preserve"> 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  <w:lang w:eastAsia="pl-PL"/>
                    </w:rPr>
                    <w:t xml:space="preserve">skorzystanie z prawa do sprostowania nie może skutkować zmianą 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</w:rPr>
                    <w:t xml:space="preserve">wyniku postępowania o udzielenie zamówienia publicznego ani zmianą postanowień umowy w zakresie niezgodnym z ustawą </w:t>
                  </w:r>
                  <w:proofErr w:type="spellStart"/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</w:rPr>
                    <w:t>Pzp</w:t>
                  </w:r>
                  <w:proofErr w:type="spellEnd"/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</w:rPr>
                    <w:t xml:space="preserve"> oraz nie może naruszać integralności protokołu oraz jego załączników)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2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na podstawie art. 18 RODO prawo żądania od administratora ograniczenia przetwarzania danych osobowych z zastrzeżeniem przypadków, o których mowa w art. 18 ust. 2 RODO (</w:t>
                  </w:r>
                  <w:r w:rsidRPr="00883B6C">
                    <w:rPr>
                      <w:rFonts w:ascii="Verdana" w:hAnsi="Verdana" w:cs="Arial"/>
                      <w:b/>
                      <w:i/>
                      <w:sz w:val="20"/>
                      <w:szCs w:val="20"/>
                    </w:rPr>
                    <w:t>Wyjaśnienie: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</w:rPr>
                    <w:t xml:space="preserve"> prawo do ograniczenia przetwarzania nie ma zastosowania w odniesieniu do 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  <w:lang w:eastAsia="pl-PL"/>
                    </w:rPr>
                    <w:t xml:space="preserve">przechowywania, w celu zapewnienia korzystania ze środków ochrony prawnej lub w celu ochrony praw innej osoby fizycznej lub </w:t>
                  </w:r>
                  <w:r w:rsidRPr="00883B6C">
                    <w:rPr>
                      <w:rFonts w:ascii="Verdana" w:hAnsi="Verdana" w:cs="Arial"/>
                      <w:i/>
                      <w:sz w:val="20"/>
                      <w:szCs w:val="20"/>
                      <w:lang w:eastAsia="pl-PL"/>
                    </w:rPr>
                    <w:lastRenderedPageBreak/>
                    <w:t>prawnej, lub z uwagi na ważne względy interesu publicznego Unii Europejskiej lub państwa członkowskiego);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2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i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prawo do wniesienia skargi do Prezesa Urzędu Ochrony Danych Osobowych, gdy uzna Pani/Pan, że przetwarzanie danych osobowych Pani/Pana dotyczących narusza przepisy RODO;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1"/>
                    </w:numPr>
                    <w:ind w:left="426" w:hanging="426"/>
                    <w:contextualSpacing/>
                    <w:jc w:val="both"/>
                    <w:rPr>
                      <w:rFonts w:ascii="Verdana" w:hAnsi="Verdana" w:cs="Arial"/>
                      <w:i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nie przysługuje Pani/Panu: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3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i/>
                      <w:color w:val="00B0F0"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w związku z art. 17 ust. 3 lit. b, d lub e RODO prawo do usunięcia danych osobowych;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3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prawo do przenoszenia danych osobowych, o którym mowa w art. 20 RODO;</w:t>
                  </w:r>
                </w:p>
                <w:p w:rsidR="00FA1B32" w:rsidRPr="00883B6C" w:rsidRDefault="00FA1B32" w:rsidP="00883B6C">
                  <w:pPr>
                    <w:numPr>
                      <w:ilvl w:val="0"/>
                      <w:numId w:val="33"/>
                    </w:numPr>
                    <w:ind w:left="709" w:hanging="283"/>
                    <w:contextualSpacing/>
                    <w:jc w:val="both"/>
                    <w:rPr>
                      <w:rFonts w:ascii="Verdana" w:hAnsi="Verdana" w:cs="Arial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Arial"/>
                      <w:b/>
                      <w:sz w:val="20"/>
                      <w:szCs w:val="20"/>
                      <w:lang w:eastAsia="pl-PL"/>
                    </w:rPr>
                    <w:t>na podstawie art. 21 RODO prawo sprzeciwu, wobec przetwarzania danych osobowych, gdyż podstawą prawną przetwarzania Pani/Pana danych osobowych jest art. 6 ust. 1 lit. c RODO</w:t>
                  </w:r>
                  <w:r w:rsidRPr="00883B6C">
                    <w:rPr>
                      <w:rFonts w:ascii="Verdana" w:hAnsi="Verdana" w:cs="Arial"/>
                      <w:sz w:val="20"/>
                      <w:szCs w:val="20"/>
                      <w:lang w:eastAsia="pl-PL"/>
                    </w:rPr>
                    <w:t>.</w:t>
                  </w:r>
                  <w:r w:rsidRPr="00883B6C">
                    <w:rPr>
                      <w:rFonts w:ascii="Verdana" w:hAnsi="Verdana" w:cs="Arial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:rsidR="00FA1B32" w:rsidRPr="00883B6C" w:rsidRDefault="00FA1B32" w:rsidP="00883B6C">
                  <w:pPr>
                    <w:contextualSpacing/>
                    <w:jc w:val="both"/>
                    <w:rPr>
                      <w:rFonts w:ascii="Verdana" w:hAnsi="Verdana" w:cs="Arial"/>
                      <w:b/>
                      <w:i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FA1B32" w:rsidRPr="00883B6C" w:rsidTr="006F61C4">
              <w:trPr>
                <w:trHeight w:val="278"/>
              </w:trPr>
              <w:tc>
                <w:tcPr>
                  <w:tcW w:w="92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</w:tcPr>
                <w:p w:rsidR="00FA1B32" w:rsidRPr="00883B6C" w:rsidRDefault="00FA1B32" w:rsidP="00883B6C">
                  <w:pPr>
                    <w:snapToGrid w:val="0"/>
                    <w:spacing w:before="30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lastRenderedPageBreak/>
                    <w:t>XV</w:t>
                  </w:r>
                  <w:r w:rsidR="002B37E7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I.</w:t>
                  </w:r>
                  <w:r w:rsidRPr="00883B6C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 ZAŁĄCZNIKI DO NINIEJSZEGO OGŁOSZENIA.</w:t>
                  </w:r>
                </w:p>
                <w:p w:rsidR="00FA1B32" w:rsidRPr="00883B6C" w:rsidRDefault="00FA1B32" w:rsidP="00883B6C">
                  <w:pPr>
                    <w:tabs>
                      <w:tab w:val="left" w:pos="360"/>
                      <w:tab w:val="left" w:pos="480"/>
                    </w:tabs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>1. Oferta cenowa.</w:t>
                  </w:r>
                </w:p>
                <w:p w:rsidR="00FA1B32" w:rsidRPr="00883B6C" w:rsidRDefault="00FA1B32" w:rsidP="00883B6C">
                  <w:pPr>
                    <w:tabs>
                      <w:tab w:val="left" w:pos="360"/>
                      <w:tab w:val="left" w:pos="480"/>
                    </w:tabs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>2. Oświadczenie Wykonawcy o  braku podstaw do wykluczenia.</w:t>
                  </w:r>
                </w:p>
                <w:p w:rsidR="00FA1B32" w:rsidRDefault="00FA1B32" w:rsidP="00883B6C">
                  <w:pPr>
                    <w:tabs>
                      <w:tab w:val="left" w:pos="360"/>
                      <w:tab w:val="left" w:pos="480"/>
                    </w:tabs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 w:rsidRPr="00883B6C"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 xml:space="preserve">3. Wzór umowy </w:t>
                  </w:r>
                </w:p>
                <w:p w:rsidR="001C35DF" w:rsidRDefault="001C35DF" w:rsidP="00883B6C">
                  <w:pPr>
                    <w:tabs>
                      <w:tab w:val="left" w:pos="360"/>
                      <w:tab w:val="left" w:pos="480"/>
                    </w:tabs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>4. Wykaz osób</w:t>
                  </w:r>
                </w:p>
                <w:p w:rsidR="001C35DF" w:rsidRPr="00883B6C" w:rsidRDefault="001C35DF" w:rsidP="00883B6C">
                  <w:pPr>
                    <w:tabs>
                      <w:tab w:val="left" w:pos="360"/>
                      <w:tab w:val="left" w:pos="480"/>
                    </w:tabs>
                    <w:jc w:val="both"/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 w:cs="Verdana"/>
                      <w:bCs/>
                      <w:sz w:val="20"/>
                      <w:szCs w:val="20"/>
                      <w:lang w:eastAsia="pl-PL"/>
                    </w:rPr>
                    <w:t>5. Wykaz usług</w:t>
                  </w:r>
                </w:p>
              </w:tc>
            </w:tr>
          </w:tbl>
          <w:p w:rsidR="00FA1B32" w:rsidRPr="00883B6C" w:rsidRDefault="00FA1B32" w:rsidP="00883B6C">
            <w:pPr>
              <w:ind w:firstLine="240"/>
              <w:rPr>
                <w:rFonts w:ascii="Verdana" w:hAnsi="Verdana" w:cs="Courier New"/>
                <w:b/>
                <w:sz w:val="20"/>
                <w:szCs w:val="20"/>
              </w:rPr>
            </w:pPr>
            <w:r w:rsidRPr="00883B6C">
              <w:rPr>
                <w:rFonts w:ascii="Verdana" w:hAnsi="Verdana" w:cs="Courier New"/>
                <w:b/>
                <w:sz w:val="20"/>
                <w:szCs w:val="20"/>
              </w:rPr>
              <w:t>Sporządził:</w:t>
            </w:r>
            <w:r w:rsidRPr="00883B6C">
              <w:rPr>
                <w:rFonts w:ascii="Verdana" w:hAnsi="Verdana" w:cs="Courier New"/>
                <w:b/>
                <w:sz w:val="20"/>
                <w:szCs w:val="20"/>
              </w:rPr>
              <w:tab/>
              <w:t xml:space="preserve">                         Sprawdził:</w:t>
            </w:r>
            <w:r w:rsidRPr="00883B6C">
              <w:rPr>
                <w:rFonts w:ascii="Verdana" w:hAnsi="Verdana" w:cs="Courier New"/>
                <w:b/>
                <w:sz w:val="20"/>
                <w:szCs w:val="20"/>
              </w:rPr>
              <w:tab/>
              <w:t xml:space="preserve">                        Zatwierdził:</w:t>
            </w:r>
          </w:p>
          <w:p w:rsidR="00FA1B32" w:rsidRPr="00883B6C" w:rsidRDefault="00FA1B32" w:rsidP="00883B6C">
            <w:pPr>
              <w:ind w:left="4956" w:firstLine="708"/>
              <w:rPr>
                <w:rFonts w:ascii="Verdana" w:hAnsi="Verdana" w:cs="Courier New"/>
                <w:b/>
                <w:sz w:val="20"/>
                <w:szCs w:val="20"/>
              </w:rPr>
            </w:pPr>
            <w:r w:rsidRPr="00883B6C">
              <w:rPr>
                <w:rFonts w:ascii="Verdana" w:hAnsi="Verdana" w:cs="Courier New"/>
                <w:b/>
                <w:sz w:val="20"/>
                <w:szCs w:val="20"/>
              </w:rPr>
              <w:t xml:space="preserve">                    Kanclerz AGH</w:t>
            </w:r>
          </w:p>
          <w:p w:rsidR="00FA1B32" w:rsidRDefault="00FA1B32" w:rsidP="00883B6C">
            <w:pPr>
              <w:ind w:left="4956" w:firstLine="708"/>
              <w:rPr>
                <w:rFonts w:ascii="Verdana" w:hAnsi="Verdana" w:cs="Courier New"/>
                <w:b/>
                <w:sz w:val="20"/>
                <w:szCs w:val="20"/>
              </w:rPr>
            </w:pPr>
          </w:p>
          <w:p w:rsidR="003F5E60" w:rsidRPr="00883B6C" w:rsidRDefault="003F5E60" w:rsidP="00883B6C">
            <w:pPr>
              <w:ind w:left="4956" w:firstLine="708"/>
              <w:rPr>
                <w:rFonts w:ascii="Verdana" w:hAnsi="Verdana" w:cs="Courier New"/>
                <w:b/>
                <w:sz w:val="20"/>
                <w:szCs w:val="20"/>
              </w:rPr>
            </w:pPr>
          </w:p>
          <w:p w:rsidR="00FA1B32" w:rsidRPr="00883B6C" w:rsidRDefault="00FA1B32" w:rsidP="00883B6C">
            <w:pPr>
              <w:ind w:left="4956" w:firstLine="708"/>
              <w:rPr>
                <w:rFonts w:ascii="Verdana" w:hAnsi="Verdana" w:cs="Courier New"/>
                <w:b/>
                <w:sz w:val="20"/>
                <w:szCs w:val="20"/>
              </w:rPr>
            </w:pPr>
          </w:p>
          <w:p w:rsidR="00FA1B32" w:rsidRPr="00883B6C" w:rsidRDefault="00FA1B32" w:rsidP="00883B6C">
            <w:pPr>
              <w:ind w:left="4248" w:firstLine="708"/>
              <w:rPr>
                <w:rFonts w:ascii="Verdana" w:hAnsi="Verdana" w:cs="Arial"/>
                <w:bCs/>
                <w:sz w:val="20"/>
                <w:szCs w:val="20"/>
                <w:u w:val="single"/>
              </w:rPr>
            </w:pPr>
            <w:r w:rsidRPr="00883B6C">
              <w:rPr>
                <w:rFonts w:ascii="Verdana" w:hAnsi="Verdana" w:cs="Courier New"/>
                <w:b/>
                <w:sz w:val="20"/>
                <w:szCs w:val="20"/>
              </w:rPr>
              <w:t xml:space="preserve">                     mgr inż. Henryk Zioło</w:t>
            </w:r>
          </w:p>
          <w:p w:rsidR="00457C07" w:rsidRPr="00883B6C" w:rsidRDefault="00457C07" w:rsidP="00883B6C">
            <w:pPr>
              <w:suppressAutoHyphens/>
              <w:ind w:left="332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F2F5B" w:rsidRPr="00FA1B32" w:rsidRDefault="001F2F5B" w:rsidP="00883B6C">
      <w:pPr>
        <w:rPr>
          <w:rFonts w:ascii="Verdana" w:hAnsi="Verdana"/>
          <w:sz w:val="20"/>
          <w:szCs w:val="20"/>
        </w:rPr>
      </w:pPr>
    </w:p>
    <w:sectPr w:rsidR="001F2F5B" w:rsidRPr="00FA1B32" w:rsidSect="001F2F5B"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D9C" w:rsidRDefault="00950D9C">
      <w:r>
        <w:separator/>
      </w:r>
    </w:p>
  </w:endnote>
  <w:endnote w:type="continuationSeparator" w:id="0">
    <w:p w:rsidR="00950D9C" w:rsidRDefault="0095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MT">
    <w:altName w:val="Arial"/>
    <w:charset w:val="EE"/>
    <w:family w:val="swiss"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6B35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9525" t="8255" r="9525" b="107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9D19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5B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35B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D9C" w:rsidRDefault="00950D9C">
      <w:r>
        <w:separator/>
      </w:r>
    </w:p>
  </w:footnote>
  <w:footnote w:type="continuationSeparator" w:id="0">
    <w:p w:rsidR="00950D9C" w:rsidRDefault="00950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C07" w:rsidRDefault="006B3551" w:rsidP="00FA1B32">
    <w:pPr>
      <w:pStyle w:val="Gwka"/>
      <w:tabs>
        <w:tab w:val="right" w:pos="7371"/>
      </w:tabs>
      <w:ind w:left="1276" w:hanging="1560"/>
      <w:rPr>
        <w:rFonts w:ascii="Verdana" w:hAnsi="Verdana" w:cs="Verdana"/>
        <w:sz w:val="26"/>
        <w:szCs w:val="26"/>
        <w:lang w:eastAsia="pl-PL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-3810</wp:posOffset>
          </wp:positionV>
          <wp:extent cx="2658110" cy="136080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110" cy="1360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7C07" w:rsidRDefault="00457C07" w:rsidP="00FA1B32">
    <w:pPr>
      <w:pStyle w:val="p2"/>
      <w:tabs>
        <w:tab w:val="left" w:pos="6032"/>
      </w:tabs>
      <w:spacing w:before="675" w:after="0" w:line="285" w:lineRule="atLeast"/>
      <w:ind w:left="1276"/>
      <w:rPr>
        <w:rFonts w:ascii="Verdana" w:hAnsi="Verdana" w:cs="Verdana"/>
        <w:b/>
        <w:bCs/>
        <w:color w:val="000000"/>
        <w:sz w:val="28"/>
        <w:szCs w:val="20"/>
      </w:rPr>
    </w:pPr>
  </w:p>
  <w:p w:rsidR="00457C07" w:rsidRDefault="00457C07" w:rsidP="00FA1B32">
    <w:pPr>
      <w:pStyle w:val="p2"/>
      <w:tabs>
        <w:tab w:val="left" w:pos="6032"/>
      </w:tabs>
      <w:spacing w:before="675" w:after="0" w:line="285" w:lineRule="atLeast"/>
      <w:ind w:left="1276"/>
      <w:rPr>
        <w:rFonts w:ascii="Verdana" w:hAnsi="Verdana" w:cs="Verdana"/>
        <w:b/>
        <w:bCs/>
        <w:color w:val="000000"/>
        <w:sz w:val="28"/>
        <w:szCs w:val="20"/>
      </w:rPr>
    </w:pPr>
  </w:p>
  <w:p w:rsidR="00457C07" w:rsidRDefault="00457C07" w:rsidP="00FA1B32">
    <w:pPr>
      <w:pStyle w:val="p2"/>
      <w:tabs>
        <w:tab w:val="left" w:pos="6032"/>
      </w:tabs>
      <w:spacing w:before="675" w:after="0" w:line="285" w:lineRule="atLeast"/>
      <w:ind w:left="1276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457C07" w:rsidRDefault="00457C07" w:rsidP="00FA1B32">
    <w:pPr>
      <w:pStyle w:val="Zwykytekst"/>
      <w:tabs>
        <w:tab w:val="left" w:pos="142"/>
      </w:tabs>
      <w:ind w:left="1276"/>
      <w:rPr>
        <w:rFonts w:ascii="Verdana" w:hAnsi="Verdana" w:cs="Verdana"/>
        <w:b/>
        <w:bCs/>
        <w:color w:val="000000"/>
        <w:sz w:val="24"/>
        <w:szCs w:val="24"/>
      </w:rPr>
    </w:pPr>
  </w:p>
  <w:p w:rsidR="00457C07" w:rsidRDefault="00457C07" w:rsidP="00FA1B32">
    <w:pPr>
      <w:pStyle w:val="Zwykytekst"/>
      <w:tabs>
        <w:tab w:val="left" w:pos="142"/>
      </w:tabs>
      <w:ind w:left="1276"/>
      <w:rPr>
        <w:rFonts w:ascii="Verdana" w:hAnsi="Verdana" w:cs="Verdana"/>
      </w:rPr>
    </w:pPr>
    <w:r w:rsidRPr="00E7044A">
      <w:rPr>
        <w:rFonts w:ascii="Verdana" w:hAnsi="Verdana" w:cs="Verdana"/>
      </w:rPr>
      <w:t>KC-zp.272-</w:t>
    </w:r>
    <w:r w:rsidR="00FA1B32">
      <w:rPr>
        <w:rFonts w:ascii="Verdana" w:hAnsi="Verdana" w:cs="Verdana"/>
      </w:rPr>
      <w:t>490</w:t>
    </w:r>
    <w:r>
      <w:rPr>
        <w:rFonts w:ascii="Verdana" w:hAnsi="Verdana" w:cs="Verdana"/>
      </w:rPr>
      <w:t>/19</w:t>
    </w:r>
    <w:r w:rsidRPr="00E7044A">
      <w:rPr>
        <w:rFonts w:ascii="Verdana" w:hAnsi="Verdana" w:cs="Verdana"/>
      </w:rPr>
      <w:t xml:space="preserve">   z dnia </w:t>
    </w:r>
    <w:r w:rsidR="00240FCC">
      <w:rPr>
        <w:rFonts w:ascii="Verdana" w:hAnsi="Verdana" w:cs="Verdana"/>
      </w:rPr>
      <w:t>07/08/2019</w:t>
    </w:r>
  </w:p>
  <w:p w:rsidR="00457C07" w:rsidRDefault="00457C07" w:rsidP="00FA1B32">
    <w:pPr>
      <w:pStyle w:val="Gwka"/>
      <w:tabs>
        <w:tab w:val="right" w:pos="7371"/>
      </w:tabs>
      <w:ind w:left="1276"/>
      <w:rPr>
        <w:rFonts w:ascii="Verdana" w:hAnsi="Verdana" w:cs="Verdana"/>
        <w:b/>
        <w:bCs/>
        <w:color w:val="FF0000"/>
        <w:sz w:val="20"/>
        <w:szCs w:val="20"/>
      </w:rPr>
    </w:pPr>
  </w:p>
  <w:p w:rsidR="00457C07" w:rsidRDefault="00457C07" w:rsidP="00FA1B32">
    <w:pPr>
      <w:pStyle w:val="Gwka"/>
      <w:ind w:left="1276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(Dz.U. z 201</w:t>
    </w:r>
    <w:r w:rsidR="00FA1B32">
      <w:rPr>
        <w:rFonts w:ascii="Verdana" w:hAnsi="Verdana" w:cs="Arial"/>
        <w:sz w:val="16"/>
        <w:szCs w:val="16"/>
      </w:rPr>
      <w:t>8</w:t>
    </w:r>
    <w:r>
      <w:rPr>
        <w:rFonts w:ascii="Verdana" w:hAnsi="Verdana" w:cs="Arial"/>
        <w:sz w:val="16"/>
        <w:szCs w:val="16"/>
      </w:rPr>
      <w:t xml:space="preserve"> r., poz. </w:t>
    </w:r>
    <w:r w:rsidR="00FA1B32">
      <w:rPr>
        <w:rFonts w:ascii="Verdana" w:hAnsi="Verdana" w:cs="Arial"/>
        <w:sz w:val="16"/>
        <w:szCs w:val="16"/>
      </w:rPr>
      <w:t>1986 ze zm.</w:t>
    </w:r>
    <w:r>
      <w:rPr>
        <w:rFonts w:ascii="Verdana" w:hAnsi="Verdana" w:cs="Arial"/>
        <w:sz w:val="16"/>
        <w:szCs w:val="16"/>
      </w:rPr>
      <w:t xml:space="preserve">)  </w:t>
    </w: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457C07" w:rsidRDefault="00457C07" w:rsidP="00457C07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8354F4" w:rsidRDefault="008354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4B88"/>
    <w:multiLevelType w:val="hybridMultilevel"/>
    <w:tmpl w:val="A9C6C1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367EB"/>
    <w:multiLevelType w:val="hybridMultilevel"/>
    <w:tmpl w:val="8A2666B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C2927"/>
    <w:multiLevelType w:val="hybridMultilevel"/>
    <w:tmpl w:val="6BA4DD8E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CD2B4F"/>
    <w:multiLevelType w:val="hybridMultilevel"/>
    <w:tmpl w:val="BEE87DF4"/>
    <w:lvl w:ilvl="0" w:tplc="563CA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E3197E"/>
    <w:multiLevelType w:val="multilevel"/>
    <w:tmpl w:val="ADC84DF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0EE2017"/>
    <w:multiLevelType w:val="hybridMultilevel"/>
    <w:tmpl w:val="26FC075E"/>
    <w:lvl w:ilvl="0" w:tplc="5104776E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920214A"/>
    <w:multiLevelType w:val="hybridMultilevel"/>
    <w:tmpl w:val="8B908C70"/>
    <w:lvl w:ilvl="0" w:tplc="0415000B">
      <w:start w:val="1"/>
      <w:numFmt w:val="bullet"/>
      <w:lvlText w:val=""/>
      <w:lvlJc w:val="left"/>
      <w:pPr>
        <w:ind w:left="660" w:hanging="360"/>
      </w:pPr>
      <w:rPr>
        <w:rFonts w:ascii="Wingdings" w:hAnsi="Wingdings" w:hint="default"/>
      </w:rPr>
    </w:lvl>
    <w:lvl w:ilvl="1" w:tplc="B8926FDA">
      <w:numFmt w:val="bullet"/>
      <w:lvlText w:val="•"/>
      <w:lvlJc w:val="left"/>
      <w:pPr>
        <w:ind w:left="1380" w:hanging="360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134003"/>
    <w:multiLevelType w:val="hybridMultilevel"/>
    <w:tmpl w:val="F11C5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22AFE"/>
    <w:multiLevelType w:val="hybridMultilevel"/>
    <w:tmpl w:val="76ECCB6E"/>
    <w:lvl w:ilvl="0" w:tplc="C594548E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0D13F6"/>
    <w:multiLevelType w:val="multilevel"/>
    <w:tmpl w:val="FB3A8DF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4035D8"/>
    <w:multiLevelType w:val="hybridMultilevel"/>
    <w:tmpl w:val="37AE6D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D467FA6">
      <w:numFmt w:val="bullet"/>
      <w:lvlText w:val="•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20"/>
  </w:num>
  <w:num w:numId="4">
    <w:abstractNumId w:val="28"/>
  </w:num>
  <w:num w:numId="5">
    <w:abstractNumId w:val="11"/>
  </w:num>
  <w:num w:numId="6">
    <w:abstractNumId w:val="14"/>
  </w:num>
  <w:num w:numId="7">
    <w:abstractNumId w:val="24"/>
  </w:num>
  <w:num w:numId="8">
    <w:abstractNumId w:val="18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31"/>
  </w:num>
  <w:num w:numId="13">
    <w:abstractNumId w:val="4"/>
  </w:num>
  <w:num w:numId="14">
    <w:abstractNumId w:val="23"/>
  </w:num>
  <w:num w:numId="15">
    <w:abstractNumId w:val="7"/>
  </w:num>
  <w:num w:numId="16">
    <w:abstractNumId w:val="13"/>
  </w:num>
  <w:num w:numId="17">
    <w:abstractNumId w:val="30"/>
  </w:num>
  <w:num w:numId="18">
    <w:abstractNumId w:val="1"/>
  </w:num>
  <w:num w:numId="19">
    <w:abstractNumId w:val="17"/>
  </w:num>
  <w:num w:numId="20">
    <w:abstractNumId w:val="25"/>
  </w:num>
  <w:num w:numId="21">
    <w:abstractNumId w:val="3"/>
  </w:num>
  <w:num w:numId="22">
    <w:abstractNumId w:val="12"/>
  </w:num>
  <w:num w:numId="23">
    <w:abstractNumId w:val="6"/>
  </w:num>
  <w:num w:numId="24">
    <w:abstractNumId w:val="15"/>
  </w:num>
  <w:num w:numId="25">
    <w:abstractNumId w:val="32"/>
  </w:num>
  <w:num w:numId="26">
    <w:abstractNumId w:val="22"/>
  </w:num>
  <w:num w:numId="27">
    <w:abstractNumId w:val="5"/>
  </w:num>
  <w:num w:numId="28">
    <w:abstractNumId w:val="2"/>
  </w:num>
  <w:num w:numId="29">
    <w:abstractNumId w:val="26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6"/>
  </w:num>
  <w:num w:numId="33">
    <w:abstractNumId w:val="15"/>
  </w:num>
  <w:num w:numId="34">
    <w:abstractNumId w:val="27"/>
  </w:num>
  <w:num w:numId="35">
    <w:abstractNumId w:val="0"/>
  </w:num>
  <w:num w:numId="36">
    <w:abstractNumId w:val="9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BC"/>
    <w:rsid w:val="00027373"/>
    <w:rsid w:val="00073C80"/>
    <w:rsid w:val="0009103E"/>
    <w:rsid w:val="000A438F"/>
    <w:rsid w:val="000C4A85"/>
    <w:rsid w:val="001306AD"/>
    <w:rsid w:val="00161679"/>
    <w:rsid w:val="00180468"/>
    <w:rsid w:val="001C35DF"/>
    <w:rsid w:val="001D6CB2"/>
    <w:rsid w:val="001F2F5B"/>
    <w:rsid w:val="001F5C7C"/>
    <w:rsid w:val="00233B73"/>
    <w:rsid w:val="00240FCC"/>
    <w:rsid w:val="00255C88"/>
    <w:rsid w:val="00283F79"/>
    <w:rsid w:val="00290754"/>
    <w:rsid w:val="002967B7"/>
    <w:rsid w:val="002B37E7"/>
    <w:rsid w:val="002E0AE7"/>
    <w:rsid w:val="002E482B"/>
    <w:rsid w:val="002F7A76"/>
    <w:rsid w:val="003078F2"/>
    <w:rsid w:val="00342666"/>
    <w:rsid w:val="00360E6F"/>
    <w:rsid w:val="003F5C86"/>
    <w:rsid w:val="003F5E60"/>
    <w:rsid w:val="004025A9"/>
    <w:rsid w:val="0040294E"/>
    <w:rsid w:val="00424E9D"/>
    <w:rsid w:val="0044430A"/>
    <w:rsid w:val="00457C07"/>
    <w:rsid w:val="004C1BCD"/>
    <w:rsid w:val="00501401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913E9"/>
    <w:rsid w:val="006A0CCA"/>
    <w:rsid w:val="006B3551"/>
    <w:rsid w:val="006C4F93"/>
    <w:rsid w:val="00700E60"/>
    <w:rsid w:val="007166E9"/>
    <w:rsid w:val="00763481"/>
    <w:rsid w:val="00767DF9"/>
    <w:rsid w:val="00792A62"/>
    <w:rsid w:val="00833D37"/>
    <w:rsid w:val="008354F4"/>
    <w:rsid w:val="00855EE6"/>
    <w:rsid w:val="00883B6C"/>
    <w:rsid w:val="008A3EF3"/>
    <w:rsid w:val="008F7860"/>
    <w:rsid w:val="00912A96"/>
    <w:rsid w:val="00950D9C"/>
    <w:rsid w:val="0095289F"/>
    <w:rsid w:val="009B0484"/>
    <w:rsid w:val="009E25D7"/>
    <w:rsid w:val="009F201D"/>
    <w:rsid w:val="00A735B4"/>
    <w:rsid w:val="00A776D8"/>
    <w:rsid w:val="00AF0090"/>
    <w:rsid w:val="00AF3A00"/>
    <w:rsid w:val="00B0255F"/>
    <w:rsid w:val="00B34FAC"/>
    <w:rsid w:val="00B82C42"/>
    <w:rsid w:val="00B87530"/>
    <w:rsid w:val="00B9039F"/>
    <w:rsid w:val="00B95E22"/>
    <w:rsid w:val="00BE7209"/>
    <w:rsid w:val="00C0018D"/>
    <w:rsid w:val="00CA0351"/>
    <w:rsid w:val="00CD2766"/>
    <w:rsid w:val="00D3108B"/>
    <w:rsid w:val="00D520B5"/>
    <w:rsid w:val="00D63505"/>
    <w:rsid w:val="00D63773"/>
    <w:rsid w:val="00DF2457"/>
    <w:rsid w:val="00E12A04"/>
    <w:rsid w:val="00EC71BC"/>
    <w:rsid w:val="00EE142E"/>
    <w:rsid w:val="00EF6127"/>
    <w:rsid w:val="00F26856"/>
    <w:rsid w:val="00F5324E"/>
    <w:rsid w:val="00F64898"/>
    <w:rsid w:val="00F96C76"/>
    <w:rsid w:val="00FA1B32"/>
    <w:rsid w:val="00FE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E8862C"/>
  <w15:docId w15:val="{6A812875-A3F1-42A8-B88F-4A52788D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7C07"/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57C07"/>
    <w:pPr>
      <w:keepNext/>
      <w:outlineLvl w:val="0"/>
    </w:pPr>
    <w:rPr>
      <w:rFonts w:ascii="Arial" w:hAnsi="Arial" w:cs="Arial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457C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342666"/>
    <w:pPr>
      <w:keepNext/>
      <w:tabs>
        <w:tab w:val="num" w:pos="864"/>
      </w:tabs>
      <w:spacing w:before="60" w:after="60"/>
      <w:ind w:left="864" w:hanging="864"/>
      <w:outlineLvl w:val="3"/>
    </w:pPr>
    <w:rPr>
      <w:bCs/>
      <w:color w:val="auto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342666"/>
    <w:pPr>
      <w:tabs>
        <w:tab w:val="num" w:pos="1440"/>
      </w:tabs>
      <w:spacing w:before="240" w:after="60"/>
      <w:ind w:left="1440" w:hanging="1440"/>
      <w:outlineLvl w:val="7"/>
    </w:pPr>
    <w:rPr>
      <w:i/>
      <w:iCs/>
      <w:color w:val="auto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4266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color w:val="auto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 Znak Znak,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wykytekst">
    <w:name w:val="Plain Text"/>
    <w:basedOn w:val="Normalny"/>
    <w:link w:val="ZwykytekstZnak"/>
    <w:qFormat/>
    <w:rsid w:val="00457C0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57C07"/>
    <w:rPr>
      <w:rFonts w:ascii="Courier New" w:hAnsi="Courier New" w:cs="Courier New"/>
      <w:color w:val="00000A"/>
      <w:lang w:eastAsia="zh-CN"/>
    </w:rPr>
  </w:style>
  <w:style w:type="paragraph" w:customStyle="1" w:styleId="Gwka">
    <w:name w:val="Główka"/>
    <w:basedOn w:val="Normalny"/>
    <w:rsid w:val="00457C07"/>
  </w:style>
  <w:style w:type="paragraph" w:customStyle="1" w:styleId="p2">
    <w:name w:val="p2"/>
    <w:basedOn w:val="Normalny"/>
    <w:qFormat/>
    <w:rsid w:val="00457C07"/>
    <w:pPr>
      <w:spacing w:before="280" w:after="280"/>
    </w:pPr>
  </w:style>
  <w:style w:type="character" w:customStyle="1" w:styleId="Nagwek1Znak">
    <w:name w:val="Nagłówek 1 Znak"/>
    <w:basedOn w:val="Domylnaczcionkaakapitu"/>
    <w:link w:val="Nagwek1"/>
    <w:rsid w:val="00457C07"/>
    <w:rPr>
      <w:rFonts w:ascii="Arial" w:hAnsi="Arial" w:cs="Arial"/>
      <w:b/>
      <w:color w:val="00000A"/>
      <w:lang w:eastAsia="zh-CN"/>
    </w:rPr>
  </w:style>
  <w:style w:type="character" w:customStyle="1" w:styleId="Nagwek2Znak">
    <w:name w:val="Nagłówek 2 Znak"/>
    <w:basedOn w:val="Domylnaczcionkaakapitu"/>
    <w:link w:val="Nagwek2"/>
    <w:rsid w:val="00457C07"/>
    <w:rPr>
      <w:rFonts w:ascii="Calibri Light" w:hAnsi="Calibri Light"/>
      <w:b/>
      <w:bCs/>
      <w:i/>
      <w:iCs/>
      <w:color w:val="00000A"/>
      <w:sz w:val="28"/>
      <w:szCs w:val="28"/>
      <w:lang w:eastAsia="zh-CN"/>
    </w:rPr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457C07"/>
    <w:rPr>
      <w:sz w:val="24"/>
    </w:rPr>
  </w:style>
  <w:style w:type="paragraph" w:customStyle="1" w:styleId="p5">
    <w:name w:val="p5"/>
    <w:basedOn w:val="Normalny"/>
    <w:qFormat/>
    <w:rsid w:val="00457C07"/>
    <w:pPr>
      <w:spacing w:before="280" w:after="280"/>
    </w:pPr>
  </w:style>
  <w:style w:type="paragraph" w:customStyle="1" w:styleId="p15">
    <w:name w:val="p15"/>
    <w:basedOn w:val="Normalny"/>
    <w:qFormat/>
    <w:rsid w:val="00457C07"/>
    <w:pPr>
      <w:spacing w:before="280" w:after="280"/>
    </w:pPr>
  </w:style>
  <w:style w:type="paragraph" w:customStyle="1" w:styleId="p1">
    <w:name w:val="p1"/>
    <w:basedOn w:val="Normalny"/>
    <w:qFormat/>
    <w:rsid w:val="00457C07"/>
    <w:pPr>
      <w:spacing w:before="280" w:after="280"/>
    </w:pPr>
  </w:style>
  <w:style w:type="paragraph" w:customStyle="1" w:styleId="p36">
    <w:name w:val="p36"/>
    <w:basedOn w:val="Normalny"/>
    <w:qFormat/>
    <w:rsid w:val="00457C07"/>
    <w:pPr>
      <w:spacing w:before="280" w:after="280"/>
    </w:pPr>
  </w:style>
  <w:style w:type="paragraph" w:customStyle="1" w:styleId="p37">
    <w:name w:val="p37"/>
    <w:basedOn w:val="Normalny"/>
    <w:qFormat/>
    <w:rsid w:val="00457C07"/>
    <w:pPr>
      <w:spacing w:before="280" w:after="280"/>
    </w:pPr>
  </w:style>
  <w:style w:type="paragraph" w:styleId="Akapitzlist">
    <w:name w:val="List Paragraph"/>
    <w:basedOn w:val="Normalny"/>
    <w:uiPriority w:val="34"/>
    <w:qFormat/>
    <w:rsid w:val="00457C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ipercze">
    <w:name w:val="Hyperlink"/>
    <w:uiPriority w:val="99"/>
    <w:unhideWhenUsed/>
    <w:rsid w:val="00457C07"/>
    <w:rPr>
      <w:color w:val="0563C1"/>
      <w:u w:val="single"/>
    </w:rPr>
  </w:style>
  <w:style w:type="character" w:customStyle="1" w:styleId="tabulatory">
    <w:name w:val="tabulatory"/>
    <w:rsid w:val="00457C07"/>
  </w:style>
  <w:style w:type="paragraph" w:styleId="Tekstdymka">
    <w:name w:val="Balloon Text"/>
    <w:basedOn w:val="Normalny"/>
    <w:link w:val="TekstdymkaZnak"/>
    <w:uiPriority w:val="99"/>
    <w:semiHidden/>
    <w:unhideWhenUsed/>
    <w:rsid w:val="00855E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EE6"/>
    <w:rPr>
      <w:rFonts w:ascii="Tahoma" w:hAnsi="Tahoma" w:cs="Tahoma"/>
      <w:color w:val="00000A"/>
      <w:sz w:val="16"/>
      <w:szCs w:val="16"/>
      <w:lang w:eastAsia="zh-CN"/>
    </w:rPr>
  </w:style>
  <w:style w:type="paragraph" w:customStyle="1" w:styleId="Normalny1">
    <w:name w:val="Normalny1"/>
    <w:rsid w:val="00FA1B32"/>
  </w:style>
  <w:style w:type="paragraph" w:customStyle="1" w:styleId="Standard">
    <w:name w:val="Standard"/>
    <w:rsid w:val="00833D37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833D37"/>
    <w:pPr>
      <w:spacing w:after="120"/>
    </w:pPr>
    <w:rPr>
      <w:rFonts w:ascii="Liberation Serif" w:eastAsia="Tahoma" w:hAnsi="Liberation Serif"/>
      <w:lang w:val="en-US" w:eastAsia="en-US"/>
    </w:rPr>
  </w:style>
  <w:style w:type="character" w:customStyle="1" w:styleId="Nagwek4Znak">
    <w:name w:val="Nagłówek 4 Znak"/>
    <w:basedOn w:val="Domylnaczcionkaakapitu"/>
    <w:link w:val="Nagwek4"/>
    <w:rsid w:val="00342666"/>
    <w:rPr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4266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42666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77</TotalTime>
  <Pages>7</Pages>
  <Words>3124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Małgorzata Waligórska</cp:lastModifiedBy>
  <cp:revision>25</cp:revision>
  <cp:lastPrinted>2019-08-07T10:22:00Z</cp:lastPrinted>
  <dcterms:created xsi:type="dcterms:W3CDTF">2019-07-22T12:44:00Z</dcterms:created>
  <dcterms:modified xsi:type="dcterms:W3CDTF">2019-08-07T10:43:00Z</dcterms:modified>
</cp:coreProperties>
</file>