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B93716">
      <w:pPr>
        <w:rPr>
          <w:b/>
          <w:bCs/>
          <w:sz w:val="24"/>
        </w:rPr>
      </w:pPr>
      <w:r w:rsidRPr="00B93716">
        <w:rPr>
          <w:b/>
          <w:bCs/>
          <w:sz w:val="24"/>
        </w:rPr>
        <w:t xml:space="preserve">Okręgowy Szpital Kolejowy w Katowicach - </w:t>
      </w:r>
      <w:proofErr w:type="spellStart"/>
      <w:r w:rsidRPr="00B93716">
        <w:rPr>
          <w:b/>
          <w:bCs/>
          <w:sz w:val="24"/>
        </w:rPr>
        <w:t>s.p.z.o.z</w:t>
      </w:r>
      <w:proofErr w:type="spellEnd"/>
      <w:r w:rsidRPr="00B93716">
        <w:rPr>
          <w:b/>
          <w:bCs/>
          <w:sz w:val="24"/>
        </w:rPr>
        <w:t>.</w:t>
      </w:r>
    </w:p>
    <w:p w:rsidR="006D4AB3" w:rsidRDefault="00B93716">
      <w:pPr>
        <w:rPr>
          <w:b/>
          <w:bCs/>
          <w:sz w:val="24"/>
        </w:rPr>
      </w:pPr>
      <w:proofErr w:type="spellStart"/>
      <w:r w:rsidRPr="00B93716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B93716">
        <w:rPr>
          <w:b/>
          <w:bCs/>
          <w:sz w:val="24"/>
        </w:rPr>
        <w:t>65</w:t>
      </w:r>
    </w:p>
    <w:p w:rsidR="006D4AB3" w:rsidRDefault="00B93716">
      <w:pPr>
        <w:rPr>
          <w:b/>
          <w:bCs/>
          <w:sz w:val="24"/>
        </w:rPr>
      </w:pPr>
      <w:r w:rsidRPr="00B93716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B93716">
        <w:rPr>
          <w:b/>
          <w:bCs/>
          <w:sz w:val="24"/>
        </w:rPr>
        <w:t>Katowice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93716" w:rsidRPr="00B93716">
        <w:rPr>
          <w:b/>
          <w:bCs/>
          <w:sz w:val="24"/>
        </w:rPr>
        <w:t>TZM/18/P/2019</w:t>
      </w:r>
      <w:r>
        <w:rPr>
          <w:sz w:val="24"/>
        </w:rPr>
        <w:tab/>
        <w:t xml:space="preserve"> </w:t>
      </w:r>
      <w:r w:rsidR="00B93716" w:rsidRPr="00B93716">
        <w:rPr>
          <w:sz w:val="24"/>
        </w:rPr>
        <w:t>Katowice</w:t>
      </w:r>
      <w:r w:rsidR="00BB6B71">
        <w:rPr>
          <w:sz w:val="24"/>
        </w:rPr>
        <w:t>,</w:t>
      </w:r>
      <w:r>
        <w:rPr>
          <w:sz w:val="24"/>
        </w:rPr>
        <w:t xml:space="preserve"> dnia: </w:t>
      </w:r>
      <w:bookmarkStart w:id="0" w:name="_GoBack"/>
      <w:r w:rsidR="00B93716" w:rsidRPr="00BB6B71">
        <w:rPr>
          <w:sz w:val="24"/>
        </w:rPr>
        <w:t>2019-0</w:t>
      </w:r>
      <w:r w:rsidR="00BB6B71" w:rsidRPr="00BB6B71">
        <w:rPr>
          <w:sz w:val="24"/>
        </w:rPr>
        <w:t>8</w:t>
      </w:r>
      <w:r w:rsidR="00B93716" w:rsidRPr="00BB6B71">
        <w:rPr>
          <w:sz w:val="24"/>
        </w:rPr>
        <w:t>-</w:t>
      </w:r>
      <w:r w:rsidR="00BB6B71" w:rsidRPr="00BB6B71">
        <w:rPr>
          <w:sz w:val="24"/>
        </w:rPr>
        <w:t>06</w:t>
      </w:r>
      <w:bookmarkEnd w:id="0"/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2B69A1">
        <w:rPr>
          <w:rFonts w:ascii="Times New Roman" w:hAnsi="Times New Roman"/>
        </w:rPr>
        <w:t xml:space="preserve"> – 3 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B93716" w:rsidRPr="00B93716">
        <w:rPr>
          <w:sz w:val="24"/>
        </w:rPr>
        <w:t>2019-07-16</w:t>
      </w:r>
      <w:r>
        <w:rPr>
          <w:sz w:val="24"/>
        </w:rPr>
        <w:t xml:space="preserve"> do Zamawiającego wpłynęła prośba o</w:t>
      </w:r>
      <w:r w:rsidR="002B69A1">
        <w:rPr>
          <w:sz w:val="24"/>
        </w:rPr>
        <w:t> </w:t>
      </w:r>
      <w:r>
        <w:rPr>
          <w:sz w:val="24"/>
        </w:rPr>
        <w:t xml:space="preserve">wyjaśnienie zapisu </w:t>
      </w:r>
      <w:r w:rsidR="002B69A1">
        <w:rPr>
          <w:sz w:val="24"/>
        </w:rPr>
        <w:t>S</w:t>
      </w:r>
      <w:r>
        <w:rPr>
          <w:sz w:val="24"/>
        </w:rPr>
        <w:t xml:space="preserve">pecyfikacji </w:t>
      </w:r>
      <w:r w:rsidR="002B69A1">
        <w:rPr>
          <w:sz w:val="24"/>
        </w:rPr>
        <w:t>I</w:t>
      </w:r>
      <w:r>
        <w:rPr>
          <w:sz w:val="24"/>
        </w:rPr>
        <w:t xml:space="preserve">stotnych </w:t>
      </w:r>
      <w:r w:rsidR="002B69A1">
        <w:rPr>
          <w:sz w:val="24"/>
        </w:rPr>
        <w:t>W</w:t>
      </w:r>
      <w:r>
        <w:rPr>
          <w:sz w:val="24"/>
        </w:rPr>
        <w:t xml:space="preserve">arunków </w:t>
      </w:r>
      <w:r w:rsidR="002B69A1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B93716" w:rsidRPr="00B93716">
        <w:rPr>
          <w:sz w:val="24"/>
        </w:rPr>
        <w:t>(</w:t>
      </w:r>
      <w:proofErr w:type="spellStart"/>
      <w:r w:rsidR="00B93716" w:rsidRPr="00B93716">
        <w:rPr>
          <w:sz w:val="24"/>
        </w:rPr>
        <w:t>t.j</w:t>
      </w:r>
      <w:proofErr w:type="spellEnd"/>
      <w:r w:rsidR="00B93716" w:rsidRPr="00B93716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B93716" w:rsidRPr="00B93716">
        <w:rPr>
          <w:b/>
          <w:sz w:val="24"/>
        </w:rPr>
        <w:t>przetarg</w:t>
      </w:r>
      <w:r w:rsidR="002B69A1">
        <w:rPr>
          <w:b/>
          <w:sz w:val="24"/>
        </w:rPr>
        <w:t>u</w:t>
      </w:r>
      <w:r w:rsidR="00B93716" w:rsidRPr="00B93716">
        <w:rPr>
          <w:b/>
          <w:sz w:val="24"/>
        </w:rPr>
        <w:t xml:space="preserve"> nieograniczon</w:t>
      </w:r>
      <w:r w:rsidR="002B69A1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B93716" w:rsidP="002B69A1">
      <w:pPr>
        <w:pStyle w:val="Tekstpodstawowywcity3"/>
        <w:spacing w:before="120" w:after="120"/>
        <w:ind w:firstLine="0"/>
        <w:jc w:val="center"/>
        <w:rPr>
          <w:sz w:val="24"/>
        </w:rPr>
      </w:pPr>
      <w:r w:rsidRPr="00B93716">
        <w:rPr>
          <w:b/>
          <w:sz w:val="24"/>
        </w:rPr>
        <w:t>Dostaw</w:t>
      </w:r>
      <w:r w:rsidR="002B69A1">
        <w:rPr>
          <w:b/>
          <w:sz w:val="24"/>
        </w:rPr>
        <w:t>ę</w:t>
      </w:r>
      <w:r w:rsidRPr="00B93716">
        <w:rPr>
          <w:b/>
          <w:sz w:val="24"/>
        </w:rPr>
        <w:t xml:space="preserve"> sprzętu jednorazowego oraz wielorazowego użytku dla potrzeb Oddziału Anestezjologii i Intensywnej Terapii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:rsidR="00B93716" w:rsidRPr="00B93716" w:rsidRDefault="002B69A1" w:rsidP="002B69A1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Pytanie 1 - </w:t>
      </w:r>
      <w:r w:rsidR="00B93716" w:rsidRPr="00B93716">
        <w:rPr>
          <w:sz w:val="24"/>
        </w:rPr>
        <w:t>Zadanie nr 45</w:t>
      </w:r>
    </w:p>
    <w:p w:rsidR="006D4AB3" w:rsidRDefault="00B93716" w:rsidP="002B69A1">
      <w:pPr>
        <w:pStyle w:val="Tekstpodstawowywcity3"/>
        <w:ind w:firstLine="0"/>
        <w:rPr>
          <w:sz w:val="24"/>
        </w:rPr>
      </w:pPr>
      <w:r w:rsidRPr="00B93716">
        <w:rPr>
          <w:sz w:val="24"/>
        </w:rPr>
        <w:t>Czy zamawiający dopuści żel do cewnikowania o działaniu p/bólowym i</w:t>
      </w:r>
      <w:r w:rsidR="001134C4">
        <w:rPr>
          <w:sz w:val="24"/>
        </w:rPr>
        <w:t xml:space="preserve"> </w:t>
      </w:r>
      <w:r w:rsidRPr="00B93716">
        <w:rPr>
          <w:sz w:val="24"/>
        </w:rPr>
        <w:t>p/bakteryjnym 12 ml</w:t>
      </w:r>
      <w:r w:rsidR="002B69A1">
        <w:rPr>
          <w:sz w:val="24"/>
        </w:rPr>
        <w:t>.</w:t>
      </w:r>
    </w:p>
    <w:p w:rsidR="002B69A1" w:rsidRDefault="002B69A1" w:rsidP="002B69A1">
      <w:pPr>
        <w:pStyle w:val="Tekstpodstawowywcity3"/>
        <w:ind w:firstLine="0"/>
        <w:rPr>
          <w:b/>
          <w:bCs/>
          <w:sz w:val="24"/>
        </w:rPr>
      </w:pPr>
      <w:r w:rsidRPr="002B69A1">
        <w:rPr>
          <w:b/>
          <w:bCs/>
          <w:sz w:val="24"/>
        </w:rPr>
        <w:t>Odp.:</w:t>
      </w:r>
      <w:r w:rsidR="001134C4">
        <w:rPr>
          <w:b/>
          <w:bCs/>
          <w:sz w:val="24"/>
        </w:rPr>
        <w:t xml:space="preserve"> </w:t>
      </w:r>
      <w:r w:rsidR="001134C4" w:rsidRPr="001134C4">
        <w:rPr>
          <w:sz w:val="24"/>
        </w:rPr>
        <w:t>Zamawiający dopuszcza w Pakiecie nr 45 poz. 1 żel do cewnikowania o działaniu p/bólowym i p/bakteryjnym o poj. 12ml. Pozostałe wymagania zgodne z SIWZ.</w:t>
      </w:r>
    </w:p>
    <w:p w:rsidR="002B69A1" w:rsidRPr="002B69A1" w:rsidRDefault="002B69A1" w:rsidP="002B69A1">
      <w:pPr>
        <w:pStyle w:val="Tekstpodstawowywcity3"/>
        <w:ind w:firstLine="0"/>
        <w:rPr>
          <w:b/>
          <w:bCs/>
          <w:sz w:val="24"/>
        </w:rPr>
      </w:pPr>
    </w:p>
    <w:p w:rsidR="006D4AB3" w:rsidRPr="002B69A1" w:rsidRDefault="006D4AB3" w:rsidP="002B69A1">
      <w:pPr>
        <w:pStyle w:val="Tekstpodstawowy"/>
        <w:spacing w:line="360" w:lineRule="auto"/>
        <w:ind w:left="3117" w:firstLine="423"/>
        <w:jc w:val="right"/>
        <w:rPr>
          <w:i/>
          <w:iCs/>
          <w:sz w:val="24"/>
        </w:rPr>
      </w:pPr>
      <w:r w:rsidRPr="002B69A1">
        <w:rPr>
          <w:i/>
          <w:iCs/>
          <w:sz w:val="24"/>
        </w:rPr>
        <w:t>Zamawiający</w:t>
      </w:r>
    </w:p>
    <w:p w:rsidR="006D4AB3" w:rsidRPr="002B69A1" w:rsidRDefault="006D4AB3" w:rsidP="002B69A1">
      <w:pPr>
        <w:pStyle w:val="Tekstpodstawowy"/>
        <w:spacing w:line="360" w:lineRule="auto"/>
        <w:ind w:left="3117" w:firstLine="423"/>
        <w:jc w:val="center"/>
        <w:rPr>
          <w:i/>
          <w:iCs/>
          <w:sz w:val="24"/>
        </w:rPr>
      </w:pPr>
    </w:p>
    <w:p w:rsidR="006D4AB3" w:rsidRPr="002B69A1" w:rsidRDefault="002B69A1" w:rsidP="002B69A1">
      <w:pPr>
        <w:spacing w:line="360" w:lineRule="auto"/>
        <w:ind w:left="567"/>
        <w:jc w:val="right"/>
        <w:rPr>
          <w:i/>
          <w:iCs/>
          <w:sz w:val="24"/>
        </w:rPr>
      </w:pPr>
      <w:r w:rsidRPr="002B69A1">
        <w:rPr>
          <w:i/>
          <w:iCs/>
          <w:sz w:val="24"/>
        </w:rPr>
        <w:t>p.o. Dyrektor</w:t>
      </w:r>
    </w:p>
    <w:p w:rsidR="002B69A1" w:rsidRPr="002B69A1" w:rsidRDefault="002B69A1" w:rsidP="002B69A1">
      <w:pPr>
        <w:spacing w:line="360" w:lineRule="auto"/>
        <w:ind w:left="567"/>
        <w:jc w:val="right"/>
        <w:rPr>
          <w:i/>
          <w:iCs/>
          <w:sz w:val="24"/>
        </w:rPr>
      </w:pPr>
      <w:r w:rsidRPr="002B69A1">
        <w:rPr>
          <w:i/>
          <w:iCs/>
          <w:sz w:val="24"/>
        </w:rPr>
        <w:t>lek. med. Janusz Orman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6A1D" w:rsidRDefault="00436A1D">
      <w:r>
        <w:separator/>
      </w:r>
    </w:p>
  </w:endnote>
  <w:endnote w:type="continuationSeparator" w:id="0">
    <w:p w:rsidR="00436A1D" w:rsidRDefault="00436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BB6B7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6A1D" w:rsidRDefault="00436A1D">
      <w:r>
        <w:separator/>
      </w:r>
    </w:p>
  </w:footnote>
  <w:footnote w:type="continuationSeparator" w:id="0">
    <w:p w:rsidR="00436A1D" w:rsidRDefault="00436A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3716" w:rsidRDefault="00B937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3716" w:rsidRDefault="00B937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3716" w:rsidRDefault="00B937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6A1D"/>
    <w:rsid w:val="00031374"/>
    <w:rsid w:val="000A1097"/>
    <w:rsid w:val="001134C4"/>
    <w:rsid w:val="00180C6E"/>
    <w:rsid w:val="002B69A1"/>
    <w:rsid w:val="00436A1D"/>
    <w:rsid w:val="004A75F2"/>
    <w:rsid w:val="005144A9"/>
    <w:rsid w:val="005B1B08"/>
    <w:rsid w:val="00662BDB"/>
    <w:rsid w:val="006B7198"/>
    <w:rsid w:val="006D4AB3"/>
    <w:rsid w:val="006F3B81"/>
    <w:rsid w:val="00897AB0"/>
    <w:rsid w:val="00A905AC"/>
    <w:rsid w:val="00B93716"/>
    <w:rsid w:val="00BA6584"/>
    <w:rsid w:val="00BB6B71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A8FDFB"/>
  <w15:chartTrackingRefBased/>
  <w15:docId w15:val="{FDC6C243-DDD1-4C6E-B5FA-21DFC8E95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2001-02-10T14:28:00Z</cp:lastPrinted>
  <dcterms:created xsi:type="dcterms:W3CDTF">2019-08-05T12:06:00Z</dcterms:created>
  <dcterms:modified xsi:type="dcterms:W3CDTF">2019-08-05T12:06:00Z</dcterms:modified>
</cp:coreProperties>
</file>