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596302">
        <w:rPr>
          <w:rFonts w:ascii="Times New Roman" w:hAnsi="Times New Roman"/>
          <w:b/>
        </w:rPr>
        <w:t>ZP/US-03</w:t>
      </w:r>
      <w:r w:rsidR="00316B3B">
        <w:rPr>
          <w:rFonts w:ascii="Times New Roman" w:hAnsi="Times New Roman"/>
          <w:b/>
        </w:rPr>
        <w:t>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596302" w:rsidRPr="00596302">
        <w:rPr>
          <w:rFonts w:ascii="Times New Roman" w:hAnsi="Times New Roman"/>
          <w:b/>
        </w:rPr>
        <w:t>Usługa cateringu dla Klubu Dziecięceg</w:t>
      </w:r>
      <w:r w:rsidR="00596302">
        <w:rPr>
          <w:rFonts w:ascii="Times New Roman" w:hAnsi="Times New Roman"/>
          <w:b/>
        </w:rPr>
        <w:t>o Politechniki Częstochowskiej „Żaczek”</w:t>
      </w:r>
      <w:r w:rsidR="00596302" w:rsidRPr="00596302">
        <w:rPr>
          <w:rFonts w:ascii="Times New Roman" w:hAnsi="Times New Roman"/>
          <w:b/>
        </w:rPr>
        <w:t xml:space="preserve"> - przygotowanie i dostawa wyżywienia dla dzieci w wieku od 1 do 3 lat</w:t>
      </w:r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596302" w:rsidRPr="003E08AC" w:rsidRDefault="00596302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ab/>
      </w:r>
    </w:p>
    <w:p w:rsidR="00596302" w:rsidRPr="003E08AC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96302" w:rsidRPr="003E08AC" w:rsidRDefault="00596302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7D" w:rsidRDefault="00E83D7D" w:rsidP="0038231F">
      <w:pPr>
        <w:spacing w:after="0" w:line="240" w:lineRule="auto"/>
      </w:pPr>
      <w:r>
        <w:separator/>
      </w:r>
    </w:p>
  </w:endnote>
  <w:end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63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63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7D" w:rsidRDefault="00E83D7D" w:rsidP="0038231F">
      <w:pPr>
        <w:spacing w:after="0" w:line="240" w:lineRule="auto"/>
      </w:pPr>
      <w:r>
        <w:separator/>
      </w:r>
    </w:p>
  </w:footnote>
  <w:foot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6302"/>
    <w:rsid w:val="005C39CA"/>
    <w:rsid w:val="005E176A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0497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593EBA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D9772-F103-4885-8984-702FF50CF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2019-07-10T07:22:00Z</dcterms:created>
  <dcterms:modified xsi:type="dcterms:W3CDTF">2019-07-10T07:22:00Z</dcterms:modified>
</cp:coreProperties>
</file>