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713" w:rsidRPr="00BB2479" w:rsidRDefault="00EE7713" w:rsidP="00EE7713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Politechnika Częstochowska</w:t>
      </w: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 xml:space="preserve">    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Częstochowa, dnia: </w:t>
      </w:r>
      <w:r w:rsidR="00292BFD">
        <w:rPr>
          <w:rFonts w:ascii="Times New Roman" w:eastAsia="Times New Roman" w:hAnsi="Times New Roman" w:cs="Times New Roman"/>
          <w:sz w:val="24"/>
          <w:szCs w:val="24"/>
          <w:lang w:eastAsia="pl-PL"/>
        </w:rPr>
        <w:t>09.07.2019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EE7713" w:rsidRPr="00BB2479" w:rsidRDefault="00EE7713" w:rsidP="00EE7713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Dąbrowskiego 69</w:t>
      </w:r>
    </w:p>
    <w:p w:rsidR="00EE7713" w:rsidRPr="00BB2479" w:rsidRDefault="00EE7713" w:rsidP="00EE7713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42-201 Częstochowa</w:t>
      </w:r>
    </w:p>
    <w:p w:rsidR="00EE7713" w:rsidRDefault="00EE7713" w:rsidP="00106D0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Pismo: </w:t>
      </w:r>
      <w:r w:rsidRPr="00BB247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RK - </w:t>
      </w:r>
      <w:r w:rsidR="007367B5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361</w:t>
      </w:r>
      <w:bookmarkStart w:id="0" w:name="_GoBack"/>
      <w:bookmarkEnd w:id="0"/>
      <w:r w:rsidRPr="00BB247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/1</w:t>
      </w:r>
      <w:r w:rsidR="00292BFD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9</w:t>
      </w:r>
    </w:p>
    <w:p w:rsidR="007F47ED" w:rsidRPr="00BB2479" w:rsidRDefault="00796C18" w:rsidP="00796C18">
      <w:pPr>
        <w:tabs>
          <w:tab w:val="left" w:pos="708"/>
          <w:tab w:val="left" w:pos="1416"/>
          <w:tab w:val="left" w:pos="2124"/>
          <w:tab w:val="left" w:pos="283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</w:p>
    <w:p w:rsidR="004824F3" w:rsidRDefault="004824F3" w:rsidP="00EE771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</w:pPr>
    </w:p>
    <w:p w:rsidR="00EE7713" w:rsidRPr="00BB2479" w:rsidRDefault="00EE7713" w:rsidP="00EE771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  <w:t>O D P O W I E D Ź</w:t>
      </w:r>
    </w:p>
    <w:p w:rsidR="00EE7713" w:rsidRDefault="00EE7713" w:rsidP="00EE7713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  <w:t>na zapytania w sprawie Ogłoszenia o zamówieniu na usługi społeczne</w:t>
      </w:r>
      <w:r w:rsidR="001B5169" w:rsidRPr="00BB2479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  <w:t xml:space="preserve">, zmiana treści Ogłoszenia </w:t>
      </w:r>
      <w:r w:rsidR="00CC07AB" w:rsidRPr="00BB2479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  <w:t>oraz przedłużenie terminu składania ofert</w:t>
      </w:r>
    </w:p>
    <w:p w:rsidR="004824F3" w:rsidRDefault="004824F3" w:rsidP="00EE7713">
      <w:pPr>
        <w:spacing w:before="360" w:after="24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7713" w:rsidRPr="00BB2479" w:rsidRDefault="00EE7713" w:rsidP="00EE7713">
      <w:pPr>
        <w:spacing w:before="360" w:after="24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Szanowni Państwo,</w:t>
      </w:r>
    </w:p>
    <w:p w:rsidR="00EE7713" w:rsidRPr="00BB2479" w:rsidRDefault="00EE7713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Uprzejmie informujemy, iż do Zamawiającego wpłynęła prośba o wyjaśnienie zapisu Ogłoszenia o zamówieniu na usługi społeczne i inne szczególne usługi w postępowaniu prowadzonym na podstawie art. 138o ustawy Prawo zamówień publicznych, na:</w:t>
      </w: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92BFD" w:rsidRPr="00292B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XIV Naukowej Konferencji "Mikrozanieczyszczenia w środowisku człowieka"</w:t>
      </w:r>
      <w:r w:rsidR="0028795A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proofErr w:type="spellStart"/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spr</w:t>
      </w:r>
      <w:proofErr w:type="spellEnd"/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nr rej. </w:t>
      </w:r>
      <w:r w:rsidR="00292B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ZP/US-02/19.</w:t>
      </w:r>
    </w:p>
    <w:p w:rsidR="00EE7713" w:rsidRDefault="00EE7713" w:rsidP="005F19A5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Treść pytań wraz z odpowiedziami Zamawiającego jest następująca: </w:t>
      </w:r>
    </w:p>
    <w:p w:rsidR="00B9312A" w:rsidRPr="00BB2479" w:rsidRDefault="00B9312A" w:rsidP="005F19A5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EE7713" w:rsidRDefault="00EE7713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Pytanie 1</w:t>
      </w:r>
    </w:p>
    <w:p w:rsidR="0044711D" w:rsidRDefault="0044711D" w:rsidP="0044711D">
      <w:pPr>
        <w:jc w:val="both"/>
        <w:rPr>
          <w:rFonts w:ascii="Times New Roman" w:hAnsi="Times New Roman" w:cs="Times New Roman"/>
          <w:sz w:val="24"/>
          <w:szCs w:val="24"/>
        </w:rPr>
      </w:pPr>
      <w:r w:rsidRPr="0044711D">
        <w:rPr>
          <w:rFonts w:ascii="Times New Roman" w:hAnsi="Times New Roman" w:cs="Times New Roman"/>
          <w:sz w:val="24"/>
          <w:szCs w:val="24"/>
        </w:rPr>
        <w:t>Na wstępie proszę o zweryfikowanie opisu przedmiotu zamówienia w zakresie gramatury wszystkich posiłków. W oparciu o rozmowy przeprowadzone z profesjonalnymi Szefami Kuchni (autorytety w świecie gastronomii) z przekonaniem wyjaśniam, że przyjmie się iż jedna osoba w trakcie posiłku spożywa wyżywienie o wadze do 500 g. Odczytując wymogi zamawiającego w zakresie przykładowego posiłku (kolacja w dn. 4 września br.) należy przyjąć założenie, że przedmiotem usługi  jest świadczenie niemożliwe, a więc nieważne (art. 387 par. 1 Kodeksu cywilnego). Mając na względzie doświadczenie ww. osób informuję również ze standardowa porcja dania głównego (serwowanego), w zależności od rodzaju dania, wynosi od 100 do 150 g.</w:t>
      </w:r>
    </w:p>
    <w:p w:rsidR="007F47ED" w:rsidRDefault="007F47ED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7713" w:rsidRDefault="00EE7713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</w:t>
      </w:r>
    </w:p>
    <w:p w:rsidR="0044711D" w:rsidRDefault="0044711D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1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dokonuje zmiany zapisów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o zamówieniu na usługi społeczne w pkt 4h, w</w:t>
      </w:r>
      <w:r w:rsidR="009544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zakresie gramatury dania głównego,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następujący sposób: </w:t>
      </w:r>
    </w:p>
    <w:p w:rsidR="007F47ED" w:rsidRDefault="007F47ED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4711D" w:rsidRPr="00195349" w:rsidRDefault="0044711D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1953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t>Było:</w:t>
      </w:r>
    </w:p>
    <w:p w:rsidR="00CC4558" w:rsidRPr="00CC4558" w:rsidRDefault="00CC4558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45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Uroczysta kolacja w dniu 04.09.2019r.</w:t>
      </w:r>
    </w:p>
    <w:p w:rsidR="00CC4558" w:rsidRPr="00796C18" w:rsidRDefault="009544BD" w:rsidP="005F19A5">
      <w:pPr>
        <w:spacing w:after="200" w:line="276" w:lineRule="auto"/>
        <w:jc w:val="both"/>
        <w:rPr>
          <w:rFonts w:ascii="Times New Roman" w:eastAsia="Gungsuh" w:hAnsi="Times New Roman"/>
          <w:sz w:val="24"/>
          <w:szCs w:val="24"/>
        </w:rPr>
      </w:pPr>
      <w:r w:rsidRPr="00796C18">
        <w:rPr>
          <w:rFonts w:ascii="Times New Roman" w:eastAsia="Gungsuh" w:hAnsi="Times New Roman"/>
          <w:sz w:val="24"/>
          <w:szCs w:val="24"/>
        </w:rPr>
        <w:t>„(…)</w:t>
      </w:r>
      <w:r w:rsidR="00CC4558" w:rsidRPr="00796C18">
        <w:rPr>
          <w:rFonts w:ascii="Times New Roman" w:eastAsia="Gungsuh" w:hAnsi="Times New Roman"/>
          <w:sz w:val="24"/>
          <w:szCs w:val="24"/>
        </w:rPr>
        <w:t xml:space="preserve"> trzy rodzaje dania głównego - jedno danie mięsne, jedno danie rybne, jedno danie jarskie (min. </w:t>
      </w:r>
      <w:r w:rsidR="00CC4558" w:rsidRPr="00796C18">
        <w:rPr>
          <w:rFonts w:ascii="Times New Roman" w:eastAsia="Gungsuh" w:hAnsi="Times New Roman"/>
          <w:sz w:val="24"/>
          <w:szCs w:val="24"/>
          <w:u w:val="single"/>
        </w:rPr>
        <w:t>500 g składnika podstawowego na osobę</w:t>
      </w:r>
      <w:r w:rsidRPr="00796C18">
        <w:rPr>
          <w:rFonts w:ascii="Times New Roman" w:eastAsia="Gungsuh" w:hAnsi="Times New Roman"/>
          <w:sz w:val="24"/>
          <w:szCs w:val="24"/>
          <w:u w:val="single"/>
        </w:rPr>
        <w:t xml:space="preserve"> i min. 180 g warzyw na osobę);</w:t>
      </w:r>
      <w:r w:rsidR="00CC4558" w:rsidRPr="00796C18">
        <w:rPr>
          <w:rFonts w:ascii="Times New Roman" w:eastAsia="Gungsuh" w:hAnsi="Times New Roman"/>
          <w:sz w:val="24"/>
          <w:szCs w:val="24"/>
        </w:rPr>
        <w:t xml:space="preserve"> </w:t>
      </w:r>
      <w:r w:rsidRPr="00796C18">
        <w:rPr>
          <w:rFonts w:ascii="Times New Roman" w:eastAsia="Gungsuh" w:hAnsi="Times New Roman"/>
          <w:sz w:val="24"/>
          <w:szCs w:val="24"/>
        </w:rPr>
        <w:t>(…)”</w:t>
      </w:r>
    </w:p>
    <w:p w:rsidR="00CC4558" w:rsidRPr="00796C18" w:rsidRDefault="00CC4558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6C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Obiad w dniu 05.09.2019r.</w:t>
      </w:r>
    </w:p>
    <w:p w:rsidR="00704E41" w:rsidRPr="00796C18" w:rsidRDefault="009544BD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6C18">
        <w:rPr>
          <w:rFonts w:ascii="Times New Roman" w:eastAsia="Gungsuh" w:hAnsi="Times New Roman"/>
          <w:sz w:val="24"/>
          <w:szCs w:val="24"/>
        </w:rPr>
        <w:t>„(…)</w:t>
      </w:r>
      <w:r w:rsidR="00704E41" w:rsidRPr="00796C18">
        <w:rPr>
          <w:rFonts w:ascii="Times New Roman" w:eastAsia="Gungsuh" w:hAnsi="Times New Roman"/>
          <w:sz w:val="24"/>
          <w:szCs w:val="24"/>
        </w:rPr>
        <w:t xml:space="preserve"> dwa rodzaje dania głównego - jedno jarskie, jedno mięsne (</w:t>
      </w:r>
      <w:r w:rsidR="00704E41" w:rsidRPr="00796C18">
        <w:rPr>
          <w:rFonts w:ascii="Times New Roman" w:eastAsia="Gungsuh" w:hAnsi="Times New Roman"/>
          <w:sz w:val="24"/>
          <w:szCs w:val="24"/>
          <w:u w:val="single"/>
        </w:rPr>
        <w:t>min. 500 g składnika podstawowego na osobę</w:t>
      </w:r>
      <w:r w:rsidRPr="00796C18">
        <w:rPr>
          <w:rFonts w:ascii="Times New Roman" w:eastAsia="Gungsuh" w:hAnsi="Times New Roman"/>
          <w:sz w:val="24"/>
          <w:szCs w:val="24"/>
        </w:rPr>
        <w:t>),</w:t>
      </w:r>
      <w:r w:rsidR="00704E41" w:rsidRPr="00796C18">
        <w:rPr>
          <w:rFonts w:ascii="Times New Roman" w:eastAsia="Gungsuh" w:hAnsi="Times New Roman"/>
          <w:sz w:val="24"/>
          <w:szCs w:val="24"/>
        </w:rPr>
        <w:t xml:space="preserve"> </w:t>
      </w:r>
      <w:r w:rsidRPr="00796C18">
        <w:rPr>
          <w:rFonts w:ascii="Times New Roman" w:eastAsia="Gungsuh" w:hAnsi="Times New Roman"/>
          <w:sz w:val="24"/>
          <w:szCs w:val="24"/>
        </w:rPr>
        <w:t>(…)”</w:t>
      </w:r>
    </w:p>
    <w:p w:rsidR="00CC4558" w:rsidRPr="00796C18" w:rsidRDefault="00CC4558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6C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Obiad w dniu 06.09.2019r.</w:t>
      </w:r>
    </w:p>
    <w:p w:rsidR="00704E41" w:rsidRPr="00796C18" w:rsidRDefault="009544BD" w:rsidP="005F19A5">
      <w:pPr>
        <w:spacing w:after="200" w:line="276" w:lineRule="auto"/>
        <w:jc w:val="both"/>
        <w:rPr>
          <w:rFonts w:ascii="Times New Roman" w:eastAsia="Gungsuh" w:hAnsi="Times New Roman"/>
          <w:b/>
          <w:sz w:val="24"/>
          <w:szCs w:val="24"/>
        </w:rPr>
      </w:pPr>
      <w:r w:rsidRPr="00796C18">
        <w:rPr>
          <w:rFonts w:ascii="Times New Roman" w:eastAsia="Gungsuh" w:hAnsi="Times New Roman"/>
          <w:sz w:val="24"/>
          <w:szCs w:val="24"/>
        </w:rPr>
        <w:t>(...)</w:t>
      </w:r>
      <w:r w:rsidR="00704E41" w:rsidRPr="00796C18">
        <w:rPr>
          <w:rFonts w:ascii="Times New Roman" w:eastAsia="Gungsuh" w:hAnsi="Times New Roman"/>
          <w:sz w:val="24"/>
          <w:szCs w:val="24"/>
        </w:rPr>
        <w:t xml:space="preserve"> dwa rodzaje dania głównego - jedno jarskie, jedno mięsne (</w:t>
      </w:r>
      <w:r w:rsidR="00704E41" w:rsidRPr="00796C18">
        <w:rPr>
          <w:rFonts w:ascii="Times New Roman" w:eastAsia="Gungsuh" w:hAnsi="Times New Roman"/>
          <w:sz w:val="24"/>
          <w:szCs w:val="24"/>
          <w:u w:val="single"/>
        </w:rPr>
        <w:t>min. 500 g składnika podstawowego na osobę</w:t>
      </w:r>
      <w:r w:rsidRPr="00796C18">
        <w:rPr>
          <w:rFonts w:ascii="Times New Roman" w:eastAsia="Gungsuh" w:hAnsi="Times New Roman"/>
          <w:sz w:val="24"/>
          <w:szCs w:val="24"/>
        </w:rPr>
        <w:t>)</w:t>
      </w:r>
      <w:r w:rsidR="00DC30D5" w:rsidRPr="00796C18">
        <w:rPr>
          <w:rFonts w:ascii="Times New Roman" w:eastAsia="Gungsuh" w:hAnsi="Times New Roman"/>
          <w:sz w:val="24"/>
          <w:szCs w:val="24"/>
        </w:rPr>
        <w:t>,</w:t>
      </w:r>
      <w:r w:rsidRPr="00796C18">
        <w:rPr>
          <w:rFonts w:ascii="Times New Roman" w:eastAsia="Gungsuh" w:hAnsi="Times New Roman"/>
          <w:sz w:val="24"/>
          <w:szCs w:val="24"/>
        </w:rPr>
        <w:t xml:space="preserve"> (…)</w:t>
      </w:r>
    </w:p>
    <w:p w:rsidR="00CC4558" w:rsidRPr="00796C18" w:rsidRDefault="00CC4558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96C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Jest:</w:t>
      </w:r>
    </w:p>
    <w:p w:rsidR="006D563F" w:rsidRPr="00796C18" w:rsidRDefault="006D563F" w:rsidP="006D563F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6C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Uroczysta kolacja w dniu 04.09.2019r.</w:t>
      </w:r>
    </w:p>
    <w:p w:rsidR="006D563F" w:rsidRPr="00796C18" w:rsidRDefault="006D563F" w:rsidP="006D563F">
      <w:pPr>
        <w:spacing w:after="200" w:line="276" w:lineRule="auto"/>
        <w:jc w:val="both"/>
        <w:rPr>
          <w:rFonts w:ascii="Times New Roman" w:eastAsia="Gungsuh" w:hAnsi="Times New Roman"/>
          <w:sz w:val="24"/>
          <w:szCs w:val="24"/>
        </w:rPr>
      </w:pPr>
      <w:r w:rsidRPr="00796C18">
        <w:rPr>
          <w:rFonts w:ascii="Times New Roman" w:eastAsia="Gungsuh" w:hAnsi="Times New Roman"/>
          <w:sz w:val="24"/>
          <w:szCs w:val="24"/>
        </w:rPr>
        <w:t xml:space="preserve">„(…) trzy rodzaje dania głównego - jedno danie mięsne, jedno danie rybne, jedno danie jarskie (min. </w:t>
      </w:r>
      <w:r w:rsidRPr="00796C18">
        <w:rPr>
          <w:rFonts w:ascii="Times New Roman" w:eastAsia="Gungsuh" w:hAnsi="Times New Roman"/>
          <w:sz w:val="24"/>
          <w:szCs w:val="24"/>
          <w:u w:val="single"/>
        </w:rPr>
        <w:t>150 g składnika podstawowego na osobę i min. 180 g warzyw na osobę);</w:t>
      </w:r>
      <w:r w:rsidRPr="00796C18">
        <w:rPr>
          <w:rFonts w:ascii="Times New Roman" w:eastAsia="Gungsuh" w:hAnsi="Times New Roman"/>
          <w:sz w:val="24"/>
          <w:szCs w:val="24"/>
        </w:rPr>
        <w:t xml:space="preserve"> (…)”</w:t>
      </w:r>
    </w:p>
    <w:p w:rsidR="006D563F" w:rsidRPr="00796C18" w:rsidRDefault="006D563F" w:rsidP="006D563F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6C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Obiad w dniu 05.09.2019r.</w:t>
      </w:r>
    </w:p>
    <w:p w:rsidR="006D563F" w:rsidRPr="00796C18" w:rsidRDefault="006D563F" w:rsidP="006D563F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6C18">
        <w:rPr>
          <w:rFonts w:ascii="Times New Roman" w:eastAsia="Gungsuh" w:hAnsi="Times New Roman"/>
          <w:sz w:val="24"/>
          <w:szCs w:val="24"/>
        </w:rPr>
        <w:t>„(…) dwa rodzaje dania głównego - jedno jarskie, jedno mięsne (</w:t>
      </w:r>
      <w:r w:rsidRPr="00796C18">
        <w:rPr>
          <w:rFonts w:ascii="Times New Roman" w:eastAsia="Gungsuh" w:hAnsi="Times New Roman"/>
          <w:sz w:val="24"/>
          <w:szCs w:val="24"/>
          <w:u w:val="single"/>
        </w:rPr>
        <w:t>min. 150 g składnika podstawowego na osobę</w:t>
      </w:r>
      <w:r w:rsidRPr="00796C18">
        <w:rPr>
          <w:rFonts w:ascii="Times New Roman" w:eastAsia="Gungsuh" w:hAnsi="Times New Roman"/>
          <w:sz w:val="24"/>
          <w:szCs w:val="24"/>
        </w:rPr>
        <w:t>), (…)”</w:t>
      </w:r>
    </w:p>
    <w:p w:rsidR="006D563F" w:rsidRPr="00796C18" w:rsidRDefault="006D563F" w:rsidP="006D563F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6C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Obiad w dniu 06.09.2019r.</w:t>
      </w:r>
    </w:p>
    <w:p w:rsidR="006D563F" w:rsidRPr="00CC4558" w:rsidRDefault="006D563F" w:rsidP="006D563F">
      <w:pPr>
        <w:spacing w:after="200" w:line="276" w:lineRule="auto"/>
        <w:jc w:val="both"/>
        <w:rPr>
          <w:rFonts w:ascii="Times New Roman" w:eastAsia="Gungsuh" w:hAnsi="Times New Roman"/>
          <w:b/>
          <w:sz w:val="24"/>
          <w:szCs w:val="24"/>
        </w:rPr>
      </w:pPr>
      <w:r w:rsidRPr="00796C18">
        <w:rPr>
          <w:rFonts w:ascii="Times New Roman" w:eastAsia="Gungsuh" w:hAnsi="Times New Roman"/>
          <w:sz w:val="24"/>
          <w:szCs w:val="24"/>
        </w:rPr>
        <w:t>(...) dwa rodzaje dania głównego - jedno jarskie, jedno mięsne (</w:t>
      </w:r>
      <w:r w:rsidRPr="00796C18">
        <w:rPr>
          <w:rFonts w:ascii="Times New Roman" w:eastAsia="Gungsuh" w:hAnsi="Times New Roman"/>
          <w:sz w:val="24"/>
          <w:szCs w:val="24"/>
          <w:u w:val="single"/>
        </w:rPr>
        <w:t>min. 150 g składnika podstawowego na osobę</w:t>
      </w:r>
      <w:r w:rsidRPr="00796C18">
        <w:rPr>
          <w:rFonts w:ascii="Times New Roman" w:eastAsia="Gungsuh" w:hAnsi="Times New Roman"/>
          <w:sz w:val="24"/>
          <w:szCs w:val="24"/>
        </w:rPr>
        <w:t>), (…)</w:t>
      </w:r>
    </w:p>
    <w:p w:rsidR="007F47ED" w:rsidRDefault="007F47ED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25793" w:rsidRDefault="00625793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Pytanie 2</w:t>
      </w:r>
    </w:p>
    <w:p w:rsidR="00EA2050" w:rsidRPr="008F5833" w:rsidRDefault="00EA2050" w:rsidP="002E1729">
      <w:pPr>
        <w:jc w:val="both"/>
        <w:rPr>
          <w:rFonts w:ascii="Times New Roman" w:hAnsi="Times New Roman" w:cs="Times New Roman"/>
          <w:sz w:val="24"/>
          <w:szCs w:val="24"/>
        </w:rPr>
      </w:pPr>
      <w:r w:rsidRPr="008F5833">
        <w:rPr>
          <w:rFonts w:ascii="Times New Roman" w:hAnsi="Times New Roman" w:cs="Times New Roman"/>
          <w:sz w:val="24"/>
          <w:szCs w:val="24"/>
        </w:rPr>
        <w:t xml:space="preserve">Chciałbym ponadto zaznaczyć, że w celu </w:t>
      </w:r>
      <w:proofErr w:type="spellStart"/>
      <w:r w:rsidRPr="008F5833">
        <w:rPr>
          <w:rFonts w:ascii="Times New Roman" w:hAnsi="Times New Roman" w:cs="Times New Roman"/>
          <w:sz w:val="24"/>
          <w:szCs w:val="24"/>
        </w:rPr>
        <w:t>wyserwowania</w:t>
      </w:r>
      <w:proofErr w:type="spellEnd"/>
      <w:r w:rsidRPr="008F5833">
        <w:rPr>
          <w:rFonts w:ascii="Times New Roman" w:hAnsi="Times New Roman" w:cs="Times New Roman"/>
          <w:sz w:val="24"/>
          <w:szCs w:val="24"/>
        </w:rPr>
        <w:t xml:space="preserve"> (w rozsądnym czasie, np. do 1 godz.) kolacji, nie daje się uczestnikom możliwości się wyboru przystawki. Oczywiście zamawiający może nie zgadzać się z dobrymi praktykami w tym zakresie ale trudno później będzie się zgodzić z uwagą typu: „czas kolacji był zbyt długi”.</w:t>
      </w:r>
    </w:p>
    <w:p w:rsidR="00C310D2" w:rsidRDefault="00C310D2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</w:t>
      </w:r>
    </w:p>
    <w:p w:rsidR="00290ED9" w:rsidRPr="00C24139" w:rsidRDefault="00C24139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13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informuje,</w:t>
      </w:r>
      <w:r w:rsidR="000117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iż</w:t>
      </w:r>
      <w:r w:rsidRPr="00C241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odnie</w:t>
      </w:r>
      <w:r w:rsidR="000117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pkt 5c Szczegółowego opisu przedmiotu zamówienia</w:t>
      </w:r>
      <w:r w:rsidR="009A172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117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przedstawi Zamawiającemu i uzgodni szczegóły menu wszystkich punktów wyżywienia uczestników konferencji w terminie min. 2 tygodnie przed rozpoczęciem konferencji.</w:t>
      </w:r>
    </w:p>
    <w:p w:rsidR="007F47ED" w:rsidRDefault="007F47ED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25793" w:rsidRDefault="00625793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Pytanie 3</w:t>
      </w:r>
    </w:p>
    <w:p w:rsidR="00E40542" w:rsidRPr="00CA771B" w:rsidRDefault="00E40542" w:rsidP="00CA771B">
      <w:pPr>
        <w:jc w:val="both"/>
        <w:rPr>
          <w:rFonts w:ascii="Times New Roman" w:hAnsi="Times New Roman" w:cs="Times New Roman"/>
          <w:sz w:val="24"/>
          <w:szCs w:val="24"/>
        </w:rPr>
      </w:pPr>
      <w:r w:rsidRPr="00CA771B">
        <w:rPr>
          <w:rFonts w:ascii="Times New Roman" w:hAnsi="Times New Roman" w:cs="Times New Roman"/>
          <w:sz w:val="24"/>
          <w:szCs w:val="24"/>
        </w:rPr>
        <w:t>Zamawiający zastrzega, że proporcje serwowanych dań powinny być przygotowywane min. w 80% z dań mięsnych, min. 10% z dań rybnych i min. 10% z dań wegetariańskich. Co w sytuacji w której więcej osób zdecyduje się zjeść dania rybne? Czy zamawiający pogodzi się wówczas z niezręczną odpowiedzią „nie ma, skończyła się”?</w:t>
      </w:r>
    </w:p>
    <w:p w:rsidR="00C310D2" w:rsidRDefault="00C310D2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</w:t>
      </w:r>
    </w:p>
    <w:p w:rsidR="00E5221D" w:rsidRPr="00E5221D" w:rsidRDefault="00E5221D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21D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Odpowiedź jak do pyt.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25793" w:rsidRDefault="00625793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Pytanie 4</w:t>
      </w:r>
    </w:p>
    <w:p w:rsidR="00E40542" w:rsidRPr="00CA771B" w:rsidRDefault="00E40542" w:rsidP="00CA771B">
      <w:pPr>
        <w:jc w:val="both"/>
        <w:rPr>
          <w:rFonts w:ascii="Times New Roman" w:hAnsi="Times New Roman" w:cs="Times New Roman"/>
          <w:sz w:val="24"/>
          <w:szCs w:val="24"/>
        </w:rPr>
      </w:pPr>
      <w:r w:rsidRPr="00CA771B">
        <w:rPr>
          <w:rFonts w:ascii="Times New Roman" w:hAnsi="Times New Roman" w:cs="Times New Roman"/>
          <w:sz w:val="24"/>
          <w:szCs w:val="24"/>
        </w:rPr>
        <w:t>Kontynuując, proszę o wyjaśnienie czy pozostając w zgodzie z opisem: „</w:t>
      </w:r>
      <w:r w:rsidRPr="00CA771B">
        <w:rPr>
          <w:rStyle w:val="st"/>
          <w:rFonts w:ascii="Times New Roman" w:hAnsi="Times New Roman" w:cs="Times New Roman"/>
          <w:sz w:val="24"/>
          <w:szCs w:val="24"/>
        </w:rPr>
        <w:t xml:space="preserve">Miejsce konferencji powinno być </w:t>
      </w:r>
      <w:r w:rsidRPr="00CA771B">
        <w:rPr>
          <w:rFonts w:ascii="Times New Roman" w:hAnsi="Times New Roman" w:cs="Times New Roman"/>
          <w:sz w:val="24"/>
          <w:szCs w:val="24"/>
        </w:rPr>
        <w:t>położone na terenie miasta Częstochowy lub w promieniu nie większym niż 55 km” należy dokonać pomiaru od granic adm. miasta czy określonego punktu referencyjnego?</w:t>
      </w:r>
    </w:p>
    <w:p w:rsidR="00C310D2" w:rsidRDefault="00C310D2" w:rsidP="00CA771B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A77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</w:t>
      </w:r>
    </w:p>
    <w:p w:rsidR="00796C18" w:rsidRDefault="00E5221D" w:rsidP="00CA771B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konferencji powinno być położone na terenie miasta Częstochowy lub w promieniu nie większym niż 55 km od </w:t>
      </w:r>
      <w:r w:rsidR="00796C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administracyjnych </w:t>
      </w:r>
      <w:r w:rsidR="002B478D">
        <w:rPr>
          <w:rFonts w:ascii="Times New Roman" w:eastAsia="Times New Roman" w:hAnsi="Times New Roman" w:cs="Times New Roman"/>
          <w:sz w:val="24"/>
          <w:szCs w:val="24"/>
          <w:lang w:eastAsia="pl-PL"/>
        </w:rPr>
        <w:t>granic miasta Częstochowy</w:t>
      </w:r>
      <w:r w:rsidR="00796C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25793" w:rsidRPr="00CA771B" w:rsidRDefault="00625793" w:rsidP="00CA771B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A77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Pytanie 5</w:t>
      </w:r>
    </w:p>
    <w:p w:rsidR="00E40542" w:rsidRPr="00CA771B" w:rsidRDefault="00E40542" w:rsidP="00CA771B">
      <w:pPr>
        <w:jc w:val="both"/>
        <w:rPr>
          <w:rFonts w:ascii="Times New Roman" w:hAnsi="Times New Roman" w:cs="Times New Roman"/>
          <w:sz w:val="24"/>
          <w:szCs w:val="24"/>
        </w:rPr>
      </w:pPr>
      <w:r w:rsidRPr="00CA771B">
        <w:rPr>
          <w:rFonts w:ascii="Times New Roman" w:hAnsi="Times New Roman" w:cs="Times New Roman"/>
          <w:sz w:val="24"/>
          <w:szCs w:val="24"/>
        </w:rPr>
        <w:t xml:space="preserve">Zgodnie z </w:t>
      </w:r>
      <w:proofErr w:type="spellStart"/>
      <w:r w:rsidRPr="00CA771B">
        <w:rPr>
          <w:rFonts w:ascii="Times New Roman" w:hAnsi="Times New Roman" w:cs="Times New Roman"/>
          <w:sz w:val="24"/>
          <w:szCs w:val="24"/>
        </w:rPr>
        <w:t>Sopz</w:t>
      </w:r>
      <w:proofErr w:type="spellEnd"/>
      <w:r w:rsidRPr="00CA771B">
        <w:rPr>
          <w:rFonts w:ascii="Times New Roman" w:hAnsi="Times New Roman" w:cs="Times New Roman"/>
          <w:sz w:val="24"/>
          <w:szCs w:val="24"/>
        </w:rPr>
        <w:t xml:space="preserve"> Zamawiający zastrzega sobie możliwość zmniejszenia lub zwiększenia liczby uczestników oraz dokonania zapłaty za faktycznie zrealizowany zakres usługi, zgodnie z faktyczną liczbą uczestników biorących udział w konferencji i cenami podanymi przez wykonawcę w formularzu cenowym, przewidywana liczba uczestników to 170 osób (+/- 20%). </w:t>
      </w:r>
    </w:p>
    <w:p w:rsidR="00290ED9" w:rsidRPr="00CA771B" w:rsidRDefault="00290ED9" w:rsidP="00CA771B">
      <w:pPr>
        <w:jc w:val="both"/>
        <w:rPr>
          <w:rFonts w:ascii="Times New Roman" w:hAnsi="Times New Roman" w:cs="Times New Roman"/>
          <w:sz w:val="24"/>
          <w:szCs w:val="24"/>
        </w:rPr>
      </w:pPr>
      <w:r w:rsidRPr="00CA771B">
        <w:rPr>
          <w:rFonts w:ascii="Times New Roman" w:hAnsi="Times New Roman" w:cs="Times New Roman"/>
          <w:sz w:val="24"/>
          <w:szCs w:val="24"/>
        </w:rPr>
        <w:t>W tym kontekście proszę o określenie terminu przedstawienia ostatecznej liczby uczestników szkolenia oraz minimalnej (nie przewidywanej) wielkości zamówienia. Trudno mi bowiem pogodzić się założeniem, ze przygotowując dania serwowane (np. kolacja w dn. 4 września br.) otrzymam wynagrodzenie zależne od liczby osób, która zasiądzie do stołów.</w:t>
      </w:r>
    </w:p>
    <w:p w:rsidR="00C310D2" w:rsidRDefault="00C310D2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</w:t>
      </w:r>
    </w:p>
    <w:p w:rsidR="002C082E" w:rsidRPr="002C082E" w:rsidRDefault="002C082E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082E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mawiający informuje, iż dokładna informacja o </w:t>
      </w:r>
      <w:r w:rsidR="00796C18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liczbie uczestników konferencji korzystających z noclegu w pierwszym i drugim dniu, wyżywienia w pierwszym, drugim oraz trzecim dniu zostanie podana najpóźniej 1 tydzień przed rozpoczęciem konferencji. </w:t>
      </w:r>
    </w:p>
    <w:p w:rsidR="0044711D" w:rsidRPr="00BB2479" w:rsidRDefault="0044711D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07AB" w:rsidRDefault="00BA2E3B" w:rsidP="00BA2E3B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powyższym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C07AB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przedłuża termin składania ofert do dnia </w:t>
      </w:r>
      <w:r w:rsidR="00292B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16.07.2019</w:t>
      </w:r>
      <w:r w:rsidR="00CA2C22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 do godz. 11</w:t>
      </w:r>
      <w:r w:rsidR="00CC07AB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:30. 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należy składać w siedzibie Zamawiającego</w:t>
      </w:r>
      <w:r w:rsidR="006F3DF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, tj. Politechnika  Częstochowska, ul. Dąbrowskiego 69, pokój nr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</w:t>
      </w:r>
      <w:r w:rsidR="00B22813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Sekretariat Kanclerza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C07AB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Otwarcie ofert nastąpi tego samego dnia, tj. </w:t>
      </w:r>
      <w:r w:rsidR="00292B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16.07.2019</w:t>
      </w:r>
      <w:r w:rsidR="00CC07AB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  <w:r w:rsidR="00CA2C22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godz. </w:t>
      </w:r>
      <w:r w:rsidR="001F2E77" w:rsidRPr="00796C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12:3</w:t>
      </w:r>
      <w:r w:rsidR="001F7A27" w:rsidRPr="00796C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siedzibie </w:t>
      </w:r>
      <w:r w:rsidR="006F3DF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Zamawiającego, pokój nr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32.</w:t>
      </w:r>
    </w:p>
    <w:p w:rsidR="004824F3" w:rsidRDefault="004824F3" w:rsidP="00BA2E3B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24F3" w:rsidRPr="00BB2479" w:rsidRDefault="004824F3" w:rsidP="00BA2E3B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07AB" w:rsidRPr="00BB2479" w:rsidRDefault="00CC07AB" w:rsidP="00BA2E3B">
      <w:pPr>
        <w:spacing w:before="120" w:after="12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>Jednocześnie zwracamy uwagę na aktualność składanych dokumentów.</w:t>
      </w:r>
    </w:p>
    <w:p w:rsidR="003340BD" w:rsidRPr="00BB2479" w:rsidRDefault="003340BD" w:rsidP="00BA2E3B">
      <w:pPr>
        <w:spacing w:before="120" w:after="12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3340BD" w:rsidRPr="00BB2479" w:rsidRDefault="003340BD" w:rsidP="003340BD">
      <w:pPr>
        <w:pStyle w:val="Tekstpodstawowywcity3"/>
        <w:spacing w:before="120" w:after="120"/>
        <w:ind w:firstLine="0"/>
        <w:rPr>
          <w:sz w:val="24"/>
        </w:rPr>
      </w:pPr>
      <w:r w:rsidRPr="00BB2479">
        <w:rPr>
          <w:sz w:val="24"/>
          <w:szCs w:val="24"/>
        </w:rPr>
        <w:t>Zamawiający zmienia treść Ogłoszenia o zamówieniu na usługi społeczne w zakresie wskazanym powyżej.</w:t>
      </w:r>
    </w:p>
    <w:p w:rsidR="003340BD" w:rsidRPr="00BB2479" w:rsidRDefault="003340BD" w:rsidP="00BA2E3B">
      <w:pPr>
        <w:spacing w:before="120" w:after="12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83FF4" w:rsidRPr="00BB2479" w:rsidRDefault="00B83FF4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72FB" w:rsidRPr="00BB2479" w:rsidRDefault="00C272FB" w:rsidP="00764065">
      <w:pPr>
        <w:spacing w:after="200" w:line="276" w:lineRule="auto"/>
        <w:ind w:left="6231" w:firstLine="1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72FB" w:rsidRPr="00BB2479" w:rsidRDefault="00C272FB" w:rsidP="00CE017F">
      <w:pPr>
        <w:spacing w:after="200" w:line="276" w:lineRule="auto"/>
        <w:ind w:left="6231" w:firstLine="141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Kanclerz</w:t>
      </w:r>
    </w:p>
    <w:p w:rsidR="00C272FB" w:rsidRPr="00BB2479" w:rsidRDefault="00C272FB" w:rsidP="00CE017F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DA6BD9" w:rsidRDefault="00C272FB" w:rsidP="00BC470B">
      <w:pPr>
        <w:spacing w:after="200" w:line="276" w:lineRule="auto"/>
        <w:ind w:left="5523" w:firstLine="141"/>
        <w:jc w:val="right"/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dr inż. Arkadiusz Kociszewski</w:t>
      </w:r>
    </w:p>
    <w:sectPr w:rsidR="00DA6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A6BA6"/>
    <w:multiLevelType w:val="hybridMultilevel"/>
    <w:tmpl w:val="02FCDB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E17B71"/>
    <w:multiLevelType w:val="hybridMultilevel"/>
    <w:tmpl w:val="0E205C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2D63C0"/>
    <w:multiLevelType w:val="hybridMultilevel"/>
    <w:tmpl w:val="28E419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B5"/>
    <w:rsid w:val="000117C2"/>
    <w:rsid w:val="00070791"/>
    <w:rsid w:val="00106D0E"/>
    <w:rsid w:val="00117BEA"/>
    <w:rsid w:val="00193705"/>
    <w:rsid w:val="00195349"/>
    <w:rsid w:val="001A3D38"/>
    <w:rsid w:val="001A4AFF"/>
    <w:rsid w:val="001B0347"/>
    <w:rsid w:val="001B5169"/>
    <w:rsid w:val="001F2E77"/>
    <w:rsid w:val="001F7A27"/>
    <w:rsid w:val="00200BA4"/>
    <w:rsid w:val="00222CFF"/>
    <w:rsid w:val="00242DCD"/>
    <w:rsid w:val="0028795A"/>
    <w:rsid w:val="00290ED9"/>
    <w:rsid w:val="00292BFD"/>
    <w:rsid w:val="002A6417"/>
    <w:rsid w:val="002B478D"/>
    <w:rsid w:val="002C082E"/>
    <w:rsid w:val="002C5908"/>
    <w:rsid w:val="002C7F03"/>
    <w:rsid w:val="002E1729"/>
    <w:rsid w:val="00327717"/>
    <w:rsid w:val="003340BD"/>
    <w:rsid w:val="00406153"/>
    <w:rsid w:val="0044711D"/>
    <w:rsid w:val="004824F3"/>
    <w:rsid w:val="004A75BA"/>
    <w:rsid w:val="004D6FED"/>
    <w:rsid w:val="004E3EA2"/>
    <w:rsid w:val="004F7170"/>
    <w:rsid w:val="00564DC1"/>
    <w:rsid w:val="005F19A5"/>
    <w:rsid w:val="00603D67"/>
    <w:rsid w:val="00625793"/>
    <w:rsid w:val="00690D4D"/>
    <w:rsid w:val="006D563F"/>
    <w:rsid w:val="006F3DFB"/>
    <w:rsid w:val="00704E41"/>
    <w:rsid w:val="00733518"/>
    <w:rsid w:val="00733932"/>
    <w:rsid w:val="0073426F"/>
    <w:rsid w:val="007367B5"/>
    <w:rsid w:val="00764065"/>
    <w:rsid w:val="00781955"/>
    <w:rsid w:val="00796C18"/>
    <w:rsid w:val="007A6465"/>
    <w:rsid w:val="007C10B1"/>
    <w:rsid w:val="007C3D49"/>
    <w:rsid w:val="007F25BB"/>
    <w:rsid w:val="007F47ED"/>
    <w:rsid w:val="008039FB"/>
    <w:rsid w:val="00824D4E"/>
    <w:rsid w:val="008D5417"/>
    <w:rsid w:val="008E2FA5"/>
    <w:rsid w:val="008F5833"/>
    <w:rsid w:val="00937C96"/>
    <w:rsid w:val="009544BD"/>
    <w:rsid w:val="009878B5"/>
    <w:rsid w:val="009A1723"/>
    <w:rsid w:val="00A03C2A"/>
    <w:rsid w:val="00A11D33"/>
    <w:rsid w:val="00A81D04"/>
    <w:rsid w:val="00AA6951"/>
    <w:rsid w:val="00AC664C"/>
    <w:rsid w:val="00AE590E"/>
    <w:rsid w:val="00B038C0"/>
    <w:rsid w:val="00B1798B"/>
    <w:rsid w:val="00B22813"/>
    <w:rsid w:val="00B62D3B"/>
    <w:rsid w:val="00B83FF4"/>
    <w:rsid w:val="00B9312A"/>
    <w:rsid w:val="00BA2E3B"/>
    <w:rsid w:val="00BB2479"/>
    <w:rsid w:val="00BC470B"/>
    <w:rsid w:val="00BF63E2"/>
    <w:rsid w:val="00C03D14"/>
    <w:rsid w:val="00C24139"/>
    <w:rsid w:val="00C272FB"/>
    <w:rsid w:val="00C310D2"/>
    <w:rsid w:val="00C916F1"/>
    <w:rsid w:val="00CA2C22"/>
    <w:rsid w:val="00CA771B"/>
    <w:rsid w:val="00CC07AB"/>
    <w:rsid w:val="00CC4558"/>
    <w:rsid w:val="00CE017F"/>
    <w:rsid w:val="00D5700D"/>
    <w:rsid w:val="00DA6BD9"/>
    <w:rsid w:val="00DB2DDB"/>
    <w:rsid w:val="00DC30D5"/>
    <w:rsid w:val="00DD1B0F"/>
    <w:rsid w:val="00E40542"/>
    <w:rsid w:val="00E5221D"/>
    <w:rsid w:val="00E81559"/>
    <w:rsid w:val="00E90195"/>
    <w:rsid w:val="00EA2050"/>
    <w:rsid w:val="00EE7713"/>
    <w:rsid w:val="00F3509E"/>
    <w:rsid w:val="00F619CD"/>
    <w:rsid w:val="00FA6A81"/>
    <w:rsid w:val="00FD32D0"/>
    <w:rsid w:val="00FD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A654C"/>
  <w15:chartTrackingRefBased/>
  <w15:docId w15:val="{B3861B6D-2C2C-4FD1-99BA-BCD951B40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C59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908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E017F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E017F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625793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semiHidden/>
    <w:unhideWhenUsed/>
    <w:rsid w:val="003340BD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340BD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st">
    <w:name w:val="st"/>
    <w:basedOn w:val="Domylnaczcionkaakapitu"/>
    <w:rsid w:val="00564DC1"/>
  </w:style>
  <w:style w:type="character" w:styleId="Odwoaniedokomentarza">
    <w:name w:val="annotation reference"/>
    <w:basedOn w:val="Domylnaczcionkaakapitu"/>
    <w:uiPriority w:val="99"/>
    <w:semiHidden/>
    <w:unhideWhenUsed/>
    <w:rsid w:val="000117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7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7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7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7C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809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2018-10-15T11:49:00Z</cp:lastPrinted>
  <dcterms:created xsi:type="dcterms:W3CDTF">2019-07-09T12:05:00Z</dcterms:created>
  <dcterms:modified xsi:type="dcterms:W3CDTF">2019-07-09T12:05:00Z</dcterms:modified>
</cp:coreProperties>
</file>