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C1" w:rsidRPr="00E874DC" w:rsidRDefault="00F17BC1" w:rsidP="00F17BC1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nr 3</w:t>
      </w:r>
    </w:p>
    <w:p w:rsidR="00F17BC1" w:rsidRDefault="00F17BC1" w:rsidP="00F17BC1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F17BC1" w:rsidRDefault="00F17BC1" w:rsidP="00F17BC1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WZÓR UMOWY</w:t>
      </w:r>
    </w:p>
    <w:p w:rsidR="00F17BC1" w:rsidRDefault="00F17BC1" w:rsidP="00F17BC1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Ostateczna treść umowy może ulec zmianie w zakresie nie zmieniającym istotnych postanowień wzoru umowy i SIWZ. </w:t>
      </w:r>
    </w:p>
    <w:p w:rsidR="00F17BC1" w:rsidRDefault="00F17BC1" w:rsidP="00F17BC1">
      <w:pPr>
        <w:spacing w:before="48" w:line="240" w:lineRule="atLeast"/>
        <w:jc w:val="center"/>
        <w:rPr>
          <w:b/>
          <w:sz w:val="28"/>
          <w:lang w:val="pl-PL"/>
        </w:rPr>
      </w:pPr>
    </w:p>
    <w:p w:rsidR="00F17BC1" w:rsidRDefault="00F17BC1" w:rsidP="00F17BC1">
      <w:pPr>
        <w:spacing w:before="48" w:line="240" w:lineRule="atLeast"/>
        <w:jc w:val="center"/>
        <w:rPr>
          <w:b/>
          <w:sz w:val="28"/>
          <w:lang w:val="pl-PL"/>
        </w:rPr>
      </w:pP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.................... r. w Krakowie w wyniku przeprowadzonego postępowania o zamówienie publiczne w trybie przetargu nieograniczonego 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pomiędzy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Akademią Górniczo-Hutniczą im. Stanisława Staszica w Krakowie al. Mickiewicza 30</w:t>
      </w:r>
      <w:r>
        <w:rPr>
          <w:rFonts w:ascii="Times New Roman" w:hAnsi="Times New Roman"/>
        </w:rPr>
        <w:t xml:space="preserve">  Wydział / inna jednostka ................................................................................................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reprezentowana przez: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1.Dziekana Wydziału /Kierownika Jednostki/............................................................................. </w:t>
      </w:r>
    </w:p>
    <w:p w:rsidR="00F17BC1" w:rsidRDefault="00F17BC1" w:rsidP="00F17BC1">
      <w:pPr>
        <w:pStyle w:val="Tekstpodstawowy"/>
        <w:ind w:right="-47"/>
        <w:rPr>
          <w:rFonts w:ascii="Times New Roman" w:hAnsi="Times New Roman"/>
        </w:rPr>
      </w:pPr>
      <w:r>
        <w:rPr>
          <w:rFonts w:ascii="Times New Roman" w:hAnsi="Times New Roman"/>
        </w:rPr>
        <w:t>2.Kwestora / Z-</w:t>
      </w:r>
      <w:proofErr w:type="spellStart"/>
      <w:r>
        <w:rPr>
          <w:rFonts w:ascii="Times New Roman" w:hAnsi="Times New Roman"/>
        </w:rPr>
        <w:t>cę</w:t>
      </w:r>
      <w:proofErr w:type="spellEnd"/>
      <w:r>
        <w:rPr>
          <w:rFonts w:ascii="Times New Roman" w:hAnsi="Times New Roman"/>
        </w:rPr>
        <w:t xml:space="preserve"> Kwestora/ .........................................................................................................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dalej KUPUJĄCYM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(nazwa i siedziba przedsiębiorcy oraz jego adres). 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1...................................................................................................................................................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2................................................................................................................................................... 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SPRZEDAWCĄ</w:t>
      </w:r>
    </w:p>
    <w:p w:rsidR="00F17BC1" w:rsidRDefault="00F17BC1" w:rsidP="00F17BC1">
      <w:pPr>
        <w:pStyle w:val="Tekstpodstawowy"/>
        <w:ind w:right="-47"/>
        <w:jc w:val="center"/>
        <w:rPr>
          <w:rFonts w:ascii="Times New Roman" w:hAnsi="Times New Roman"/>
        </w:rPr>
      </w:pPr>
    </w:p>
    <w:p w:rsidR="00F17BC1" w:rsidRPr="004C75EC" w:rsidRDefault="00F17BC1" w:rsidP="00F17BC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1</w:t>
      </w:r>
    </w:p>
    <w:p w:rsidR="00F17BC1" w:rsidRDefault="00F17BC1" w:rsidP="00F17BC1">
      <w:pPr>
        <w:pStyle w:val="Tekstpodstawowy"/>
        <w:numPr>
          <w:ilvl w:val="0"/>
          <w:numId w:val="28"/>
        </w:numPr>
        <w:tabs>
          <w:tab w:val="clear" w:pos="780"/>
          <w:tab w:val="num" w:pos="426"/>
        </w:tabs>
        <w:ind w:left="426" w:right="-47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Przedmiotem niniejszej umowy jest sprzedaż i </w:t>
      </w:r>
      <w:r w:rsidRPr="004C75EC">
        <w:rPr>
          <w:rFonts w:ascii="Times New Roman" w:hAnsi="Times New Roman"/>
          <w:b/>
        </w:rPr>
        <w:t xml:space="preserve">dostawa </w:t>
      </w:r>
      <w:r>
        <w:rPr>
          <w:rFonts w:ascii="Times New Roman" w:hAnsi="Times New Roman"/>
          <w:b/>
        </w:rPr>
        <w:t xml:space="preserve">notebooków </w:t>
      </w:r>
      <w:r w:rsidRPr="004C75EC">
        <w:rPr>
          <w:rFonts w:ascii="Times New Roman" w:hAnsi="Times New Roman"/>
          <w:b/>
        </w:rPr>
        <w:t xml:space="preserve">dla </w:t>
      </w:r>
      <w:r>
        <w:rPr>
          <w:rFonts w:ascii="Times New Roman" w:hAnsi="Times New Roman"/>
          <w:b/>
        </w:rPr>
        <w:t xml:space="preserve">Katedry Informatyki </w:t>
      </w:r>
      <w:proofErr w:type="spellStart"/>
      <w:r>
        <w:rPr>
          <w:rFonts w:ascii="Times New Roman" w:hAnsi="Times New Roman"/>
          <w:b/>
        </w:rPr>
        <w:t>WIEiT</w:t>
      </w:r>
      <w:proofErr w:type="spellEnd"/>
      <w:r>
        <w:rPr>
          <w:rFonts w:ascii="Times New Roman" w:hAnsi="Times New Roman"/>
          <w:bCs/>
        </w:rPr>
        <w:t xml:space="preserve">. </w:t>
      </w:r>
    </w:p>
    <w:p w:rsidR="00F17BC1" w:rsidRDefault="00F17BC1" w:rsidP="00F17BC1">
      <w:pPr>
        <w:pStyle w:val="Tekstpodstawowy"/>
        <w:numPr>
          <w:ilvl w:val="0"/>
          <w:numId w:val="28"/>
        </w:numPr>
        <w:tabs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Szczegółowa specyfikacja sprzętu jest ok</w:t>
      </w:r>
      <w:bookmarkStart w:id="0" w:name="_GoBack"/>
      <w:bookmarkEnd w:id="0"/>
      <w:r>
        <w:rPr>
          <w:rFonts w:ascii="Times New Roman" w:hAnsi="Times New Roman"/>
        </w:rPr>
        <w:t xml:space="preserve">reślona w ................................................................                             </w:t>
      </w:r>
    </w:p>
    <w:p w:rsidR="00F17BC1" w:rsidRDefault="00F17BC1" w:rsidP="00F17BC1">
      <w:pPr>
        <w:pStyle w:val="Tekstpodstawowy"/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załącznik: nr 1, ofercie Sprzedawcy nr............., specyfikacji  istotnych warunków zamówienia),</w:t>
      </w:r>
      <w:r>
        <w:rPr>
          <w:rFonts w:ascii="Times New Roman" w:hAnsi="Times New Roman"/>
        </w:rPr>
        <w:t xml:space="preserve"> który stanowi integralną część niniejszej umowy.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</w:p>
    <w:p w:rsidR="00F17BC1" w:rsidRPr="004C75EC" w:rsidRDefault="00F17BC1" w:rsidP="00F17BC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2</w:t>
      </w:r>
    </w:p>
    <w:p w:rsidR="00F17BC1" w:rsidRDefault="00F17BC1" w:rsidP="00F17BC1">
      <w:pPr>
        <w:pStyle w:val="Tekstpodstawowy"/>
        <w:numPr>
          <w:ilvl w:val="0"/>
          <w:numId w:val="29"/>
        </w:numPr>
        <w:tabs>
          <w:tab w:val="num" w:pos="0"/>
        </w:tabs>
        <w:ind w:left="360" w:right="-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Sprzedawca zobowiązuje się dostarczyć sprzęt, o którym mowa w § 1 w terminie do …. dni od daty podpisania umowy</w:t>
      </w:r>
      <w:r>
        <w:rPr>
          <w:rFonts w:ascii="Times New Roman" w:hAnsi="Times New Roman"/>
          <w:szCs w:val="24"/>
        </w:rPr>
        <w:t xml:space="preserve"> do siedziby Kupującego.</w:t>
      </w:r>
    </w:p>
    <w:p w:rsidR="00F17BC1" w:rsidRDefault="00F17BC1" w:rsidP="00F17BC1">
      <w:pPr>
        <w:pStyle w:val="Tekstpodstawowy"/>
        <w:numPr>
          <w:ilvl w:val="0"/>
          <w:numId w:val="29"/>
        </w:numPr>
        <w:tabs>
          <w:tab w:val="num" w:pos="360"/>
        </w:tabs>
        <w:ind w:left="360" w:right="-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Wydanie przedmiotu umowy Kupującemu winno nastąpić w miejscu wskazanym w pkt. 1  w godzinach uzgodnionych z Kupującym.</w:t>
      </w:r>
    </w:p>
    <w:p w:rsidR="00F17BC1" w:rsidRDefault="00F17BC1" w:rsidP="00F17BC1">
      <w:pPr>
        <w:pStyle w:val="Tekstpodstawowy"/>
        <w:numPr>
          <w:ilvl w:val="0"/>
          <w:numId w:val="29"/>
        </w:numPr>
        <w:tabs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dostarczenia sprzętu uznaje się za dotrzymany, jeżeli przed jego upływem  Sprzedawca dostarczy towar na miejsce przeznaczenia w stanie zupełnym.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</w:p>
    <w:p w:rsidR="00F17BC1" w:rsidRPr="004C75EC" w:rsidRDefault="00F17BC1" w:rsidP="00F17BC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3</w:t>
      </w:r>
    </w:p>
    <w:p w:rsidR="00F17BC1" w:rsidRDefault="00F17BC1" w:rsidP="00F17BC1">
      <w:pPr>
        <w:pStyle w:val="Tekstpodstawowy"/>
        <w:numPr>
          <w:ilvl w:val="0"/>
          <w:numId w:val="30"/>
        </w:numPr>
        <w:tabs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>Strony ustalają cenę netto za przedmiot umowy szczegółowo określony w § 1 na  kwotę...........................</w:t>
      </w:r>
      <w:r>
        <w:rPr>
          <w:rFonts w:ascii="Times New Roman" w:hAnsi="Times New Roman"/>
          <w:i/>
          <w:sz w:val="22"/>
        </w:rPr>
        <w:t>(słownie....................................................................................)</w:t>
      </w:r>
    </w:p>
    <w:p w:rsidR="00F17BC1" w:rsidRDefault="00F17BC1" w:rsidP="00F17BC1">
      <w:pPr>
        <w:pStyle w:val="Tekstpodstawowy"/>
        <w:numPr>
          <w:ilvl w:val="0"/>
          <w:numId w:val="30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powyższej kwoty Sprzedawca doliczy podatek VAT w wysokości ................................</w:t>
      </w:r>
      <w:r>
        <w:rPr>
          <w:rFonts w:ascii="Times New Roman" w:hAnsi="Times New Roman"/>
          <w:i/>
          <w:sz w:val="22"/>
        </w:rPr>
        <w:t>(słownie: ...................................................................................)</w:t>
      </w:r>
    </w:p>
    <w:p w:rsidR="00F17BC1" w:rsidRDefault="00F17BC1" w:rsidP="00F17BC1">
      <w:pPr>
        <w:pStyle w:val="Tekstpodstawowy"/>
        <w:numPr>
          <w:ilvl w:val="0"/>
          <w:numId w:val="30"/>
        </w:numPr>
        <w:tabs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Cs w:val="24"/>
        </w:rPr>
        <w:t xml:space="preserve">Cena brutto </w:t>
      </w:r>
      <w:r>
        <w:rPr>
          <w:rFonts w:ascii="Times New Roman" w:hAnsi="Times New Roman"/>
        </w:rPr>
        <w:t>za przedmiot umowy szczegółowo określony w § 1 wynosi……………………(</w:t>
      </w:r>
      <w:r>
        <w:rPr>
          <w:rFonts w:ascii="Times New Roman" w:hAnsi="Times New Roman"/>
          <w:i/>
          <w:sz w:val="22"/>
        </w:rPr>
        <w:t>słownie:…………………………………………………………, 00/100.)</w:t>
      </w:r>
    </w:p>
    <w:p w:rsidR="00F17BC1" w:rsidRDefault="00F17BC1" w:rsidP="00F17BC1">
      <w:pPr>
        <w:pStyle w:val="Tekstpodstawowy"/>
        <w:numPr>
          <w:ilvl w:val="0"/>
          <w:numId w:val="30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Cena obejmuje całkowitą należność jaką Kupujący zobowiązany jest zapłacić za sprzęt i  jego dostarczenie do miejsca przeznaczenia. Cena obejmuje w  szczególności koszty i opłaty związane z dostarczeniem przedmiotu zamówienia; opłaty za  transport i ubezpieczenie, załadunek, wyładunek, dokumentację niezbędną do normalnego  użytkowania, konserwacji i naprawy przedmiotu umowy .............................................. </w:t>
      </w:r>
      <w:r>
        <w:rPr>
          <w:rFonts w:ascii="Times New Roman" w:hAnsi="Times New Roman"/>
          <w:i/>
          <w:sz w:val="22"/>
        </w:rPr>
        <w:t>(inne)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</w:p>
    <w:p w:rsidR="00F17BC1" w:rsidRPr="004C75EC" w:rsidRDefault="00F17BC1" w:rsidP="00F17BC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4</w:t>
      </w:r>
    </w:p>
    <w:p w:rsidR="00F17BC1" w:rsidRDefault="00F17BC1" w:rsidP="00F17BC1">
      <w:pPr>
        <w:pStyle w:val="Tekstpodstawowy"/>
        <w:numPr>
          <w:ilvl w:val="0"/>
          <w:numId w:val="31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Należność, o której mowa w § 3 zostanie uregulowana przez Kupującego w terminie do 21 dni od dnia otrzymania faktury wystawionej przez Sprzedawcę po dokonaniu odbioru przedmiotu umowy potwierdzonego protokołem zdawczo - odbiorczym.</w:t>
      </w:r>
    </w:p>
    <w:p w:rsidR="00F17BC1" w:rsidRDefault="00F17BC1" w:rsidP="00F17BC1">
      <w:pPr>
        <w:pStyle w:val="Tekstpodstawowy"/>
        <w:numPr>
          <w:ilvl w:val="0"/>
          <w:numId w:val="31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uzgodniły, że zaplata należności będzie dokonana w formie przelewu na konto  Sprzedawcy w.............................................................................................................</w:t>
      </w:r>
    </w:p>
    <w:p w:rsidR="00F17BC1" w:rsidRDefault="00F17BC1" w:rsidP="00F17BC1">
      <w:pPr>
        <w:pStyle w:val="Tekstpodstawowy"/>
        <w:numPr>
          <w:ilvl w:val="0"/>
          <w:numId w:val="31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postanawiają, że zapłata następuje w dniu obciążenia rachunku bankowego  Kupującego. W przypadku nieterminowej płatności należności Sprzedawca ma prawo naliczyć  Kupującemu odsetki  ustawowe za każdy dzień zwłoki.</w:t>
      </w:r>
    </w:p>
    <w:p w:rsidR="00F17BC1" w:rsidRDefault="00F17BC1" w:rsidP="00F17BC1">
      <w:pPr>
        <w:pStyle w:val="Tekstpodstawowy"/>
        <w:numPr>
          <w:ilvl w:val="0"/>
          <w:numId w:val="31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może dokonywać cesji wierzytelności wynikających z niniejszej umowy.</w:t>
      </w:r>
    </w:p>
    <w:p w:rsidR="00F17BC1" w:rsidRDefault="00F17BC1" w:rsidP="00F17BC1">
      <w:pPr>
        <w:pStyle w:val="Tekstpodstawowy"/>
        <w:ind w:right="-47"/>
        <w:jc w:val="center"/>
        <w:rPr>
          <w:rFonts w:ascii="Times New Roman" w:hAnsi="Times New Roman"/>
        </w:rPr>
      </w:pPr>
    </w:p>
    <w:p w:rsidR="00F17BC1" w:rsidRPr="004C75EC" w:rsidRDefault="00F17BC1" w:rsidP="00F17BC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5</w:t>
      </w:r>
    </w:p>
    <w:p w:rsidR="00F17BC1" w:rsidRDefault="00F17BC1" w:rsidP="00F17BC1">
      <w:pPr>
        <w:pStyle w:val="Tekstpodstawowy"/>
        <w:numPr>
          <w:ilvl w:val="0"/>
          <w:numId w:val="27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ustanawiają odpowiedzialność za niewykonanie lub nienależyte wykonanie umowy  w formie kar umownych.</w:t>
      </w:r>
    </w:p>
    <w:p w:rsidR="00F17BC1" w:rsidRDefault="00F17BC1" w:rsidP="00F17BC1">
      <w:pPr>
        <w:pStyle w:val="Tekstpodstawowy"/>
        <w:numPr>
          <w:ilvl w:val="0"/>
          <w:numId w:val="27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Sprzedawca zapłaci Kupującemu kary umowne:</w:t>
      </w:r>
    </w:p>
    <w:p w:rsidR="00F17BC1" w:rsidRDefault="00F17BC1" w:rsidP="00F17BC1">
      <w:pPr>
        <w:pStyle w:val="Tekstpodstawowy"/>
        <w:numPr>
          <w:ilvl w:val="1"/>
          <w:numId w:val="32"/>
        </w:numPr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wykonaniu przedmiotu umowy w wysokości 0,2 % ceny netto określonej w §  3 pkt. 1  za każdy dzień zwłoki;</w:t>
      </w:r>
    </w:p>
    <w:p w:rsidR="00F17BC1" w:rsidRDefault="00F17BC1" w:rsidP="00F17BC1">
      <w:pPr>
        <w:pStyle w:val="Tekstpodstawowy"/>
        <w:numPr>
          <w:ilvl w:val="1"/>
          <w:numId w:val="32"/>
        </w:numPr>
        <w:tabs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usunięciu wad stwierdzonych przy odbiorze lub w okresie rękojmi, gwarancji w wysokości 0,2</w:t>
      </w:r>
      <w:r>
        <w:rPr>
          <w:rFonts w:ascii="Times New Roman" w:hAnsi="Times New Roman"/>
          <w:i/>
        </w:rPr>
        <w:t xml:space="preserve"> % </w:t>
      </w:r>
      <w:r>
        <w:rPr>
          <w:rFonts w:ascii="Times New Roman" w:hAnsi="Times New Roman"/>
        </w:rPr>
        <w:t>ceny netto określonej w § 3 pkt.1 za każdy dzień zwłoki liczony od dnia  wyznaczonego na usunięcie wad;</w:t>
      </w:r>
    </w:p>
    <w:p w:rsidR="00F17BC1" w:rsidRDefault="00F17BC1" w:rsidP="00F17BC1">
      <w:pPr>
        <w:pStyle w:val="Tekstpodstawowy"/>
        <w:numPr>
          <w:ilvl w:val="1"/>
          <w:numId w:val="32"/>
        </w:numPr>
        <w:tabs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odstąpienia od umowy w całości przez którąkolwiek ze stron z przyczyn występujących po stronie Sprzedawcy, w wysokości 10% całkowitego wynagrodzenia netto określonego w  § 3 ust. 1;</w:t>
      </w:r>
    </w:p>
    <w:p w:rsidR="00F17BC1" w:rsidRDefault="00F17BC1" w:rsidP="00F17BC1">
      <w:pPr>
        <w:pStyle w:val="Tekstpodstawowy"/>
        <w:numPr>
          <w:ilvl w:val="1"/>
          <w:numId w:val="32"/>
        </w:numPr>
        <w:tabs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odstąpienia od umowy w części przez którąkolwiek ze stron z przyczyn występujących po stronie Sprzedawcy, w wysokości 10% wartości netto części przedmiotu umowy, której dotyczy odstąpienie;</w:t>
      </w:r>
    </w:p>
    <w:p w:rsidR="00F17BC1" w:rsidRDefault="00F17BC1" w:rsidP="00F17BC1">
      <w:pPr>
        <w:pStyle w:val="Tekstpodstawowy"/>
        <w:numPr>
          <w:ilvl w:val="0"/>
          <w:numId w:val="27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Kupujący zapłaci Sprzedawcy karę umową:</w:t>
      </w:r>
    </w:p>
    <w:p w:rsidR="00F17BC1" w:rsidRDefault="00F17BC1" w:rsidP="00F17BC1">
      <w:pPr>
        <w:pStyle w:val="Tekstpodstawowy"/>
        <w:numPr>
          <w:ilvl w:val="0"/>
          <w:numId w:val="33"/>
        </w:numPr>
        <w:ind w:left="709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odstąpienia od umowy w całości przez którąkolwiek ze stron z przyczyn występujących po stronie Kupującego, w wysokości 10% całkowitego wynagrodzenia netto określonego w § 3 ust. 1;</w:t>
      </w:r>
    </w:p>
    <w:p w:rsidR="00F17BC1" w:rsidRDefault="00F17BC1" w:rsidP="00F17BC1">
      <w:pPr>
        <w:pStyle w:val="Tekstpodstawowy"/>
        <w:numPr>
          <w:ilvl w:val="0"/>
          <w:numId w:val="33"/>
        </w:numPr>
        <w:ind w:left="709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odstąpienia od umowy w części przez którąkolwiek ze stron z przyczyn występujących po stronie Kupującego, w wysokości 10% wartości netto części przedmiotu umowy, której dotyczy odstąpienie</w:t>
      </w:r>
    </w:p>
    <w:p w:rsidR="00F17BC1" w:rsidRDefault="00F17BC1" w:rsidP="00F17BC1">
      <w:pPr>
        <w:pStyle w:val="Tekstpodstawowy"/>
        <w:numPr>
          <w:ilvl w:val="0"/>
          <w:numId w:val="27"/>
        </w:numPr>
        <w:tabs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F17BC1" w:rsidRDefault="00F17BC1" w:rsidP="00F17BC1">
      <w:pPr>
        <w:pStyle w:val="Tekstpodstawowy"/>
        <w:ind w:right="-47"/>
        <w:rPr>
          <w:rFonts w:ascii="Times New Roman" w:hAnsi="Times New Roman"/>
        </w:rPr>
      </w:pPr>
    </w:p>
    <w:p w:rsidR="00F17BC1" w:rsidRPr="004C75EC" w:rsidRDefault="00F17BC1" w:rsidP="00F17BC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6</w:t>
      </w:r>
    </w:p>
    <w:p w:rsidR="00F17BC1" w:rsidRDefault="00F17BC1" w:rsidP="00F17BC1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od umowy w terminie 30 dni od dnia powzięcia wiadomości o tych okolicznościach. </w:t>
      </w:r>
    </w:p>
    <w:p w:rsidR="00F17BC1" w:rsidRDefault="00F17BC1" w:rsidP="00F17BC1">
      <w:pPr>
        <w:pStyle w:val="Tekstpodstawowy"/>
        <w:ind w:left="284" w:right="-4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  <w:szCs w:val="24"/>
          <w:lang w:eastAsia="en-US"/>
        </w:rPr>
        <w:lastRenderedPageBreak/>
        <w:t>W tym wypadku postanowienia o karze umownej nie mają zastosowania.</w:t>
      </w:r>
    </w:p>
    <w:p w:rsidR="00F17BC1" w:rsidRDefault="00F17BC1" w:rsidP="00F17BC1">
      <w:pPr>
        <w:pStyle w:val="Tekstpodstawowy"/>
        <w:ind w:right="-47"/>
        <w:jc w:val="center"/>
        <w:rPr>
          <w:rFonts w:ascii="Times New Roman" w:hAnsi="Times New Roman"/>
        </w:rPr>
      </w:pPr>
    </w:p>
    <w:p w:rsidR="00F17BC1" w:rsidRPr="004C75EC" w:rsidRDefault="00F17BC1" w:rsidP="00F17BC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 xml:space="preserve">§ 7 </w:t>
      </w:r>
    </w:p>
    <w:p w:rsidR="00F17BC1" w:rsidRDefault="00F17BC1" w:rsidP="00F17BC1">
      <w:pPr>
        <w:pStyle w:val="Tekstpodstawowy"/>
        <w:numPr>
          <w:ilvl w:val="2"/>
          <w:numId w:val="32"/>
        </w:numPr>
        <w:ind w:left="284" w:right="-4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:rsidR="00F17BC1" w:rsidRDefault="00F17BC1" w:rsidP="00F17BC1">
      <w:pPr>
        <w:pStyle w:val="Tekstpodstawowy"/>
        <w:numPr>
          <w:ilvl w:val="2"/>
          <w:numId w:val="32"/>
        </w:numPr>
        <w:ind w:left="284" w:right="-4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wątpliwości, czy określona informacja stanowi tajemnicę Wykonawca zobowiązany jest zwrócić się w formie pisemnej do Zamawiającego o wyjaśnienie takiej wątpliwości.</w:t>
      </w:r>
    </w:p>
    <w:p w:rsidR="00F17BC1" w:rsidRDefault="00F17BC1" w:rsidP="00F17BC1">
      <w:pPr>
        <w:pStyle w:val="Tekstpodstawowy"/>
        <w:numPr>
          <w:ilvl w:val="2"/>
          <w:numId w:val="32"/>
        </w:numPr>
        <w:ind w:left="284" w:right="-4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wykorzystania uzyskanych, powyższych informacji jedynie w celu wykonania przedmiotu umowy. </w:t>
      </w:r>
    </w:p>
    <w:p w:rsidR="00F17BC1" w:rsidRDefault="00F17BC1" w:rsidP="00F17BC1">
      <w:pPr>
        <w:pStyle w:val="Tekstpodstawowy"/>
        <w:numPr>
          <w:ilvl w:val="2"/>
          <w:numId w:val="32"/>
        </w:numPr>
        <w:ind w:left="284" w:right="-4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ujawnić powyższe informacje tylko tym pracownikom Wykonawcy, wobec których ujawnienie takie będzie uzasadnione zakresem, w którym wykonują przedmiot umowy. </w:t>
      </w:r>
    </w:p>
    <w:p w:rsidR="00F17BC1" w:rsidRDefault="00F17BC1" w:rsidP="00F17BC1">
      <w:pPr>
        <w:pStyle w:val="Tekstpodstawowy"/>
        <w:numPr>
          <w:ilvl w:val="2"/>
          <w:numId w:val="32"/>
        </w:numPr>
        <w:ind w:left="284" w:right="-4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Powyższe przepisy nie będą miały zastosowania wobec informacji powszechnie znanych lub opublikowanych oraz w przypadku żądania ich ujawnienia przez uprawniony organ.</w:t>
      </w:r>
    </w:p>
    <w:p w:rsidR="00F17BC1" w:rsidRDefault="00F17BC1" w:rsidP="00F17BC1">
      <w:pPr>
        <w:pStyle w:val="Tekstpodstawowy"/>
        <w:ind w:left="360" w:right="-47"/>
        <w:jc w:val="center"/>
        <w:rPr>
          <w:rFonts w:ascii="Times New Roman" w:hAnsi="Times New Roman"/>
        </w:rPr>
      </w:pPr>
    </w:p>
    <w:p w:rsidR="00F17BC1" w:rsidRPr="004C75EC" w:rsidRDefault="00F17BC1" w:rsidP="00F17BC1">
      <w:pPr>
        <w:pStyle w:val="Tekstpodstawowy"/>
        <w:ind w:left="360"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8</w:t>
      </w:r>
    </w:p>
    <w:p w:rsidR="00F17BC1" w:rsidRDefault="00F17BC1" w:rsidP="00F17BC1">
      <w:pPr>
        <w:numPr>
          <w:ilvl w:val="0"/>
          <w:numId w:val="34"/>
        </w:numPr>
        <w:ind w:left="284" w:hanging="284"/>
        <w:jc w:val="both"/>
        <w:rPr>
          <w:bCs/>
          <w:sz w:val="24"/>
          <w:szCs w:val="24"/>
          <w:lang w:val="pl-PL" w:eastAsia="en-US"/>
        </w:rPr>
      </w:pPr>
      <w:r>
        <w:rPr>
          <w:sz w:val="24"/>
          <w:szCs w:val="24"/>
          <w:lang w:val="pl-PL"/>
        </w:rPr>
        <w:t xml:space="preserve">Sprzedawca udziela …… miesięcznej gwarancji na urządzenie będące przedmiotem niniejszej umowy, przy czym uprawnienia z tytułu rękojmi nie zostają wyłączone. Okres gwarancji liczy się od daty podpisania bezusterkowego protokołu zdawczo-odbiorczego. </w:t>
      </w:r>
    </w:p>
    <w:p w:rsidR="00F17BC1" w:rsidRDefault="00F17BC1" w:rsidP="00F17BC1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sz w:val="24"/>
          <w:szCs w:val="24"/>
          <w:lang w:val="pl-PL"/>
        </w:rPr>
        <w:t>Sprzedawca udziela Kupującemu gwarancji, że dostarczony przedmiot zamówienia jest fabrycznie nowy i wolny od wad fizycznych i wad prawnych.</w:t>
      </w:r>
    </w:p>
    <w:p w:rsidR="00F17BC1" w:rsidRDefault="00F17BC1" w:rsidP="00F17BC1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 xml:space="preserve">Sprzedawca zapewni wykonanie napraw w okresie gwarancyjnym w siedzibie użytkownika bądź przewóz do serwisu na własny koszt.  </w:t>
      </w:r>
    </w:p>
    <w:p w:rsidR="00F17BC1" w:rsidRDefault="00F17BC1" w:rsidP="00F17BC1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>Koszty transportu, serwisowania, przeglądów okresowych, koszty materiałów wymienianych oraz koszty wymiany tych materiałów ponosi Sprzedawca.</w:t>
      </w:r>
    </w:p>
    <w:p w:rsidR="00F17BC1" w:rsidRDefault="00F17BC1" w:rsidP="00F17BC1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>Czas reakcji na zgłoszenie usterki nie może być dłuższy niż 48 godzin od momentu zgłoszenia, czas naprawy nie dłuższy niż 7 dni od momentu zgłoszenia.</w:t>
      </w:r>
    </w:p>
    <w:p w:rsidR="00F17BC1" w:rsidRDefault="00F17BC1" w:rsidP="00F17BC1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>W przypadku awarii dysku twardego lub innego nośnika danych, będzie on wymieniony przez wykonawcę na nowy, wolny od wad. Uszkodzony nośnik danych nie podlega zwrotowi Wykonawcy.</w:t>
      </w:r>
    </w:p>
    <w:p w:rsidR="00F17BC1" w:rsidRDefault="00F17BC1" w:rsidP="00F17BC1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>Wszelkie zgłoszenia usterek (wad) będą przekazywane Sprzedawcy faksem na nr …………….. lub e-mailem na adres: …………………, za zwrotnym potwierdzeniem odbioru zgłoszenia na nr faksu Kupującego ………………..  e-mail na adres: ……………………………. .</w:t>
      </w:r>
    </w:p>
    <w:p w:rsidR="00F17BC1" w:rsidRDefault="00F17BC1" w:rsidP="00F17BC1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pod rygorem uznania zgłoszenia o awarii za dokonane prawidłowo.</w:t>
      </w:r>
    </w:p>
    <w:p w:rsidR="00F17BC1" w:rsidRDefault="00F17BC1" w:rsidP="00F17BC1">
      <w:pPr>
        <w:numPr>
          <w:ilvl w:val="0"/>
          <w:numId w:val="34"/>
        </w:numPr>
        <w:ind w:left="284"/>
        <w:jc w:val="both"/>
        <w:rPr>
          <w:bCs/>
          <w:sz w:val="24"/>
          <w:szCs w:val="24"/>
          <w:lang w:val="pl-PL" w:eastAsia="en-US"/>
        </w:rPr>
      </w:pPr>
      <w:r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F17BC1" w:rsidRDefault="00F17BC1" w:rsidP="00F17BC1">
      <w:pPr>
        <w:numPr>
          <w:ilvl w:val="0"/>
          <w:numId w:val="34"/>
        </w:numPr>
        <w:ind w:left="284" w:right="-4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</w:t>
      </w:r>
      <w:r>
        <w:rPr>
          <w:bCs/>
          <w:sz w:val="24"/>
          <w:szCs w:val="24"/>
          <w:lang w:val="pl-PL" w:eastAsia="en-US"/>
        </w:rPr>
        <w:lastRenderedPageBreak/>
        <w:t xml:space="preserve">Sprzedawcy o tym fakcie. Kupujący powiadomi Sprzedawcę o zakresie wykonanych prac (napraw, zmian itp.). W takim przypadku Sprzedawca zobowiązany jest wypłacić Kupującemu kwotę stanowiącą równowartość poniesionego przez Kupującego kosztu wykonania takich prac.   </w:t>
      </w:r>
    </w:p>
    <w:p w:rsidR="00F17BC1" w:rsidRDefault="00F17BC1" w:rsidP="00F17BC1">
      <w:pPr>
        <w:numPr>
          <w:ilvl w:val="0"/>
          <w:numId w:val="34"/>
        </w:numPr>
        <w:ind w:left="284" w:right="-4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F17BC1" w:rsidRDefault="00F17BC1" w:rsidP="00F17BC1">
      <w:pPr>
        <w:numPr>
          <w:ilvl w:val="0"/>
          <w:numId w:val="34"/>
        </w:numPr>
        <w:ind w:left="284" w:right="-4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 w:eastAsia="en-US"/>
        </w:rPr>
        <w:t>Gwarancja nie wyłącza uprawnień Zamawiającego z tytułu gwarancji udzielonych przez producentów sprzętu. Warunki Gwarancji mają pierwszeństwo przez warunkami gwarancji udzielonych przez producentów sprzętu w zakresie, w jakim warunki Gwarancji przyznają Zamawiającemu silniejszą ochronę.</w:t>
      </w:r>
    </w:p>
    <w:p w:rsidR="00F17BC1" w:rsidRDefault="00F17BC1" w:rsidP="00F17BC1">
      <w:pPr>
        <w:pStyle w:val="Tekstpodstawowy"/>
        <w:ind w:left="284" w:right="-47"/>
        <w:jc w:val="both"/>
        <w:rPr>
          <w:rFonts w:ascii="Times New Roman" w:hAnsi="Times New Roman"/>
        </w:rPr>
      </w:pPr>
    </w:p>
    <w:p w:rsidR="00F17BC1" w:rsidRPr="004C75EC" w:rsidRDefault="00F17BC1" w:rsidP="00F17BC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9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Kupujący stworzy niezbędne warunki organizacyjne umożliwiające: dostęp pracownikom Sprzedawcy do sprzętu i personelu Kupującego - w zakresie niezbędnym do wykonania  niniejszej umowy.</w:t>
      </w:r>
    </w:p>
    <w:p w:rsidR="00F17BC1" w:rsidRDefault="00F17BC1" w:rsidP="00F17BC1">
      <w:pPr>
        <w:pStyle w:val="Tekstpodstawowy"/>
        <w:ind w:right="-47"/>
        <w:jc w:val="center"/>
        <w:rPr>
          <w:rFonts w:ascii="Times New Roman" w:hAnsi="Times New Roman"/>
        </w:rPr>
      </w:pPr>
    </w:p>
    <w:p w:rsidR="00F17BC1" w:rsidRPr="004C75EC" w:rsidRDefault="00F17BC1" w:rsidP="00F17BC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 10</w:t>
      </w:r>
    </w:p>
    <w:p w:rsidR="00F17BC1" w:rsidRDefault="00F17BC1" w:rsidP="00F17BC1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F17BC1" w:rsidRDefault="00F17BC1" w:rsidP="00F17BC1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Zmiany umowy, o których mowa w ust. 1  muszą być dokonywane z zachowaniem przepisu art. 140 ust 3 ustawy Prawy zamówień publicznych.  </w:t>
      </w:r>
    </w:p>
    <w:p w:rsidR="00F17BC1" w:rsidRDefault="00F17BC1" w:rsidP="00F17BC1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Wykonawcy w następującym zakresie: </w:t>
      </w:r>
    </w:p>
    <w:p w:rsidR="00F17BC1" w:rsidRDefault="00F17BC1" w:rsidP="00F17BC1">
      <w:pPr>
        <w:numPr>
          <w:ilvl w:val="0"/>
          <w:numId w:val="35"/>
        </w:numPr>
        <w:spacing w:after="120"/>
        <w:rPr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F17BC1" w:rsidRDefault="00F17BC1" w:rsidP="00F17BC1">
      <w:pPr>
        <w:numPr>
          <w:ilvl w:val="1"/>
          <w:numId w:val="35"/>
        </w:numPr>
        <w:tabs>
          <w:tab w:val="left" w:pos="360"/>
          <w:tab w:val="num" w:pos="709"/>
        </w:tabs>
        <w:suppressAutoHyphens/>
        <w:spacing w:after="120"/>
        <w:ind w:left="709" w:hanging="349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następstwem okoliczności leżących po stronie Zamawiającego lub przeszkodami dającymi się przypisać Zamawiającemu, </w:t>
      </w:r>
    </w:p>
    <w:p w:rsidR="00F17BC1" w:rsidRDefault="00F17BC1" w:rsidP="00F17BC1">
      <w:pPr>
        <w:numPr>
          <w:ilvl w:val="1"/>
          <w:numId w:val="35"/>
        </w:numPr>
        <w:tabs>
          <w:tab w:val="left" w:pos="360"/>
          <w:tab w:val="num" w:pos="709"/>
        </w:tabs>
        <w:suppressAutoHyphens/>
        <w:spacing w:after="120"/>
        <w:ind w:left="709" w:hanging="349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F17BC1" w:rsidRDefault="00F17BC1" w:rsidP="00F17BC1">
      <w:pPr>
        <w:numPr>
          <w:ilvl w:val="0"/>
          <w:numId w:val="35"/>
        </w:numPr>
        <w:tabs>
          <w:tab w:val="clear" w:pos="360"/>
          <w:tab w:val="num" w:pos="0"/>
          <w:tab w:val="num" w:pos="426"/>
          <w:tab w:val="num" w:pos="720"/>
        </w:tabs>
        <w:spacing w:after="120"/>
        <w:ind w:left="709" w:hanging="709"/>
        <w:rPr>
          <w:b/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F17BC1" w:rsidRDefault="00F17BC1" w:rsidP="00F17BC1">
      <w:pPr>
        <w:numPr>
          <w:ilvl w:val="1"/>
          <w:numId w:val="35"/>
        </w:numPr>
        <w:tabs>
          <w:tab w:val="left" w:pos="360"/>
          <w:tab w:val="num" w:pos="709"/>
        </w:tabs>
        <w:suppressAutoHyphens/>
        <w:spacing w:after="120"/>
        <w:ind w:left="709" w:hanging="349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>zmiany stawki podatku VAT, w odniesieniu do tej części wynagrodzenia, której zmiana dotyczy,</w:t>
      </w:r>
    </w:p>
    <w:p w:rsidR="00F17BC1" w:rsidRDefault="00F17BC1" w:rsidP="00F17BC1">
      <w:pPr>
        <w:numPr>
          <w:ilvl w:val="0"/>
          <w:numId w:val="35"/>
        </w:numPr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>jakości lub innych</w:t>
      </w:r>
      <w:r>
        <w:rPr>
          <w:color w:val="000000"/>
          <w:kern w:val="2"/>
          <w:sz w:val="24"/>
          <w:szCs w:val="24"/>
          <w:lang w:val="pl-PL"/>
        </w:rPr>
        <w:t xml:space="preserve"> </w:t>
      </w:r>
      <w:r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F17BC1" w:rsidRDefault="00F17BC1" w:rsidP="00F17BC1">
      <w:pPr>
        <w:numPr>
          <w:ilvl w:val="0"/>
          <w:numId w:val="36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>pojawieniem się na rynku urządzeń o lepszych parametrach niż wskazane w ofercie,</w:t>
      </w:r>
    </w:p>
    <w:p w:rsidR="00F17BC1" w:rsidRDefault="00F17BC1" w:rsidP="00F17BC1">
      <w:pPr>
        <w:tabs>
          <w:tab w:val="left" w:pos="1040"/>
        </w:tabs>
        <w:suppressAutoHyphens/>
        <w:spacing w:after="120"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 xml:space="preserve">pod warunkiem, że zmiany wskazane powyżej nie spowodują zwiększenia ceny ofertowej. </w:t>
      </w:r>
    </w:p>
    <w:p w:rsidR="00F17BC1" w:rsidRDefault="00F17BC1" w:rsidP="00F17BC1">
      <w:pPr>
        <w:numPr>
          <w:ilvl w:val="0"/>
          <w:numId w:val="2"/>
        </w:numPr>
        <w:tabs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F17BC1" w:rsidRDefault="00F17BC1" w:rsidP="00F17BC1">
      <w:pPr>
        <w:rPr>
          <w:lang w:val="pl-PL"/>
        </w:rPr>
      </w:pPr>
    </w:p>
    <w:p w:rsidR="00F17BC1" w:rsidRPr="004C75EC" w:rsidRDefault="00F17BC1" w:rsidP="00F17BC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§11</w:t>
      </w:r>
    </w:p>
    <w:p w:rsidR="00F17BC1" w:rsidRDefault="00F17BC1" w:rsidP="00F17BC1">
      <w:pPr>
        <w:numPr>
          <w:ilvl w:val="3"/>
          <w:numId w:val="37"/>
        </w:numPr>
        <w:ind w:left="284" w:hanging="284"/>
        <w:contextualSpacing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może posługiwać się podwykonawcami, przy czym za ich działanie ponosi odpowiedzialność, na zasadach określonych Umową, jak za działanie własne.</w:t>
      </w:r>
    </w:p>
    <w:p w:rsidR="00F17BC1" w:rsidRDefault="00F17BC1" w:rsidP="00F17BC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</w:t>
      </w:r>
    </w:p>
    <w:p w:rsidR="00F17BC1" w:rsidRDefault="00F17BC1" w:rsidP="00F17BC1">
      <w:pPr>
        <w:jc w:val="center"/>
        <w:rPr>
          <w:b/>
          <w:sz w:val="24"/>
          <w:szCs w:val="24"/>
          <w:lang w:val="pl-PL"/>
        </w:rPr>
      </w:pPr>
    </w:p>
    <w:p w:rsidR="00F17BC1" w:rsidRPr="004C75EC" w:rsidRDefault="00F17BC1" w:rsidP="00F17BC1">
      <w:pPr>
        <w:jc w:val="center"/>
        <w:rPr>
          <w:b/>
          <w:sz w:val="24"/>
          <w:szCs w:val="24"/>
          <w:lang w:val="pl-PL"/>
        </w:rPr>
      </w:pPr>
      <w:r w:rsidRPr="004C75EC">
        <w:rPr>
          <w:b/>
          <w:sz w:val="24"/>
          <w:szCs w:val="24"/>
          <w:lang w:val="pl-PL"/>
        </w:rPr>
        <w:lastRenderedPageBreak/>
        <w:t>§12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Właściwym dla rozpoznania sporów wynikłych na tle realizacji niniejszej umowy jest sąd  właściwy dla siedziby Kupującego.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</w:p>
    <w:p w:rsidR="00F17BC1" w:rsidRPr="004C75EC" w:rsidRDefault="00F17BC1" w:rsidP="00F17BC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§13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w niniejszej umowie stosuje się przepisy kodeksu cywilnego i ustawy prawo zamówień publicznych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</w:p>
    <w:p w:rsidR="00F17BC1" w:rsidRPr="004C75EC" w:rsidRDefault="00F17BC1" w:rsidP="00F17BC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§14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załączniki stanowią integralną część niniejszej umowy.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</w:rPr>
      </w:pPr>
    </w:p>
    <w:p w:rsidR="00F17BC1" w:rsidRPr="004C75EC" w:rsidRDefault="00F17BC1" w:rsidP="00F17BC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4C75EC">
        <w:rPr>
          <w:rFonts w:ascii="Times New Roman" w:hAnsi="Times New Roman"/>
          <w:b/>
        </w:rPr>
        <w:t>§15</w:t>
      </w:r>
    </w:p>
    <w:p w:rsidR="00F17BC1" w:rsidRDefault="00F17BC1" w:rsidP="00F17BC1">
      <w:pPr>
        <w:pStyle w:val="Tekstpodstawowy"/>
        <w:ind w:right="-4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Umowę sporządzono w 2 jednobrzmiących egzemplarzach po 1 dla każdej ze stron.</w:t>
      </w:r>
    </w:p>
    <w:p w:rsidR="00F17BC1" w:rsidRDefault="00F17BC1" w:rsidP="00F17BC1">
      <w:pPr>
        <w:pStyle w:val="Tekstpodstawowy2"/>
        <w:spacing w:line="240" w:lineRule="auto"/>
        <w:ind w:right="-47"/>
      </w:pPr>
    </w:p>
    <w:p w:rsidR="00F17BC1" w:rsidRDefault="00F17BC1" w:rsidP="00F17BC1">
      <w:pPr>
        <w:pStyle w:val="Tekstpodstawowy2"/>
        <w:spacing w:line="240" w:lineRule="auto"/>
        <w:ind w:right="-47"/>
        <w:rPr>
          <w:b/>
          <w:sz w:val="24"/>
        </w:rPr>
      </w:pPr>
      <w:r>
        <w:rPr>
          <w:b/>
          <w:sz w:val="24"/>
        </w:rPr>
        <w:t xml:space="preserve">      Za Sprzedawcę                                                                                   Za Kupującego</w:t>
      </w:r>
    </w:p>
    <w:p w:rsidR="00F17BC1" w:rsidRDefault="00F17BC1" w:rsidP="00F17BC1">
      <w:pPr>
        <w:rPr>
          <w:lang w:val="pl-PL"/>
        </w:rPr>
      </w:pPr>
    </w:p>
    <w:p w:rsidR="00F17BC1" w:rsidRDefault="00F17BC1" w:rsidP="00F17BC1">
      <w:pPr>
        <w:pStyle w:val="Zwykytekst"/>
        <w:rPr>
          <w:lang w:val="pl-PL"/>
        </w:rPr>
      </w:pPr>
    </w:p>
    <w:p w:rsidR="00F17BC1" w:rsidRDefault="00F17BC1" w:rsidP="00F17BC1">
      <w:pPr>
        <w:pStyle w:val="Zwykytekst"/>
        <w:rPr>
          <w:lang w:val="pl-PL"/>
        </w:rPr>
      </w:pPr>
    </w:p>
    <w:p w:rsidR="00F17BC1" w:rsidRDefault="00F17BC1" w:rsidP="00F17BC1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 xml:space="preserve">                                 ....................................................................</w:t>
      </w:r>
    </w:p>
    <w:p w:rsidR="00F17BC1" w:rsidRDefault="00F17BC1" w:rsidP="00F17BC1">
      <w:pPr>
        <w:pStyle w:val="Zwykytekst"/>
        <w:tabs>
          <w:tab w:val="left" w:pos="7050"/>
        </w:tabs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(data i podpis)</w:t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(data i podpis)</w:t>
      </w:r>
    </w:p>
    <w:p w:rsidR="00F17BC1" w:rsidRDefault="00F17BC1" w:rsidP="00F17BC1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</w:p>
    <w:p w:rsidR="00F17BC1" w:rsidRPr="00496551" w:rsidRDefault="00F17BC1" w:rsidP="00F17BC1">
      <w:pPr>
        <w:pStyle w:val="Tekstpodstawowy"/>
        <w:ind w:right="-47"/>
        <w:jc w:val="both"/>
        <w:rPr>
          <w:sz w:val="16"/>
          <w:szCs w:val="16"/>
        </w:rPr>
      </w:pPr>
    </w:p>
    <w:p w:rsidR="00F17BC1" w:rsidRPr="004C75EC" w:rsidRDefault="00F17BC1" w:rsidP="00F17BC1">
      <w:pPr>
        <w:rPr>
          <w:lang w:val="pl-PL"/>
        </w:rPr>
      </w:pPr>
    </w:p>
    <w:p w:rsidR="00F17BC1" w:rsidRPr="004F6FE7" w:rsidRDefault="00F17BC1" w:rsidP="00F17BC1">
      <w:pPr>
        <w:rPr>
          <w:lang w:val="pl-PL"/>
        </w:rPr>
      </w:pPr>
    </w:p>
    <w:p w:rsidR="00F17BC1" w:rsidRPr="002B24B3" w:rsidRDefault="00F17BC1" w:rsidP="00F17BC1">
      <w:pPr>
        <w:rPr>
          <w:lang w:val="pl-PL"/>
        </w:rPr>
      </w:pPr>
    </w:p>
    <w:p w:rsidR="00F17BC1" w:rsidRPr="008D6973" w:rsidRDefault="00F17BC1" w:rsidP="00F17BC1">
      <w:pPr>
        <w:rPr>
          <w:lang w:val="pl-PL"/>
        </w:rPr>
      </w:pPr>
    </w:p>
    <w:p w:rsidR="00496551" w:rsidRPr="00F17BC1" w:rsidRDefault="00496551" w:rsidP="00CE1F0E">
      <w:pPr>
        <w:rPr>
          <w:lang w:val="pl-PL"/>
        </w:rPr>
      </w:pPr>
    </w:p>
    <w:sectPr w:rsidR="00496551" w:rsidRPr="00F17BC1">
      <w:headerReference w:type="default" r:id="rId8"/>
      <w:footerReference w:type="default" r:id="rId9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79" w:rsidRDefault="00873979">
      <w:r>
        <w:separator/>
      </w:r>
    </w:p>
  </w:endnote>
  <w:endnote w:type="continuationSeparator" w:id="0">
    <w:p w:rsidR="00873979" w:rsidRDefault="0087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C1" w:rsidRDefault="00F17BC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F17BC1">
      <w:rPr>
        <w:noProof/>
        <w:lang w:val="pl-PL"/>
      </w:rPr>
      <w:t>2</w:t>
    </w:r>
    <w:r>
      <w:fldChar w:fldCharType="end"/>
    </w:r>
  </w:p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79" w:rsidRDefault="00873979">
      <w:r>
        <w:separator/>
      </w:r>
    </w:p>
  </w:footnote>
  <w:footnote w:type="continuationSeparator" w:id="0">
    <w:p w:rsidR="00873979" w:rsidRDefault="0087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3F65FA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19"/>
  </w:num>
  <w:num w:numId="6">
    <w:abstractNumId w:val="21"/>
  </w:num>
  <w:num w:numId="7">
    <w:abstractNumId w:val="22"/>
  </w:num>
  <w:num w:numId="8">
    <w:abstractNumId w:val="14"/>
  </w:num>
  <w:num w:numId="9">
    <w:abstractNumId w:val="25"/>
  </w:num>
  <w:num w:numId="10">
    <w:abstractNumId w:val="16"/>
  </w:num>
  <w:num w:numId="11">
    <w:abstractNumId w:val="3"/>
  </w:num>
  <w:num w:numId="12">
    <w:abstractNumId w:val="5"/>
  </w:num>
  <w:num w:numId="13">
    <w:abstractNumId w:val="8"/>
  </w:num>
  <w:num w:numId="14">
    <w:abstractNumId w:val="26"/>
  </w:num>
  <w:num w:numId="15">
    <w:abstractNumId w:val="7"/>
  </w:num>
  <w:num w:numId="16">
    <w:abstractNumId w:val="4"/>
  </w:num>
  <w:num w:numId="17">
    <w:abstractNumId w:val="23"/>
  </w:num>
  <w:num w:numId="18">
    <w:abstractNumId w:val="17"/>
  </w:num>
  <w:num w:numId="19">
    <w:abstractNumId w:val="12"/>
  </w:num>
  <w:num w:numId="20">
    <w:abstractNumId w:val="15"/>
  </w:num>
  <w:num w:numId="21">
    <w:abstractNumId w:val="11"/>
  </w:num>
  <w:num w:numId="22">
    <w:abstractNumId w:val="0"/>
  </w:num>
  <w:num w:numId="23">
    <w:abstractNumId w:val="24"/>
  </w:num>
  <w:num w:numId="24">
    <w:abstractNumId w:val="9"/>
  </w:num>
  <w:num w:numId="25">
    <w:abstractNumId w:val="2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979"/>
    <w:rsid w:val="000033EA"/>
    <w:rsid w:val="0002467C"/>
    <w:rsid w:val="00040A7A"/>
    <w:rsid w:val="000936CA"/>
    <w:rsid w:val="00097182"/>
    <w:rsid w:val="000B1A00"/>
    <w:rsid w:val="000C0F66"/>
    <w:rsid w:val="001764D4"/>
    <w:rsid w:val="001F341B"/>
    <w:rsid w:val="002430FD"/>
    <w:rsid w:val="00267340"/>
    <w:rsid w:val="00275C59"/>
    <w:rsid w:val="00337165"/>
    <w:rsid w:val="003974EB"/>
    <w:rsid w:val="003C6167"/>
    <w:rsid w:val="003F1749"/>
    <w:rsid w:val="00496551"/>
    <w:rsid w:val="00512FD2"/>
    <w:rsid w:val="00523F87"/>
    <w:rsid w:val="00593CEB"/>
    <w:rsid w:val="005C6D38"/>
    <w:rsid w:val="005D2104"/>
    <w:rsid w:val="00614C95"/>
    <w:rsid w:val="00660027"/>
    <w:rsid w:val="006F51B5"/>
    <w:rsid w:val="006F7905"/>
    <w:rsid w:val="00714F51"/>
    <w:rsid w:val="00731F6E"/>
    <w:rsid w:val="007A2EF1"/>
    <w:rsid w:val="007B00D4"/>
    <w:rsid w:val="007D703B"/>
    <w:rsid w:val="00800261"/>
    <w:rsid w:val="00841B63"/>
    <w:rsid w:val="0086736E"/>
    <w:rsid w:val="00873979"/>
    <w:rsid w:val="008D3AF3"/>
    <w:rsid w:val="008E0730"/>
    <w:rsid w:val="0092337E"/>
    <w:rsid w:val="009561DA"/>
    <w:rsid w:val="0098432D"/>
    <w:rsid w:val="00997B0E"/>
    <w:rsid w:val="009A694A"/>
    <w:rsid w:val="009A7064"/>
    <w:rsid w:val="009F7ECA"/>
    <w:rsid w:val="00A57131"/>
    <w:rsid w:val="00A70EA7"/>
    <w:rsid w:val="00AA7F39"/>
    <w:rsid w:val="00AF7449"/>
    <w:rsid w:val="00BD0C12"/>
    <w:rsid w:val="00BD5E3D"/>
    <w:rsid w:val="00C07E7C"/>
    <w:rsid w:val="00C12A61"/>
    <w:rsid w:val="00C14141"/>
    <w:rsid w:val="00C2196F"/>
    <w:rsid w:val="00C23E95"/>
    <w:rsid w:val="00C74D2A"/>
    <w:rsid w:val="00C93478"/>
    <w:rsid w:val="00CE1F0E"/>
    <w:rsid w:val="00D02AF7"/>
    <w:rsid w:val="00D03706"/>
    <w:rsid w:val="00D432AD"/>
    <w:rsid w:val="00D46DCD"/>
    <w:rsid w:val="00D70657"/>
    <w:rsid w:val="00D90ED3"/>
    <w:rsid w:val="00D9696A"/>
    <w:rsid w:val="00D97E9A"/>
    <w:rsid w:val="00DD0EDB"/>
    <w:rsid w:val="00DE2464"/>
    <w:rsid w:val="00E13592"/>
    <w:rsid w:val="00E256BD"/>
    <w:rsid w:val="00E27575"/>
    <w:rsid w:val="00E3334C"/>
    <w:rsid w:val="00E41EFD"/>
    <w:rsid w:val="00E4751B"/>
    <w:rsid w:val="00E874DC"/>
    <w:rsid w:val="00ED7A5A"/>
    <w:rsid w:val="00EE6740"/>
    <w:rsid w:val="00EF0390"/>
    <w:rsid w:val="00F17BC1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BC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86736E"/>
    <w:pPr>
      <w:suppressAutoHyphens/>
      <w:autoSpaceDN w:val="0"/>
      <w:spacing w:before="100" w:after="100"/>
    </w:pPr>
    <w:rPr>
      <w:sz w:val="24"/>
      <w:szCs w:val="24"/>
      <w:lang w:val="pl-PL"/>
    </w:rPr>
  </w:style>
  <w:style w:type="character" w:customStyle="1" w:styleId="ZwykytekstZnak">
    <w:name w:val="Zwykły tekst Znak"/>
    <w:link w:val="Zwykytekst"/>
    <w:rsid w:val="00F17BC1"/>
    <w:rPr>
      <w:rFonts w:ascii="Courier New" w:hAnsi="Courier New" w:cs="Courier New"/>
      <w:lang w:val="en-US"/>
    </w:rPr>
  </w:style>
  <w:style w:type="character" w:customStyle="1" w:styleId="Tekstpodstawowy2Znak">
    <w:name w:val="Tekst podstawowy 2 Znak"/>
    <w:link w:val="Tekstpodstawowy2"/>
    <w:rsid w:val="00F17BC1"/>
  </w:style>
  <w:style w:type="character" w:customStyle="1" w:styleId="StopkaZnak">
    <w:name w:val="Stopka Znak"/>
    <w:link w:val="Stopka"/>
    <w:uiPriority w:val="99"/>
    <w:rsid w:val="00F17BC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5</Pages>
  <Words>1738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Jarosław Grzech</dc:creator>
  <cp:keywords/>
  <cp:lastModifiedBy>Jarosław Grzech</cp:lastModifiedBy>
  <cp:revision>2</cp:revision>
  <cp:lastPrinted>2019-06-27T07:22:00Z</cp:lastPrinted>
  <dcterms:created xsi:type="dcterms:W3CDTF">2019-06-27T07:24:00Z</dcterms:created>
  <dcterms:modified xsi:type="dcterms:W3CDTF">2019-06-27T07:24:00Z</dcterms:modified>
</cp:coreProperties>
</file>