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DA75DE">
        <w:rPr>
          <w:rFonts w:ascii="Verdana" w:hAnsi="Verdana"/>
          <w:sz w:val="16"/>
          <w:szCs w:val="16"/>
        </w:rPr>
        <w:t>KC-zp.272-265/19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112D9" w:rsidRPr="00B22E84">
        <w:rPr>
          <w:rFonts w:ascii="Verdana" w:hAnsi="Verdana"/>
          <w:sz w:val="16"/>
          <w:szCs w:val="16"/>
        </w:rPr>
        <w:t>Kraków</w:t>
      </w:r>
      <w:r w:rsidR="00DE346C" w:rsidRPr="00B22E84">
        <w:rPr>
          <w:rFonts w:ascii="Verdana" w:hAnsi="Verdana"/>
          <w:sz w:val="16"/>
          <w:szCs w:val="16"/>
        </w:rPr>
        <w:t>,</w:t>
      </w:r>
      <w:r w:rsidR="001C2ABE" w:rsidRPr="00B22E84">
        <w:rPr>
          <w:rFonts w:ascii="Verdana" w:hAnsi="Verdana"/>
          <w:sz w:val="16"/>
          <w:szCs w:val="16"/>
        </w:rPr>
        <w:t xml:space="preserve"> </w:t>
      </w:r>
      <w:r w:rsidR="00E112D9" w:rsidRPr="00B22E84">
        <w:rPr>
          <w:rFonts w:ascii="Verdana" w:hAnsi="Verdana"/>
          <w:sz w:val="16"/>
          <w:szCs w:val="16"/>
        </w:rPr>
        <w:t>2019-05-</w:t>
      </w:r>
      <w:r w:rsidR="005203CD">
        <w:rPr>
          <w:rFonts w:ascii="Verdana" w:hAnsi="Verdana"/>
          <w:sz w:val="16"/>
          <w:szCs w:val="16"/>
        </w:rPr>
        <w:t>10</w:t>
      </w:r>
      <w:bookmarkStart w:id="0" w:name="_GoBack"/>
      <w:bookmarkEnd w:id="0"/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0B5892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112D9" w:rsidRPr="00E112D9" w:rsidRDefault="00E112D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112D9">
        <w:rPr>
          <w:rFonts w:ascii="Verdana" w:hAnsi="Verdana"/>
          <w:b/>
          <w:sz w:val="20"/>
          <w:szCs w:val="20"/>
        </w:rPr>
        <w:t xml:space="preserve">Akademia Górniczo </w:t>
      </w:r>
      <w:r w:rsidR="000B5892">
        <w:rPr>
          <w:rFonts w:ascii="Verdana" w:hAnsi="Verdana"/>
          <w:b/>
          <w:sz w:val="20"/>
          <w:szCs w:val="20"/>
        </w:rPr>
        <w:t>–</w:t>
      </w:r>
      <w:r w:rsidRPr="00E112D9">
        <w:rPr>
          <w:rFonts w:ascii="Verdana" w:hAnsi="Verdana"/>
          <w:b/>
          <w:sz w:val="20"/>
          <w:szCs w:val="20"/>
        </w:rPr>
        <w:t xml:space="preserve"> Hutnicza</w:t>
      </w:r>
      <w:r w:rsidR="000B5892">
        <w:rPr>
          <w:rFonts w:ascii="Verdana" w:hAnsi="Verdana"/>
          <w:b/>
          <w:sz w:val="20"/>
          <w:szCs w:val="20"/>
        </w:rPr>
        <w:t xml:space="preserve"> </w:t>
      </w:r>
      <w:r w:rsidRPr="00E112D9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E112D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112D9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</w:t>
      </w:r>
      <w:r w:rsidR="00AB4D2B" w:rsidRPr="000B5892">
        <w:rPr>
          <w:rFonts w:ascii="Verdana" w:hAnsi="Verdana"/>
          <w:sz w:val="20"/>
          <w:szCs w:val="20"/>
        </w:rPr>
        <w:t xml:space="preserve">w trybie </w:t>
      </w:r>
      <w:r w:rsidRPr="000B5892">
        <w:rPr>
          <w:rFonts w:ascii="Verdana" w:hAnsi="Verdana"/>
          <w:sz w:val="20"/>
          <w:szCs w:val="20"/>
        </w:rPr>
        <w:t>przetarg nieograniczony</w:t>
      </w:r>
      <w:r w:rsidR="000B5892" w:rsidRPr="000B5892">
        <w:rPr>
          <w:rFonts w:ascii="Verdana" w:hAnsi="Verdana"/>
          <w:sz w:val="20"/>
          <w:szCs w:val="20"/>
        </w:rPr>
        <w:t>,</w:t>
      </w:r>
      <w:r w:rsidR="00AB4D2B" w:rsidRPr="000B5892">
        <w:rPr>
          <w:rFonts w:ascii="Verdana" w:hAnsi="Verdana"/>
          <w:sz w:val="20"/>
          <w:szCs w:val="20"/>
        </w:rPr>
        <w:t xml:space="preserve"> </w:t>
      </w:r>
      <w:r w:rsidR="00E671A8" w:rsidRPr="000B5892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0B5892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E112D9">
        <w:rPr>
          <w:rFonts w:ascii="Verdana" w:hAnsi="Verdana"/>
          <w:sz w:val="20"/>
          <w:szCs w:val="20"/>
        </w:rPr>
        <w:t>23/04/2019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E112D9">
        <w:rPr>
          <w:rFonts w:ascii="Verdana" w:hAnsi="Verdana"/>
          <w:sz w:val="20"/>
          <w:szCs w:val="20"/>
        </w:rPr>
        <w:t>540290-N-2019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E112D9">
        <w:rPr>
          <w:rFonts w:ascii="Verdana" w:hAnsi="Verdana"/>
          <w:b/>
          <w:sz w:val="20"/>
          <w:szCs w:val="20"/>
        </w:rPr>
        <w:t>Remont instalacji wodnej w poziomie piwnic pawilonu A-1 - KC-zp.272-265/19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DA75DE" w:rsidRPr="00DA75DE" w:rsidRDefault="00DA75DE" w:rsidP="00DA75DE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>Zamawiający nie dokonywał oceny spełniania warunków udziału w postępowaniu ze względu na unieważnienie postępowania na podstawie art. 93. ust. 1. pkt 4 ustawy z dnia 29 stycznia 2004 r. Prawo zam</w:t>
      </w:r>
      <w:r>
        <w:rPr>
          <w:rFonts w:ascii="Verdana" w:hAnsi="Verdana"/>
          <w:sz w:val="20"/>
          <w:szCs w:val="20"/>
        </w:rPr>
        <w:t>ówień publicznych (Dz. U. z 2018</w:t>
      </w:r>
      <w:r w:rsidRPr="00DA75DE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 xml:space="preserve">1986 </w:t>
      </w:r>
      <w:r w:rsidRPr="00DA75DE">
        <w:rPr>
          <w:rFonts w:ascii="Verdana" w:hAnsi="Verdana"/>
          <w:sz w:val="20"/>
          <w:szCs w:val="20"/>
        </w:rPr>
        <w:t xml:space="preserve">ze zm.) </w:t>
      </w:r>
    </w:p>
    <w:p w:rsidR="00DA75DE" w:rsidRPr="00DA75DE" w:rsidRDefault="00DA75DE" w:rsidP="00DA75DE">
      <w:pPr>
        <w:jc w:val="both"/>
        <w:rPr>
          <w:rFonts w:ascii="Verdana" w:hAnsi="Verdana"/>
          <w:sz w:val="20"/>
          <w:szCs w:val="20"/>
        </w:rPr>
      </w:pPr>
    </w:p>
    <w:p w:rsidR="00DA75DE" w:rsidRPr="00DA75DE" w:rsidRDefault="00DA75DE" w:rsidP="00DA75DE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>Zamawiający nie dokonywał oceny ofert w postępowaniu ze względu na unieważnienie postępowania na podstawie art. 93. ust. 1. pkt 4 ustawy z dnia 29 stycznia 2004 r. Prawo zamówień publicznych (</w:t>
      </w:r>
      <w:r>
        <w:rPr>
          <w:rFonts w:ascii="Verdana" w:hAnsi="Verdana"/>
          <w:sz w:val="20"/>
          <w:szCs w:val="20"/>
        </w:rPr>
        <w:t>Dz. U. z 2018</w:t>
      </w:r>
      <w:r w:rsidRPr="00DA75DE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 xml:space="preserve">1986 </w:t>
      </w:r>
      <w:r w:rsidRPr="00DA75DE">
        <w:rPr>
          <w:rFonts w:ascii="Verdana" w:hAnsi="Verdana"/>
          <w:sz w:val="20"/>
          <w:szCs w:val="20"/>
        </w:rPr>
        <w:t xml:space="preserve">ze zm.) </w:t>
      </w:r>
    </w:p>
    <w:p w:rsidR="00DA75DE" w:rsidRPr="00DA75DE" w:rsidRDefault="00DA75DE" w:rsidP="00DA75DE">
      <w:pPr>
        <w:jc w:val="both"/>
        <w:rPr>
          <w:rFonts w:ascii="Verdana" w:hAnsi="Verdana"/>
          <w:sz w:val="20"/>
          <w:szCs w:val="20"/>
        </w:rPr>
      </w:pPr>
    </w:p>
    <w:p w:rsidR="00DA75DE" w:rsidRPr="00DA75DE" w:rsidRDefault="00DA75DE" w:rsidP="00DA75DE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 xml:space="preserve">Postępowanie zostało unieważnione na podstawie: </w:t>
      </w:r>
    </w:p>
    <w:p w:rsidR="00DA75DE" w:rsidRPr="00DA75DE" w:rsidRDefault="00DA75DE" w:rsidP="00DA75DE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 xml:space="preserve">- art. 93 ust. 1 pkt  4 ustawy Prawo Zamówień Publicznych  – oferta z najniższą ceną przewyższa kwotę, którą zamawiający może przeznaczyć na sfinansowanie zamówienia; </w:t>
      </w:r>
    </w:p>
    <w:p w:rsidR="00DA75DE" w:rsidRPr="00A93A67" w:rsidRDefault="00DA75DE" w:rsidP="00DA75DE">
      <w:pPr>
        <w:jc w:val="both"/>
        <w:rPr>
          <w:rFonts w:ascii="Verdana" w:hAnsi="Verdana"/>
          <w:sz w:val="20"/>
          <w:szCs w:val="20"/>
        </w:rPr>
      </w:pPr>
      <w:r w:rsidRPr="00DA75DE">
        <w:rPr>
          <w:rFonts w:ascii="Verdana" w:hAnsi="Verdana"/>
          <w:sz w:val="20"/>
          <w:szCs w:val="20"/>
        </w:rPr>
        <w:t xml:space="preserve">Zamawiający przeznaczył na realizację zamówienia kwotę brutto w wysokości  </w:t>
      </w:r>
      <w:r w:rsidR="00A93A67">
        <w:rPr>
          <w:rFonts w:ascii="Verdana" w:hAnsi="Verdana"/>
          <w:sz w:val="20"/>
          <w:szCs w:val="20"/>
        </w:rPr>
        <w:t>184 154,</w:t>
      </w:r>
      <w:r w:rsidR="00A93A67" w:rsidRPr="00A93A67">
        <w:rPr>
          <w:rFonts w:ascii="Verdana" w:hAnsi="Verdana"/>
          <w:sz w:val="20"/>
          <w:szCs w:val="20"/>
        </w:rPr>
        <w:t xml:space="preserve">11 </w:t>
      </w:r>
      <w:r w:rsidRPr="00A93A67">
        <w:rPr>
          <w:rFonts w:ascii="Verdana" w:hAnsi="Verdana"/>
          <w:sz w:val="20"/>
          <w:szCs w:val="20"/>
        </w:rPr>
        <w:t xml:space="preserve">zł. </w:t>
      </w:r>
    </w:p>
    <w:p w:rsidR="00A93A67" w:rsidRDefault="00A93A67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FD3" w:rsidRDefault="00BD1FD3">
      <w:r>
        <w:separator/>
      </w:r>
    </w:p>
  </w:endnote>
  <w:endnote w:type="continuationSeparator" w:id="0">
    <w:p w:rsidR="00BD1FD3" w:rsidRDefault="00BD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D9" w:rsidRDefault="00E11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D9" w:rsidRDefault="00E112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FD3" w:rsidRDefault="00BD1FD3">
      <w:r>
        <w:separator/>
      </w:r>
    </w:p>
  </w:footnote>
  <w:footnote w:type="continuationSeparator" w:id="0">
    <w:p w:rsidR="00BD1FD3" w:rsidRDefault="00BD1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D9" w:rsidRDefault="00E11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203C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203C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1FD3"/>
    <w:rsid w:val="00084559"/>
    <w:rsid w:val="00093F4D"/>
    <w:rsid w:val="000B5892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03CD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93A67"/>
    <w:rsid w:val="00AA11A0"/>
    <w:rsid w:val="00AB4D2B"/>
    <w:rsid w:val="00AC468A"/>
    <w:rsid w:val="00AE5A8A"/>
    <w:rsid w:val="00AF1DE6"/>
    <w:rsid w:val="00AF7ADD"/>
    <w:rsid w:val="00B0352C"/>
    <w:rsid w:val="00B22E84"/>
    <w:rsid w:val="00B33F5D"/>
    <w:rsid w:val="00B857C9"/>
    <w:rsid w:val="00B95315"/>
    <w:rsid w:val="00BA7CF7"/>
    <w:rsid w:val="00BD1FD3"/>
    <w:rsid w:val="00BE0315"/>
    <w:rsid w:val="00BE1CDF"/>
    <w:rsid w:val="00C026BB"/>
    <w:rsid w:val="00C36908"/>
    <w:rsid w:val="00C90C1E"/>
    <w:rsid w:val="00D02418"/>
    <w:rsid w:val="00D8687A"/>
    <w:rsid w:val="00DA75DE"/>
    <w:rsid w:val="00DE346C"/>
    <w:rsid w:val="00DF35B9"/>
    <w:rsid w:val="00E112D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195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7</cp:revision>
  <cp:lastPrinted>2019-05-10T08:33:00Z</cp:lastPrinted>
  <dcterms:created xsi:type="dcterms:W3CDTF">2019-05-09T10:04:00Z</dcterms:created>
  <dcterms:modified xsi:type="dcterms:W3CDTF">2019-05-10T08:33:00Z</dcterms:modified>
</cp:coreProperties>
</file>