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25279B" w:rsidRDefault="0025279B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>
        <w:rPr>
          <w:b/>
          <w:i w:val="0"/>
          <w:sz w:val="22"/>
          <w:szCs w:val="22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753328" w:rsidRPr="00753328">
        <w:rPr>
          <w:rFonts w:ascii="Times New Roman" w:eastAsia="Times New Roman" w:hAnsi="Times New Roman"/>
          <w:b/>
          <w:lang w:eastAsia="pl-PL"/>
        </w:rPr>
        <w:t>ZP/9/2019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753328" w:rsidRPr="00753328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75332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753328">
        <w:rPr>
          <w:rFonts w:ascii="Times New Roman" w:eastAsia="Times New Roman" w:hAnsi="Times New Roman"/>
          <w:b/>
          <w:lang w:eastAsia="pl-PL"/>
        </w:rPr>
        <w:t>Zakup i dostawa produktów farmaceutycznych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573" w:rsidRDefault="00510573" w:rsidP="00025386">
      <w:pPr>
        <w:spacing w:after="0" w:line="240" w:lineRule="auto"/>
      </w:pPr>
      <w:r>
        <w:separator/>
      </w:r>
    </w:p>
  </w:endnote>
  <w:endnote w:type="continuationSeparator" w:id="0">
    <w:p w:rsidR="00510573" w:rsidRDefault="005105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328" w:rsidRDefault="007533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25279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328" w:rsidRDefault="007533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573" w:rsidRDefault="00510573" w:rsidP="00025386">
      <w:pPr>
        <w:spacing w:after="0" w:line="240" w:lineRule="auto"/>
      </w:pPr>
      <w:r>
        <w:separator/>
      </w:r>
    </w:p>
  </w:footnote>
  <w:footnote w:type="continuationSeparator" w:id="0">
    <w:p w:rsidR="00510573" w:rsidRDefault="005105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328" w:rsidRDefault="007533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328" w:rsidRDefault="007533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328" w:rsidRDefault="007533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573"/>
    <w:rsid w:val="00025386"/>
    <w:rsid w:val="001527B3"/>
    <w:rsid w:val="001B232E"/>
    <w:rsid w:val="001C2314"/>
    <w:rsid w:val="0025279B"/>
    <w:rsid w:val="00254EBF"/>
    <w:rsid w:val="00443883"/>
    <w:rsid w:val="0047653F"/>
    <w:rsid w:val="00510573"/>
    <w:rsid w:val="005624D8"/>
    <w:rsid w:val="00753328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2AA02A"/>
  <w15:chartTrackingRefBased/>
  <w15:docId w15:val="{0F9E1776-4372-49A0-BB57-3B18E935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3</cp:revision>
  <dcterms:created xsi:type="dcterms:W3CDTF">2019-03-14T12:13:00Z</dcterms:created>
  <dcterms:modified xsi:type="dcterms:W3CDTF">2019-03-14T12:14:00Z</dcterms:modified>
</cp:coreProperties>
</file>