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0421FA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434667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ZMODYFIKOWANY </w:t>
      </w:r>
      <w:r w:rsidR="00E874DC"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0D27B1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0D27B1">
        <w:rPr>
          <w:rFonts w:ascii="Times New Roman" w:hAnsi="Times New Roman"/>
        </w:rPr>
        <w:t>trybie przetargu nieograniczonego</w:t>
      </w:r>
      <w:r w:rsidR="000D27B1" w:rsidRPr="000D27B1">
        <w:rPr>
          <w:rFonts w:ascii="Times New Roman" w:hAnsi="Times New Roman"/>
        </w:rPr>
        <w:t>, nr sprawy KC-zp.272-223/19</w:t>
      </w:r>
      <w:r>
        <w:rPr>
          <w:rFonts w:ascii="Times New Roman" w:hAnsi="Times New Roman"/>
        </w:rPr>
        <w:t xml:space="preserve">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Z-cę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bookmarkStart w:id="0" w:name="_GoBack"/>
      <w:bookmarkEnd w:id="0"/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Przedmiotem niniejszej umowy jest udzielenie</w:t>
      </w:r>
      <w:r>
        <w:rPr>
          <w:b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rocznej licencji oprogramowania NI Academic Site License dla jednostek AGH. 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Szczegółowy opis oprogramowania określony został w załączniku nr 1, który stanowi integralną część niniejszej umowy.</w:t>
      </w:r>
    </w:p>
    <w:p w:rsidR="000D27B1" w:rsidRP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 w:rsidRPr="000D27B1">
        <w:rPr>
          <w:b/>
          <w:sz w:val="22"/>
          <w:szCs w:val="22"/>
          <w:lang w:val="pl-PL"/>
        </w:rPr>
        <w:t>§ 2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zobowiązuje się udostępnić wersję instalacyjną oprogramowania poprzez stronę internetową lub dostarczyć na nośniku wraz z udzieleniem licencji w terminie nie dłuższym niż do 14 dni od daty podpisania umowy przez Strony w wersji aktualnej w dniu dostawy.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Wydanie przedmiotu umowy Kupującemu winno nastąpić w siedzibie Kupującego. Orientacyjna data dostawy będzie widniała na potwierdzeniu przyjęcia zamówienia, które Zamawiający otrzyma drogą mailową po złożeniu zamówienia/ obustronnym podpisaniu umowy. 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</w:t>
      </w:r>
      <w:r>
        <w:rPr>
          <w:b/>
          <w:sz w:val="22"/>
          <w:szCs w:val="22"/>
          <w:lang w:val="pl-PL"/>
        </w:rPr>
        <w:t>udziela gwarancji 90 dni od daty wystawienia faktury na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Kupujący jest uprawniony do: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zainstalowania oprogramowania na komputerach w ilości zakupionych licencji, 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korzystania z oprogramowania bezterminowo,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sporządzania kopii zapasowych nośnika oprogramowania (kopii bezpieczeństwa),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3</w:t>
      </w:r>
    </w:p>
    <w:p w:rsidR="000421FA" w:rsidRDefault="000D27B1" w:rsidP="000421FA">
      <w:pPr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Sprzedawca oświadcza, że jest uprawniony do udzielenia licencji producenta oprogramowania na korzystanie z oprogramowania. </w:t>
      </w:r>
    </w:p>
    <w:p w:rsidR="000421FA" w:rsidRPr="000421FA" w:rsidRDefault="000421FA" w:rsidP="000421FA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pl-PL"/>
        </w:rPr>
      </w:pPr>
      <w:r w:rsidRPr="000421FA">
        <w:rPr>
          <w:rFonts w:ascii="Verdana" w:hAnsi="Verdana"/>
          <w:color w:val="FF0000"/>
          <w:lang w:val="pl-PL"/>
        </w:rPr>
        <w:t xml:space="preserve">2. </w:t>
      </w:r>
      <w:r w:rsidRPr="000421FA">
        <w:rPr>
          <w:rFonts w:ascii="Verdana" w:hAnsi="Verdana"/>
          <w:color w:val="FF0000"/>
          <w:lang w:val="pl-PL"/>
        </w:rPr>
        <w:t>Sprzedawca zapewni Kupującemu darmowe wsparcie techniczne i dostęp do aktualizacji oprogramowania będącego przedmiotem niniejszej umowy, w ciągu roku od dnia realizacji zamówienia.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Strony ustalają cenę netto za przedmiot umowy szczegółowo określony w § 1 na  kwotę </w:t>
      </w:r>
      <w:r>
        <w:rPr>
          <w:b/>
          <w:sz w:val="22"/>
          <w:szCs w:val="22"/>
          <w:lang w:val="pl-PL"/>
        </w:rPr>
        <w:t xml:space="preserve">…………………………. </w:t>
      </w:r>
      <w:r>
        <w:rPr>
          <w:i/>
          <w:sz w:val="22"/>
          <w:szCs w:val="22"/>
          <w:lang w:val="pl-PL"/>
        </w:rPr>
        <w:t>(słownie: ……………………….,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 powyższej kwoty Sprzedawca doliczy podatek VAT w wysokości </w:t>
      </w:r>
      <w:r>
        <w:rPr>
          <w:b/>
          <w:sz w:val="22"/>
          <w:szCs w:val="22"/>
          <w:lang w:val="pl-PL"/>
        </w:rPr>
        <w:t xml:space="preserve">…………………………. </w:t>
      </w:r>
      <w:r>
        <w:rPr>
          <w:i/>
          <w:sz w:val="22"/>
          <w:szCs w:val="22"/>
          <w:lang w:val="pl-PL"/>
        </w:rPr>
        <w:t>(słownie: ……………………….,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Cena brutto za przedmiot umowy szczegółowo określony w § 1 wynosi </w:t>
      </w:r>
      <w:r>
        <w:rPr>
          <w:b/>
          <w:sz w:val="22"/>
          <w:szCs w:val="22"/>
          <w:lang w:val="pl-PL"/>
        </w:rPr>
        <w:t xml:space="preserve">……………………….. </w:t>
      </w:r>
      <w:r>
        <w:rPr>
          <w:sz w:val="22"/>
          <w:szCs w:val="22"/>
          <w:lang w:val="pl-PL"/>
        </w:rPr>
        <w:t>(</w:t>
      </w:r>
      <w:r>
        <w:rPr>
          <w:i/>
          <w:sz w:val="22"/>
          <w:szCs w:val="22"/>
          <w:lang w:val="pl-PL"/>
        </w:rPr>
        <w:t>słownie: …………………………………………,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Cena obejmuje całkowitą należność jaką Kupujący zobowiązany jest zapłacić za udzielnie licencji na oprogramowanie i  dostarczenie nośników  do miejsca przeznaczenia. Cena obejmuje w  szczególności koszty i opłaty związane z dostarczeniem przedmiotu zamówienia; opłaty za  transport i ubezpieczenie, załadunek, wyładunek.</w:t>
      </w:r>
    </w:p>
    <w:p w:rsidR="000D27B1" w:rsidRDefault="000D27B1" w:rsidP="000D27B1">
      <w:pPr>
        <w:ind w:left="340"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5</w:t>
      </w:r>
    </w:p>
    <w:p w:rsidR="000D27B1" w:rsidRDefault="000D27B1" w:rsidP="000D27B1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Należność, o której mowa w § 4 zostanie uregulowana przez Kupującego w terminie 21 dni od daty otrzymania faktury </w:t>
      </w:r>
      <w:r>
        <w:rPr>
          <w:b/>
          <w:sz w:val="22"/>
          <w:szCs w:val="22"/>
          <w:lang w:val="pl-PL"/>
        </w:rPr>
        <w:t>wystawionej przez Sprzedawcę</w:t>
      </w:r>
      <w:r>
        <w:rPr>
          <w:sz w:val="22"/>
          <w:szCs w:val="22"/>
          <w:lang w:val="pl-PL"/>
        </w:rPr>
        <w:t xml:space="preserve"> po dokonaniu odbioru przedmiotu umowy.</w:t>
      </w:r>
    </w:p>
    <w:p w:rsidR="000D27B1" w:rsidRDefault="000D27B1" w:rsidP="000D27B1">
      <w:pPr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2.Strony uzgodniły, że zaplata należności będzie dokonana w formie przelewu na konto  Sprzedawcy nr ………………………………………………….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3.Strony postanawiają, że zapłata następuje w dniu obciążenia rachunku bankowego  Kupującego. </w:t>
      </w:r>
      <w:r>
        <w:rPr>
          <w:sz w:val="22"/>
          <w:szCs w:val="22"/>
          <w:lang w:val="pl-PL"/>
        </w:rPr>
        <w:br/>
        <w:t>W przypadku nieterminowej płatności należności Sprzedawca ma prawo naliczyć  Kupującemu odsetki  ustawowe za każdy dzień zwłoki.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0D27B1" w:rsidRDefault="000D27B1" w:rsidP="000D27B1">
      <w:pPr>
        <w:pStyle w:val="Tekstpodstawowy"/>
        <w:numPr>
          <w:ilvl w:val="0"/>
          <w:numId w:val="27"/>
        </w:numPr>
        <w:tabs>
          <w:tab w:val="clear" w:pos="720"/>
          <w:tab w:val="num" w:pos="360"/>
          <w:tab w:val="num" w:pos="862"/>
        </w:tabs>
        <w:spacing w:line="240" w:lineRule="auto"/>
        <w:ind w:left="482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0D27B1" w:rsidRDefault="000D27B1" w:rsidP="000D27B1">
      <w:pPr>
        <w:pStyle w:val="Tekstpodstawowy"/>
        <w:numPr>
          <w:ilvl w:val="0"/>
          <w:numId w:val="31"/>
        </w:numPr>
        <w:spacing w:line="240" w:lineRule="auto"/>
        <w:ind w:left="426" w:right="-47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zapłaci Kupującemu kary umowne:</w:t>
      </w:r>
    </w:p>
    <w:p w:rsidR="000D27B1" w:rsidRDefault="000D27B1" w:rsidP="000D27B1">
      <w:pPr>
        <w:pStyle w:val="Tekstpodstawowy"/>
        <w:numPr>
          <w:ilvl w:val="1"/>
          <w:numId w:val="32"/>
        </w:numPr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zwłokę w wykonaniu przedmiotu umowy w wysokości 0,1 % ceny określonej w §  4 pkt. 3  za każdy dzień zwłoki; jednak naliczona kara nie może wynieść więcej niż 10% wartości zamówienia;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usunięciu wad stwierdzonych przy odbiorze, gwarancji w wysokości 0,1 % ceny określonej w § 4 pkt.3 za każdy dzień zwłoki liczony od dnia  wyznaczonego na usunięcie wad; jednak termin ten nie będzie krótszy niż 28 dni, a naliczona kara nie może wynieść więcej niż 10% wartości zamówienia; 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brutto określonego w  § 4 ust. 3;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części przedmiotu umowy, której dotyczy odstąpienie;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 Kupujący zapłaci Sprzedawcy karę umową:</w:t>
      </w:r>
    </w:p>
    <w:p w:rsidR="000D27B1" w:rsidRDefault="000D27B1" w:rsidP="000D27B1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4 ust. 3;</w:t>
      </w:r>
    </w:p>
    <w:p w:rsidR="000D27B1" w:rsidRDefault="000D27B1" w:rsidP="000D27B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4. Jeżeli kary umowne nie pokryją poniesionej szkody, Strony niniejszej umowy zastrzegają sobie prawo dochodzenia odszkodowania uzupełniającego na zasadach określonych w art. 471 K.C., jednak naliczona kwota odszkodowania nie może wynieść więcej niż 100% wartości zamówienia; 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0D27B1" w:rsidRDefault="000D27B1" w:rsidP="000D27B1">
      <w:pPr>
        <w:ind w:left="340"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0D27B1" w:rsidRDefault="000D27B1" w:rsidP="000D27B1">
      <w:pPr>
        <w:numPr>
          <w:ilvl w:val="0"/>
          <w:numId w:val="34"/>
        </w:numPr>
        <w:tabs>
          <w:tab w:val="left" w:pos="142"/>
        </w:tabs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Na mocy niniejszej umowy sprzedawca, udziela kupującemu bezterminowego prawa do korzystania z licencji producenta oprogramowania na pakiet oprogramowania określony w § 1 ust. 1 na polach eksploatacji obejmujących, co najmniej: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a) prawo do zainstalowania oprogramowania dla nieograniczonej liczbie stanowisk,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b) przetwarzanie, archiwizowanie na dowolnym nośniku, drukowanie i publikowanie danych przetwarzanych przez oprogramowanie na potrzeby badań naukowych w celach niekomercyjnych.,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c) przechowywanie na dowolnym nośniku kopii zapasowej.</w:t>
      </w:r>
    </w:p>
    <w:p w:rsidR="000D27B1" w:rsidRDefault="000D27B1" w:rsidP="000D27B1">
      <w:pPr>
        <w:numPr>
          <w:ilvl w:val="0"/>
          <w:numId w:val="34"/>
        </w:numPr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Kupujący może korzystać z oprogramowania stanowiącego przedmiot umowy jednocześnie ma prawo do zainstalowania oprogramowania dla nieograniczonej liczby stanowisk.</w:t>
      </w:r>
    </w:p>
    <w:p w:rsidR="000D27B1" w:rsidRDefault="000D27B1" w:rsidP="000D27B1">
      <w:pPr>
        <w:autoSpaceDE w:val="0"/>
        <w:autoSpaceDN w:val="0"/>
        <w:adjustRightInd w:val="0"/>
        <w:ind w:left="130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8</w:t>
      </w:r>
    </w:p>
    <w:p w:rsidR="000D27B1" w:rsidRDefault="000D27B1" w:rsidP="000D27B1">
      <w:pPr>
        <w:tabs>
          <w:tab w:val="num" w:pos="-2094"/>
          <w:tab w:val="left" w:pos="284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1.  </w:t>
      </w:r>
      <w:r>
        <w:rPr>
          <w:sz w:val="22"/>
          <w:szCs w:val="22"/>
          <w:lang w:val="pl-PL"/>
        </w:rPr>
        <w:t>Wykonawca może posługiwać się podwykonawcami, przy czym za ich działanie ponosi odpowiedzialność, na zasadach określonych Umową, jak za działanie własne, jednak w żadnym wypadku odpowiedzialność ta nie może wyrazić się w odszkodowaniu przewyższającym 100% wartości przedmiotu zamówienia.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2.  </w:t>
      </w:r>
      <w:r>
        <w:rPr>
          <w:sz w:val="22"/>
          <w:szCs w:val="22"/>
          <w:lang w:val="pl-PL"/>
        </w:rPr>
        <w:t xml:space="preserve">Wykonawca nie może rozszerzyć zakresu podwykonawstwa poza część wskazaną w ofercie Wykonawcy, bez pisemnej zgody Zamawiającego. 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3.  </w:t>
      </w:r>
      <w:r>
        <w:rPr>
          <w:sz w:val="22"/>
          <w:szCs w:val="22"/>
          <w:lang w:val="pl-PL"/>
        </w:rPr>
        <w:t>Termin zapłaty wynagrodzenia podwykonawcy przewidziany w umowie o podwykonawstwo nie może być dłuższy niż 30 dni od dnia doręczenia Wykonawcy faktury lub rachunku, potwierdzających wykonanie zleconej podwykonawcy dostawy.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9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§10</w:t>
      </w:r>
    </w:p>
    <w:p w:rsidR="000D27B1" w:rsidRDefault="000D27B1" w:rsidP="000D27B1">
      <w:pPr>
        <w:numPr>
          <w:ilvl w:val="0"/>
          <w:numId w:val="35"/>
        </w:numPr>
        <w:tabs>
          <w:tab w:val="left" w:pos="0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udziela </w:t>
      </w:r>
      <w:r>
        <w:rPr>
          <w:b/>
          <w:sz w:val="22"/>
          <w:szCs w:val="22"/>
          <w:lang w:val="pl-PL"/>
        </w:rPr>
        <w:t>90 dniowej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gwarancji na zakupiony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tabs>
          <w:tab w:val="left" w:pos="0"/>
        </w:tabs>
        <w:ind w:left="284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  <w:r>
        <w:rPr>
          <w:strike/>
          <w:sz w:val="22"/>
          <w:szCs w:val="22"/>
          <w:lang w:val="pl-PL"/>
        </w:rPr>
        <w:t xml:space="preserve"> 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Koszty transportu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oraz </w:t>
      </w:r>
      <w:r>
        <w:rPr>
          <w:b/>
          <w:sz w:val="22"/>
          <w:szCs w:val="22"/>
          <w:lang w:val="pl-PL"/>
        </w:rPr>
        <w:t>koszty wymiany nośnika oprogramowania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w okresie gwarancyjnym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ponosi Sprzedawca.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Czas reakcji na zgłoszenie usterki nie może być dłuższy niż </w:t>
      </w:r>
      <w:r>
        <w:rPr>
          <w:b/>
          <w:sz w:val="22"/>
          <w:szCs w:val="22"/>
          <w:lang w:val="pl-PL"/>
        </w:rPr>
        <w:t>5 dni</w:t>
      </w:r>
      <w:r>
        <w:rPr>
          <w:sz w:val="22"/>
          <w:szCs w:val="22"/>
          <w:lang w:val="pl-PL"/>
        </w:rPr>
        <w:t xml:space="preserve"> od momentu zgłoszenia, czas naprawy nie dłuższy niż  </w:t>
      </w:r>
      <w:r>
        <w:rPr>
          <w:b/>
          <w:sz w:val="22"/>
          <w:szCs w:val="22"/>
          <w:lang w:val="pl-PL"/>
        </w:rPr>
        <w:t>28</w:t>
      </w:r>
      <w:r>
        <w:rPr>
          <w:sz w:val="22"/>
          <w:szCs w:val="22"/>
          <w:lang w:val="pl-PL"/>
        </w:rPr>
        <w:t xml:space="preserve"> dni od momentu zgłoszenia.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W przypadku awarii </w:t>
      </w:r>
      <w:r>
        <w:rPr>
          <w:b/>
          <w:sz w:val="22"/>
          <w:szCs w:val="22"/>
          <w:lang w:val="pl-PL"/>
        </w:rPr>
        <w:t>nośnika oprogramowania</w:t>
      </w:r>
      <w:r>
        <w:rPr>
          <w:sz w:val="22"/>
          <w:szCs w:val="22"/>
          <w:lang w:val="pl-PL"/>
        </w:rPr>
        <w:t xml:space="preserve">, będzie on wymieniony przez wykonawcę na nowy, wolny od wad. </w:t>
      </w:r>
      <w:r>
        <w:rPr>
          <w:sz w:val="22"/>
          <w:szCs w:val="22"/>
        </w:rPr>
        <w:t>Uszkodzony nośnik danych nie podlega zwrotowi Wykonawcy.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zgłoszenia usterek (wad) będą przekazywane Sprzedawcy faksem na nr …………...…..  lub e-mailem na adres: ………………….………, za zwrotnym potwierdzeniem odbioru zgłoszenia na nr faksu Kupującego …………………..  e-mail na adres: ……………………..………………. 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przypadku zmiany numeru telefonu lub e-maila, Sprzedawca ma obowiązek powiadomić Kupującego z 5-dniowym wyprzedzeniem pod rygorem uznania zgłoszenia o awarii za dokonane prawidłowo.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11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lastRenderedPageBreak/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0D27B1" w:rsidRDefault="000D27B1" w:rsidP="000D27B1">
      <w:pPr>
        <w:numPr>
          <w:ilvl w:val="0"/>
          <w:numId w:val="36"/>
        </w:numPr>
        <w:rPr>
          <w:kern w:val="2"/>
          <w:sz w:val="22"/>
          <w:szCs w:val="22"/>
          <w:lang w:val="pl-PL"/>
        </w:rPr>
      </w:pPr>
      <w:r>
        <w:rPr>
          <w:b/>
          <w:kern w:val="2"/>
          <w:sz w:val="22"/>
          <w:szCs w:val="22"/>
          <w:lang w:val="pl-PL"/>
        </w:rPr>
        <w:t xml:space="preserve">terminu realizacji przedmiotu zamówienia, </w:t>
      </w:r>
      <w:r>
        <w:rPr>
          <w:kern w:val="2"/>
          <w:sz w:val="22"/>
          <w:szCs w:val="22"/>
          <w:lang w:val="pl-PL"/>
        </w:rPr>
        <w:t>gdy jest ona spowodowana: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epidemią stwierdzona przez uprawnione do tego organy lokalne lub państwowe, klęską żywiołową, strajkiem lub stanem wyjątkowym,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0D27B1" w:rsidRDefault="000D27B1" w:rsidP="000D27B1">
      <w:pPr>
        <w:numPr>
          <w:ilvl w:val="0"/>
          <w:numId w:val="36"/>
        </w:numPr>
        <w:rPr>
          <w:b/>
          <w:kern w:val="2"/>
          <w:sz w:val="22"/>
          <w:szCs w:val="22"/>
        </w:rPr>
      </w:pPr>
      <w:r>
        <w:rPr>
          <w:b/>
          <w:kern w:val="2"/>
          <w:sz w:val="22"/>
          <w:szCs w:val="22"/>
        </w:rPr>
        <w:t>wysokości wynagrodzenia w przypadku: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ograniczenia zakresu zamówienia objętego niniejszą umową w przypadku stwierdzenia braku konieczności wykonywania części zamówienia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:rsidR="000D27B1" w:rsidRDefault="000D27B1" w:rsidP="000D27B1">
      <w:pPr>
        <w:numPr>
          <w:ilvl w:val="0"/>
          <w:numId w:val="36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>jakości lub innych</w:t>
      </w:r>
      <w:r>
        <w:rPr>
          <w:color w:val="000000"/>
          <w:kern w:val="2"/>
          <w:sz w:val="22"/>
          <w:szCs w:val="22"/>
          <w:lang w:val="pl-PL"/>
        </w:rPr>
        <w:t xml:space="preserve"> </w:t>
      </w:r>
      <w:r>
        <w:rPr>
          <w:b/>
          <w:color w:val="000000"/>
          <w:kern w:val="2"/>
          <w:sz w:val="22"/>
          <w:szCs w:val="22"/>
          <w:lang w:val="pl-PL"/>
        </w:rPr>
        <w:t>parametrów oprogramowania zaoferowanego w ofercie</w:t>
      </w:r>
      <w:r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0D27B1" w:rsidRDefault="000D27B1" w:rsidP="000D27B1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>pojawieniem się na rynku oprogramowania o lepszych parametrach niż wskazane w ofercie,</w:t>
      </w:r>
    </w:p>
    <w:p w:rsidR="000D27B1" w:rsidRDefault="000D27B1" w:rsidP="000D27B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0D27B1" w:rsidRDefault="000D27B1" w:rsidP="000D27B1">
      <w:pPr>
        <w:numPr>
          <w:ilvl w:val="0"/>
          <w:numId w:val="36"/>
        </w:numPr>
        <w:tabs>
          <w:tab w:val="clear" w:pos="360"/>
          <w:tab w:val="num" w:pos="426"/>
        </w:tabs>
        <w:suppressAutoHyphens/>
        <w:ind w:left="426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części zamówienia powierzonej podwykonawcy w przypadku gdy wprowadzenie nowego podwykonawcy zapewni lepszą realizację danej części zamówienia.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D27B1" w:rsidRDefault="000D27B1" w:rsidP="000D27B1">
      <w:p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</w:p>
    <w:p w:rsidR="000D27B1" w:rsidRDefault="000D27B1" w:rsidP="000D27B1">
      <w:pPr>
        <w:tabs>
          <w:tab w:val="left" w:pos="360"/>
        </w:tabs>
        <w:suppressAutoHyphens/>
        <w:jc w:val="center"/>
        <w:rPr>
          <w:color w:val="000000"/>
          <w:kern w:val="2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§13</w:t>
      </w:r>
    </w:p>
    <w:p w:rsidR="000D27B1" w:rsidRDefault="000D27B1" w:rsidP="000D27B1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D27B1" w:rsidRDefault="000D27B1" w:rsidP="000D27B1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0D27B1" w:rsidRDefault="000D27B1" w:rsidP="000D27B1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0D27B1" w:rsidRDefault="000D27B1" w:rsidP="000D27B1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0D27B1" w:rsidRPr="000D27B1" w:rsidRDefault="000D27B1" w:rsidP="000D27B1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0D27B1">
        <w:rPr>
          <w:lang w:val="pl-PL"/>
        </w:rPr>
        <w:t>5. Powyższe przepisy nie będą miały zastosowania wobec informacji powszechnie znanych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§14                                                       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§15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sprawach nie uregulowanych w niniejszej umowie stosuje się przepisy kodeksu cywilnego i ustawy prawo zamówień publicznych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§16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załączniki stanowią integralną część niniejszej umowy.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lastRenderedPageBreak/>
        <w:t>§17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Umowę sporządzono w 2 jednobrzmiących egzemplarzach po 1 dla każdej ze stron.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C" w:rsidRDefault="005A5A5C">
      <w:r>
        <w:separator/>
      </w:r>
    </w:p>
  </w:endnote>
  <w:endnote w:type="continuationSeparator" w:id="0">
    <w:p w:rsidR="005A5A5C" w:rsidRDefault="005A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7B1" w:rsidRDefault="000D27B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B377A" w:rsidRPr="003B377A">
      <w:rPr>
        <w:noProof/>
        <w:lang w:val="pl-PL"/>
      </w:rPr>
      <w:t>2</w:t>
    </w:r>
    <w:r>
      <w:fldChar w:fldCharType="end"/>
    </w:r>
  </w:p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C" w:rsidRDefault="005A5A5C">
      <w:r>
        <w:separator/>
      </w:r>
    </w:p>
  </w:footnote>
  <w:footnote w:type="continuationSeparator" w:id="0">
    <w:p w:rsidR="005A5A5C" w:rsidRDefault="005A5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B7874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414872"/>
    <w:multiLevelType w:val="hybridMultilevel"/>
    <w:tmpl w:val="11CC0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2E2B76"/>
    <w:multiLevelType w:val="hybridMultilevel"/>
    <w:tmpl w:val="11EE43DA"/>
    <w:lvl w:ilvl="0" w:tplc="69F67FB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9F1B2D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1"/>
  </w:num>
  <w:num w:numId="6">
    <w:abstractNumId w:val="23"/>
  </w:num>
  <w:num w:numId="7">
    <w:abstractNumId w:val="24"/>
  </w:num>
  <w:num w:numId="8">
    <w:abstractNumId w:val="14"/>
  </w:num>
  <w:num w:numId="9">
    <w:abstractNumId w:val="29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2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69A"/>
    <w:rsid w:val="000033EA"/>
    <w:rsid w:val="0002467C"/>
    <w:rsid w:val="00040A7A"/>
    <w:rsid w:val="000421FA"/>
    <w:rsid w:val="000936CA"/>
    <w:rsid w:val="00097182"/>
    <w:rsid w:val="000B1A00"/>
    <w:rsid w:val="000C0F66"/>
    <w:rsid w:val="000D27B1"/>
    <w:rsid w:val="001764D4"/>
    <w:rsid w:val="001F341B"/>
    <w:rsid w:val="0021620A"/>
    <w:rsid w:val="002430FD"/>
    <w:rsid w:val="00267340"/>
    <w:rsid w:val="00275C59"/>
    <w:rsid w:val="00337165"/>
    <w:rsid w:val="003974EB"/>
    <w:rsid w:val="003B377A"/>
    <w:rsid w:val="003C6167"/>
    <w:rsid w:val="003F1749"/>
    <w:rsid w:val="00434667"/>
    <w:rsid w:val="00496551"/>
    <w:rsid w:val="00512FD2"/>
    <w:rsid w:val="00523F87"/>
    <w:rsid w:val="00593CEB"/>
    <w:rsid w:val="005A5A5C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6E03"/>
    <w:rsid w:val="00C07E7C"/>
    <w:rsid w:val="00C12A61"/>
    <w:rsid w:val="00C14141"/>
    <w:rsid w:val="00C2196F"/>
    <w:rsid w:val="00C23E95"/>
    <w:rsid w:val="00C5469A"/>
    <w:rsid w:val="00C74D2A"/>
    <w:rsid w:val="00C93478"/>
    <w:rsid w:val="00D03706"/>
    <w:rsid w:val="00D432AD"/>
    <w:rsid w:val="00D46DCD"/>
    <w:rsid w:val="00D70657"/>
    <w:rsid w:val="00D90ED3"/>
    <w:rsid w:val="00D96368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Default">
    <w:name w:val="Default"/>
    <w:rsid w:val="000D27B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0D27B1"/>
    <w:rPr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421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421FA"/>
    <w:rPr>
      <w:sz w:val="16"/>
      <w:szCs w:val="16"/>
      <w:lang w:val="en-US"/>
    </w:rPr>
  </w:style>
  <w:style w:type="paragraph" w:styleId="Akapitzlist">
    <w:name w:val="List Paragraph"/>
    <w:basedOn w:val="Normalny"/>
    <w:uiPriority w:val="34"/>
    <w:qFormat/>
    <w:rsid w:val="000421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6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66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Default">
    <w:name w:val="Default"/>
    <w:rsid w:val="000D27B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0D27B1"/>
    <w:rPr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421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421FA"/>
    <w:rPr>
      <w:sz w:val="16"/>
      <w:szCs w:val="16"/>
      <w:lang w:val="en-US"/>
    </w:rPr>
  </w:style>
  <w:style w:type="paragraph" w:styleId="Akapitzlist">
    <w:name w:val="List Paragraph"/>
    <w:basedOn w:val="Normalny"/>
    <w:uiPriority w:val="34"/>
    <w:qFormat/>
    <w:rsid w:val="000421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6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66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1801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Jarosław Grzech</cp:lastModifiedBy>
  <cp:revision>4</cp:revision>
  <cp:lastPrinted>2019-04-29T09:31:00Z</cp:lastPrinted>
  <dcterms:created xsi:type="dcterms:W3CDTF">2019-04-29T09:26:00Z</dcterms:created>
  <dcterms:modified xsi:type="dcterms:W3CDTF">2019-04-29T09:40:00Z</dcterms:modified>
</cp:coreProperties>
</file>