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72" w:rsidRPr="00194183" w:rsidRDefault="00351A72" w:rsidP="00351A72">
      <w:pPr>
        <w:spacing w:before="60" w:after="60"/>
        <w:jc w:val="both"/>
        <w:rPr>
          <w:b/>
          <w:szCs w:val="20"/>
        </w:rPr>
      </w:pPr>
      <w:r w:rsidRPr="00194183">
        <w:rPr>
          <w:b/>
          <w:szCs w:val="20"/>
        </w:rPr>
        <w:t>Akademia Górniczo - Hutnicza</w:t>
      </w:r>
    </w:p>
    <w:p w:rsidR="00351A72" w:rsidRPr="00194183" w:rsidRDefault="00351A72" w:rsidP="00351A72">
      <w:pPr>
        <w:spacing w:before="60" w:after="60"/>
        <w:jc w:val="both"/>
        <w:rPr>
          <w:b/>
          <w:szCs w:val="20"/>
        </w:rPr>
      </w:pPr>
      <w:r w:rsidRPr="00194183">
        <w:rPr>
          <w:b/>
          <w:szCs w:val="20"/>
        </w:rPr>
        <w:t>im. Stanisława Staszica w Krakowie</w:t>
      </w:r>
    </w:p>
    <w:p w:rsidR="00351A72" w:rsidRPr="00194183" w:rsidRDefault="00351A72" w:rsidP="00351A72">
      <w:pPr>
        <w:spacing w:before="60" w:after="60"/>
        <w:jc w:val="both"/>
        <w:rPr>
          <w:b/>
          <w:szCs w:val="20"/>
        </w:rPr>
      </w:pPr>
      <w:r w:rsidRPr="00194183">
        <w:rPr>
          <w:b/>
          <w:szCs w:val="20"/>
        </w:rPr>
        <w:t>Dział Zamówień Publicznych</w:t>
      </w:r>
    </w:p>
    <w:p w:rsidR="00351A72" w:rsidRPr="00194183" w:rsidRDefault="00351A72" w:rsidP="00351A72">
      <w:pPr>
        <w:spacing w:before="60" w:after="60"/>
        <w:jc w:val="both"/>
        <w:rPr>
          <w:b/>
          <w:szCs w:val="20"/>
        </w:rPr>
      </w:pPr>
      <w:r w:rsidRPr="00194183">
        <w:rPr>
          <w:b/>
          <w:szCs w:val="20"/>
        </w:rPr>
        <w:t xml:space="preserve">Al. Mickiewicza 30 </w:t>
      </w:r>
    </w:p>
    <w:p w:rsidR="00351A72" w:rsidRPr="00194183" w:rsidRDefault="00351A72" w:rsidP="00351A72">
      <w:pPr>
        <w:spacing w:before="60" w:after="60"/>
        <w:jc w:val="both"/>
        <w:rPr>
          <w:b/>
          <w:szCs w:val="20"/>
        </w:rPr>
      </w:pPr>
      <w:r w:rsidRPr="00194183">
        <w:rPr>
          <w:b/>
          <w:szCs w:val="20"/>
        </w:rPr>
        <w:t>30-059 Kraków</w:t>
      </w:r>
    </w:p>
    <w:p w:rsidR="00351A72" w:rsidRPr="00194183" w:rsidRDefault="00351A72" w:rsidP="00351A72">
      <w:pPr>
        <w:spacing w:before="60" w:after="60"/>
        <w:ind w:left="851" w:hanging="295"/>
        <w:jc w:val="both"/>
        <w:rPr>
          <w:szCs w:val="20"/>
        </w:rPr>
      </w:pPr>
    </w:p>
    <w:p w:rsidR="00351A72" w:rsidRPr="00194183" w:rsidRDefault="00351A72" w:rsidP="00351A72">
      <w:pPr>
        <w:spacing w:before="60" w:after="60"/>
        <w:ind w:left="851" w:hanging="295"/>
        <w:jc w:val="both"/>
        <w:rPr>
          <w:szCs w:val="20"/>
        </w:rPr>
      </w:pPr>
    </w:p>
    <w:p w:rsidR="00351A72" w:rsidRPr="00194183" w:rsidRDefault="00351A72" w:rsidP="00351A72">
      <w:pPr>
        <w:spacing w:before="60" w:after="60"/>
        <w:ind w:left="851" w:hanging="295"/>
        <w:jc w:val="both"/>
        <w:rPr>
          <w:szCs w:val="20"/>
        </w:rPr>
      </w:pPr>
    </w:p>
    <w:p w:rsidR="00351A72" w:rsidRPr="00AC763D" w:rsidRDefault="00351A72" w:rsidP="00351A72">
      <w:pPr>
        <w:tabs>
          <w:tab w:val="right" w:pos="9000"/>
        </w:tabs>
        <w:spacing w:before="60" w:after="60"/>
        <w:jc w:val="both"/>
        <w:rPr>
          <w:szCs w:val="20"/>
        </w:rPr>
      </w:pPr>
      <w:r w:rsidRPr="00AC763D">
        <w:rPr>
          <w:b/>
          <w:szCs w:val="20"/>
        </w:rPr>
        <w:t>Znak sprawy: KC-zp.272-</w:t>
      </w:r>
      <w:r>
        <w:rPr>
          <w:b/>
          <w:szCs w:val="20"/>
        </w:rPr>
        <w:t>242</w:t>
      </w:r>
      <w:r w:rsidRPr="00AC763D">
        <w:rPr>
          <w:b/>
          <w:szCs w:val="20"/>
        </w:rPr>
        <w:t>/19</w:t>
      </w:r>
      <w:r w:rsidR="00E05C57">
        <w:rPr>
          <w:szCs w:val="20"/>
        </w:rPr>
        <w:tab/>
        <w:t>Kraków, 2019-04-05</w:t>
      </w:r>
    </w:p>
    <w:p w:rsidR="00351A72" w:rsidRPr="00AC763D" w:rsidRDefault="00351A72" w:rsidP="00351A72">
      <w:pPr>
        <w:spacing w:before="240" w:after="60"/>
        <w:jc w:val="center"/>
        <w:outlineLvl w:val="0"/>
        <w:rPr>
          <w:rFonts w:cs="Arial"/>
          <w:b/>
          <w:bCs/>
          <w:kern w:val="28"/>
          <w:sz w:val="36"/>
          <w:szCs w:val="32"/>
        </w:rPr>
      </w:pPr>
    </w:p>
    <w:p w:rsidR="00351A72" w:rsidRPr="00AC763D" w:rsidRDefault="00351A72" w:rsidP="00351A72">
      <w:pPr>
        <w:rPr>
          <w:rFonts w:ascii="Verdana" w:hAnsi="Verdana" w:cs="Tahoma"/>
        </w:rPr>
      </w:pPr>
    </w:p>
    <w:p w:rsidR="00351A72" w:rsidRPr="00AC763D" w:rsidRDefault="00351A72" w:rsidP="00351A72">
      <w:pPr>
        <w:spacing w:before="240" w:after="60"/>
        <w:jc w:val="center"/>
        <w:outlineLvl w:val="0"/>
        <w:rPr>
          <w:rFonts w:cs="Arial"/>
          <w:b/>
          <w:bCs/>
          <w:kern w:val="28"/>
          <w:sz w:val="36"/>
          <w:szCs w:val="32"/>
        </w:rPr>
      </w:pPr>
    </w:p>
    <w:p w:rsidR="00351A72" w:rsidRPr="00AC763D" w:rsidRDefault="00351A72" w:rsidP="00351A72">
      <w:pPr>
        <w:spacing w:before="240" w:after="60"/>
        <w:jc w:val="center"/>
        <w:outlineLvl w:val="0"/>
        <w:rPr>
          <w:rFonts w:cs="Arial"/>
          <w:b/>
          <w:bCs/>
          <w:kern w:val="28"/>
          <w:sz w:val="36"/>
          <w:szCs w:val="32"/>
        </w:rPr>
      </w:pPr>
      <w:r w:rsidRPr="00AC763D">
        <w:rPr>
          <w:rFonts w:cs="Arial"/>
          <w:b/>
          <w:bCs/>
          <w:kern w:val="28"/>
          <w:sz w:val="36"/>
          <w:szCs w:val="32"/>
        </w:rPr>
        <w:t xml:space="preserve">SPECYFIKACJA </w:t>
      </w:r>
      <w:r w:rsidRPr="00AC763D">
        <w:rPr>
          <w:rFonts w:cs="Arial"/>
          <w:b/>
          <w:bCs/>
          <w:kern w:val="28"/>
          <w:sz w:val="36"/>
          <w:szCs w:val="32"/>
        </w:rPr>
        <w:br/>
        <w:t>ISTOTNYCH WARUNKÓW ZAMÓWIENIA</w:t>
      </w:r>
    </w:p>
    <w:p w:rsidR="00351A72" w:rsidRPr="00AC763D" w:rsidRDefault="00351A72" w:rsidP="00351A72">
      <w:pPr>
        <w:jc w:val="center"/>
        <w:rPr>
          <w:rFonts w:ascii="Arial" w:hAnsi="Arial" w:cs="Arial"/>
          <w:b/>
          <w:sz w:val="32"/>
          <w:szCs w:val="32"/>
        </w:rPr>
      </w:pPr>
      <w:r w:rsidRPr="00AC763D">
        <w:rPr>
          <w:rFonts w:ascii="Arial" w:hAnsi="Arial" w:cs="Arial"/>
          <w:b/>
          <w:sz w:val="32"/>
          <w:szCs w:val="32"/>
        </w:rPr>
        <w:t xml:space="preserve">na </w:t>
      </w:r>
    </w:p>
    <w:p w:rsidR="00351A72" w:rsidRPr="00AC763D" w:rsidRDefault="00351A72" w:rsidP="00351A72">
      <w:pPr>
        <w:jc w:val="center"/>
        <w:rPr>
          <w:rFonts w:ascii="Arial" w:hAnsi="Arial" w:cs="Arial"/>
          <w:b/>
          <w:sz w:val="32"/>
          <w:szCs w:val="32"/>
        </w:rPr>
      </w:pPr>
    </w:p>
    <w:p w:rsidR="00351A72" w:rsidRPr="00AC763D" w:rsidRDefault="00351A72" w:rsidP="00351A72">
      <w:pPr>
        <w:jc w:val="center"/>
        <w:rPr>
          <w:rFonts w:ascii="Arial" w:hAnsi="Arial" w:cs="Arial"/>
          <w:b/>
          <w:sz w:val="32"/>
          <w:szCs w:val="32"/>
        </w:rPr>
      </w:pPr>
      <w:r>
        <w:rPr>
          <w:rFonts w:ascii="Arial" w:hAnsi="Arial" w:cs="Arial"/>
          <w:b/>
          <w:sz w:val="32"/>
          <w:szCs w:val="32"/>
        </w:rPr>
        <w:t>wykonywanie napraw i konserwacji</w:t>
      </w:r>
      <w:r w:rsidRPr="00AC763D">
        <w:rPr>
          <w:rFonts w:ascii="Arial" w:hAnsi="Arial" w:cs="Arial"/>
          <w:b/>
          <w:sz w:val="32"/>
          <w:szCs w:val="32"/>
        </w:rPr>
        <w:t xml:space="preserve"> instalacji klimatyzacyjnych w obiektach Miasteczka Studenckiego AGH w Krakowie- KC-zp.272-</w:t>
      </w:r>
      <w:r>
        <w:rPr>
          <w:rFonts w:ascii="Arial" w:hAnsi="Arial" w:cs="Arial"/>
          <w:b/>
          <w:sz w:val="32"/>
          <w:szCs w:val="32"/>
        </w:rPr>
        <w:t>242</w:t>
      </w:r>
      <w:r w:rsidRPr="00AC763D">
        <w:rPr>
          <w:rFonts w:ascii="Arial" w:hAnsi="Arial" w:cs="Arial"/>
          <w:b/>
          <w:sz w:val="32"/>
          <w:szCs w:val="32"/>
        </w:rPr>
        <w:t>/19</w:t>
      </w:r>
    </w:p>
    <w:p w:rsidR="00351A72" w:rsidRPr="00C116CA" w:rsidRDefault="00351A72" w:rsidP="00351A72">
      <w:pPr>
        <w:jc w:val="center"/>
        <w:rPr>
          <w:b/>
          <w:sz w:val="32"/>
          <w:szCs w:val="32"/>
        </w:rPr>
      </w:pPr>
    </w:p>
    <w:p w:rsidR="00351A72" w:rsidRPr="00194183" w:rsidRDefault="00351A72" w:rsidP="00351A72">
      <w:pPr>
        <w:jc w:val="center"/>
        <w:rPr>
          <w:rFonts w:ascii="Verdana" w:hAnsi="Verdana" w:cs="Tahoma"/>
          <w:b/>
          <w:sz w:val="32"/>
          <w:szCs w:val="32"/>
        </w:rPr>
      </w:pPr>
    </w:p>
    <w:p w:rsidR="00351A72" w:rsidRPr="00194183" w:rsidRDefault="00351A72" w:rsidP="00351A72">
      <w:pPr>
        <w:jc w:val="center"/>
        <w:rPr>
          <w:rFonts w:ascii="Verdana" w:hAnsi="Verdana" w:cs="Tahoma"/>
          <w:b/>
          <w:sz w:val="32"/>
          <w:szCs w:val="32"/>
        </w:rPr>
      </w:pPr>
    </w:p>
    <w:p w:rsidR="00351A72" w:rsidRPr="00194183" w:rsidRDefault="00351A72" w:rsidP="00351A72">
      <w:pPr>
        <w:jc w:val="center"/>
        <w:rPr>
          <w:rFonts w:ascii="Verdana" w:hAnsi="Verdana" w:cs="Tahoma"/>
          <w:b/>
          <w:sz w:val="32"/>
          <w:szCs w:val="32"/>
        </w:rPr>
      </w:pPr>
    </w:p>
    <w:p w:rsidR="00351A72" w:rsidRPr="00194183" w:rsidRDefault="00351A72" w:rsidP="00351A72">
      <w:pPr>
        <w:jc w:val="both"/>
      </w:pPr>
      <w:r w:rsidRPr="00194183">
        <w:t xml:space="preserve">Postępowanie o udzielenie zamówienia publicznego prowadzone jest w trybie przetargu nieograniczonego, na podstawie ustawy z dnia 29 stycznia 2004 r. Prawo zamówień publicznych (Dz. U. z 2018 r. poz. 1986 ze zm.) oraz aktów wykonawczych wydanych </w:t>
      </w:r>
      <w:r w:rsidRPr="00194183">
        <w:br/>
        <w:t>na jej podstawie.</w:t>
      </w:r>
    </w:p>
    <w:p w:rsidR="00351A72" w:rsidRPr="00194183" w:rsidRDefault="00351A72" w:rsidP="00351A72">
      <w:pPr>
        <w:jc w:val="both"/>
      </w:pPr>
    </w:p>
    <w:p w:rsidR="00351A72" w:rsidRDefault="00351A72" w:rsidP="00351A72">
      <w:pPr>
        <w:jc w:val="both"/>
      </w:pPr>
    </w:p>
    <w:p w:rsidR="00351A72" w:rsidRDefault="00351A72" w:rsidP="00351A72">
      <w:pPr>
        <w:jc w:val="both"/>
        <w:rPr>
          <w:sz w:val="22"/>
          <w:szCs w:val="22"/>
        </w:rPr>
      </w:pPr>
    </w:p>
    <w:p w:rsidR="00351A72" w:rsidRDefault="00351A72" w:rsidP="00351A72">
      <w:pPr>
        <w:pStyle w:val="Nagwek1"/>
        <w:numPr>
          <w:ilvl w:val="0"/>
          <w:numId w:val="0"/>
        </w:numPr>
        <w:tabs>
          <w:tab w:val="left" w:pos="708"/>
        </w:tabs>
        <w:ind w:left="720"/>
        <w:rPr>
          <w:sz w:val="22"/>
          <w:szCs w:val="22"/>
        </w:rPr>
      </w:pPr>
    </w:p>
    <w:p w:rsidR="00351A72" w:rsidRDefault="00351A72" w:rsidP="00351A72">
      <w:pPr>
        <w:pStyle w:val="Nagwek2"/>
        <w:numPr>
          <w:ilvl w:val="0"/>
          <w:numId w:val="0"/>
        </w:numPr>
        <w:ind w:left="680"/>
      </w:pPr>
    </w:p>
    <w:p w:rsidR="00351A72" w:rsidRDefault="00351A72" w:rsidP="00351A72">
      <w:pPr>
        <w:pStyle w:val="Tekstpodstawowy"/>
      </w:pPr>
    </w:p>
    <w:p w:rsidR="00351A72" w:rsidRDefault="00351A72" w:rsidP="00351A72">
      <w:pPr>
        <w:pStyle w:val="Tekstpodstawowy"/>
      </w:pPr>
      <w:r>
        <w:br w:type="page"/>
      </w:r>
    </w:p>
    <w:p w:rsidR="00351A72" w:rsidRPr="009A401D" w:rsidRDefault="00351A72" w:rsidP="00351A72">
      <w:pPr>
        <w:pStyle w:val="Nagwek1"/>
        <w:numPr>
          <w:ilvl w:val="0"/>
          <w:numId w:val="10"/>
        </w:numPr>
        <w:tabs>
          <w:tab w:val="clear" w:pos="66"/>
          <w:tab w:val="num" w:pos="-76"/>
        </w:tabs>
        <w:suppressAutoHyphens/>
        <w:spacing w:before="360"/>
        <w:ind w:left="644"/>
        <w:rPr>
          <w:sz w:val="22"/>
          <w:szCs w:val="22"/>
        </w:rPr>
      </w:pPr>
      <w:r w:rsidRPr="009A401D">
        <w:rPr>
          <w:sz w:val="22"/>
          <w:szCs w:val="22"/>
        </w:rPr>
        <w:t>Nazwa oraz adres Zamawiającego</w:t>
      </w:r>
    </w:p>
    <w:p w:rsidR="00351A72" w:rsidRPr="009A401D" w:rsidRDefault="00351A72" w:rsidP="00351A72">
      <w:pPr>
        <w:pStyle w:val="Tekstpodstawowy"/>
        <w:ind w:left="360"/>
        <w:rPr>
          <w:sz w:val="22"/>
          <w:szCs w:val="22"/>
        </w:rPr>
      </w:pPr>
      <w:r w:rsidRPr="009A401D">
        <w:rPr>
          <w:sz w:val="22"/>
          <w:szCs w:val="22"/>
        </w:rPr>
        <w:t>Akademia Górniczo - Hutnicza im. Stanisława Staszica w Krakowie,</w:t>
      </w:r>
    </w:p>
    <w:p w:rsidR="00351A72" w:rsidRPr="009A401D" w:rsidRDefault="00351A72" w:rsidP="00351A72">
      <w:pPr>
        <w:pStyle w:val="Tekstpodstawowy"/>
        <w:ind w:left="360"/>
        <w:rPr>
          <w:sz w:val="22"/>
          <w:szCs w:val="22"/>
        </w:rPr>
      </w:pPr>
      <w:r w:rsidRPr="009A401D">
        <w:rPr>
          <w:sz w:val="22"/>
          <w:szCs w:val="22"/>
        </w:rPr>
        <w:t xml:space="preserve">al. Mickiewicza 30 </w:t>
      </w:r>
    </w:p>
    <w:p w:rsidR="00351A72" w:rsidRPr="009A401D" w:rsidRDefault="00351A72" w:rsidP="00351A72">
      <w:pPr>
        <w:pStyle w:val="Tekstpodstawowy"/>
        <w:ind w:left="360"/>
        <w:rPr>
          <w:sz w:val="22"/>
          <w:szCs w:val="22"/>
        </w:rPr>
      </w:pPr>
      <w:r w:rsidRPr="009A401D">
        <w:rPr>
          <w:sz w:val="22"/>
          <w:szCs w:val="22"/>
        </w:rPr>
        <w:t>30-059 Kraków</w:t>
      </w:r>
    </w:p>
    <w:p w:rsidR="00351A72" w:rsidRPr="009A401D" w:rsidRDefault="00351A72" w:rsidP="00351A72">
      <w:pPr>
        <w:pStyle w:val="Tekstpodstawowy"/>
        <w:ind w:left="360"/>
        <w:rPr>
          <w:sz w:val="22"/>
          <w:szCs w:val="22"/>
          <w:lang w:val="en-US"/>
        </w:rPr>
      </w:pPr>
      <w:r w:rsidRPr="009A401D">
        <w:rPr>
          <w:sz w:val="22"/>
          <w:szCs w:val="22"/>
        </w:rPr>
        <w:t xml:space="preserve">tel. +48 12 617 35 95,  fax. </w:t>
      </w:r>
      <w:r w:rsidRPr="009A401D">
        <w:rPr>
          <w:sz w:val="22"/>
          <w:szCs w:val="22"/>
          <w:lang w:val="en-US"/>
        </w:rPr>
        <w:t>+48 12 617 35 95, +48 12 617 33 63</w:t>
      </w:r>
    </w:p>
    <w:p w:rsidR="00351A72" w:rsidRPr="009A401D" w:rsidRDefault="00351A72" w:rsidP="00351A72">
      <w:pPr>
        <w:pStyle w:val="Tekstpodstawowy"/>
        <w:ind w:left="360"/>
        <w:rPr>
          <w:sz w:val="22"/>
          <w:szCs w:val="22"/>
          <w:lang w:val="en-US"/>
        </w:rPr>
      </w:pPr>
      <w:r w:rsidRPr="009A401D">
        <w:rPr>
          <w:sz w:val="22"/>
          <w:szCs w:val="22"/>
          <w:lang w:val="en-US"/>
        </w:rPr>
        <w:t xml:space="preserve">e-mail: </w:t>
      </w:r>
      <w:hyperlink r:id="rId8" w:history="1">
        <w:r w:rsidRPr="009A401D">
          <w:rPr>
            <w:rStyle w:val="Hipercze"/>
            <w:sz w:val="22"/>
            <w:szCs w:val="22"/>
            <w:lang w:val="en-US"/>
          </w:rPr>
          <w:t>dzp@agh.edu.pl</w:t>
        </w:r>
      </w:hyperlink>
    </w:p>
    <w:p w:rsidR="00351A72" w:rsidRPr="009A401D" w:rsidRDefault="00351A72" w:rsidP="00351A72">
      <w:pPr>
        <w:pStyle w:val="Tekstpodstawowy"/>
        <w:ind w:left="360"/>
        <w:rPr>
          <w:bCs/>
          <w:sz w:val="22"/>
          <w:szCs w:val="22"/>
          <w:shd w:val="clear" w:color="auto" w:fill="FFFFFF"/>
        </w:rPr>
      </w:pPr>
      <w:r w:rsidRPr="009A401D">
        <w:rPr>
          <w:sz w:val="22"/>
          <w:szCs w:val="22"/>
        </w:rPr>
        <w:t xml:space="preserve">strona internetowa: </w:t>
      </w:r>
      <w:hyperlink r:id="rId9" w:history="1">
        <w:r w:rsidRPr="009A401D">
          <w:rPr>
            <w:rStyle w:val="Hipercze"/>
            <w:sz w:val="22"/>
            <w:szCs w:val="22"/>
          </w:rPr>
          <w:t>www.dzp.agh.edu.pl</w:t>
        </w:r>
      </w:hyperlink>
      <w:r w:rsidRPr="009A401D">
        <w:rPr>
          <w:sz w:val="22"/>
          <w:szCs w:val="22"/>
        </w:rPr>
        <w:t xml:space="preserve"> </w:t>
      </w:r>
    </w:p>
    <w:p w:rsidR="00351A72" w:rsidRPr="009A401D" w:rsidRDefault="00351A72" w:rsidP="00351A72">
      <w:pPr>
        <w:pStyle w:val="Tekstpodstawowy"/>
        <w:ind w:left="360"/>
        <w:rPr>
          <w:bCs/>
          <w:sz w:val="22"/>
          <w:szCs w:val="22"/>
          <w:shd w:val="clear" w:color="auto" w:fill="FFFFFF"/>
        </w:rPr>
      </w:pPr>
      <w:r w:rsidRPr="009A401D">
        <w:rPr>
          <w:bCs/>
          <w:sz w:val="22"/>
          <w:szCs w:val="22"/>
          <w:shd w:val="clear" w:color="auto" w:fill="FFFFFF"/>
        </w:rPr>
        <w:t>NIP: 675-000-19-23</w:t>
      </w:r>
    </w:p>
    <w:p w:rsidR="00351A72" w:rsidRPr="009A401D" w:rsidRDefault="00351A72" w:rsidP="00351A72">
      <w:pPr>
        <w:pStyle w:val="Tekstpodstawowy"/>
        <w:ind w:left="360"/>
        <w:rPr>
          <w:sz w:val="22"/>
          <w:szCs w:val="22"/>
        </w:rPr>
      </w:pPr>
      <w:r w:rsidRPr="009A401D">
        <w:rPr>
          <w:bCs/>
          <w:sz w:val="22"/>
          <w:szCs w:val="22"/>
          <w:shd w:val="clear" w:color="auto" w:fill="FFFFFF"/>
        </w:rPr>
        <w:t>Regon: 000001577</w:t>
      </w:r>
      <w:r w:rsidRPr="009A401D">
        <w:rPr>
          <w:b/>
          <w:bCs/>
          <w:color w:val="555555"/>
          <w:sz w:val="22"/>
          <w:szCs w:val="22"/>
          <w:shd w:val="clear" w:color="auto" w:fill="FFFFFF"/>
        </w:rPr>
        <w:br/>
      </w:r>
    </w:p>
    <w:p w:rsidR="00351A72" w:rsidRPr="009A401D" w:rsidRDefault="00351A72" w:rsidP="00351A72">
      <w:pPr>
        <w:pStyle w:val="Nagwek1"/>
        <w:numPr>
          <w:ilvl w:val="0"/>
          <w:numId w:val="10"/>
        </w:numPr>
        <w:tabs>
          <w:tab w:val="clear" w:pos="66"/>
          <w:tab w:val="num" w:pos="-76"/>
        </w:tabs>
        <w:suppressAutoHyphens/>
        <w:spacing w:before="360"/>
        <w:ind w:left="644"/>
        <w:rPr>
          <w:sz w:val="22"/>
          <w:szCs w:val="22"/>
        </w:rPr>
      </w:pPr>
      <w:r w:rsidRPr="009A401D">
        <w:rPr>
          <w:sz w:val="22"/>
          <w:szCs w:val="22"/>
        </w:rPr>
        <w:t>Tryb udzielenia zamówienia</w:t>
      </w:r>
    </w:p>
    <w:p w:rsidR="00351A72" w:rsidRPr="009A401D" w:rsidRDefault="00351A72" w:rsidP="00351A72">
      <w:pPr>
        <w:pStyle w:val="Tekstpodstawowywcity"/>
        <w:numPr>
          <w:ilvl w:val="0"/>
          <w:numId w:val="11"/>
        </w:numPr>
        <w:suppressAutoHyphens/>
        <w:jc w:val="both"/>
        <w:rPr>
          <w:sz w:val="22"/>
          <w:szCs w:val="22"/>
        </w:rPr>
      </w:pPr>
      <w:r w:rsidRPr="009A401D">
        <w:rPr>
          <w:sz w:val="22"/>
          <w:szCs w:val="22"/>
        </w:rPr>
        <w:t xml:space="preserve">Postępowanie o udzielenie zamówienia publicznego prowadzone jest w trybie przetargu nieograniczonego, na podstawie ustawy z dnia 29 stycznia 2004 r. Prawo zamówień publicznych (Dz. U. z 2017 r. poz. 1579 ze zm.) oraz aktów wykonawczych wydanych na jej podstawie. </w:t>
      </w:r>
    </w:p>
    <w:p w:rsidR="00351A72" w:rsidRPr="009A401D" w:rsidRDefault="00351A72" w:rsidP="00351A72">
      <w:pPr>
        <w:pStyle w:val="Tekstpodstawowywcity"/>
        <w:numPr>
          <w:ilvl w:val="0"/>
          <w:numId w:val="11"/>
        </w:numPr>
        <w:suppressAutoHyphens/>
        <w:jc w:val="both"/>
        <w:rPr>
          <w:sz w:val="22"/>
          <w:szCs w:val="22"/>
        </w:rPr>
      </w:pPr>
      <w:r w:rsidRPr="009A401D">
        <w:rPr>
          <w:sz w:val="22"/>
          <w:szCs w:val="22"/>
        </w:rPr>
        <w:t xml:space="preserve">Wartość zamówienia nie przekracza równowartości kwoty określonej w przepisach wykonawczych wydanych na podstawie art. 11 ust. 8 ustawy PZP. </w:t>
      </w:r>
    </w:p>
    <w:p w:rsidR="00351A72" w:rsidRPr="009A401D" w:rsidRDefault="00351A72" w:rsidP="00351A72">
      <w:pPr>
        <w:pStyle w:val="Nagwek1"/>
        <w:numPr>
          <w:ilvl w:val="0"/>
          <w:numId w:val="10"/>
        </w:numPr>
        <w:tabs>
          <w:tab w:val="clear" w:pos="66"/>
          <w:tab w:val="num" w:pos="-76"/>
        </w:tabs>
        <w:suppressAutoHyphens/>
        <w:spacing w:before="360"/>
        <w:ind w:left="644"/>
        <w:rPr>
          <w:sz w:val="22"/>
          <w:szCs w:val="22"/>
        </w:rPr>
      </w:pPr>
      <w:r w:rsidRPr="009A401D">
        <w:rPr>
          <w:sz w:val="22"/>
          <w:szCs w:val="22"/>
        </w:rPr>
        <w:t>Opis przedmiotu zamówienia</w:t>
      </w:r>
    </w:p>
    <w:p w:rsidR="00351A72" w:rsidRPr="009A401D" w:rsidRDefault="00351A72" w:rsidP="00351A72">
      <w:pPr>
        <w:numPr>
          <w:ilvl w:val="0"/>
          <w:numId w:val="12"/>
        </w:numPr>
        <w:suppressAutoHyphens/>
        <w:jc w:val="both"/>
        <w:rPr>
          <w:bCs/>
          <w:iCs/>
          <w:sz w:val="22"/>
          <w:szCs w:val="22"/>
        </w:rPr>
      </w:pPr>
      <w:r w:rsidRPr="009A401D">
        <w:rPr>
          <w:sz w:val="22"/>
          <w:szCs w:val="22"/>
        </w:rPr>
        <w:t xml:space="preserve">Przedmiotem zamówienia jest </w:t>
      </w:r>
      <w:r w:rsidRPr="009A401D">
        <w:rPr>
          <w:bCs/>
          <w:iCs/>
          <w:sz w:val="22"/>
          <w:szCs w:val="22"/>
        </w:rPr>
        <w:t xml:space="preserve">usługa wykonywania napraw i konserwację instalacji klimatyzacyjnych </w:t>
      </w:r>
      <w:r>
        <w:rPr>
          <w:bCs/>
          <w:iCs/>
          <w:sz w:val="22"/>
          <w:szCs w:val="22"/>
        </w:rPr>
        <w:t xml:space="preserve">zlokalizowanych </w:t>
      </w:r>
      <w:r w:rsidRPr="009A401D">
        <w:rPr>
          <w:bCs/>
          <w:iCs/>
          <w:sz w:val="22"/>
          <w:szCs w:val="22"/>
        </w:rPr>
        <w:t>w obiektach Miasteczka Studenckiego AGH w Krakowie- KC-zp.272-</w:t>
      </w:r>
      <w:r>
        <w:rPr>
          <w:bCs/>
          <w:iCs/>
          <w:sz w:val="22"/>
          <w:szCs w:val="22"/>
        </w:rPr>
        <w:t>242</w:t>
      </w:r>
      <w:r w:rsidRPr="009A401D">
        <w:rPr>
          <w:bCs/>
          <w:iCs/>
          <w:sz w:val="22"/>
          <w:szCs w:val="22"/>
        </w:rPr>
        <w:t>/19.</w:t>
      </w:r>
    </w:p>
    <w:tbl>
      <w:tblPr>
        <w:tblW w:w="0" w:type="auto"/>
        <w:tblInd w:w="638" w:type="dxa"/>
        <w:tblLook w:val="04A0" w:firstRow="1" w:lastRow="0" w:firstColumn="1" w:lastColumn="0" w:noHBand="0" w:noVBand="1"/>
      </w:tblPr>
      <w:tblGrid>
        <w:gridCol w:w="8840"/>
      </w:tblGrid>
      <w:tr w:rsidR="00351A72" w:rsidRPr="0080587B" w:rsidTr="00E05C57">
        <w:tc>
          <w:tcPr>
            <w:tcW w:w="8840" w:type="dxa"/>
            <w:tcBorders>
              <w:top w:val="single" w:sz="4" w:space="0" w:color="000000"/>
              <w:left w:val="single" w:sz="4" w:space="0" w:color="000000"/>
              <w:bottom w:val="single" w:sz="4" w:space="0" w:color="000000"/>
              <w:right w:val="single" w:sz="4" w:space="0" w:color="000000"/>
            </w:tcBorders>
          </w:tcPr>
          <w:p w:rsidR="00351A72" w:rsidRPr="0080587B" w:rsidRDefault="00351A72" w:rsidP="00E05C57">
            <w:pPr>
              <w:spacing w:after="120"/>
              <w:ind w:left="-46" w:hanging="14"/>
              <w:rPr>
                <w:b/>
                <w:sz w:val="22"/>
                <w:szCs w:val="22"/>
              </w:rPr>
            </w:pPr>
            <w:r w:rsidRPr="0080587B">
              <w:rPr>
                <w:b/>
                <w:sz w:val="22"/>
                <w:szCs w:val="22"/>
              </w:rPr>
              <w:t xml:space="preserve">Wspólny Słownik Zamówień: 50730000-1 </w:t>
            </w:r>
          </w:p>
          <w:p w:rsidR="00351A72" w:rsidRPr="0080587B" w:rsidRDefault="00351A72" w:rsidP="00E05C57">
            <w:pPr>
              <w:spacing w:after="120"/>
              <w:ind w:left="-46" w:hanging="14"/>
              <w:rPr>
                <w:b/>
                <w:sz w:val="22"/>
                <w:szCs w:val="22"/>
              </w:rPr>
            </w:pPr>
            <w:r w:rsidRPr="0080587B">
              <w:rPr>
                <w:b/>
                <w:sz w:val="22"/>
                <w:szCs w:val="22"/>
              </w:rPr>
              <w:t>Temat: W</w:t>
            </w:r>
            <w:r>
              <w:rPr>
                <w:b/>
                <w:sz w:val="22"/>
                <w:szCs w:val="22"/>
              </w:rPr>
              <w:t>ykonywanie napraw i konserwacji</w:t>
            </w:r>
            <w:r w:rsidRPr="0080587B">
              <w:rPr>
                <w:b/>
                <w:sz w:val="22"/>
                <w:szCs w:val="22"/>
              </w:rPr>
              <w:t xml:space="preserve"> instalacji klimatyzacyjnych </w:t>
            </w:r>
            <w:r>
              <w:rPr>
                <w:b/>
                <w:sz w:val="22"/>
                <w:szCs w:val="22"/>
              </w:rPr>
              <w:t xml:space="preserve">zlokalizowanych </w:t>
            </w:r>
            <w:r w:rsidRPr="0080587B">
              <w:rPr>
                <w:b/>
                <w:sz w:val="22"/>
                <w:szCs w:val="22"/>
              </w:rPr>
              <w:t>w obiektach Miasteczka Studenckiego AGH w Krakowie</w:t>
            </w:r>
          </w:p>
          <w:p w:rsidR="00351A72" w:rsidRPr="0080587B" w:rsidRDefault="00351A72" w:rsidP="00E05C57">
            <w:pPr>
              <w:ind w:left="-46" w:hanging="14"/>
              <w:rPr>
                <w:sz w:val="22"/>
                <w:szCs w:val="22"/>
              </w:rPr>
            </w:pPr>
          </w:p>
          <w:p w:rsidR="00351A72" w:rsidRPr="0080587B" w:rsidRDefault="00351A72" w:rsidP="00E05C57">
            <w:pPr>
              <w:jc w:val="both"/>
              <w:rPr>
                <w:sz w:val="22"/>
                <w:szCs w:val="22"/>
              </w:rPr>
            </w:pPr>
            <w:r w:rsidRPr="0080587B">
              <w:rPr>
                <w:sz w:val="22"/>
                <w:szCs w:val="22"/>
              </w:rPr>
              <w:t>W ramach zamówienia należy świadczyć usługi konserwacji i napraw instalacji klimatyzacyjnych zlokalizowanych w obiektach Miasteczka Studenckiego AGH w Krakowie. Lokalizację i typ urządzeń klimatyzacyjnych objętych przedmiotem zamówienia określa załącznik nr 7 do SIWZ.</w:t>
            </w:r>
          </w:p>
          <w:p w:rsidR="00351A72" w:rsidRPr="0080587B" w:rsidRDefault="00351A72" w:rsidP="00E05C57">
            <w:pPr>
              <w:jc w:val="both"/>
              <w:rPr>
                <w:sz w:val="22"/>
                <w:szCs w:val="22"/>
              </w:rPr>
            </w:pPr>
            <w:r w:rsidRPr="0080587B">
              <w:rPr>
                <w:sz w:val="22"/>
                <w:szCs w:val="22"/>
              </w:rPr>
              <w:t>Przedmiot zamówienia obejmuje w szczególności:</w:t>
            </w:r>
          </w:p>
          <w:p w:rsidR="00351A72" w:rsidRPr="0080587B" w:rsidRDefault="00351A72" w:rsidP="00351A72">
            <w:pPr>
              <w:numPr>
                <w:ilvl w:val="0"/>
                <w:numId w:val="37"/>
              </w:numPr>
              <w:tabs>
                <w:tab w:val="left" w:pos="570"/>
              </w:tabs>
              <w:ind w:left="567" w:hanging="283"/>
              <w:jc w:val="both"/>
              <w:rPr>
                <w:sz w:val="22"/>
                <w:szCs w:val="22"/>
              </w:rPr>
            </w:pPr>
            <w:r w:rsidRPr="0080587B">
              <w:rPr>
                <w:sz w:val="22"/>
                <w:szCs w:val="22"/>
              </w:rPr>
              <w:t>Utrzymanie instalacji klimatyzacyjnych w obiektach Miasteczka Studenckiego AGH w stałej sprawności technicznej, z wyjątkiem przestojów urządzeń niezbędnych do wykonania czynności konserwacyjnych i naprawczych, w tym:</w:t>
            </w:r>
          </w:p>
          <w:p w:rsidR="00351A72" w:rsidRPr="0080587B" w:rsidRDefault="00351A72" w:rsidP="00351A72">
            <w:pPr>
              <w:numPr>
                <w:ilvl w:val="0"/>
                <w:numId w:val="38"/>
              </w:numPr>
              <w:tabs>
                <w:tab w:val="left" w:pos="855"/>
              </w:tabs>
              <w:ind w:left="850" w:hanging="283"/>
              <w:jc w:val="both"/>
              <w:rPr>
                <w:sz w:val="22"/>
                <w:szCs w:val="22"/>
              </w:rPr>
            </w:pPr>
            <w:r w:rsidRPr="0080587B">
              <w:rPr>
                <w:sz w:val="22"/>
                <w:szCs w:val="22"/>
              </w:rPr>
              <w:t>Dokonywanie okresowych przeglądów technicznych instalacji klimatyzacyjnych dwa razy w każdym roku kalendarzowym trwania umowy: Pierwszy w okresie kwiecień-maj, drugi w okresie październik-listopad, oraz wykonywanie w czasie tych przeglądów czynności konserwacyjnych, określonych w ad I. poniżej.</w:t>
            </w:r>
          </w:p>
          <w:p w:rsidR="00351A72" w:rsidRPr="0080587B" w:rsidRDefault="00351A72" w:rsidP="00351A72">
            <w:pPr>
              <w:numPr>
                <w:ilvl w:val="0"/>
                <w:numId w:val="38"/>
              </w:numPr>
              <w:tabs>
                <w:tab w:val="left" w:pos="855"/>
              </w:tabs>
              <w:ind w:left="850" w:hanging="283"/>
              <w:jc w:val="both"/>
              <w:rPr>
                <w:sz w:val="22"/>
                <w:szCs w:val="22"/>
              </w:rPr>
            </w:pPr>
            <w:r w:rsidRPr="0080587B">
              <w:rPr>
                <w:sz w:val="22"/>
                <w:szCs w:val="22"/>
              </w:rPr>
              <w:t>Usuwanie niesprawności instalacji klimatyzacyjnych w dni robocze, po ich zgłoszeniu przez Zamawiającego, z wykorzystaniem podstawowego zestawu narzędzi, materiałów i części, które można wykonać niezwłocznie po przybyciu pracownika Wykonawcy do obiektu, w którym znajduje się niesprawny element instalacji klimatyzacyjnej. Jeżeli zgłoszonej niesprawności nie można usunąć w ten sposób, Wykonawca sporządzi kosztorys naprawy i przedstawi go Zmawiającemu do akceptacji.</w:t>
            </w:r>
          </w:p>
          <w:p w:rsidR="00351A72" w:rsidRPr="0080587B" w:rsidRDefault="00351A72" w:rsidP="00351A72">
            <w:pPr>
              <w:numPr>
                <w:ilvl w:val="0"/>
                <w:numId w:val="38"/>
              </w:numPr>
              <w:tabs>
                <w:tab w:val="left" w:pos="855"/>
              </w:tabs>
              <w:ind w:left="850" w:hanging="283"/>
              <w:jc w:val="both"/>
              <w:rPr>
                <w:sz w:val="22"/>
                <w:szCs w:val="22"/>
              </w:rPr>
            </w:pPr>
            <w:r w:rsidRPr="0080587B">
              <w:rPr>
                <w:sz w:val="22"/>
                <w:szCs w:val="22"/>
              </w:rPr>
              <w:lastRenderedPageBreak/>
              <w:t>Prowadzenie dokumentacji technicznej konserwacji i napraw instalacji klimatyzacyjnych (założenie i prowadzenie Zeszytu Konserwacji i Napraw Instalacji Klimatyzacji dla każdego z obiektów).</w:t>
            </w:r>
          </w:p>
          <w:p w:rsidR="00351A72" w:rsidRPr="0080587B" w:rsidRDefault="00351A72" w:rsidP="00351A72">
            <w:pPr>
              <w:numPr>
                <w:ilvl w:val="0"/>
                <w:numId w:val="37"/>
              </w:numPr>
              <w:tabs>
                <w:tab w:val="left" w:pos="570"/>
              </w:tabs>
              <w:ind w:left="567" w:hanging="283"/>
              <w:jc w:val="both"/>
              <w:rPr>
                <w:sz w:val="22"/>
                <w:szCs w:val="22"/>
              </w:rPr>
            </w:pPr>
            <w:r w:rsidRPr="0080587B">
              <w:rPr>
                <w:sz w:val="22"/>
                <w:szCs w:val="22"/>
              </w:rPr>
              <w:t xml:space="preserve">Wykonywanie napraw instalacji klimatyzacyjnych w obiektach Miasteczka Studenckiego AGH, których nie można usunąć w sposób określony w pkt I </w:t>
            </w:r>
            <w:proofErr w:type="spellStart"/>
            <w:r w:rsidRPr="0080587B">
              <w:rPr>
                <w:sz w:val="22"/>
                <w:szCs w:val="22"/>
              </w:rPr>
              <w:t>ppkt</w:t>
            </w:r>
            <w:proofErr w:type="spellEnd"/>
            <w:r w:rsidRPr="0080587B">
              <w:rPr>
                <w:sz w:val="22"/>
                <w:szCs w:val="22"/>
              </w:rPr>
              <w:t xml:space="preserve"> 2, w tym wymiany elementów instalacji, na podstawie odrębnych zleceń składanych każdorazowo przez Zamawiającego, po uprzedniej akceptacji przez Zamawiającego kosztorysu naprawy, o którym mowa w pkt. I </w:t>
            </w:r>
            <w:proofErr w:type="spellStart"/>
            <w:r w:rsidRPr="0080587B">
              <w:rPr>
                <w:sz w:val="22"/>
                <w:szCs w:val="22"/>
              </w:rPr>
              <w:t>ppkt</w:t>
            </w:r>
            <w:proofErr w:type="spellEnd"/>
            <w:r w:rsidRPr="0080587B">
              <w:rPr>
                <w:sz w:val="22"/>
                <w:szCs w:val="22"/>
              </w:rPr>
              <w:t>. 2) powyżej.</w:t>
            </w:r>
          </w:p>
          <w:p w:rsidR="00351A72" w:rsidRPr="0080587B" w:rsidRDefault="00351A72" w:rsidP="00E05C57">
            <w:pPr>
              <w:jc w:val="both"/>
              <w:rPr>
                <w:sz w:val="22"/>
                <w:szCs w:val="22"/>
              </w:rPr>
            </w:pPr>
          </w:p>
          <w:p w:rsidR="00351A72" w:rsidRPr="0080587B" w:rsidRDefault="00351A72" w:rsidP="00E05C57">
            <w:pPr>
              <w:ind w:left="850" w:hanging="283"/>
              <w:jc w:val="both"/>
              <w:rPr>
                <w:sz w:val="22"/>
                <w:szCs w:val="22"/>
              </w:rPr>
            </w:pPr>
            <w:r w:rsidRPr="0080587B">
              <w:rPr>
                <w:b/>
                <w:bCs/>
                <w:sz w:val="22"/>
                <w:szCs w:val="22"/>
              </w:rPr>
              <w:t>Ad I. Konserwacja i serwisowanie agregatów wody lodowej</w:t>
            </w:r>
          </w:p>
          <w:p w:rsidR="00351A72" w:rsidRPr="0080587B" w:rsidRDefault="00351A72" w:rsidP="00351A72">
            <w:pPr>
              <w:numPr>
                <w:ilvl w:val="0"/>
                <w:numId w:val="32"/>
              </w:numPr>
              <w:tabs>
                <w:tab w:val="left" w:pos="1140"/>
              </w:tabs>
              <w:ind w:left="1134" w:hanging="283"/>
              <w:jc w:val="both"/>
              <w:rPr>
                <w:sz w:val="22"/>
                <w:szCs w:val="22"/>
              </w:rPr>
            </w:pPr>
            <w:r w:rsidRPr="0080587B">
              <w:rPr>
                <w:b/>
                <w:bCs/>
                <w:sz w:val="22"/>
                <w:szCs w:val="22"/>
              </w:rPr>
              <w:t>zakres czynności dotyczących instalacji opartych na agregatach wody lodowej:</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mycie obudowy;</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mycie skraplacza;</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mycie parownika;</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i kalibracja presostatów freonowych HP i LP liniowych;</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zakwaszenia oleju w razie potrzeby wymiana oleju i gazu;</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wilgotności freonu – w razie potrzeby osuszenie układu i wymiana osuszacza;</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wymiana filtra osuszacza lub jego instalacja w przypadku rozszczelnienia instalacji freonowej;</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wymiana filtra osuszacza lub jego instalacja w przypadku wymiany oleju w sprężarce;</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instalacji freonowej w szczególności miejsca łączeń i zaworów i króćców;</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mechaniczna wentylatorów, dokręcenie luzów;</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mechaniczna silników, dokręcenie luzów;</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mechaniczna obudowy, dokręcenie luzów;</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wizualna instalacji elektrycznej;</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kontrola wizualna instalacji sterowniczej;</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pomiary prądów;</w:t>
            </w:r>
          </w:p>
          <w:p w:rsidR="00351A72" w:rsidRPr="0080587B" w:rsidRDefault="00351A72" w:rsidP="00351A72">
            <w:pPr>
              <w:numPr>
                <w:ilvl w:val="0"/>
                <w:numId w:val="33"/>
              </w:numPr>
              <w:tabs>
                <w:tab w:val="left" w:pos="1410"/>
              </w:tabs>
              <w:ind w:left="1417" w:hanging="283"/>
              <w:jc w:val="both"/>
              <w:rPr>
                <w:sz w:val="22"/>
                <w:szCs w:val="22"/>
              </w:rPr>
            </w:pPr>
            <w:r w:rsidRPr="0080587B">
              <w:rPr>
                <w:sz w:val="22"/>
                <w:szCs w:val="22"/>
              </w:rPr>
              <w:t>pomiary przebicia do masy.</w:t>
            </w:r>
          </w:p>
          <w:p w:rsidR="00351A72" w:rsidRPr="0080587B" w:rsidRDefault="00351A72" w:rsidP="00351A72">
            <w:pPr>
              <w:numPr>
                <w:ilvl w:val="0"/>
                <w:numId w:val="32"/>
              </w:numPr>
              <w:tabs>
                <w:tab w:val="left" w:pos="1140"/>
              </w:tabs>
              <w:ind w:left="1134" w:hanging="283"/>
              <w:jc w:val="both"/>
              <w:rPr>
                <w:sz w:val="22"/>
                <w:szCs w:val="22"/>
              </w:rPr>
            </w:pPr>
            <w:r w:rsidRPr="0080587B">
              <w:rPr>
                <w:b/>
                <w:bCs/>
                <w:sz w:val="22"/>
                <w:szCs w:val="22"/>
              </w:rPr>
              <w:t>Zakres czynności dotyczących instalacji opartych na klimatyzatorach:</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czyszczenie filtrów;</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czyszczenie wymiennika ciepła;</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kosmetyka urządzenia;</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sprawdzanie poprawności nastaw regulatorów;</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poprawności działania wentylatorów;</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nastaw programatorów;</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działania elementów automatyki;</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stanu konstrukcji i mocowania urządzeń;</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ciśnienia w układzie;</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i ewentualnie czyszczenie tacy ociekowej jednostki wewnętrznej;</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kontrola odprowadzenia skroplin;</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sprawdzenie stanu połączeń elektrycznych;</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dezynfekcja klimatyzatora preparatem bakterio i grzybobójczym;</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test pracy urządzenia z zakresu temperatury i ciśnienia;</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wymiana baterii w sterowniku bezprzewodowym;</w:t>
            </w:r>
          </w:p>
          <w:p w:rsidR="00351A72" w:rsidRPr="0080587B" w:rsidRDefault="00351A72" w:rsidP="00351A72">
            <w:pPr>
              <w:numPr>
                <w:ilvl w:val="0"/>
                <w:numId w:val="34"/>
              </w:numPr>
              <w:tabs>
                <w:tab w:val="left" w:pos="1410"/>
              </w:tabs>
              <w:ind w:left="1417" w:hanging="283"/>
              <w:jc w:val="both"/>
              <w:rPr>
                <w:sz w:val="22"/>
                <w:szCs w:val="22"/>
              </w:rPr>
            </w:pPr>
            <w:r w:rsidRPr="0080587B">
              <w:rPr>
                <w:sz w:val="22"/>
                <w:szCs w:val="22"/>
              </w:rPr>
              <w:t>wykonywanie innych czynności konserwacyjnych przewidzianych instrukcjami obsługi.</w:t>
            </w:r>
          </w:p>
          <w:p w:rsidR="00351A72" w:rsidRPr="0080587B" w:rsidRDefault="00351A72" w:rsidP="00351A72">
            <w:pPr>
              <w:numPr>
                <w:ilvl w:val="0"/>
                <w:numId w:val="32"/>
              </w:numPr>
              <w:tabs>
                <w:tab w:val="left" w:pos="1140"/>
              </w:tabs>
              <w:ind w:left="1134" w:hanging="283"/>
              <w:jc w:val="both"/>
              <w:rPr>
                <w:sz w:val="22"/>
                <w:szCs w:val="22"/>
              </w:rPr>
            </w:pPr>
            <w:r w:rsidRPr="0080587B">
              <w:rPr>
                <w:b/>
                <w:bCs/>
                <w:sz w:val="22"/>
                <w:szCs w:val="22"/>
              </w:rPr>
              <w:t xml:space="preserve">Zakres czynności dotyczących instalacji opartych na </w:t>
            </w:r>
            <w:proofErr w:type="spellStart"/>
            <w:r w:rsidRPr="0080587B">
              <w:rPr>
                <w:b/>
                <w:bCs/>
                <w:sz w:val="22"/>
                <w:szCs w:val="22"/>
              </w:rPr>
              <w:t>klimakonwektorach</w:t>
            </w:r>
            <w:proofErr w:type="spellEnd"/>
            <w:r w:rsidRPr="0080587B">
              <w:rPr>
                <w:b/>
                <w:bCs/>
                <w:sz w:val="22"/>
                <w:szCs w:val="22"/>
              </w:rPr>
              <w:t>:</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czyszczenie filtrów;</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czyszczenie wymiennika ciepła;</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lastRenderedPageBreak/>
              <w:t>kosmetyka urządzenia;</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poprawności działania wentylatorów;</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programatorów;</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stanu konstrukcji i mocowania urządzeń;</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ciśnienia w układzie;</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 xml:space="preserve">sprawdzenie poprawności działania funkcji </w:t>
            </w:r>
            <w:proofErr w:type="spellStart"/>
            <w:r w:rsidRPr="0080587B">
              <w:rPr>
                <w:sz w:val="22"/>
                <w:szCs w:val="22"/>
              </w:rPr>
              <w:t>klimakonwektora</w:t>
            </w:r>
            <w:proofErr w:type="spellEnd"/>
            <w:r w:rsidRPr="0080587B">
              <w:rPr>
                <w:sz w:val="22"/>
                <w:szCs w:val="22"/>
              </w:rPr>
              <w:t>;</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szczelności połączeń rurociągów wody lodowej;</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 xml:space="preserve">sprawdzenie i ewentualnie czyszczenie tacy ociekowej </w:t>
            </w:r>
            <w:proofErr w:type="spellStart"/>
            <w:r w:rsidRPr="0080587B">
              <w:rPr>
                <w:sz w:val="22"/>
                <w:szCs w:val="22"/>
              </w:rPr>
              <w:t>klimakonwektora</w:t>
            </w:r>
            <w:proofErr w:type="spellEnd"/>
            <w:r w:rsidRPr="0080587B">
              <w:rPr>
                <w:sz w:val="22"/>
                <w:szCs w:val="22"/>
              </w:rPr>
              <w:t>;</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kontrola odprowadzenia skroplin;</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sprawdzenie stanu połączeń elektrycznych;</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dezynfekcja klimatyzatora preparatem bakterio i grzybobójczym;</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wymiana baterii w sterowniku bezprzewodowym (jeżeli są już zużyte);</w:t>
            </w:r>
          </w:p>
          <w:p w:rsidR="00351A72" w:rsidRPr="0080587B" w:rsidRDefault="00351A72" w:rsidP="00351A72">
            <w:pPr>
              <w:numPr>
                <w:ilvl w:val="0"/>
                <w:numId w:val="35"/>
              </w:numPr>
              <w:tabs>
                <w:tab w:val="left" w:pos="1410"/>
              </w:tabs>
              <w:ind w:left="1417" w:hanging="283"/>
              <w:jc w:val="both"/>
              <w:rPr>
                <w:sz w:val="22"/>
                <w:szCs w:val="22"/>
              </w:rPr>
            </w:pPr>
            <w:r w:rsidRPr="0080587B">
              <w:rPr>
                <w:sz w:val="22"/>
                <w:szCs w:val="22"/>
              </w:rPr>
              <w:t>wykonywanie innych czynności konserwacyjnych przewidzianych instrukcjami obsługi.</w:t>
            </w:r>
          </w:p>
          <w:p w:rsidR="00351A72" w:rsidRPr="0080587B" w:rsidRDefault="00351A72" w:rsidP="00E05C57">
            <w:pPr>
              <w:jc w:val="both"/>
              <w:rPr>
                <w:sz w:val="22"/>
                <w:szCs w:val="22"/>
              </w:rPr>
            </w:pPr>
          </w:p>
          <w:p w:rsidR="00351A72" w:rsidRPr="0080587B" w:rsidRDefault="00351A72" w:rsidP="00E05C57">
            <w:pPr>
              <w:tabs>
                <w:tab w:val="left" w:pos="855"/>
              </w:tabs>
              <w:ind w:left="850" w:hanging="283"/>
              <w:jc w:val="both"/>
              <w:rPr>
                <w:sz w:val="22"/>
                <w:szCs w:val="22"/>
              </w:rPr>
            </w:pPr>
            <w:r w:rsidRPr="0080587B">
              <w:rPr>
                <w:b/>
                <w:bCs/>
                <w:sz w:val="22"/>
                <w:szCs w:val="22"/>
              </w:rPr>
              <w:t>Ad II. Zakres napraw</w:t>
            </w:r>
          </w:p>
          <w:p w:rsidR="00351A72" w:rsidRPr="0080587B" w:rsidRDefault="00351A72" w:rsidP="00E05C57">
            <w:pPr>
              <w:tabs>
                <w:tab w:val="left" w:pos="1140"/>
              </w:tabs>
              <w:jc w:val="both"/>
              <w:rPr>
                <w:sz w:val="22"/>
                <w:szCs w:val="22"/>
              </w:rPr>
            </w:pPr>
            <w:r w:rsidRPr="0080587B">
              <w:rPr>
                <w:sz w:val="22"/>
                <w:szCs w:val="22"/>
              </w:rPr>
              <w:t xml:space="preserve">Zamawiający może zlecić Wykonawcy wykonanie napraw instalacji klimatyzacyjnych, które Wykonawca obowiązany jest przyjąć do realizacji, zgodnie z procedurą opisaną w punktach </w:t>
            </w:r>
            <w:r>
              <w:rPr>
                <w:sz w:val="22"/>
                <w:szCs w:val="22"/>
              </w:rPr>
              <w:t>5</w:t>
            </w:r>
            <w:r w:rsidRPr="0080587B">
              <w:rPr>
                <w:sz w:val="22"/>
                <w:szCs w:val="22"/>
              </w:rPr>
              <w:t xml:space="preserve">) do </w:t>
            </w:r>
            <w:r>
              <w:rPr>
                <w:sz w:val="22"/>
                <w:szCs w:val="22"/>
              </w:rPr>
              <w:t>9</w:t>
            </w:r>
            <w:r w:rsidRPr="0080587B">
              <w:rPr>
                <w:sz w:val="22"/>
                <w:szCs w:val="22"/>
              </w:rPr>
              <w:t>) podstawowych obowiązków Wykonawcy poniżej.</w:t>
            </w:r>
          </w:p>
          <w:p w:rsidR="00351A72" w:rsidRPr="0080587B" w:rsidRDefault="00351A72" w:rsidP="00E05C57">
            <w:pPr>
              <w:jc w:val="both"/>
              <w:rPr>
                <w:sz w:val="22"/>
                <w:szCs w:val="22"/>
              </w:rPr>
            </w:pPr>
          </w:p>
          <w:p w:rsidR="00351A72" w:rsidRPr="0080587B" w:rsidRDefault="00351A72" w:rsidP="00E05C57">
            <w:pPr>
              <w:jc w:val="both"/>
              <w:rPr>
                <w:sz w:val="22"/>
                <w:szCs w:val="22"/>
              </w:rPr>
            </w:pPr>
            <w:r w:rsidRPr="0080587B">
              <w:rPr>
                <w:sz w:val="22"/>
                <w:szCs w:val="22"/>
              </w:rPr>
              <w:t>Podstawowe obowiązki Wykonawcy:</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Przyjmowanie zgłoszeń o niesprawnościach instalacji klimatyzacyjnych na czynny od godz. 7:30 do 21:00 w dni robocze faks, telefon (stacjonarny lub komórkowy) lub na adres e-mail.</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 xml:space="preserve">Reagowanie na nieprawidłowości w działaniu instalacji klimatyzacyjnych zgłaszane przez Zamawiającego. Przystąpienie do usunięcia zgłoszonej niesprawności winno nastąpić nie później niż w ciągu 5 dni roboczych licząc od dnia zgłoszenia. </w:t>
            </w:r>
            <w:r w:rsidRPr="0080587B">
              <w:rPr>
                <w:b/>
                <w:bCs/>
                <w:sz w:val="22"/>
                <w:szCs w:val="22"/>
              </w:rPr>
              <w:t>Czas przystąpienia do usunięcia zgłoszonej niesprawności jest jednym z kryteriów oceny oferty, opisanym w pkt. XIII.2.2 SIWZ.</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Wykonawca zobowiązuje się do wykonania okresowych przeglądów instalacji klimatyzacyjnych dwukrotnie w ciągu każdego roku kalendarzowego trwania umowy. Pierwszy przegląd w danym roku rozpocznie się nie wcześniej niż 1 kwietnia i zakończy się nie później niż do 25 maja. Drugi przegląd w danym roku rozpocznie się nie wcześniej niż 1 października i zakończy się nie później niż do 25 listopada.</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W ramach realizacji usługi utrzymania instalacji klimatyzacyjnych w obiektach Miasteczka Studenckiego AGH w stałej sprawności technicznej Wykonawca zobowiązany jest uwzględnić koszt usuwania niesprawności z wykorzystaniem podstawowego zestawu narzędzi, materiałów i części, które można wykonać niezwłocznie po przybyciu pracownika Wykonawcy do obiektu, w którym znajduje się niesprawny element instalacji klimatyzacyjnej, w tym drobnych elementów związanych z wykonywaniem prac konserwatorskich, o cenie jednostkowej do 30 zł brutto (słownie: do trzydziestu złotych brutto).</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 xml:space="preserve">Jeżeli zgłoszona przez Zamawiającego niesprawność instalacji klimatyzacyjnej nie może zostać usunięta z wykorzystaniem podstawowego zestawu narzędzi, materiałów i części, które można wykonać niezwłocznie po przybyciu pracownika Wykonawcy do obiektu, w którym znajduje się niesprawny element instalacji klimatyzacyjnej, Wykonawca sporządzi kosztorys usunięcia niesprawności instalacji i przedstawi go Zamawiającemu do akceptacji w terminie do 3 dni roboczych od dnia </w:t>
            </w:r>
            <w:r>
              <w:rPr>
                <w:sz w:val="22"/>
                <w:szCs w:val="22"/>
              </w:rPr>
              <w:t>przystąpienia do usunięcia niesprawności o którym mowa w pkt 2)</w:t>
            </w:r>
            <w:r w:rsidRPr="0080587B">
              <w:rPr>
                <w:sz w:val="22"/>
                <w:szCs w:val="22"/>
              </w:rPr>
              <w:t>. W przypadku akceptacji kosztorysu, Zamawiający może zlecić Wykonawcy wykonanie naprawy w drodze pisemnego zlecenia, które Wykonawca obowiązany jest przyjąć do realizacji.</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 xml:space="preserve">W celu przeprowadzenia naprawy Wykonawca we własnym zakresie dokona zakupu niezbędnych materiałów i części zamiennych. Użyte przez Wykonawcę do naprawy </w:t>
            </w:r>
            <w:r w:rsidRPr="0080587B">
              <w:rPr>
                <w:sz w:val="22"/>
                <w:szCs w:val="22"/>
              </w:rPr>
              <w:lastRenderedPageBreak/>
              <w:t>materiały i części zamienne muszą:</w:t>
            </w:r>
          </w:p>
          <w:p w:rsidR="00351A72" w:rsidRPr="0080587B" w:rsidRDefault="00351A72" w:rsidP="00351A72">
            <w:pPr>
              <w:numPr>
                <w:ilvl w:val="0"/>
                <w:numId w:val="39"/>
              </w:numPr>
              <w:tabs>
                <w:tab w:val="left" w:pos="855"/>
              </w:tabs>
              <w:ind w:left="850" w:hanging="283"/>
              <w:jc w:val="both"/>
              <w:rPr>
                <w:sz w:val="22"/>
                <w:szCs w:val="22"/>
              </w:rPr>
            </w:pPr>
            <w:r w:rsidRPr="0080587B">
              <w:rPr>
                <w:sz w:val="22"/>
                <w:szCs w:val="22"/>
              </w:rPr>
              <w:t>być zgodne z odpowiednimi normami PN/ISO lub równoważne;</w:t>
            </w:r>
          </w:p>
          <w:p w:rsidR="00351A72" w:rsidRPr="0080587B" w:rsidRDefault="00351A72" w:rsidP="00351A72">
            <w:pPr>
              <w:numPr>
                <w:ilvl w:val="0"/>
                <w:numId w:val="39"/>
              </w:numPr>
              <w:tabs>
                <w:tab w:val="left" w:pos="855"/>
              </w:tabs>
              <w:ind w:left="850" w:hanging="283"/>
              <w:jc w:val="both"/>
              <w:rPr>
                <w:sz w:val="22"/>
                <w:szCs w:val="22"/>
              </w:rPr>
            </w:pPr>
            <w:r w:rsidRPr="0080587B">
              <w:rPr>
                <w:sz w:val="22"/>
                <w:szCs w:val="22"/>
              </w:rPr>
              <w:t>być oznakowane i posiadać wymagane prawem certyfikaty bezpieczeństwa;</w:t>
            </w:r>
          </w:p>
          <w:p w:rsidR="00351A72" w:rsidRPr="0080587B" w:rsidRDefault="00351A72" w:rsidP="00351A72">
            <w:pPr>
              <w:numPr>
                <w:ilvl w:val="0"/>
                <w:numId w:val="39"/>
              </w:numPr>
              <w:tabs>
                <w:tab w:val="left" w:pos="855"/>
              </w:tabs>
              <w:ind w:left="850" w:hanging="283"/>
              <w:jc w:val="both"/>
              <w:rPr>
                <w:sz w:val="22"/>
                <w:szCs w:val="22"/>
              </w:rPr>
            </w:pPr>
            <w:r w:rsidRPr="0080587B">
              <w:rPr>
                <w:sz w:val="22"/>
                <w:szCs w:val="22"/>
              </w:rPr>
              <w:t>być w pełni kompatybilne z posiadanym przez Zamawiającego sprzętem;</w:t>
            </w:r>
          </w:p>
          <w:p w:rsidR="00351A72" w:rsidRPr="0080587B" w:rsidRDefault="00351A72" w:rsidP="00351A72">
            <w:pPr>
              <w:numPr>
                <w:ilvl w:val="0"/>
                <w:numId w:val="39"/>
              </w:numPr>
              <w:tabs>
                <w:tab w:val="left" w:pos="855"/>
              </w:tabs>
              <w:ind w:left="850" w:hanging="283"/>
              <w:jc w:val="both"/>
              <w:rPr>
                <w:sz w:val="22"/>
                <w:szCs w:val="22"/>
              </w:rPr>
            </w:pPr>
            <w:r w:rsidRPr="0080587B">
              <w:rPr>
                <w:sz w:val="22"/>
                <w:szCs w:val="22"/>
              </w:rPr>
              <w:t>być nowe i w pierwszym gatunku;</w:t>
            </w:r>
          </w:p>
          <w:p w:rsidR="00351A72" w:rsidRPr="0080587B" w:rsidRDefault="00351A72" w:rsidP="00351A72">
            <w:pPr>
              <w:numPr>
                <w:ilvl w:val="0"/>
                <w:numId w:val="39"/>
              </w:numPr>
              <w:tabs>
                <w:tab w:val="left" w:pos="855"/>
              </w:tabs>
              <w:ind w:left="850" w:hanging="283"/>
              <w:jc w:val="both"/>
              <w:rPr>
                <w:sz w:val="22"/>
                <w:szCs w:val="22"/>
              </w:rPr>
            </w:pPr>
            <w:r w:rsidRPr="0080587B">
              <w:rPr>
                <w:sz w:val="22"/>
                <w:szCs w:val="22"/>
              </w:rPr>
              <w:t>posiadać dokumentację techniczną niezbędną do normalnego korzystania przez Zamawiającego taką jak: gwarancje, instrukcje, pouczenia, opisy techniczne, sporządzoną w języku polskim.</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 xml:space="preserve">W przypadku konieczności użycia do naprawy materiałów i części zamiennych nie ujętych w Formularzu Specyfikacji Cenowej (Załącznik nr 1B do SIWZ), Wykonawca sporządzi kosztorys zgodnie z zaoferowanymi w ofercie stawkami nośników cenotwórczych. Ceny jednostkowe materiałów i części zamiennych dostarczanych przez Wykonawcę w tym przypadku będą ustalane wg. cen </w:t>
            </w:r>
            <w:proofErr w:type="spellStart"/>
            <w:r w:rsidRPr="0080587B">
              <w:rPr>
                <w:sz w:val="22"/>
                <w:szCs w:val="22"/>
              </w:rPr>
              <w:t>Sekocenbudu</w:t>
            </w:r>
            <w:proofErr w:type="spellEnd"/>
            <w:r w:rsidRPr="0080587B">
              <w:rPr>
                <w:sz w:val="22"/>
                <w:szCs w:val="22"/>
              </w:rPr>
              <w:t xml:space="preserve"> za kwartał poprzedzający każde zlecenie cząstkowe dla rejonu Małopolski. Każdorazowo przed przystąpieniem do prac przez Wykonawcę wymagana jest akceptacja kosztorysu przez Zamawiającego oraz dostarczenie Wykonawcy pisemnego zlecenia wykonania naprawy. Brak akceptacji Zamawiającego dla zaproponowanych przez Wykonawcę cen materiałów i części zamiennych nie zwalnia Wykonawcy z obowiązku wykonania naprawy na pisemne zlecenie Zamawiającego z wykorzystaniem materiałów i części dostarczonych przez Zamawiającego.</w:t>
            </w:r>
          </w:p>
          <w:p w:rsidR="00351A72" w:rsidRPr="0080587B" w:rsidRDefault="00351A72" w:rsidP="00351A72">
            <w:pPr>
              <w:numPr>
                <w:ilvl w:val="0"/>
                <w:numId w:val="41"/>
              </w:numPr>
              <w:tabs>
                <w:tab w:val="left" w:pos="570"/>
              </w:tabs>
              <w:ind w:left="567" w:hanging="283"/>
              <w:jc w:val="both"/>
              <w:rPr>
                <w:sz w:val="22"/>
                <w:szCs w:val="22"/>
              </w:rPr>
            </w:pPr>
            <w:r w:rsidRPr="0080587B">
              <w:rPr>
                <w:sz w:val="22"/>
                <w:szCs w:val="22"/>
              </w:rPr>
              <w:t xml:space="preserve">W przypadku napraw klimatyzatorów zlokalizowanych w serwerowniach oraz pomieszczeniu nagrań w Centrum Mediów, trwających dłużej niż 7 dni od momentu rozpoczęcia naprawy, Wykonawca zobowiązany jest dostarczyć, zainstalować i uruchomić urządzenie zastępcze o parametrach nie gorszych niż urządzenie naprawiane. </w:t>
            </w:r>
          </w:p>
          <w:p w:rsidR="00351A72" w:rsidRPr="0080587B" w:rsidRDefault="00351A72" w:rsidP="00351A72">
            <w:pPr>
              <w:numPr>
                <w:ilvl w:val="0"/>
                <w:numId w:val="41"/>
              </w:numPr>
              <w:ind w:left="709" w:hanging="425"/>
              <w:jc w:val="both"/>
              <w:rPr>
                <w:sz w:val="22"/>
                <w:szCs w:val="22"/>
              </w:rPr>
            </w:pPr>
            <w:r w:rsidRPr="0080587B">
              <w:rPr>
                <w:sz w:val="22"/>
                <w:szCs w:val="22"/>
              </w:rPr>
              <w:t>Usuwanie niesprawności obowiązuje Wykonawcę w godzinach od 7:30 do 21:00 w dni robocze. Wykonawca winien potwierdzać usunięcie zgłaszanych niesprawności w założonych i prowadzonych przez siebie w poszczególnych obiektach „Zeszytach Konserwacji i Napraw Instalacji Klimatyzacji”. Zeszyt Konserwacji i Napraw winien być wyraźnie opisany i zawierać między innymi:</w:t>
            </w:r>
          </w:p>
          <w:p w:rsidR="00351A72" w:rsidRPr="0080587B" w:rsidRDefault="00351A72" w:rsidP="00351A72">
            <w:pPr>
              <w:numPr>
                <w:ilvl w:val="0"/>
                <w:numId w:val="40"/>
              </w:numPr>
              <w:tabs>
                <w:tab w:val="left" w:pos="993"/>
              </w:tabs>
              <w:jc w:val="both"/>
              <w:rPr>
                <w:sz w:val="22"/>
                <w:szCs w:val="22"/>
              </w:rPr>
            </w:pPr>
            <w:r w:rsidRPr="0080587B">
              <w:rPr>
                <w:sz w:val="22"/>
                <w:szCs w:val="22"/>
              </w:rPr>
              <w:t>Nazwę obiektu.</w:t>
            </w:r>
          </w:p>
          <w:p w:rsidR="00351A72" w:rsidRPr="0080587B" w:rsidRDefault="00351A72" w:rsidP="00351A72">
            <w:pPr>
              <w:numPr>
                <w:ilvl w:val="0"/>
                <w:numId w:val="40"/>
              </w:numPr>
              <w:tabs>
                <w:tab w:val="left" w:pos="993"/>
              </w:tabs>
              <w:jc w:val="both"/>
              <w:rPr>
                <w:sz w:val="22"/>
                <w:szCs w:val="22"/>
              </w:rPr>
            </w:pPr>
            <w:r w:rsidRPr="0080587B">
              <w:rPr>
                <w:sz w:val="22"/>
                <w:szCs w:val="22"/>
              </w:rPr>
              <w:t>Nazwę firmy Wykonawcy i wykaz osób uprawnionych do dokonywania konserwacji i napraw oraz wpisów ze strony Wykonawcy.</w:t>
            </w:r>
          </w:p>
          <w:p w:rsidR="00351A72" w:rsidRPr="0080587B" w:rsidRDefault="00351A72" w:rsidP="00351A72">
            <w:pPr>
              <w:numPr>
                <w:ilvl w:val="0"/>
                <w:numId w:val="40"/>
              </w:numPr>
              <w:tabs>
                <w:tab w:val="left" w:pos="993"/>
              </w:tabs>
              <w:jc w:val="both"/>
              <w:rPr>
                <w:sz w:val="22"/>
                <w:szCs w:val="22"/>
              </w:rPr>
            </w:pPr>
            <w:r w:rsidRPr="0080587B">
              <w:rPr>
                <w:sz w:val="22"/>
                <w:szCs w:val="22"/>
              </w:rPr>
              <w:t>Numer wpisu oraz imię i nazwisko osoby dokonującej wpisu.</w:t>
            </w:r>
          </w:p>
          <w:p w:rsidR="00351A72" w:rsidRPr="0080587B" w:rsidRDefault="00351A72" w:rsidP="00351A72">
            <w:pPr>
              <w:numPr>
                <w:ilvl w:val="0"/>
                <w:numId w:val="40"/>
              </w:numPr>
              <w:tabs>
                <w:tab w:val="left" w:pos="993"/>
              </w:tabs>
              <w:jc w:val="both"/>
              <w:rPr>
                <w:sz w:val="22"/>
                <w:szCs w:val="22"/>
              </w:rPr>
            </w:pPr>
            <w:r w:rsidRPr="0080587B">
              <w:rPr>
                <w:sz w:val="22"/>
                <w:szCs w:val="22"/>
              </w:rPr>
              <w:t>Opis czynności lub zdarzenia wraz z datą jego dokonania.</w:t>
            </w:r>
          </w:p>
          <w:p w:rsidR="00351A72" w:rsidRPr="0080587B" w:rsidRDefault="00351A72" w:rsidP="00351A72">
            <w:pPr>
              <w:numPr>
                <w:ilvl w:val="0"/>
                <w:numId w:val="40"/>
              </w:numPr>
              <w:tabs>
                <w:tab w:val="left" w:pos="993"/>
              </w:tabs>
              <w:jc w:val="both"/>
              <w:rPr>
                <w:sz w:val="22"/>
                <w:szCs w:val="22"/>
              </w:rPr>
            </w:pPr>
            <w:r w:rsidRPr="0080587B">
              <w:rPr>
                <w:sz w:val="22"/>
                <w:szCs w:val="22"/>
              </w:rPr>
              <w:t>Datę i godzinę zgłoszenia niesprawności oraz przybycia pracownika Wykonawcy i przystąpienia do usuwania niesprawności.</w:t>
            </w:r>
          </w:p>
          <w:p w:rsidR="00351A72" w:rsidRPr="0080587B" w:rsidRDefault="00351A72" w:rsidP="00351A72">
            <w:pPr>
              <w:numPr>
                <w:ilvl w:val="0"/>
                <w:numId w:val="40"/>
              </w:numPr>
              <w:tabs>
                <w:tab w:val="left" w:pos="993"/>
              </w:tabs>
              <w:jc w:val="both"/>
              <w:rPr>
                <w:sz w:val="22"/>
                <w:szCs w:val="22"/>
              </w:rPr>
            </w:pPr>
            <w:r w:rsidRPr="0080587B">
              <w:rPr>
                <w:sz w:val="22"/>
                <w:szCs w:val="22"/>
              </w:rPr>
              <w:t>Datę i godzinę usunięcia niesprawności.</w:t>
            </w:r>
          </w:p>
          <w:p w:rsidR="00351A72" w:rsidRPr="0080587B" w:rsidRDefault="00351A72" w:rsidP="00351A72">
            <w:pPr>
              <w:numPr>
                <w:ilvl w:val="0"/>
                <w:numId w:val="40"/>
              </w:numPr>
              <w:jc w:val="both"/>
              <w:rPr>
                <w:sz w:val="22"/>
                <w:szCs w:val="22"/>
              </w:rPr>
            </w:pPr>
            <w:r w:rsidRPr="0080587B">
              <w:rPr>
                <w:sz w:val="22"/>
                <w:szCs w:val="22"/>
              </w:rPr>
              <w:t>Miejsce na uwagi oraz podpis Zamawiającego.</w:t>
            </w:r>
          </w:p>
          <w:p w:rsidR="00351A72" w:rsidRPr="0080587B" w:rsidRDefault="00D4244B" w:rsidP="00351A72">
            <w:pPr>
              <w:numPr>
                <w:ilvl w:val="0"/>
                <w:numId w:val="41"/>
              </w:numPr>
              <w:ind w:left="709" w:hanging="425"/>
              <w:jc w:val="both"/>
              <w:rPr>
                <w:sz w:val="22"/>
                <w:szCs w:val="22"/>
              </w:rPr>
            </w:pPr>
            <w:r w:rsidRPr="00D4244B">
              <w:rPr>
                <w:sz w:val="22"/>
                <w:szCs w:val="22"/>
              </w:rPr>
              <w:t>Dostarczenie przed podpisaniem umowy listy osób, które bezpośrednio będą wykonywać przedmiot zamówienia. Wykonawca winien uaktualniać wykaz w przypadku zmian w terminie do 2 dni roboczych przed przybyciem osoby skierowanej do realizacji umowy</w:t>
            </w:r>
            <w:r w:rsidR="00351A72" w:rsidRPr="0080587B">
              <w:rPr>
                <w:sz w:val="22"/>
                <w:szCs w:val="22"/>
              </w:rPr>
              <w:t>.</w:t>
            </w:r>
          </w:p>
          <w:p w:rsidR="00351A72" w:rsidRPr="0080587B" w:rsidRDefault="00351A72" w:rsidP="00351A72">
            <w:pPr>
              <w:numPr>
                <w:ilvl w:val="0"/>
                <w:numId w:val="41"/>
              </w:numPr>
              <w:ind w:left="709" w:hanging="425"/>
              <w:jc w:val="both"/>
              <w:rPr>
                <w:sz w:val="22"/>
                <w:szCs w:val="22"/>
              </w:rPr>
            </w:pPr>
            <w:r w:rsidRPr="0080587B">
              <w:rPr>
                <w:sz w:val="22"/>
                <w:szCs w:val="22"/>
              </w:rPr>
              <w:t>Przestrzeganie przepisów bezpieczeństwa i higieny pracy oraz wewnętrznych przepisów obowiązujących na terenie obiektów.</w:t>
            </w:r>
          </w:p>
          <w:p w:rsidR="00351A72" w:rsidRPr="0080587B" w:rsidRDefault="00351A72" w:rsidP="00351A72">
            <w:pPr>
              <w:numPr>
                <w:ilvl w:val="0"/>
                <w:numId w:val="41"/>
              </w:numPr>
              <w:ind w:left="709" w:hanging="425"/>
              <w:jc w:val="both"/>
              <w:rPr>
                <w:sz w:val="22"/>
                <w:szCs w:val="22"/>
              </w:rPr>
            </w:pPr>
            <w:r w:rsidRPr="0080587B">
              <w:rPr>
                <w:sz w:val="22"/>
                <w:szCs w:val="22"/>
              </w:rPr>
              <w:t>Sporządzanie na koniec każdego przeglądu protokołu z przeprowadzonych czynności przeglądowo-konserwacyjnych. Protokół ten wymaga zatwierdzenia przez Zamawiającego.</w:t>
            </w:r>
          </w:p>
          <w:p w:rsidR="00351A72" w:rsidRPr="0080587B" w:rsidRDefault="00351A72" w:rsidP="00351A72">
            <w:pPr>
              <w:numPr>
                <w:ilvl w:val="0"/>
                <w:numId w:val="41"/>
              </w:numPr>
              <w:ind w:left="709" w:hanging="425"/>
              <w:jc w:val="both"/>
              <w:rPr>
                <w:sz w:val="22"/>
                <w:szCs w:val="22"/>
              </w:rPr>
            </w:pPr>
            <w:r w:rsidRPr="0080587B">
              <w:rPr>
                <w:sz w:val="22"/>
                <w:szCs w:val="22"/>
              </w:rPr>
              <w:t>Składanie Zamawiającemu w Dziale Obsługi Technicznej MS AGH (dalej: „DOT”) oddzielnych dla każdego obiektu, protokołów z przeprowadzonych czynności przeglądowo-konserwacyjnych przeglądów konserwacyjnych instalacji klimatyzacyjnych.</w:t>
            </w:r>
          </w:p>
          <w:p w:rsidR="00351A72" w:rsidRPr="0080587B" w:rsidRDefault="00351A72" w:rsidP="00351A72">
            <w:pPr>
              <w:numPr>
                <w:ilvl w:val="0"/>
                <w:numId w:val="41"/>
              </w:numPr>
              <w:ind w:left="709" w:hanging="425"/>
              <w:jc w:val="both"/>
              <w:rPr>
                <w:sz w:val="22"/>
                <w:szCs w:val="22"/>
              </w:rPr>
            </w:pPr>
            <w:r w:rsidRPr="0080587B">
              <w:rPr>
                <w:sz w:val="22"/>
                <w:szCs w:val="22"/>
              </w:rPr>
              <w:t>Powiadamianie z odpowiednim wyprzedzeniem DOT o konieczności dokonania niezbędnych napraw zapewniających utrzymanie urządzeń instalacji klimatyzacyjnych w pełnej sprawności technicznej.</w:t>
            </w:r>
          </w:p>
          <w:p w:rsidR="00351A72" w:rsidRPr="0080587B" w:rsidRDefault="00351A72" w:rsidP="00351A72">
            <w:pPr>
              <w:numPr>
                <w:ilvl w:val="0"/>
                <w:numId w:val="41"/>
              </w:numPr>
              <w:tabs>
                <w:tab w:val="left" w:pos="570"/>
              </w:tabs>
              <w:ind w:left="709" w:hanging="425"/>
              <w:jc w:val="both"/>
              <w:rPr>
                <w:sz w:val="22"/>
                <w:szCs w:val="22"/>
              </w:rPr>
            </w:pPr>
            <w:r w:rsidRPr="0080587B">
              <w:rPr>
                <w:sz w:val="22"/>
                <w:szCs w:val="22"/>
              </w:rPr>
              <w:t xml:space="preserve">Zeszyt Konserwacji i Napraw Instalacji Klimatyzacji, Wykonawca zobowiązany jest założyć w terminie do 7 dni od zawarcia niniejszej umowy. Wykonawca zobowiązany </w:t>
            </w:r>
            <w:r w:rsidRPr="0080587B">
              <w:rPr>
                <w:sz w:val="22"/>
                <w:szCs w:val="22"/>
              </w:rPr>
              <w:lastRenderedPageBreak/>
              <w:t>jest okazać Zamawiającemu założony przedmiotowy Zeszyt w celu potwierdzenia jego prawidłowości i daty jego założenia.</w:t>
            </w:r>
          </w:p>
          <w:p w:rsidR="00351A72" w:rsidRPr="0080587B" w:rsidRDefault="00351A72" w:rsidP="00E05C57">
            <w:pPr>
              <w:jc w:val="both"/>
              <w:rPr>
                <w:sz w:val="22"/>
                <w:szCs w:val="22"/>
              </w:rPr>
            </w:pPr>
          </w:p>
          <w:p w:rsidR="00351A72" w:rsidRPr="0080587B" w:rsidRDefault="00351A72" w:rsidP="00E05C57">
            <w:pPr>
              <w:jc w:val="both"/>
              <w:rPr>
                <w:sz w:val="22"/>
                <w:szCs w:val="22"/>
              </w:rPr>
            </w:pPr>
          </w:p>
          <w:p w:rsidR="00351A72" w:rsidRPr="0080587B" w:rsidRDefault="00351A72" w:rsidP="00E05C57">
            <w:pPr>
              <w:jc w:val="both"/>
              <w:rPr>
                <w:sz w:val="22"/>
                <w:szCs w:val="22"/>
              </w:rPr>
            </w:pPr>
            <w:r w:rsidRPr="0080587B">
              <w:rPr>
                <w:sz w:val="22"/>
                <w:szCs w:val="22"/>
              </w:rPr>
              <w:t>Uwagi ogólne:</w:t>
            </w:r>
          </w:p>
          <w:p w:rsidR="00351A72" w:rsidRPr="0080587B" w:rsidRDefault="00351A72" w:rsidP="00351A72">
            <w:pPr>
              <w:numPr>
                <w:ilvl w:val="0"/>
                <w:numId w:val="36"/>
              </w:numPr>
              <w:tabs>
                <w:tab w:val="left" w:pos="570"/>
              </w:tabs>
              <w:ind w:left="567" w:hanging="283"/>
              <w:jc w:val="both"/>
              <w:rPr>
                <w:sz w:val="22"/>
                <w:szCs w:val="22"/>
              </w:rPr>
            </w:pPr>
            <w:r w:rsidRPr="0080587B">
              <w:rPr>
                <w:sz w:val="22"/>
                <w:szCs w:val="22"/>
              </w:rPr>
              <w:t>Cena oferty wyliczona przez Wykonawcę musi uwzględniać wszystkie poniesione koszty związane z wykonaniem zamówienia, w tym koszty materiałów, robocizny i dojazdów do miejsc realizacji usług.</w:t>
            </w:r>
          </w:p>
          <w:p w:rsidR="00351A72" w:rsidRPr="0080587B" w:rsidRDefault="00351A72" w:rsidP="00351A72">
            <w:pPr>
              <w:numPr>
                <w:ilvl w:val="0"/>
                <w:numId w:val="36"/>
              </w:numPr>
              <w:tabs>
                <w:tab w:val="left" w:pos="570"/>
              </w:tabs>
              <w:ind w:left="567" w:hanging="283"/>
              <w:jc w:val="both"/>
              <w:rPr>
                <w:sz w:val="22"/>
                <w:szCs w:val="22"/>
              </w:rPr>
            </w:pPr>
            <w:r w:rsidRPr="0080587B">
              <w:rPr>
                <w:sz w:val="22"/>
                <w:szCs w:val="22"/>
              </w:rPr>
              <w:t>Naprawy instalacji klimatyzacyjnych będą realizowane przez Wykonawcę zgodnie z zamówieniami cząstkowymi Zamawiającego stosownie do jego bieżących potrzeb w okresie obowiązywania umowy.</w:t>
            </w:r>
          </w:p>
          <w:p w:rsidR="00351A72" w:rsidRPr="0080587B" w:rsidRDefault="00351A72" w:rsidP="00351A72">
            <w:pPr>
              <w:numPr>
                <w:ilvl w:val="0"/>
                <w:numId w:val="36"/>
              </w:numPr>
              <w:tabs>
                <w:tab w:val="left" w:pos="570"/>
              </w:tabs>
              <w:ind w:left="567" w:hanging="283"/>
              <w:jc w:val="both"/>
              <w:rPr>
                <w:sz w:val="22"/>
                <w:szCs w:val="22"/>
              </w:rPr>
            </w:pPr>
            <w:r w:rsidRPr="0080587B">
              <w:rPr>
                <w:sz w:val="22"/>
                <w:szCs w:val="22"/>
              </w:rPr>
              <w:t>Łączna wartość napraw instalacji klimatyzacyjnych, zleconych w okresie trwania umowy przez Zamawiającego osobnymi pisemnymi zamówieniami, nie może przekroczyć kwoty 50 000,00 zł.</w:t>
            </w:r>
          </w:p>
          <w:p w:rsidR="00351A72" w:rsidRPr="0080587B" w:rsidRDefault="00351A72" w:rsidP="00351A72">
            <w:pPr>
              <w:numPr>
                <w:ilvl w:val="0"/>
                <w:numId w:val="36"/>
              </w:numPr>
              <w:tabs>
                <w:tab w:val="left" w:pos="570"/>
              </w:tabs>
              <w:ind w:left="567" w:hanging="283"/>
              <w:jc w:val="both"/>
              <w:rPr>
                <w:sz w:val="22"/>
                <w:szCs w:val="22"/>
              </w:rPr>
            </w:pPr>
            <w:r w:rsidRPr="0080587B">
              <w:rPr>
                <w:sz w:val="22"/>
                <w:szCs w:val="22"/>
              </w:rPr>
              <w:t>Wykonawca musi realizować zlecenie w terminach wskazanych przez Zamawiającego.</w:t>
            </w:r>
          </w:p>
          <w:p w:rsidR="00351A72" w:rsidRPr="0080587B" w:rsidRDefault="00351A72" w:rsidP="00351A72">
            <w:pPr>
              <w:numPr>
                <w:ilvl w:val="0"/>
                <w:numId w:val="36"/>
              </w:numPr>
              <w:tabs>
                <w:tab w:val="left" w:pos="570"/>
              </w:tabs>
              <w:ind w:left="567" w:hanging="283"/>
              <w:jc w:val="both"/>
              <w:rPr>
                <w:sz w:val="22"/>
                <w:szCs w:val="22"/>
              </w:rPr>
            </w:pPr>
            <w:r w:rsidRPr="0080587B">
              <w:rPr>
                <w:sz w:val="22"/>
                <w:szCs w:val="22"/>
              </w:rPr>
              <w:t>Wykonawca musi wycenić wszystkie pozycje podane w załączniku nr 1A i załączniku nr 1B  do SIWZ (Formularz specyfikacji cenowej), gdyż wyliczone na nich kwoty posłużą Zamawiającemu do porównania ofert w trakcie ich oceny.</w:t>
            </w:r>
          </w:p>
          <w:p w:rsidR="00351A72" w:rsidRPr="0080587B" w:rsidRDefault="00351A72" w:rsidP="00E05C57">
            <w:pPr>
              <w:tabs>
                <w:tab w:val="left" w:pos="1224"/>
              </w:tabs>
              <w:textAlignment w:val="center"/>
              <w:rPr>
                <w:sz w:val="22"/>
                <w:szCs w:val="22"/>
              </w:rPr>
            </w:pPr>
          </w:p>
          <w:p w:rsidR="00351A72" w:rsidRPr="0080587B" w:rsidRDefault="00351A72" w:rsidP="00E05C57">
            <w:pPr>
              <w:tabs>
                <w:tab w:val="left" w:pos="1224"/>
              </w:tabs>
              <w:ind w:left="252"/>
              <w:jc w:val="both"/>
              <w:textAlignment w:val="center"/>
              <w:rPr>
                <w:sz w:val="22"/>
                <w:szCs w:val="22"/>
              </w:rPr>
            </w:pPr>
            <w:r w:rsidRPr="0080587B">
              <w:rPr>
                <w:sz w:val="22"/>
                <w:szCs w:val="22"/>
              </w:rPr>
              <w:t>Wykonawca zobowiązany jest do wykonywania prac objętych przedmiotem umowy z należytą starannością</w:t>
            </w:r>
          </w:p>
          <w:p w:rsidR="00351A72" w:rsidRPr="0080587B" w:rsidRDefault="00351A72" w:rsidP="00E05C57">
            <w:pPr>
              <w:jc w:val="both"/>
              <w:rPr>
                <w:sz w:val="22"/>
                <w:szCs w:val="22"/>
              </w:rPr>
            </w:pPr>
          </w:p>
          <w:p w:rsidR="00351A72" w:rsidRPr="0080587B" w:rsidRDefault="00351A72" w:rsidP="00E05C57">
            <w:pPr>
              <w:jc w:val="both"/>
              <w:rPr>
                <w:bCs/>
                <w:iCs/>
                <w:sz w:val="22"/>
                <w:szCs w:val="22"/>
              </w:rPr>
            </w:pPr>
            <w:r w:rsidRPr="0080587B">
              <w:rPr>
                <w:sz w:val="22"/>
                <w:szCs w:val="22"/>
              </w:rPr>
              <w:t xml:space="preserve">Zamawiający wymaga zatrudnienia przez Wykonawcę lub Podwykonawcę na podstawie umowy o pracę, w sposób określony w art. 22 § 1 ustawy z dnia 26 czerwca 1974 r. – Kodeks pracy (Dz. U. z 2014 r. poz. 1502, z </w:t>
            </w:r>
            <w:proofErr w:type="spellStart"/>
            <w:r w:rsidRPr="0080587B">
              <w:rPr>
                <w:sz w:val="22"/>
                <w:szCs w:val="22"/>
              </w:rPr>
              <w:t>poźn</w:t>
            </w:r>
            <w:proofErr w:type="spellEnd"/>
            <w:r w:rsidRPr="0080587B">
              <w:rPr>
                <w:sz w:val="22"/>
                <w:szCs w:val="22"/>
              </w:rPr>
              <w:t>. zm.),  osób wykonujących  prace polegające na wykonaniu</w:t>
            </w:r>
            <w:r w:rsidRPr="0080587B">
              <w:rPr>
                <w:bCs/>
                <w:iCs/>
                <w:sz w:val="22"/>
                <w:szCs w:val="22"/>
              </w:rPr>
              <w:t>:</w:t>
            </w:r>
          </w:p>
          <w:p w:rsidR="00351A72" w:rsidRPr="0080587B" w:rsidRDefault="00351A72" w:rsidP="00E05C57">
            <w:pPr>
              <w:jc w:val="both"/>
              <w:rPr>
                <w:b/>
                <w:bCs/>
                <w:iCs/>
                <w:sz w:val="22"/>
                <w:szCs w:val="22"/>
              </w:rPr>
            </w:pPr>
            <w:r w:rsidRPr="0080587B">
              <w:rPr>
                <w:b/>
                <w:bCs/>
                <w:iCs/>
                <w:sz w:val="22"/>
                <w:szCs w:val="22"/>
              </w:rPr>
              <w:t xml:space="preserve"> - czynności okresowych przeglądów technicznych instalacji klimatyzacyjnych, </w:t>
            </w:r>
          </w:p>
          <w:p w:rsidR="00351A72" w:rsidRPr="0080587B" w:rsidRDefault="00351A72" w:rsidP="00E05C57">
            <w:pPr>
              <w:jc w:val="both"/>
              <w:rPr>
                <w:b/>
                <w:bCs/>
                <w:iCs/>
                <w:sz w:val="22"/>
                <w:szCs w:val="22"/>
              </w:rPr>
            </w:pPr>
            <w:r w:rsidRPr="0080587B">
              <w:rPr>
                <w:b/>
                <w:bCs/>
                <w:iCs/>
                <w:sz w:val="22"/>
                <w:szCs w:val="22"/>
              </w:rPr>
              <w:t xml:space="preserve">- napraw instalacji klimatyzacyjnych ewakuacyjnego </w:t>
            </w:r>
            <w:r w:rsidRPr="0080587B">
              <w:rPr>
                <w:bCs/>
                <w:iCs/>
                <w:sz w:val="22"/>
                <w:szCs w:val="22"/>
              </w:rPr>
              <w:t xml:space="preserve">objętych przedmiotem zamówienia. Wyżej określony wymóg dotyczy również podwykonawców wykonujących wskazane powyżej prace. </w:t>
            </w:r>
            <w:r w:rsidRPr="0080587B">
              <w:rPr>
                <w:b/>
                <w:bCs/>
                <w:iCs/>
                <w:sz w:val="22"/>
                <w:szCs w:val="22"/>
              </w:rPr>
              <w:t xml:space="preserve">  </w:t>
            </w:r>
          </w:p>
          <w:p w:rsidR="00351A72" w:rsidRPr="0080587B" w:rsidRDefault="00351A72" w:rsidP="00E05C57">
            <w:pPr>
              <w:tabs>
                <w:tab w:val="left" w:pos="425"/>
                <w:tab w:val="left" w:pos="8360"/>
              </w:tabs>
              <w:jc w:val="both"/>
              <w:rPr>
                <w:bCs/>
                <w:iCs/>
                <w:sz w:val="22"/>
                <w:szCs w:val="22"/>
                <w:lang w:eastAsia="ar-SA"/>
              </w:rPr>
            </w:pPr>
            <w:r w:rsidRPr="0080587B">
              <w:rPr>
                <w:bCs/>
                <w:iCs/>
                <w:sz w:val="22"/>
                <w:szCs w:val="22"/>
                <w:lang w:eastAsia="ar-SA"/>
              </w:rPr>
              <w:t>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w:t>
            </w:r>
            <w:r w:rsidRPr="0080587B">
              <w:rPr>
                <w:b/>
                <w:bCs/>
                <w:iCs/>
                <w:sz w:val="22"/>
                <w:szCs w:val="22"/>
                <w:lang w:eastAsia="ar-SA"/>
              </w:rPr>
              <w:t xml:space="preserve">pozostałe dane osobowe dotyczące pracownika należy zaczernić) </w:t>
            </w:r>
            <w:r w:rsidRPr="0080587B">
              <w:rPr>
                <w:bCs/>
                <w:iCs/>
                <w:sz w:val="22"/>
                <w:szCs w:val="22"/>
                <w:lang w:eastAsia="ar-SA"/>
              </w:rPr>
              <w:t>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351A72" w:rsidRPr="0080587B" w:rsidRDefault="00351A72" w:rsidP="00E05C57">
            <w:pPr>
              <w:tabs>
                <w:tab w:val="left" w:pos="425"/>
                <w:tab w:val="left" w:pos="8360"/>
              </w:tabs>
              <w:jc w:val="both"/>
              <w:rPr>
                <w:bCs/>
                <w:iCs/>
                <w:sz w:val="22"/>
                <w:szCs w:val="22"/>
                <w:lang w:eastAsia="ar-SA"/>
              </w:rPr>
            </w:pPr>
            <w:r w:rsidRPr="0080587B">
              <w:rPr>
                <w:bCs/>
                <w:iCs/>
                <w:sz w:val="22"/>
                <w:szCs w:val="22"/>
                <w:lang w:eastAsia="ar-SA"/>
              </w:rPr>
              <w:t>Zamawiający jednocześnie informuje, że we wzorze umowy przewidział kary umowne za nie wywiązanie się z ww. obowiązku.</w:t>
            </w:r>
          </w:p>
          <w:p w:rsidR="00351A72" w:rsidRPr="0080587B" w:rsidRDefault="00351A72" w:rsidP="00E05C57">
            <w:pPr>
              <w:tabs>
                <w:tab w:val="left" w:pos="425"/>
                <w:tab w:val="left" w:pos="8360"/>
              </w:tabs>
              <w:jc w:val="both"/>
              <w:rPr>
                <w:bCs/>
                <w:iCs/>
                <w:sz w:val="22"/>
                <w:szCs w:val="22"/>
                <w:lang w:eastAsia="ar-SA"/>
              </w:rPr>
            </w:pPr>
          </w:p>
          <w:p w:rsidR="00351A72" w:rsidRPr="0080587B" w:rsidRDefault="00351A72" w:rsidP="00E05C57">
            <w:pPr>
              <w:tabs>
                <w:tab w:val="left" w:pos="425"/>
                <w:tab w:val="left" w:pos="8360"/>
              </w:tabs>
              <w:jc w:val="both"/>
              <w:rPr>
                <w:bCs/>
                <w:iCs/>
                <w:sz w:val="22"/>
                <w:szCs w:val="22"/>
                <w:lang w:eastAsia="ar-SA"/>
              </w:rPr>
            </w:pPr>
            <w:r w:rsidRPr="0080587B">
              <w:rPr>
                <w:bCs/>
                <w:iCs/>
                <w:sz w:val="22"/>
                <w:szCs w:val="22"/>
                <w:lang w:eastAsia="ar-SA"/>
              </w:rPr>
              <w:t>Wyżej określony wymóg dotyczy również podwykonawców wykonujących wskazane powyżej prace.</w:t>
            </w:r>
          </w:p>
          <w:p w:rsidR="00351A72" w:rsidRPr="003340D3" w:rsidRDefault="00351A72" w:rsidP="00E05C57">
            <w:pPr>
              <w:ind w:left="550"/>
              <w:jc w:val="both"/>
              <w:rPr>
                <w:b/>
                <w:bCs/>
                <w:iCs/>
                <w:sz w:val="22"/>
                <w:szCs w:val="22"/>
                <w:u w:val="single"/>
              </w:rPr>
            </w:pPr>
            <w:r w:rsidRPr="003340D3">
              <w:rPr>
                <w:b/>
                <w:bCs/>
                <w:iCs/>
                <w:sz w:val="22"/>
                <w:szCs w:val="22"/>
                <w:u w:val="single"/>
              </w:rPr>
              <w:t>Wykonawca winien wykazać, że przedmiot zamówienia zostanie wykonany przez:</w:t>
            </w:r>
          </w:p>
          <w:p w:rsidR="00351A72" w:rsidRPr="003340D3" w:rsidRDefault="00351A72" w:rsidP="00351A72">
            <w:pPr>
              <w:numPr>
                <w:ilvl w:val="0"/>
                <w:numId w:val="42"/>
              </w:numPr>
              <w:jc w:val="both"/>
              <w:rPr>
                <w:sz w:val="22"/>
                <w:szCs w:val="22"/>
              </w:rPr>
            </w:pPr>
            <w:r w:rsidRPr="003340D3">
              <w:rPr>
                <w:sz w:val="22"/>
                <w:szCs w:val="22"/>
              </w:rPr>
              <w:t>co najmniej jedną osobą posiadającą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w:t>
            </w:r>
          </w:p>
          <w:p w:rsidR="00351A72" w:rsidRPr="003340D3" w:rsidRDefault="00351A72" w:rsidP="00351A72">
            <w:pPr>
              <w:numPr>
                <w:ilvl w:val="1"/>
                <w:numId w:val="43"/>
              </w:numPr>
              <w:jc w:val="both"/>
              <w:rPr>
                <w:sz w:val="22"/>
                <w:szCs w:val="22"/>
              </w:rPr>
            </w:pPr>
            <w:r w:rsidRPr="003340D3">
              <w:rPr>
                <w:sz w:val="22"/>
                <w:szCs w:val="22"/>
              </w:rPr>
              <w:t xml:space="preserve">urządzenia, instalacje i sieci elektroenergetyczne o napięciu nie wyższym niż 1 </w:t>
            </w:r>
            <w:proofErr w:type="spellStart"/>
            <w:r w:rsidRPr="003340D3">
              <w:rPr>
                <w:sz w:val="22"/>
                <w:szCs w:val="22"/>
              </w:rPr>
              <w:t>kV</w:t>
            </w:r>
            <w:proofErr w:type="spellEnd"/>
            <w:r w:rsidRPr="003340D3">
              <w:rPr>
                <w:sz w:val="22"/>
                <w:szCs w:val="22"/>
              </w:rPr>
              <w:t>;</w:t>
            </w:r>
          </w:p>
          <w:p w:rsidR="00351A72" w:rsidRPr="003340D3" w:rsidRDefault="00351A72" w:rsidP="00351A72">
            <w:pPr>
              <w:numPr>
                <w:ilvl w:val="1"/>
                <w:numId w:val="43"/>
              </w:numPr>
              <w:jc w:val="both"/>
              <w:rPr>
                <w:sz w:val="22"/>
                <w:szCs w:val="22"/>
              </w:rPr>
            </w:pPr>
            <w:r w:rsidRPr="003340D3">
              <w:rPr>
                <w:sz w:val="22"/>
                <w:szCs w:val="22"/>
              </w:rPr>
              <w:t>aparatura kontrolno-pomiarowa oraz urządzenia i instalacje automatycznej regulacji; sterowania i zabezpieczeń urządzeń i instalacji wymienionych w punktach powyższych;</w:t>
            </w:r>
          </w:p>
          <w:p w:rsidR="00351A72" w:rsidRPr="003340D3" w:rsidRDefault="00351A72" w:rsidP="00351A72">
            <w:pPr>
              <w:numPr>
                <w:ilvl w:val="0"/>
                <w:numId w:val="42"/>
              </w:numPr>
              <w:jc w:val="both"/>
              <w:rPr>
                <w:sz w:val="22"/>
                <w:szCs w:val="22"/>
              </w:rPr>
            </w:pPr>
            <w:r w:rsidRPr="003340D3">
              <w:rPr>
                <w:sz w:val="22"/>
                <w:szCs w:val="22"/>
              </w:rPr>
              <w:lastRenderedPageBreak/>
              <w:t>co najmniej jedną osobą posiadającą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w:t>
            </w:r>
          </w:p>
          <w:p w:rsidR="00351A72" w:rsidRPr="003340D3" w:rsidRDefault="00351A72" w:rsidP="00351A72">
            <w:pPr>
              <w:numPr>
                <w:ilvl w:val="0"/>
                <w:numId w:val="44"/>
              </w:numPr>
              <w:jc w:val="both"/>
              <w:rPr>
                <w:sz w:val="22"/>
                <w:szCs w:val="22"/>
              </w:rPr>
            </w:pPr>
            <w:r w:rsidRPr="003340D3">
              <w:rPr>
                <w:sz w:val="22"/>
                <w:szCs w:val="22"/>
              </w:rPr>
              <w:t xml:space="preserve">urządzenia, instalacje i sieci elektroenergetyczne o napięciu nie wyższym niż 1 </w:t>
            </w:r>
            <w:proofErr w:type="spellStart"/>
            <w:r w:rsidRPr="003340D3">
              <w:rPr>
                <w:sz w:val="22"/>
                <w:szCs w:val="22"/>
              </w:rPr>
              <w:t>kV</w:t>
            </w:r>
            <w:proofErr w:type="spellEnd"/>
            <w:r w:rsidRPr="003340D3">
              <w:rPr>
                <w:sz w:val="22"/>
                <w:szCs w:val="22"/>
              </w:rPr>
              <w:t>;</w:t>
            </w:r>
          </w:p>
          <w:p w:rsidR="00351A72" w:rsidRPr="003340D3" w:rsidRDefault="00351A72" w:rsidP="00351A72">
            <w:pPr>
              <w:numPr>
                <w:ilvl w:val="0"/>
                <w:numId w:val="44"/>
              </w:numPr>
              <w:jc w:val="both"/>
              <w:rPr>
                <w:sz w:val="22"/>
                <w:szCs w:val="22"/>
              </w:rPr>
            </w:pPr>
            <w:r w:rsidRPr="003340D3">
              <w:rPr>
                <w:sz w:val="22"/>
                <w:szCs w:val="22"/>
              </w:rPr>
              <w:t>aparatura kontrolno-pomiarowa oraz urządzenia i instalacje automatycznej regulacji; sterowania i zabezpieczeń urządzeń i instalacji wymienionych w punktach powyższych;</w:t>
            </w:r>
          </w:p>
          <w:p w:rsidR="00351A72" w:rsidRPr="003340D3" w:rsidRDefault="00351A72" w:rsidP="00E05C57">
            <w:pPr>
              <w:ind w:left="550"/>
              <w:jc w:val="both"/>
              <w:rPr>
                <w:sz w:val="22"/>
                <w:szCs w:val="22"/>
              </w:rPr>
            </w:pPr>
            <w:r w:rsidRPr="003340D3">
              <w:rPr>
                <w:sz w:val="22"/>
                <w:szCs w:val="22"/>
              </w:rPr>
              <w:t>Zakres uprawnień pomiarowych: pomiary w pełnym zakresie do 1kV</w:t>
            </w:r>
          </w:p>
          <w:p w:rsidR="00351A72" w:rsidRPr="003340D3" w:rsidRDefault="00351A72" w:rsidP="00D4244B">
            <w:pPr>
              <w:ind w:left="550"/>
              <w:jc w:val="both"/>
              <w:rPr>
                <w:sz w:val="22"/>
                <w:szCs w:val="22"/>
              </w:rPr>
            </w:pPr>
            <w:r w:rsidRPr="003340D3">
              <w:rPr>
                <w:sz w:val="22"/>
                <w:szCs w:val="22"/>
              </w:rPr>
              <w:t xml:space="preserve">Dopuszcza się połączenie wyżej wskazanych funkcji pod warunkiem spełnienia przez osobę łączącą te funkcje wszystkich warunków wymaganych dla poszczególnych funkcji.  </w:t>
            </w:r>
          </w:p>
          <w:p w:rsidR="00351A72" w:rsidRPr="00413A3E" w:rsidRDefault="00351A72" w:rsidP="00E05C57">
            <w:pPr>
              <w:ind w:left="550"/>
              <w:jc w:val="both"/>
              <w:rPr>
                <w:sz w:val="22"/>
                <w:szCs w:val="22"/>
              </w:rPr>
            </w:pPr>
          </w:p>
          <w:p w:rsidR="00351A72" w:rsidRPr="00FE2A5B" w:rsidRDefault="00351A72" w:rsidP="00FE2A5B">
            <w:pPr>
              <w:numPr>
                <w:ilvl w:val="0"/>
                <w:numId w:val="42"/>
              </w:numPr>
              <w:suppressAutoHyphens/>
              <w:jc w:val="both"/>
              <w:rPr>
                <w:i/>
                <w:sz w:val="22"/>
                <w:szCs w:val="22"/>
              </w:rPr>
            </w:pPr>
            <w:r w:rsidRPr="00413A3E">
              <w:rPr>
                <w:sz w:val="22"/>
                <w:szCs w:val="22"/>
              </w:rPr>
              <w:t xml:space="preserve">co najmniej dwie osoby posiadające </w:t>
            </w:r>
            <w:r w:rsidR="00FE2A5B">
              <w:rPr>
                <w:sz w:val="22"/>
                <w:szCs w:val="22"/>
              </w:rPr>
              <w:t xml:space="preserve">aktualny </w:t>
            </w:r>
            <w:r w:rsidRPr="00413A3E">
              <w:t>certyfikat</w:t>
            </w:r>
            <w:r w:rsidRPr="00413A3E">
              <w:rPr>
                <w:sz w:val="22"/>
                <w:szCs w:val="22"/>
              </w:rPr>
              <w:t xml:space="preserve"> (USTAWA z dnia 15 maja 2015 </w:t>
            </w:r>
            <w:proofErr w:type="spellStart"/>
            <w:r w:rsidRPr="00413A3E">
              <w:rPr>
                <w:sz w:val="22"/>
                <w:szCs w:val="22"/>
              </w:rPr>
              <w:t>r.o</w:t>
            </w:r>
            <w:proofErr w:type="spellEnd"/>
            <w:r w:rsidRPr="00413A3E">
              <w:rPr>
                <w:sz w:val="22"/>
                <w:szCs w:val="22"/>
              </w:rPr>
              <w:t xml:space="preserve"> substancjach zubożających warstwę ozonową oraz o niektórych fluorowanych gazach cieplarnianych</w:t>
            </w:r>
            <w:r>
              <w:rPr>
                <w:sz w:val="22"/>
                <w:szCs w:val="22"/>
              </w:rPr>
              <w:t xml:space="preserve"> </w:t>
            </w:r>
            <w:r w:rsidR="00FE2A5B">
              <w:rPr>
                <w:sz w:val="22"/>
                <w:szCs w:val="22"/>
              </w:rPr>
              <w:t>(</w:t>
            </w:r>
            <w:r>
              <w:rPr>
                <w:sz w:val="22"/>
                <w:szCs w:val="22"/>
              </w:rPr>
              <w:t xml:space="preserve"> </w:t>
            </w:r>
            <w:r w:rsidRPr="00413A3E">
              <w:rPr>
                <w:sz w:val="22"/>
                <w:szCs w:val="22"/>
              </w:rPr>
              <w:t xml:space="preserve">Dz.U.2018.2221) </w:t>
            </w:r>
          </w:p>
          <w:p w:rsidR="00D4244B" w:rsidRDefault="00D4244B" w:rsidP="00D4244B">
            <w:pPr>
              <w:ind w:left="550"/>
              <w:jc w:val="both"/>
              <w:rPr>
                <w:i/>
                <w:sz w:val="22"/>
                <w:szCs w:val="22"/>
              </w:rPr>
            </w:pPr>
          </w:p>
          <w:p w:rsidR="00D4244B" w:rsidRDefault="00D4244B" w:rsidP="00D4244B">
            <w:pPr>
              <w:ind w:left="550"/>
              <w:jc w:val="both"/>
              <w:rPr>
                <w:i/>
                <w:sz w:val="22"/>
                <w:szCs w:val="22"/>
              </w:rPr>
            </w:pPr>
            <w:r w:rsidRPr="003340D3">
              <w:rPr>
                <w:i/>
                <w:sz w:val="22"/>
                <w:szCs w:val="22"/>
              </w:rPr>
              <w:t>Dopuszcza się posiadanie uprawnień przez jedną osobę</w:t>
            </w:r>
          </w:p>
          <w:p w:rsidR="00FE2A5B" w:rsidRDefault="00FE2A5B" w:rsidP="00FE2A5B">
            <w:pPr>
              <w:suppressAutoHyphens/>
              <w:jc w:val="both"/>
              <w:rPr>
                <w:sz w:val="22"/>
                <w:szCs w:val="22"/>
              </w:rPr>
            </w:pPr>
          </w:p>
          <w:p w:rsidR="00FE2A5B" w:rsidRPr="00FE2A5B" w:rsidRDefault="00FE2A5B" w:rsidP="00FE2A5B">
            <w:pPr>
              <w:suppressAutoHyphens/>
              <w:jc w:val="both"/>
              <w:rPr>
                <w:b/>
                <w:sz w:val="22"/>
                <w:szCs w:val="22"/>
                <w:u w:val="single"/>
              </w:rPr>
            </w:pPr>
            <w:r w:rsidRPr="001F20DA">
              <w:rPr>
                <w:b/>
                <w:sz w:val="22"/>
                <w:szCs w:val="22"/>
              </w:rPr>
              <w:t xml:space="preserve">Zamawiający wymaga aby </w:t>
            </w:r>
            <w:r w:rsidR="001F20DA" w:rsidRPr="001F20DA">
              <w:rPr>
                <w:b/>
                <w:sz w:val="22"/>
                <w:szCs w:val="22"/>
              </w:rPr>
              <w:t xml:space="preserve">Podmiot realizujący przedmiot zamówienia </w:t>
            </w:r>
            <w:r w:rsidRPr="00FE2A5B">
              <w:rPr>
                <w:b/>
                <w:sz w:val="22"/>
                <w:szCs w:val="22"/>
              </w:rPr>
              <w:t xml:space="preserve">posiadał aktualny certyfikat </w:t>
            </w:r>
            <w:r w:rsidRPr="00FE2A5B">
              <w:rPr>
                <w:sz w:val="22"/>
                <w:szCs w:val="22"/>
              </w:rPr>
              <w:t xml:space="preserve">zgodnie z  Ustawą z dnia 15 maja 2015 r. o substancjach zubożających warstwę ozonową oraz o niektórych fluorowanych gazach cieplarnianych </w:t>
            </w:r>
            <w:r>
              <w:rPr>
                <w:sz w:val="22"/>
                <w:szCs w:val="22"/>
              </w:rPr>
              <w:t xml:space="preserve">( </w:t>
            </w:r>
            <w:r w:rsidRPr="00413A3E">
              <w:rPr>
                <w:sz w:val="22"/>
                <w:szCs w:val="22"/>
              </w:rPr>
              <w:t>Dz.U.2018.2221)</w:t>
            </w:r>
            <w:r w:rsidRPr="00FE2A5B">
              <w:rPr>
                <w:sz w:val="22"/>
                <w:szCs w:val="22"/>
              </w:rPr>
              <w:t>,</w:t>
            </w:r>
          </w:p>
          <w:p w:rsidR="00FE2A5B" w:rsidRPr="00FE2A5B" w:rsidRDefault="00FE2A5B" w:rsidP="00FE2A5B">
            <w:pPr>
              <w:suppressAutoHyphens/>
              <w:jc w:val="both"/>
              <w:rPr>
                <w:sz w:val="22"/>
                <w:szCs w:val="22"/>
              </w:rPr>
            </w:pPr>
            <w:r>
              <w:rPr>
                <w:sz w:val="22"/>
                <w:szCs w:val="22"/>
              </w:rPr>
              <w:t xml:space="preserve"> </w:t>
            </w:r>
          </w:p>
          <w:p w:rsidR="00351A72" w:rsidRPr="003340D3" w:rsidRDefault="00351A72" w:rsidP="00E05C57">
            <w:pPr>
              <w:tabs>
                <w:tab w:val="left" w:pos="565"/>
              </w:tabs>
              <w:ind w:left="567"/>
              <w:jc w:val="both"/>
              <w:rPr>
                <w:sz w:val="22"/>
                <w:szCs w:val="22"/>
              </w:rPr>
            </w:pPr>
            <w:r w:rsidRPr="003340D3">
              <w:rPr>
                <w:sz w:val="22"/>
                <w:szCs w:val="22"/>
              </w:rPr>
              <w:t>Zleceniobiorca udzieli gwarancji na wykonane usługi na okres minimum 24 miesięcy, zaś na dostarczone materiały, urządzenia -  na okres zgodny z gwarancją udzieloną przez producenta.</w:t>
            </w:r>
          </w:p>
          <w:p w:rsidR="00351A72" w:rsidRPr="003340D3" w:rsidRDefault="00351A72" w:rsidP="00E05C57">
            <w:pPr>
              <w:ind w:left="550"/>
              <w:jc w:val="both"/>
              <w:rPr>
                <w:sz w:val="22"/>
                <w:szCs w:val="22"/>
              </w:rPr>
            </w:pPr>
          </w:p>
          <w:p w:rsidR="00351A72" w:rsidRPr="0080587B" w:rsidRDefault="00351A72" w:rsidP="00E05C57">
            <w:pPr>
              <w:tabs>
                <w:tab w:val="left" w:pos="425"/>
                <w:tab w:val="left" w:pos="8360"/>
              </w:tabs>
              <w:jc w:val="both"/>
              <w:rPr>
                <w:rFonts w:eastAsia="Andale Sans UI"/>
                <w:bCs/>
                <w:kern w:val="1"/>
                <w:sz w:val="22"/>
                <w:szCs w:val="22"/>
                <w:lang w:bidi="en-US"/>
              </w:rPr>
            </w:pPr>
          </w:p>
        </w:tc>
      </w:tr>
    </w:tbl>
    <w:p w:rsidR="00351A72" w:rsidRPr="009A401D" w:rsidRDefault="00351A72" w:rsidP="00351A72">
      <w:pPr>
        <w:pStyle w:val="Tekstpodstawowywcity"/>
        <w:numPr>
          <w:ilvl w:val="0"/>
          <w:numId w:val="12"/>
        </w:numPr>
        <w:suppressAutoHyphens/>
        <w:jc w:val="both"/>
        <w:rPr>
          <w:sz w:val="22"/>
          <w:szCs w:val="22"/>
        </w:rPr>
      </w:pPr>
      <w:r w:rsidRPr="0080587B">
        <w:rPr>
          <w:sz w:val="22"/>
          <w:szCs w:val="22"/>
        </w:rPr>
        <w:lastRenderedPageBreak/>
        <w:t>Zamawiający dopuszcza składanie ofert równoważnych. W przypadkach, kiedy w opisie przedmiotu zamówienia wskazane zostały</w:t>
      </w:r>
      <w:r w:rsidRPr="009A401D">
        <w:rPr>
          <w:sz w:val="22"/>
          <w:szCs w:val="22"/>
        </w:rPr>
        <w:t xml:space="preserve">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351A72" w:rsidRPr="009A401D" w:rsidRDefault="00351A72" w:rsidP="00351A72">
      <w:pPr>
        <w:pStyle w:val="Tekstpodstawowywcity"/>
        <w:numPr>
          <w:ilvl w:val="0"/>
          <w:numId w:val="12"/>
        </w:numPr>
        <w:suppressAutoHyphens/>
        <w:jc w:val="both"/>
        <w:rPr>
          <w:sz w:val="22"/>
          <w:szCs w:val="22"/>
        </w:rPr>
      </w:pPr>
      <w:r w:rsidRPr="009A401D">
        <w:rPr>
          <w:sz w:val="22"/>
          <w:szCs w:val="22"/>
        </w:rP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rsidR="00351A72" w:rsidRPr="009A401D" w:rsidRDefault="00351A72" w:rsidP="00351A72">
      <w:pPr>
        <w:pStyle w:val="Tekstpodstawowywcity"/>
        <w:numPr>
          <w:ilvl w:val="0"/>
          <w:numId w:val="12"/>
        </w:numPr>
        <w:suppressAutoHyphens/>
        <w:jc w:val="both"/>
        <w:rPr>
          <w:sz w:val="22"/>
          <w:szCs w:val="22"/>
        </w:rPr>
      </w:pPr>
      <w:r w:rsidRPr="009A401D">
        <w:rPr>
          <w:sz w:val="22"/>
          <w:szCs w:val="22"/>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9A401D">
        <w:rPr>
          <w:sz w:val="22"/>
          <w:szCs w:val="22"/>
        </w:rPr>
        <w:t>Pzp</w:t>
      </w:r>
      <w:proofErr w:type="spellEnd"/>
      <w:r w:rsidRPr="009A401D">
        <w:rPr>
          <w:sz w:val="22"/>
          <w:szCs w:val="22"/>
        </w:rPr>
        <w:t xml:space="preserve">, dopuszcza rozwiązania równoważne opisywanym. </w:t>
      </w:r>
    </w:p>
    <w:p w:rsidR="00351A72" w:rsidRPr="009A401D" w:rsidRDefault="00351A72" w:rsidP="00351A72">
      <w:pPr>
        <w:pStyle w:val="Tekstpodstawowywcity"/>
        <w:numPr>
          <w:ilvl w:val="0"/>
          <w:numId w:val="12"/>
        </w:numPr>
        <w:suppressAutoHyphens/>
        <w:jc w:val="both"/>
        <w:rPr>
          <w:sz w:val="22"/>
          <w:szCs w:val="22"/>
        </w:rPr>
      </w:pPr>
      <w:r w:rsidRPr="009A401D">
        <w:rPr>
          <w:sz w:val="22"/>
          <w:szCs w:val="22"/>
        </w:rPr>
        <w:t xml:space="preserve">Zamawiający nie dopuszcza składania ofert wariantowych. </w:t>
      </w:r>
    </w:p>
    <w:p w:rsidR="00351A72" w:rsidRPr="009A401D" w:rsidRDefault="00351A72" w:rsidP="00351A72">
      <w:pPr>
        <w:pStyle w:val="Tekstpodstawowywcity"/>
        <w:numPr>
          <w:ilvl w:val="0"/>
          <w:numId w:val="12"/>
        </w:numPr>
        <w:suppressAutoHyphens/>
        <w:jc w:val="both"/>
        <w:rPr>
          <w:sz w:val="22"/>
          <w:szCs w:val="22"/>
        </w:rPr>
      </w:pPr>
      <w:r w:rsidRPr="009A401D">
        <w:rPr>
          <w:sz w:val="22"/>
          <w:szCs w:val="22"/>
        </w:rPr>
        <w:t xml:space="preserve">Zamawiający nie zastrzega obowiązku osobistego wykonania przez Wykonawcę kluczowych części zamówienia. </w:t>
      </w:r>
    </w:p>
    <w:p w:rsidR="00351A72" w:rsidRPr="003340D3" w:rsidRDefault="00351A72" w:rsidP="00351A72">
      <w:pPr>
        <w:pStyle w:val="Tekstpodstawowywcity"/>
        <w:numPr>
          <w:ilvl w:val="0"/>
          <w:numId w:val="12"/>
        </w:numPr>
        <w:suppressAutoHyphens/>
        <w:jc w:val="both"/>
        <w:rPr>
          <w:sz w:val="22"/>
          <w:szCs w:val="22"/>
        </w:rPr>
      </w:pPr>
      <w:r w:rsidRPr="009A401D">
        <w:rPr>
          <w:sz w:val="22"/>
          <w:szCs w:val="22"/>
        </w:rPr>
        <w:t xml:space="preserve">Zamawiający nie dopuszcza składania ofert </w:t>
      </w:r>
      <w:r w:rsidRPr="003340D3">
        <w:rPr>
          <w:sz w:val="22"/>
          <w:szCs w:val="22"/>
        </w:rPr>
        <w:t xml:space="preserve">częściowych. </w:t>
      </w:r>
    </w:p>
    <w:p w:rsidR="00351A72" w:rsidRPr="003340D3" w:rsidRDefault="00351A72" w:rsidP="00351A72">
      <w:pPr>
        <w:pStyle w:val="Tekstpodstawowywcity"/>
        <w:numPr>
          <w:ilvl w:val="0"/>
          <w:numId w:val="12"/>
        </w:numPr>
        <w:suppressAutoHyphens/>
        <w:jc w:val="both"/>
        <w:rPr>
          <w:sz w:val="22"/>
          <w:szCs w:val="22"/>
        </w:rPr>
      </w:pPr>
      <w:r w:rsidRPr="003340D3">
        <w:rPr>
          <w:sz w:val="22"/>
          <w:szCs w:val="22"/>
        </w:rPr>
        <w:t xml:space="preserve">Zamawiający przewiduje udzielanie zamówień na dodatkowe usługi </w:t>
      </w:r>
      <w:r w:rsidRPr="003340D3">
        <w:rPr>
          <w:sz w:val="22"/>
          <w:szCs w:val="22"/>
        </w:rPr>
        <w:br/>
        <w:t xml:space="preserve">w rozumieniu przepisu art. 67 ust. 1 pkt 6 ustawy </w:t>
      </w:r>
      <w:proofErr w:type="spellStart"/>
      <w:r w:rsidRPr="003340D3">
        <w:rPr>
          <w:sz w:val="22"/>
          <w:szCs w:val="22"/>
        </w:rPr>
        <w:t>Pzp</w:t>
      </w:r>
      <w:proofErr w:type="spellEnd"/>
      <w:r w:rsidRPr="003340D3">
        <w:rPr>
          <w:sz w:val="22"/>
          <w:szCs w:val="22"/>
        </w:rPr>
        <w:t xml:space="preserve">, których wartość nie przekroczy kwoty 10 000,00 zł,  </w:t>
      </w:r>
      <w:r w:rsidRPr="003340D3">
        <w:rPr>
          <w:b/>
          <w:bCs/>
          <w:sz w:val="22"/>
          <w:szCs w:val="22"/>
        </w:rPr>
        <w:t>polegających na wykonaniu</w:t>
      </w:r>
      <w:r w:rsidRPr="003340D3">
        <w:rPr>
          <w:rFonts w:eastAsia="Calibri"/>
          <w:sz w:val="22"/>
          <w:szCs w:val="22"/>
          <w:lang w:eastAsia="en-US"/>
        </w:rPr>
        <w:t xml:space="preserve"> </w:t>
      </w:r>
      <w:r w:rsidRPr="003340D3">
        <w:rPr>
          <w:sz w:val="22"/>
          <w:szCs w:val="22"/>
        </w:rPr>
        <w:t xml:space="preserve">konserwacji dodatkowo zainstalowanych urządzeń: zestawów </w:t>
      </w:r>
      <w:proofErr w:type="spellStart"/>
      <w:r w:rsidRPr="003340D3">
        <w:rPr>
          <w:sz w:val="22"/>
          <w:szCs w:val="22"/>
        </w:rPr>
        <w:t>split</w:t>
      </w:r>
      <w:proofErr w:type="spellEnd"/>
      <w:r w:rsidRPr="003340D3">
        <w:rPr>
          <w:sz w:val="22"/>
          <w:szCs w:val="22"/>
        </w:rPr>
        <w:t>, agregatów wody lodowej</w:t>
      </w:r>
    </w:p>
    <w:p w:rsidR="00351A72" w:rsidRPr="003340D3" w:rsidRDefault="00351A72" w:rsidP="00351A72">
      <w:pPr>
        <w:jc w:val="both"/>
        <w:rPr>
          <w:sz w:val="22"/>
          <w:szCs w:val="22"/>
        </w:rPr>
      </w:pPr>
      <w:r w:rsidRPr="003340D3">
        <w:rPr>
          <w:b/>
          <w:sz w:val="22"/>
          <w:szCs w:val="22"/>
        </w:rPr>
        <w:lastRenderedPageBreak/>
        <w:t>Udzielanie zamówień będzie się odbywało na warunkach określonych w umowie podstawowej, w szczególności w zakresie kar umownych, okresu gwarancji i jej warunków, uprawnień adekwatnych do zlecanych prac.</w:t>
      </w:r>
    </w:p>
    <w:p w:rsidR="00351A72" w:rsidRPr="009A401D" w:rsidRDefault="00351A72" w:rsidP="00351A72">
      <w:pPr>
        <w:pStyle w:val="Tekstpodstawowywcity"/>
        <w:ind w:left="1003"/>
        <w:jc w:val="both"/>
        <w:rPr>
          <w:sz w:val="22"/>
          <w:szCs w:val="22"/>
        </w:rPr>
      </w:pPr>
    </w:p>
    <w:p w:rsidR="00351A72" w:rsidRPr="009A401D" w:rsidRDefault="00351A72" w:rsidP="00351A72">
      <w:pPr>
        <w:pStyle w:val="Nagwek1"/>
        <w:numPr>
          <w:ilvl w:val="0"/>
          <w:numId w:val="23"/>
        </w:numPr>
        <w:suppressAutoHyphens/>
        <w:spacing w:before="360"/>
        <w:rPr>
          <w:sz w:val="22"/>
          <w:szCs w:val="22"/>
        </w:rPr>
      </w:pPr>
      <w:r w:rsidRPr="009A401D">
        <w:rPr>
          <w:sz w:val="22"/>
          <w:szCs w:val="22"/>
        </w:rPr>
        <w:t xml:space="preserve">Termin wykonania zamówienia </w:t>
      </w:r>
    </w:p>
    <w:p w:rsidR="00351A72" w:rsidRPr="009A401D" w:rsidRDefault="00351A72" w:rsidP="00351A72">
      <w:pPr>
        <w:ind w:left="644"/>
        <w:jc w:val="both"/>
        <w:rPr>
          <w:b/>
          <w:sz w:val="22"/>
          <w:szCs w:val="22"/>
        </w:rPr>
      </w:pPr>
      <w:r w:rsidRPr="009A401D">
        <w:rPr>
          <w:sz w:val="22"/>
          <w:szCs w:val="22"/>
        </w:rPr>
        <w:t xml:space="preserve">Zamówienie musi zostać zrealizowane w terminie: </w:t>
      </w:r>
      <w:r w:rsidRPr="009A401D">
        <w:rPr>
          <w:b/>
          <w:sz w:val="22"/>
          <w:szCs w:val="22"/>
        </w:rPr>
        <w:t>24 miesiące od daty podpisania umowy</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 xml:space="preserve">warunki udziału w postępowaniu oraz podstawy wykluczenia z postępowania </w:t>
      </w:r>
    </w:p>
    <w:p w:rsidR="00351A72" w:rsidRPr="009A401D" w:rsidRDefault="00351A72" w:rsidP="00351A72">
      <w:pPr>
        <w:pStyle w:val="Tekstpodstawowywcity"/>
        <w:numPr>
          <w:ilvl w:val="0"/>
          <w:numId w:val="13"/>
        </w:numPr>
        <w:suppressAutoHyphens/>
        <w:jc w:val="both"/>
        <w:rPr>
          <w:b/>
          <w:sz w:val="22"/>
          <w:szCs w:val="22"/>
        </w:rPr>
      </w:pPr>
      <w:r w:rsidRPr="009A401D">
        <w:rPr>
          <w:sz w:val="22"/>
          <w:szCs w:val="22"/>
        </w:rPr>
        <w:t>O udzielenie zamówienia mogą ubiegać się Wykonawcy, którzy: nie podlegają wykluczeniu  oraz spełniają niżej określone warunki udziału w postępowaniu dotyczące:</w:t>
      </w:r>
    </w:p>
    <w:tbl>
      <w:tblPr>
        <w:tblW w:w="0" w:type="auto"/>
        <w:tblInd w:w="818" w:type="dxa"/>
        <w:tblLayout w:type="fixed"/>
        <w:tblLook w:val="04A0" w:firstRow="1" w:lastRow="0" w:firstColumn="1" w:lastColumn="0" w:noHBand="0" w:noVBand="1"/>
      </w:tblPr>
      <w:tblGrid>
        <w:gridCol w:w="720"/>
        <w:gridCol w:w="7754"/>
      </w:tblGrid>
      <w:tr w:rsidR="00351A72" w:rsidRPr="009A401D" w:rsidTr="00E05C57">
        <w:tc>
          <w:tcPr>
            <w:tcW w:w="720" w:type="dxa"/>
            <w:tcBorders>
              <w:top w:val="single" w:sz="4" w:space="0" w:color="000000"/>
              <w:left w:val="single" w:sz="4" w:space="0" w:color="000000"/>
              <w:bottom w:val="single" w:sz="4" w:space="0" w:color="000000"/>
              <w:right w:val="nil"/>
            </w:tcBorders>
            <w:vAlign w:val="center"/>
          </w:tcPr>
          <w:p w:rsidR="00351A72" w:rsidRPr="009A401D" w:rsidRDefault="00351A72" w:rsidP="00351A72">
            <w:pPr>
              <w:numPr>
                <w:ilvl w:val="0"/>
                <w:numId w:val="14"/>
              </w:numPr>
              <w:suppressAutoHyphens/>
              <w:spacing w:before="60" w:after="120"/>
              <w:rPr>
                <w:sz w:val="22"/>
                <w:szCs w:val="22"/>
              </w:rPr>
            </w:pP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351A72" w:rsidRPr="009A401D" w:rsidRDefault="00351A72" w:rsidP="00E05C57">
            <w:pPr>
              <w:spacing w:before="60" w:after="120"/>
              <w:rPr>
                <w:sz w:val="22"/>
                <w:szCs w:val="22"/>
              </w:rPr>
            </w:pPr>
            <w:r w:rsidRPr="009A401D">
              <w:rPr>
                <w:b/>
                <w:sz w:val="22"/>
                <w:szCs w:val="22"/>
              </w:rPr>
              <w:t>kompetencji lub uprawnień do prowadzenia określonej działalności zawodowej, o ile wynika to z odrębnych przepisów:</w:t>
            </w:r>
          </w:p>
          <w:p w:rsidR="00351A72" w:rsidRPr="009A401D" w:rsidRDefault="00351A72" w:rsidP="00E05C57">
            <w:pPr>
              <w:spacing w:before="60" w:after="120"/>
              <w:jc w:val="both"/>
              <w:rPr>
                <w:sz w:val="22"/>
                <w:szCs w:val="22"/>
              </w:rPr>
            </w:pPr>
            <w:r w:rsidRPr="009A401D">
              <w:rPr>
                <w:sz w:val="22"/>
                <w:szCs w:val="22"/>
              </w:rPr>
              <w:t>Zamawiający nie opisuje, nie wyznacza szczegółowego warunku w tym zakresie.</w:t>
            </w:r>
          </w:p>
        </w:tc>
      </w:tr>
      <w:tr w:rsidR="00351A72" w:rsidRPr="009A401D" w:rsidTr="00E05C57">
        <w:tc>
          <w:tcPr>
            <w:tcW w:w="720" w:type="dxa"/>
            <w:tcBorders>
              <w:top w:val="single" w:sz="4" w:space="0" w:color="000000"/>
              <w:left w:val="single" w:sz="4" w:space="0" w:color="000000"/>
              <w:bottom w:val="single" w:sz="4" w:space="0" w:color="000000"/>
              <w:right w:val="nil"/>
            </w:tcBorders>
            <w:hideMark/>
          </w:tcPr>
          <w:p w:rsidR="00351A72" w:rsidRPr="009A401D" w:rsidRDefault="00351A72" w:rsidP="00E05C57">
            <w:pPr>
              <w:spacing w:before="60" w:after="120"/>
              <w:jc w:val="center"/>
              <w:rPr>
                <w:sz w:val="22"/>
                <w:szCs w:val="22"/>
              </w:rPr>
            </w:pPr>
            <w:r w:rsidRPr="009A401D">
              <w:rPr>
                <w:sz w:val="22"/>
                <w:szCs w:val="22"/>
              </w:rPr>
              <w:t>2)</w:t>
            </w:r>
          </w:p>
        </w:tc>
        <w:tc>
          <w:tcPr>
            <w:tcW w:w="7754" w:type="dxa"/>
            <w:tcBorders>
              <w:top w:val="single" w:sz="4" w:space="0" w:color="000000"/>
              <w:left w:val="single" w:sz="4" w:space="0" w:color="000000"/>
              <w:bottom w:val="single" w:sz="4" w:space="0" w:color="000000"/>
              <w:right w:val="single" w:sz="4" w:space="0" w:color="000000"/>
            </w:tcBorders>
            <w:hideMark/>
          </w:tcPr>
          <w:p w:rsidR="00351A72" w:rsidRPr="009A401D" w:rsidRDefault="00351A72" w:rsidP="00E05C57">
            <w:pPr>
              <w:spacing w:before="60" w:after="120"/>
              <w:jc w:val="both"/>
              <w:rPr>
                <w:b/>
                <w:sz w:val="22"/>
                <w:szCs w:val="22"/>
              </w:rPr>
            </w:pPr>
            <w:r w:rsidRPr="009A401D">
              <w:rPr>
                <w:b/>
                <w:sz w:val="22"/>
                <w:szCs w:val="22"/>
              </w:rPr>
              <w:t>sytuacji finansowej lub ekonomicznej:</w:t>
            </w:r>
          </w:p>
          <w:p w:rsidR="00351A72" w:rsidRPr="009A401D" w:rsidRDefault="00351A72" w:rsidP="00E05C57">
            <w:pPr>
              <w:spacing w:before="60" w:after="120"/>
              <w:jc w:val="both"/>
              <w:rPr>
                <w:sz w:val="22"/>
                <w:szCs w:val="22"/>
              </w:rPr>
            </w:pPr>
            <w:r w:rsidRPr="009A401D">
              <w:rPr>
                <w:sz w:val="22"/>
                <w:szCs w:val="22"/>
              </w:rPr>
              <w:t>Zamawiający nie opisuje, nie wyznacza szczegółowego warunku w tym zakresie.</w:t>
            </w:r>
          </w:p>
        </w:tc>
      </w:tr>
      <w:tr w:rsidR="00351A72" w:rsidRPr="009A401D" w:rsidTr="00E05C57">
        <w:tc>
          <w:tcPr>
            <w:tcW w:w="720" w:type="dxa"/>
            <w:tcBorders>
              <w:top w:val="single" w:sz="4" w:space="0" w:color="000000"/>
              <w:left w:val="single" w:sz="4" w:space="0" w:color="000000"/>
              <w:bottom w:val="single" w:sz="4" w:space="0" w:color="000000"/>
              <w:right w:val="nil"/>
            </w:tcBorders>
            <w:hideMark/>
          </w:tcPr>
          <w:p w:rsidR="00351A72" w:rsidRPr="009A401D" w:rsidRDefault="00351A72" w:rsidP="00E05C57">
            <w:pPr>
              <w:spacing w:before="60" w:after="120"/>
              <w:jc w:val="center"/>
              <w:rPr>
                <w:sz w:val="22"/>
                <w:szCs w:val="22"/>
              </w:rPr>
            </w:pPr>
            <w:r w:rsidRPr="009A401D">
              <w:rPr>
                <w:sz w:val="22"/>
                <w:szCs w:val="22"/>
              </w:rPr>
              <w:t>3)</w:t>
            </w:r>
          </w:p>
        </w:tc>
        <w:tc>
          <w:tcPr>
            <w:tcW w:w="7754" w:type="dxa"/>
            <w:tcBorders>
              <w:top w:val="single" w:sz="4" w:space="0" w:color="000000"/>
              <w:left w:val="single" w:sz="4" w:space="0" w:color="000000"/>
              <w:bottom w:val="single" w:sz="4" w:space="0" w:color="000000"/>
              <w:right w:val="single" w:sz="4" w:space="0" w:color="000000"/>
            </w:tcBorders>
          </w:tcPr>
          <w:p w:rsidR="00351A72" w:rsidRPr="009A401D" w:rsidRDefault="00351A72" w:rsidP="00E05C57">
            <w:pPr>
              <w:jc w:val="both"/>
              <w:rPr>
                <w:b/>
                <w:sz w:val="22"/>
                <w:szCs w:val="22"/>
              </w:rPr>
            </w:pPr>
            <w:r w:rsidRPr="009A401D">
              <w:rPr>
                <w:b/>
                <w:sz w:val="22"/>
                <w:szCs w:val="22"/>
              </w:rPr>
              <w:t>zdolności technicznej i zawodowej:</w:t>
            </w:r>
          </w:p>
          <w:p w:rsidR="00351A72" w:rsidRPr="009A401D" w:rsidRDefault="00351A72" w:rsidP="00E05C57">
            <w:pPr>
              <w:jc w:val="both"/>
              <w:rPr>
                <w:bCs/>
                <w:iCs/>
                <w:sz w:val="22"/>
                <w:szCs w:val="22"/>
              </w:rPr>
            </w:pPr>
            <w:r w:rsidRPr="009A401D">
              <w:rPr>
                <w:bCs/>
                <w:iCs/>
                <w:sz w:val="22"/>
                <w:szCs w:val="22"/>
              </w:rPr>
              <w:t>Zamawiający uzna wyżej wymieniony warunek za spełniony, jeżeli  Wykonawca wykaże, że w ciągu ostatnich trzech lat przed upływem terminu składania ofert, a jeżeli okres prowadzenia działalności jest krótszy - w tym okresie, należycie wykonał, a w przypadku świadczeń okresowych lub ciągłych wykonuje:</w:t>
            </w:r>
            <w:r w:rsidRPr="009A401D">
              <w:rPr>
                <w:sz w:val="22"/>
                <w:szCs w:val="22"/>
              </w:rPr>
              <w:t xml:space="preserve"> </w:t>
            </w:r>
            <w:r w:rsidRPr="009A401D">
              <w:rPr>
                <w:b/>
                <w:sz w:val="22"/>
                <w:szCs w:val="22"/>
              </w:rPr>
              <w:t>maksymalnie trzy</w:t>
            </w:r>
            <w:r w:rsidRPr="009A401D">
              <w:rPr>
                <w:sz w:val="22"/>
                <w:szCs w:val="22"/>
              </w:rPr>
              <w:t xml:space="preserve"> </w:t>
            </w:r>
            <w:r w:rsidRPr="009A401D">
              <w:rPr>
                <w:b/>
                <w:bCs/>
                <w:iCs/>
                <w:color w:val="00000A"/>
                <w:sz w:val="22"/>
                <w:szCs w:val="22"/>
              </w:rPr>
              <w:t>realizacje</w:t>
            </w:r>
            <w:r w:rsidRPr="009A401D">
              <w:rPr>
                <w:bCs/>
                <w:iCs/>
                <w:color w:val="00000A"/>
                <w:sz w:val="22"/>
                <w:szCs w:val="22"/>
              </w:rPr>
              <w:t xml:space="preserve"> </w:t>
            </w:r>
            <w:r w:rsidRPr="009A401D">
              <w:rPr>
                <w:b/>
                <w:bCs/>
                <w:iCs/>
                <w:color w:val="00000A"/>
                <w:sz w:val="22"/>
                <w:szCs w:val="22"/>
              </w:rPr>
              <w:t xml:space="preserve">łącznie na kwotę minimum: 60 000,00 zł (brutto), polegające na usługach w zakresie konserwacji i naprawy instalacji klimatyzacyjnych. </w:t>
            </w:r>
          </w:p>
          <w:p w:rsidR="00351A72" w:rsidRPr="009A401D" w:rsidRDefault="00351A72" w:rsidP="00E05C57">
            <w:pPr>
              <w:jc w:val="both"/>
              <w:rPr>
                <w:sz w:val="22"/>
                <w:szCs w:val="22"/>
              </w:rPr>
            </w:pPr>
            <w:r w:rsidRPr="009A401D">
              <w:rPr>
                <w:sz w:val="22"/>
                <w:szCs w:val="22"/>
              </w:rPr>
              <w:t>W przypadku wykazania przez Wykonawcę usługi ciągłej, część zamówienia już faktycznie wykonana musi wypełniać na dzień składania ofert wymogi określone przez zamawiającego.</w:t>
            </w:r>
          </w:p>
        </w:tc>
      </w:tr>
    </w:tbl>
    <w:p w:rsidR="00351A72" w:rsidRPr="009A401D" w:rsidRDefault="00351A72" w:rsidP="00351A72">
      <w:pPr>
        <w:pStyle w:val="Tekstpodstawowywcity"/>
        <w:numPr>
          <w:ilvl w:val="0"/>
          <w:numId w:val="13"/>
        </w:numPr>
        <w:suppressAutoHyphens/>
        <w:jc w:val="both"/>
        <w:rPr>
          <w:sz w:val="22"/>
          <w:szCs w:val="22"/>
        </w:rPr>
      </w:pPr>
      <w:r w:rsidRPr="009A401D">
        <w:rPr>
          <w:sz w:val="22"/>
          <w:szCs w:val="22"/>
        </w:rPr>
        <w:t>Wykonawca może w celu potwierdzenia spełniania warunków udziału w postępowaniu, o których mowa w pkt V.1.3)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51A72" w:rsidRPr="009A401D" w:rsidRDefault="00351A72" w:rsidP="00351A72">
      <w:pPr>
        <w:pStyle w:val="Tekstpodstawowy"/>
        <w:numPr>
          <w:ilvl w:val="1"/>
          <w:numId w:val="13"/>
        </w:numPr>
        <w:suppressAutoHyphens/>
        <w:spacing w:after="63"/>
        <w:jc w:val="both"/>
        <w:rPr>
          <w:sz w:val="22"/>
          <w:szCs w:val="22"/>
        </w:rPr>
      </w:pPr>
      <w:r w:rsidRPr="009A401D">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51A72" w:rsidRPr="009A401D" w:rsidRDefault="00351A72" w:rsidP="00351A72">
      <w:pPr>
        <w:pStyle w:val="Tekstpodstawowy"/>
        <w:numPr>
          <w:ilvl w:val="1"/>
          <w:numId w:val="13"/>
        </w:numPr>
        <w:suppressAutoHyphens/>
        <w:spacing w:after="63"/>
        <w:jc w:val="both"/>
        <w:rPr>
          <w:sz w:val="22"/>
          <w:szCs w:val="22"/>
        </w:rPr>
      </w:pPr>
      <w:r w:rsidRPr="009A401D">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9A401D">
        <w:rPr>
          <w:sz w:val="22"/>
          <w:szCs w:val="22"/>
        </w:rPr>
        <w:br/>
        <w:t xml:space="preserve">i ust. 5 pkt 1 i 8 ustawy </w:t>
      </w:r>
      <w:proofErr w:type="spellStart"/>
      <w:r w:rsidRPr="009A401D">
        <w:rPr>
          <w:sz w:val="22"/>
          <w:szCs w:val="22"/>
        </w:rPr>
        <w:t>Pzp</w:t>
      </w:r>
      <w:proofErr w:type="spellEnd"/>
      <w:r w:rsidRPr="009A401D">
        <w:rPr>
          <w:sz w:val="22"/>
          <w:szCs w:val="22"/>
        </w:rPr>
        <w:t>;</w:t>
      </w:r>
    </w:p>
    <w:p w:rsidR="00351A72" w:rsidRPr="009A401D" w:rsidRDefault="00351A72" w:rsidP="00351A72">
      <w:pPr>
        <w:pStyle w:val="Tekstpodstawowy"/>
        <w:numPr>
          <w:ilvl w:val="1"/>
          <w:numId w:val="13"/>
        </w:numPr>
        <w:suppressAutoHyphens/>
        <w:spacing w:after="63"/>
        <w:jc w:val="both"/>
        <w:rPr>
          <w:sz w:val="22"/>
          <w:szCs w:val="22"/>
        </w:rPr>
      </w:pPr>
      <w:r w:rsidRPr="009A401D">
        <w:rPr>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351A72" w:rsidRPr="009A401D" w:rsidRDefault="00351A72" w:rsidP="00351A72">
      <w:pPr>
        <w:pStyle w:val="Tekstpodstawowy"/>
        <w:numPr>
          <w:ilvl w:val="1"/>
          <w:numId w:val="13"/>
        </w:numPr>
        <w:suppressAutoHyphens/>
        <w:spacing w:after="63"/>
        <w:jc w:val="both"/>
        <w:rPr>
          <w:sz w:val="22"/>
          <w:szCs w:val="22"/>
        </w:rPr>
      </w:pPr>
      <w:r w:rsidRPr="009A401D">
        <w:rPr>
          <w:sz w:val="22"/>
          <w:szCs w:val="22"/>
        </w:rPr>
        <w:t xml:space="preserve">Jeżeli zdolności techniczne lub zawodowe lub sytuacja ekonomiczna lub finansowa, podmiotu o którym mowa w pkt. V.3 nie potwierdzają spełnienia przez wykonawcę warunków udziału w postepowaniu lub zachodzą wobec tych podmiotów podstawy </w:t>
      </w:r>
      <w:r w:rsidRPr="009A401D">
        <w:rPr>
          <w:sz w:val="22"/>
          <w:szCs w:val="22"/>
        </w:rPr>
        <w:lastRenderedPageBreak/>
        <w:t xml:space="preserve">wykluczenia, zamawiający żąda aby wykonawca w terminie określonym przez zamawiającego: </w:t>
      </w:r>
    </w:p>
    <w:p w:rsidR="00351A72" w:rsidRPr="009A401D" w:rsidRDefault="00351A72" w:rsidP="00351A72">
      <w:pPr>
        <w:pStyle w:val="Tekstpodstawowy"/>
        <w:numPr>
          <w:ilvl w:val="0"/>
          <w:numId w:val="15"/>
        </w:numPr>
        <w:suppressAutoHyphens/>
        <w:spacing w:after="63"/>
        <w:jc w:val="both"/>
        <w:rPr>
          <w:sz w:val="22"/>
          <w:szCs w:val="22"/>
        </w:rPr>
      </w:pPr>
      <w:r w:rsidRPr="009A401D">
        <w:rPr>
          <w:sz w:val="22"/>
          <w:szCs w:val="22"/>
        </w:rPr>
        <w:t>zastąpił ten podmiot innym podmiotem lub podmiotami</w:t>
      </w:r>
    </w:p>
    <w:p w:rsidR="00351A72" w:rsidRPr="009A401D" w:rsidRDefault="00351A72" w:rsidP="00351A72">
      <w:pPr>
        <w:pStyle w:val="Tekstpodstawowy"/>
        <w:spacing w:after="63"/>
        <w:ind w:left="1363"/>
        <w:jc w:val="both"/>
        <w:rPr>
          <w:sz w:val="22"/>
          <w:szCs w:val="22"/>
        </w:rPr>
      </w:pPr>
      <w:r w:rsidRPr="009A401D">
        <w:rPr>
          <w:sz w:val="22"/>
          <w:szCs w:val="22"/>
        </w:rPr>
        <w:t>lub</w:t>
      </w:r>
    </w:p>
    <w:p w:rsidR="00351A72" w:rsidRPr="009A401D" w:rsidRDefault="00351A72" w:rsidP="00351A72">
      <w:pPr>
        <w:pStyle w:val="Tekstpodstawowy"/>
        <w:numPr>
          <w:ilvl w:val="0"/>
          <w:numId w:val="15"/>
        </w:numPr>
        <w:suppressAutoHyphens/>
        <w:spacing w:after="63"/>
        <w:jc w:val="both"/>
        <w:rPr>
          <w:sz w:val="22"/>
          <w:szCs w:val="22"/>
        </w:rPr>
      </w:pPr>
      <w:r w:rsidRPr="009A401D">
        <w:rPr>
          <w:sz w:val="22"/>
          <w:szCs w:val="22"/>
        </w:rPr>
        <w:t>zobowiązał się do osobistego wykonania odpowiedniej części zamówienia, jeżeli wykaże zdolności techniczne lub zawodowe lub sytuacje finansową lub ekonomiczna, o której mowa w pkt V.3.</w:t>
      </w:r>
    </w:p>
    <w:p w:rsidR="00351A72" w:rsidRPr="009A401D" w:rsidRDefault="00351A72" w:rsidP="00351A72">
      <w:pPr>
        <w:pStyle w:val="Tekstpodstawowy"/>
        <w:numPr>
          <w:ilvl w:val="1"/>
          <w:numId w:val="13"/>
        </w:numPr>
        <w:suppressAutoHyphens/>
        <w:spacing w:after="63"/>
        <w:jc w:val="both"/>
        <w:rPr>
          <w:sz w:val="22"/>
          <w:szCs w:val="22"/>
        </w:rPr>
      </w:pPr>
      <w:r w:rsidRPr="009A401D">
        <w:rPr>
          <w:sz w:val="22"/>
          <w:szCs w:val="22"/>
        </w:rPr>
        <w:t>Z zobowiązania lub innych dokumentów potwierdzających udostępnienie zasobów przez inne podmioty musi bezspornie i jednoznacznie wynikać w szczególności:</w:t>
      </w:r>
    </w:p>
    <w:p w:rsidR="00351A72" w:rsidRPr="009A401D" w:rsidRDefault="00351A72" w:rsidP="00351A72">
      <w:pPr>
        <w:pStyle w:val="Tekstpodstawowy"/>
        <w:spacing w:after="63"/>
        <w:ind w:left="1003"/>
        <w:jc w:val="both"/>
        <w:rPr>
          <w:sz w:val="22"/>
          <w:szCs w:val="22"/>
        </w:rPr>
      </w:pPr>
      <w:r w:rsidRPr="009A401D">
        <w:rPr>
          <w:sz w:val="22"/>
          <w:szCs w:val="22"/>
        </w:rPr>
        <w:t>− zakres dostępnych wykonawcy zasobów innego podmiotu;</w:t>
      </w:r>
    </w:p>
    <w:p w:rsidR="00351A72" w:rsidRPr="009A401D" w:rsidRDefault="00351A72" w:rsidP="00351A72">
      <w:pPr>
        <w:pStyle w:val="Tekstpodstawowy"/>
        <w:spacing w:after="63"/>
        <w:ind w:left="1003"/>
        <w:jc w:val="both"/>
        <w:rPr>
          <w:sz w:val="22"/>
          <w:szCs w:val="22"/>
        </w:rPr>
      </w:pPr>
      <w:r w:rsidRPr="009A401D">
        <w:rPr>
          <w:sz w:val="22"/>
          <w:szCs w:val="22"/>
        </w:rPr>
        <w:t>− sposób wykorzystania zasobów innego podmiotu, przez wykonawcę, przy wykonywaniu zamówienia;</w:t>
      </w:r>
    </w:p>
    <w:p w:rsidR="00351A72" w:rsidRPr="009A401D" w:rsidRDefault="00351A72" w:rsidP="00351A72">
      <w:pPr>
        <w:pStyle w:val="Tekstpodstawowy"/>
        <w:spacing w:after="63"/>
        <w:ind w:left="1003"/>
        <w:jc w:val="both"/>
        <w:rPr>
          <w:sz w:val="22"/>
          <w:szCs w:val="22"/>
        </w:rPr>
      </w:pPr>
      <w:r w:rsidRPr="009A401D">
        <w:rPr>
          <w:sz w:val="22"/>
          <w:szCs w:val="22"/>
        </w:rPr>
        <w:t>− zakres i okres udziału innego podmiotu przy wykonywaniu zamówienia publicznego;</w:t>
      </w:r>
    </w:p>
    <w:p w:rsidR="00351A72" w:rsidRPr="009A401D" w:rsidRDefault="00351A72" w:rsidP="00351A72">
      <w:pPr>
        <w:pStyle w:val="Tekstpodstawowy"/>
        <w:spacing w:after="63"/>
        <w:ind w:left="1003"/>
        <w:jc w:val="both"/>
        <w:rPr>
          <w:sz w:val="22"/>
          <w:szCs w:val="22"/>
        </w:rPr>
      </w:pPr>
      <w:r w:rsidRPr="009A401D">
        <w:rPr>
          <w:sz w:val="22"/>
          <w:szCs w:val="22"/>
        </w:rPr>
        <w:t>− czy podmiot, na zdolnościach którego wykonawca polega w odniesieniu do warunków udziału w postępowaniu dotyczących wykształcenia, kwalifikacji zawodowych lub doświadczenia, zrealizuje usługi, których wskazane zdolności dotyczą.</w:t>
      </w:r>
    </w:p>
    <w:p w:rsidR="00351A72" w:rsidRPr="009A401D" w:rsidRDefault="00351A72" w:rsidP="00351A72">
      <w:pPr>
        <w:pStyle w:val="Tekstpodstawowywcity"/>
        <w:numPr>
          <w:ilvl w:val="0"/>
          <w:numId w:val="13"/>
        </w:numPr>
        <w:suppressAutoHyphens/>
        <w:jc w:val="both"/>
        <w:rPr>
          <w:sz w:val="22"/>
          <w:szCs w:val="22"/>
        </w:rPr>
      </w:pPr>
      <w:r w:rsidRPr="009A401D">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351A72" w:rsidRPr="009A401D" w:rsidRDefault="00351A72" w:rsidP="00351A72">
      <w:pPr>
        <w:pStyle w:val="Tekstpodstawowywcity"/>
        <w:numPr>
          <w:ilvl w:val="0"/>
          <w:numId w:val="13"/>
        </w:numPr>
        <w:suppressAutoHyphens/>
        <w:jc w:val="both"/>
        <w:rPr>
          <w:sz w:val="22"/>
          <w:szCs w:val="22"/>
        </w:rPr>
      </w:pPr>
      <w:r w:rsidRPr="009A401D">
        <w:rPr>
          <w:sz w:val="22"/>
          <w:szCs w:val="22"/>
        </w:rPr>
        <w:t>W przypadku wykonawców wspólnie ubiegających się o udzielenie zamówienia, warunki określone w pkt V.1.3  musi spełniać co najmniej jeden wykonawca samodzielnie lub wszyscy wykonawcy łącznie.</w:t>
      </w:r>
    </w:p>
    <w:p w:rsidR="00351A72" w:rsidRPr="009A401D" w:rsidRDefault="00351A72" w:rsidP="00351A72">
      <w:pPr>
        <w:pStyle w:val="Tekstpodstawowywcity"/>
        <w:numPr>
          <w:ilvl w:val="0"/>
          <w:numId w:val="13"/>
        </w:numPr>
        <w:suppressAutoHyphens/>
        <w:jc w:val="both"/>
        <w:rPr>
          <w:sz w:val="22"/>
          <w:szCs w:val="22"/>
        </w:rPr>
      </w:pPr>
      <w:r w:rsidRPr="009A401D">
        <w:rPr>
          <w:sz w:val="22"/>
          <w:szCs w:val="22"/>
        </w:rPr>
        <w:t>Zamawiający nie określa warunków realizacji zamówienia przez wykonawców, wspólnie ubiegających się o udzielenie zamówienia, w inny sposób, niż w przypadku pojedynczych wykonawców.</w:t>
      </w:r>
    </w:p>
    <w:p w:rsidR="00351A72" w:rsidRPr="009A401D" w:rsidRDefault="00351A72" w:rsidP="00351A72">
      <w:pPr>
        <w:numPr>
          <w:ilvl w:val="0"/>
          <w:numId w:val="13"/>
        </w:numPr>
        <w:jc w:val="both"/>
        <w:rPr>
          <w:sz w:val="22"/>
          <w:szCs w:val="22"/>
        </w:rPr>
      </w:pPr>
      <w:r w:rsidRPr="009A401D">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51A72" w:rsidRPr="009A401D" w:rsidRDefault="00351A72" w:rsidP="00351A72">
      <w:pPr>
        <w:pStyle w:val="Tekstpodstawowywcity"/>
        <w:ind w:left="1003"/>
        <w:jc w:val="both"/>
        <w:rPr>
          <w:sz w:val="22"/>
          <w:szCs w:val="22"/>
        </w:rPr>
      </w:pPr>
    </w:p>
    <w:p w:rsidR="00351A72" w:rsidRPr="009A401D" w:rsidRDefault="00351A72" w:rsidP="00351A72">
      <w:pPr>
        <w:pStyle w:val="Tekstpodstawowywcity"/>
        <w:numPr>
          <w:ilvl w:val="0"/>
          <w:numId w:val="13"/>
        </w:numPr>
        <w:suppressAutoHyphens/>
        <w:jc w:val="both"/>
        <w:rPr>
          <w:b/>
          <w:sz w:val="22"/>
          <w:szCs w:val="22"/>
        </w:rPr>
      </w:pPr>
      <w:r w:rsidRPr="009A401D">
        <w:rPr>
          <w:b/>
          <w:caps/>
          <w:sz w:val="22"/>
          <w:szCs w:val="22"/>
        </w:rPr>
        <w:t xml:space="preserve">Podstawy wykluczenia z postępowania: </w:t>
      </w:r>
    </w:p>
    <w:p w:rsidR="00351A72" w:rsidRPr="009A401D" w:rsidRDefault="00351A72" w:rsidP="00351A72">
      <w:pPr>
        <w:pStyle w:val="Tekstpodstawowy"/>
        <w:numPr>
          <w:ilvl w:val="1"/>
          <w:numId w:val="13"/>
        </w:numPr>
        <w:tabs>
          <w:tab w:val="left" w:pos="851"/>
        </w:tabs>
        <w:suppressAutoHyphens/>
        <w:spacing w:after="63"/>
        <w:jc w:val="both"/>
        <w:rPr>
          <w:sz w:val="22"/>
          <w:szCs w:val="22"/>
        </w:rPr>
      </w:pPr>
      <w:r w:rsidRPr="009A401D">
        <w:rPr>
          <w:sz w:val="22"/>
          <w:szCs w:val="22"/>
        </w:rPr>
        <w:t xml:space="preserve">Zamawiający wykluczy z postępowania wykonawców, którzy nie wykażą, że nie zachodzą wobec nich obligatoryjne przesłanki wykluczenia określone w art. 24 ust. 1 pkt 12-23 ustawy </w:t>
      </w:r>
      <w:proofErr w:type="spellStart"/>
      <w:r w:rsidRPr="009A401D">
        <w:rPr>
          <w:sz w:val="22"/>
          <w:szCs w:val="22"/>
        </w:rPr>
        <w:t>Pzp</w:t>
      </w:r>
      <w:proofErr w:type="spellEnd"/>
      <w:r w:rsidRPr="009A401D">
        <w:rPr>
          <w:sz w:val="22"/>
          <w:szCs w:val="22"/>
        </w:rPr>
        <w:t>,</w:t>
      </w:r>
    </w:p>
    <w:p w:rsidR="00351A72" w:rsidRPr="009A401D" w:rsidRDefault="00351A72" w:rsidP="00351A72">
      <w:pPr>
        <w:pStyle w:val="Tekstpodstawowy"/>
        <w:numPr>
          <w:ilvl w:val="1"/>
          <w:numId w:val="13"/>
        </w:numPr>
        <w:tabs>
          <w:tab w:val="left" w:pos="851"/>
        </w:tabs>
        <w:suppressAutoHyphens/>
        <w:spacing w:after="63"/>
        <w:jc w:val="both"/>
        <w:rPr>
          <w:sz w:val="22"/>
          <w:szCs w:val="22"/>
        </w:rPr>
      </w:pPr>
      <w:r w:rsidRPr="009A401D">
        <w:rPr>
          <w:sz w:val="22"/>
          <w:szCs w:val="22"/>
        </w:rPr>
        <w:t xml:space="preserve">Zamawiający wykluczy z postępowania również Wykonawcę, wobec którego zachodzą przesłanki określone w art. 24 ust. 5 pkt 1 i pkt 8 ustawy </w:t>
      </w:r>
      <w:proofErr w:type="spellStart"/>
      <w:r w:rsidRPr="009A401D">
        <w:rPr>
          <w:sz w:val="22"/>
          <w:szCs w:val="22"/>
        </w:rPr>
        <w:t>Pzp</w:t>
      </w:r>
      <w:proofErr w:type="spellEnd"/>
      <w:r w:rsidRPr="009A401D">
        <w:rPr>
          <w:sz w:val="22"/>
          <w:szCs w:val="22"/>
        </w:rPr>
        <w:t xml:space="preserve">. tj. </w:t>
      </w:r>
    </w:p>
    <w:p w:rsidR="00351A72" w:rsidRPr="009A401D" w:rsidRDefault="00351A72" w:rsidP="00351A72">
      <w:pPr>
        <w:pStyle w:val="Tekstpodstawowy"/>
        <w:tabs>
          <w:tab w:val="left" w:pos="851"/>
        </w:tabs>
        <w:spacing w:after="63"/>
        <w:ind w:left="792"/>
        <w:jc w:val="both"/>
        <w:rPr>
          <w:sz w:val="22"/>
          <w:szCs w:val="22"/>
        </w:rPr>
      </w:pPr>
      <w:r w:rsidRPr="009A401D">
        <w:rPr>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9A401D">
        <w:rPr>
          <w:sz w:val="22"/>
          <w:szCs w:val="22"/>
        </w:rPr>
        <w:t>późn</w:t>
      </w:r>
      <w:proofErr w:type="spellEnd"/>
      <w:r w:rsidRPr="009A401D">
        <w:rPr>
          <w:sz w:val="22"/>
          <w:szCs w:val="22"/>
        </w:rPr>
        <w:t xml:space="preserve">. </w:t>
      </w:r>
      <w:proofErr w:type="spellStart"/>
      <w:r w:rsidRPr="009A401D">
        <w:rPr>
          <w:sz w:val="22"/>
          <w:szCs w:val="22"/>
        </w:rPr>
        <w:t>zm</w:t>
      </w:r>
      <w:proofErr w:type="spellEnd"/>
      <w:r w:rsidRPr="009A401D">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A401D">
        <w:rPr>
          <w:sz w:val="22"/>
          <w:szCs w:val="22"/>
        </w:rPr>
        <w:t>t.j</w:t>
      </w:r>
      <w:proofErr w:type="spellEnd"/>
      <w:r w:rsidRPr="009A401D">
        <w:rPr>
          <w:sz w:val="22"/>
          <w:szCs w:val="22"/>
        </w:rPr>
        <w:t xml:space="preserve">. Dz. U. z 2015 r. poz. 233 z </w:t>
      </w:r>
      <w:proofErr w:type="spellStart"/>
      <w:r w:rsidRPr="009A401D">
        <w:rPr>
          <w:sz w:val="22"/>
          <w:szCs w:val="22"/>
        </w:rPr>
        <w:t>późn</w:t>
      </w:r>
      <w:proofErr w:type="spellEnd"/>
      <w:r w:rsidRPr="009A401D">
        <w:rPr>
          <w:sz w:val="22"/>
          <w:szCs w:val="22"/>
        </w:rPr>
        <w:t>. zm.)</w:t>
      </w:r>
    </w:p>
    <w:p w:rsidR="00351A72" w:rsidRPr="009A401D" w:rsidRDefault="00351A72" w:rsidP="00351A72">
      <w:pPr>
        <w:pStyle w:val="Tekstpodstawowy"/>
        <w:spacing w:after="63"/>
        <w:ind w:left="792"/>
        <w:jc w:val="both"/>
        <w:rPr>
          <w:sz w:val="22"/>
          <w:szCs w:val="22"/>
        </w:rPr>
      </w:pPr>
      <w:r w:rsidRPr="009A401D">
        <w:rPr>
          <w:sz w:val="22"/>
          <w:szCs w:val="22"/>
        </w:rPr>
        <w:t xml:space="preserve">- który naruszył obowiązki dotyczące płatności podatków, opłat lub składek na ubezpieczenia społeczne lub zdrowotne, co Zamawiający jest w stanie wykazać za pomocą stosownych </w:t>
      </w:r>
      <w:r w:rsidRPr="009A401D">
        <w:rPr>
          <w:sz w:val="22"/>
          <w:szCs w:val="22"/>
        </w:rPr>
        <w:lastRenderedPageBreak/>
        <w:t>środków dowodowych, z wyjątkiem przypadku, o którym mowa w art. 24 ust. 1 pkt 15 ustawy PZP, chyba ze wykonawca dokonał płatności należnych podatków, opłat lub składek na ubezpieczenia społeczne lub zdrowotne wraz z odsetkami lub grzywnami lub zawarł wiążące porozumienie w sprawie spłaty tych należności.</w:t>
      </w:r>
    </w:p>
    <w:p w:rsidR="00351A72" w:rsidRPr="009A401D" w:rsidRDefault="00351A72" w:rsidP="00351A72">
      <w:pPr>
        <w:numPr>
          <w:ilvl w:val="1"/>
          <w:numId w:val="13"/>
        </w:numPr>
        <w:suppressAutoHyphens/>
        <w:spacing w:after="63"/>
        <w:jc w:val="both"/>
        <w:rPr>
          <w:sz w:val="22"/>
          <w:szCs w:val="22"/>
        </w:rPr>
      </w:pPr>
      <w:r w:rsidRPr="009A401D">
        <w:rPr>
          <w:sz w:val="22"/>
          <w:szCs w:val="22"/>
        </w:rPr>
        <w:t xml:space="preserve">Zamawiający może wykluczyć wykonawcę na każdym etapie postępowania o udzielenie zamówienia. </w:t>
      </w:r>
    </w:p>
    <w:p w:rsidR="00351A72" w:rsidRPr="009A401D" w:rsidRDefault="00351A72" w:rsidP="00351A72">
      <w:pPr>
        <w:pStyle w:val="Tekstpodstawowywcity"/>
        <w:ind w:left="1003"/>
        <w:jc w:val="both"/>
        <w:rPr>
          <w:b/>
          <w:sz w:val="22"/>
          <w:szCs w:val="22"/>
        </w:rPr>
      </w:pPr>
      <w:r w:rsidRPr="009A401D">
        <w:rPr>
          <w:sz w:val="22"/>
          <w:szCs w:val="22"/>
        </w:rPr>
        <w:t xml:space="preserve">Wykonawca, który podlega wykluczeniu na podstawie art. 24 ust. 1 pkt 13 i 14 oraz 16 –20 lub ust. 5 ustawy </w:t>
      </w:r>
      <w:proofErr w:type="spellStart"/>
      <w:r w:rsidRPr="009A401D">
        <w:rPr>
          <w:sz w:val="22"/>
          <w:szCs w:val="22"/>
        </w:rPr>
        <w:t>Pzp</w:t>
      </w:r>
      <w:proofErr w:type="spellEnd"/>
      <w:r w:rsidRPr="009A401D">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Wykaz oświadczeń i dokumentów wymaganych w postępowaniu, potwierdzających spełnianie warunków udziału w postępowaniu, O ROBTY BUDOWLANE wymagań określonych przez Zamawiającego, brak podstaw wykluczenia.</w:t>
      </w:r>
    </w:p>
    <w:p w:rsidR="00351A72" w:rsidRPr="009A401D" w:rsidRDefault="00351A72" w:rsidP="00351A72">
      <w:pPr>
        <w:pStyle w:val="Tekstpodstawowywcity"/>
        <w:numPr>
          <w:ilvl w:val="0"/>
          <w:numId w:val="4"/>
        </w:numPr>
        <w:suppressAutoHyphens/>
        <w:jc w:val="both"/>
        <w:rPr>
          <w:sz w:val="22"/>
          <w:szCs w:val="22"/>
        </w:rPr>
      </w:pPr>
      <w:r w:rsidRPr="009A401D">
        <w:rPr>
          <w:sz w:val="22"/>
          <w:szCs w:val="22"/>
        </w:rPr>
        <w:t xml:space="preserve">Na podstawie art. 24aa ustawy </w:t>
      </w:r>
      <w:proofErr w:type="spellStart"/>
      <w:r w:rsidRPr="009A401D">
        <w:rPr>
          <w:sz w:val="22"/>
          <w:szCs w:val="22"/>
        </w:rPr>
        <w:t>Pzp</w:t>
      </w:r>
      <w:proofErr w:type="spellEnd"/>
      <w:r w:rsidRPr="009A401D">
        <w:rPr>
          <w:sz w:val="22"/>
          <w:szCs w:val="22"/>
        </w:rPr>
        <w:t xml:space="preserve"> Zamawiający najpierw dokona oceny ofert, a następnie zbada, czy Wykonawca, którego oferta została oceniona jako najkorzystniejsza, nie podlega wykluczeniu oraz spełnia warunki udziału w postępowaniu. </w:t>
      </w:r>
    </w:p>
    <w:p w:rsidR="00351A72" w:rsidRPr="009A401D" w:rsidRDefault="00351A72" w:rsidP="00351A72">
      <w:pPr>
        <w:pStyle w:val="Tekstpodstawowywcity"/>
        <w:numPr>
          <w:ilvl w:val="0"/>
          <w:numId w:val="4"/>
        </w:numPr>
        <w:suppressAutoHyphens/>
        <w:jc w:val="both"/>
        <w:rPr>
          <w:sz w:val="22"/>
          <w:szCs w:val="22"/>
        </w:rPr>
      </w:pPr>
      <w:r w:rsidRPr="009A401D">
        <w:rPr>
          <w:b/>
          <w:sz w:val="22"/>
          <w:szCs w:val="22"/>
        </w:rPr>
        <w:t xml:space="preserve">W celu potwierdzenia spełniania warunków udziału w postępowaniu o udzielenie zamówienia i wykazania braku podstaw wykluczenia, Zamawiający żąda aby Wykonawca złożył wraz z ofertą: </w:t>
      </w:r>
    </w:p>
    <w:p w:rsidR="00351A72" w:rsidRPr="009A401D" w:rsidRDefault="00351A72" w:rsidP="00351A72">
      <w:pPr>
        <w:pStyle w:val="Tekstpodstawowy"/>
        <w:numPr>
          <w:ilvl w:val="1"/>
          <w:numId w:val="4"/>
        </w:numPr>
        <w:suppressAutoHyphens/>
        <w:spacing w:after="63"/>
        <w:ind w:left="1363"/>
        <w:jc w:val="both"/>
        <w:rPr>
          <w:sz w:val="22"/>
          <w:szCs w:val="22"/>
        </w:rPr>
      </w:pPr>
      <w:r w:rsidRPr="009A401D">
        <w:rPr>
          <w:sz w:val="22"/>
          <w:szCs w:val="22"/>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Załącznik Nr 2 i 3 do SIWZ. </w:t>
      </w:r>
    </w:p>
    <w:p w:rsidR="00351A72" w:rsidRPr="009A401D" w:rsidRDefault="00351A72" w:rsidP="00351A72">
      <w:pPr>
        <w:pStyle w:val="Tekstpodstawowy"/>
        <w:numPr>
          <w:ilvl w:val="1"/>
          <w:numId w:val="4"/>
        </w:numPr>
        <w:suppressAutoHyphens/>
        <w:spacing w:after="63"/>
        <w:ind w:left="1363"/>
        <w:jc w:val="both"/>
        <w:rPr>
          <w:sz w:val="22"/>
          <w:szCs w:val="22"/>
        </w:rPr>
      </w:pPr>
      <w:r w:rsidRPr="009A401D">
        <w:rPr>
          <w:sz w:val="22"/>
          <w:szCs w:val="22"/>
        </w:rPr>
        <w:t xml:space="preserve">W przypadku wspólnego ubiegania się o zamówienie przez wykonawców oświadczenia, o którym mowa w pkt 2.1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351A72" w:rsidRPr="009A401D" w:rsidRDefault="00351A72" w:rsidP="00351A72">
      <w:pPr>
        <w:pStyle w:val="Tekstpodstawowy"/>
        <w:numPr>
          <w:ilvl w:val="1"/>
          <w:numId w:val="4"/>
        </w:numPr>
        <w:suppressAutoHyphens/>
        <w:spacing w:after="63"/>
        <w:ind w:left="1363"/>
        <w:jc w:val="both"/>
        <w:rPr>
          <w:sz w:val="22"/>
          <w:szCs w:val="22"/>
        </w:rPr>
      </w:pPr>
      <w:r w:rsidRPr="009A401D">
        <w:rPr>
          <w:sz w:val="22"/>
          <w:szCs w:val="22"/>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 2.1(zał.2 i 3) SIWZ, dla każdego z tych podmiotów odrębnie.</w:t>
      </w:r>
    </w:p>
    <w:p w:rsidR="00351A72" w:rsidRPr="009A401D" w:rsidRDefault="00351A72" w:rsidP="00351A72">
      <w:pPr>
        <w:pStyle w:val="Tekstpodstawowy"/>
        <w:numPr>
          <w:ilvl w:val="1"/>
          <w:numId w:val="4"/>
        </w:numPr>
        <w:suppressAutoHyphens/>
        <w:spacing w:after="63"/>
        <w:ind w:left="1363"/>
        <w:jc w:val="both"/>
        <w:rPr>
          <w:sz w:val="22"/>
          <w:szCs w:val="22"/>
        </w:rPr>
      </w:pPr>
      <w:r w:rsidRPr="009A401D">
        <w:rPr>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2.1(zał.2) SIWZ, dla każdego z podwykonawców odrębnie.</w:t>
      </w:r>
    </w:p>
    <w:p w:rsidR="00351A72" w:rsidRPr="009A401D" w:rsidRDefault="00351A72" w:rsidP="00351A72">
      <w:pPr>
        <w:pStyle w:val="Tekstpodstawowy"/>
        <w:numPr>
          <w:ilvl w:val="1"/>
          <w:numId w:val="4"/>
        </w:numPr>
        <w:suppressAutoHyphens/>
        <w:spacing w:after="63"/>
        <w:ind w:left="1363"/>
        <w:jc w:val="both"/>
        <w:rPr>
          <w:sz w:val="22"/>
          <w:szCs w:val="22"/>
        </w:rPr>
      </w:pPr>
      <w:r w:rsidRPr="009A401D">
        <w:rPr>
          <w:sz w:val="22"/>
          <w:szCs w:val="22"/>
        </w:rPr>
        <w:lastRenderedPageBreak/>
        <w:t>Zobowiązanie podmiotu trzeciego, o którym mowa w pkt V.3.1. i V.3.5 SIWZ – jeżeli wykonawca polega na zasobach lub sytuacji podmiotu trzeciego.</w:t>
      </w:r>
    </w:p>
    <w:p w:rsidR="00351A72" w:rsidRPr="009A401D" w:rsidRDefault="00351A72" w:rsidP="00351A72">
      <w:pPr>
        <w:pStyle w:val="Tekstpodstawowywcity"/>
        <w:numPr>
          <w:ilvl w:val="0"/>
          <w:numId w:val="4"/>
        </w:numPr>
        <w:suppressAutoHyphens/>
        <w:jc w:val="both"/>
        <w:rPr>
          <w:sz w:val="22"/>
          <w:szCs w:val="22"/>
        </w:rPr>
      </w:pPr>
      <w:r w:rsidRPr="009A401D">
        <w:rPr>
          <w:b/>
          <w:sz w:val="22"/>
          <w:szCs w:val="22"/>
        </w:rPr>
        <w:t>W terminie 3 dni</w:t>
      </w:r>
      <w:r w:rsidRPr="009A401D">
        <w:rPr>
          <w:sz w:val="22"/>
          <w:szCs w:val="22"/>
        </w:rPr>
        <w:t xml:space="preserve"> od dnia zamieszczenia przez Zamawiającego na stronie internetowej informacji z otwarcia ofert, o której mowa w art. 86 ust. 5 ustawy </w:t>
      </w:r>
      <w:proofErr w:type="spellStart"/>
      <w:r w:rsidRPr="009A401D">
        <w:rPr>
          <w:sz w:val="22"/>
          <w:szCs w:val="22"/>
        </w:rPr>
        <w:t>Pzp</w:t>
      </w:r>
      <w:proofErr w:type="spellEnd"/>
      <w:r w:rsidRPr="009A401D">
        <w:rPr>
          <w:sz w:val="22"/>
          <w:szCs w:val="22"/>
        </w:rPr>
        <w:t xml:space="preserve">, Wykonawca jest zobowiązany przekazać Zamawiającemu </w:t>
      </w:r>
      <w:r w:rsidRPr="009A401D">
        <w:rPr>
          <w:b/>
          <w:sz w:val="22"/>
          <w:szCs w:val="22"/>
        </w:rPr>
        <w:t>oświadczenie o przynależności lub braku przynależności do tej samej grupy kapitałowej,</w:t>
      </w:r>
      <w:r w:rsidRPr="009A401D">
        <w:rPr>
          <w:sz w:val="22"/>
          <w:szCs w:val="22"/>
        </w:rPr>
        <w:t xml:space="preserve"> o której mowa w art. 24 ust. 1 pkt 23 ustawy </w:t>
      </w:r>
      <w:proofErr w:type="spellStart"/>
      <w:r w:rsidRPr="009A401D">
        <w:rPr>
          <w:sz w:val="22"/>
          <w:szCs w:val="22"/>
        </w:rPr>
        <w:t>Pzp</w:t>
      </w:r>
      <w:proofErr w:type="spellEnd"/>
      <w:r w:rsidRPr="009A401D">
        <w:rPr>
          <w:sz w:val="22"/>
          <w:szCs w:val="22"/>
        </w:rPr>
        <w:t>. Wraz ze złożeniem oświadczenia, Wykonawca może przedstawić dowody, że powiązania z innym wykonawcą nie prowadzą do zakłócenia konkurencji w postępowaniu o udzielenie zamówienia.</w:t>
      </w:r>
    </w:p>
    <w:p w:rsidR="00351A72" w:rsidRPr="009A401D" w:rsidRDefault="00351A72" w:rsidP="00351A72">
      <w:pPr>
        <w:pStyle w:val="Tekstpodstawowywcity"/>
        <w:ind w:left="1003"/>
        <w:jc w:val="both"/>
        <w:rPr>
          <w:sz w:val="22"/>
          <w:szCs w:val="22"/>
        </w:rPr>
      </w:pPr>
      <w:r w:rsidRPr="009A401D">
        <w:rPr>
          <w:sz w:val="22"/>
          <w:szCs w:val="22"/>
        </w:rPr>
        <w:t>W przypadku wspólnego ubiegania się o zamówienie przez wykonawców oświadczenie o przynależności lub braku przynależności do tej samej grupy kapitałowej składa każdy z wykonawców</w:t>
      </w:r>
    </w:p>
    <w:p w:rsidR="00351A72" w:rsidRPr="009A401D" w:rsidRDefault="00351A72" w:rsidP="00351A72">
      <w:pPr>
        <w:tabs>
          <w:tab w:val="left" w:pos="1130"/>
        </w:tabs>
        <w:ind w:left="2116"/>
        <w:jc w:val="both"/>
        <w:rPr>
          <w:sz w:val="22"/>
          <w:szCs w:val="22"/>
        </w:rPr>
      </w:pPr>
    </w:p>
    <w:p w:rsidR="00351A72" w:rsidRPr="009A401D" w:rsidRDefault="00351A72" w:rsidP="00351A72">
      <w:pPr>
        <w:pStyle w:val="Tekstpodstawowywcity"/>
        <w:numPr>
          <w:ilvl w:val="0"/>
          <w:numId w:val="4"/>
        </w:numPr>
        <w:suppressAutoHyphens/>
        <w:jc w:val="both"/>
        <w:rPr>
          <w:sz w:val="22"/>
          <w:szCs w:val="22"/>
        </w:rPr>
      </w:pPr>
      <w:r w:rsidRPr="009A401D">
        <w:rPr>
          <w:b/>
          <w:sz w:val="22"/>
          <w:szCs w:val="22"/>
        </w:rPr>
        <w:t xml:space="preserve">Dokumenty składane na wezwanie zamawiającego. </w:t>
      </w:r>
    </w:p>
    <w:p w:rsidR="00351A72" w:rsidRPr="009A401D" w:rsidRDefault="00351A72" w:rsidP="00351A72">
      <w:pPr>
        <w:pStyle w:val="Tekstpodstawowywcity"/>
        <w:numPr>
          <w:ilvl w:val="1"/>
          <w:numId w:val="4"/>
        </w:numPr>
        <w:tabs>
          <w:tab w:val="left" w:pos="1130"/>
        </w:tabs>
        <w:suppressAutoHyphens/>
        <w:jc w:val="both"/>
        <w:rPr>
          <w:sz w:val="22"/>
          <w:szCs w:val="22"/>
        </w:rPr>
      </w:pPr>
      <w:r w:rsidRPr="009A401D">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51A72" w:rsidRPr="009A401D" w:rsidRDefault="00351A72" w:rsidP="00351A72">
      <w:pPr>
        <w:pStyle w:val="Tekstpodstawowywcity"/>
        <w:numPr>
          <w:ilvl w:val="0"/>
          <w:numId w:val="16"/>
        </w:numPr>
        <w:tabs>
          <w:tab w:val="left" w:pos="1130"/>
        </w:tabs>
        <w:suppressAutoHyphens/>
        <w:jc w:val="both"/>
        <w:rPr>
          <w:sz w:val="22"/>
          <w:szCs w:val="22"/>
        </w:rPr>
      </w:pPr>
      <w:r w:rsidRPr="009A401D">
        <w:rPr>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351A72" w:rsidRPr="009A401D" w:rsidRDefault="00351A72" w:rsidP="00351A72">
      <w:pPr>
        <w:pStyle w:val="Tekstpodstawowywcity"/>
        <w:tabs>
          <w:tab w:val="left" w:pos="1130"/>
        </w:tabs>
        <w:ind w:left="1363"/>
        <w:jc w:val="both"/>
        <w:rPr>
          <w:sz w:val="22"/>
          <w:szCs w:val="22"/>
        </w:rPr>
      </w:pPr>
      <w:r w:rsidRPr="009A401D">
        <w:rPr>
          <w:sz w:val="22"/>
          <w:szCs w:val="22"/>
        </w:rPr>
        <w:t>Dowodami potwierdzającymi czy usługi zostały wykonane (lub są wykonywane) należycie są:</w:t>
      </w:r>
    </w:p>
    <w:p w:rsidR="00351A72" w:rsidRPr="009A401D" w:rsidRDefault="00351A72" w:rsidP="00351A72">
      <w:pPr>
        <w:pStyle w:val="Tekstpodstawowywcity"/>
        <w:tabs>
          <w:tab w:val="left" w:pos="1130"/>
        </w:tabs>
        <w:ind w:left="1363"/>
        <w:jc w:val="both"/>
        <w:rPr>
          <w:sz w:val="22"/>
          <w:szCs w:val="22"/>
        </w:rPr>
      </w:pPr>
      <w:r w:rsidRPr="009A401D">
        <w:rPr>
          <w:sz w:val="22"/>
          <w:szCs w:val="22"/>
        </w:rPr>
        <w:t xml:space="preserve">A. referencje bądź inne dokumenty wystawione przez podmiot, na rzecz którego usługi były wykonywane, a w przypadku świadczeń okresowych lub ciągłych są wykonywane, </w:t>
      </w:r>
    </w:p>
    <w:p w:rsidR="00351A72" w:rsidRPr="009A401D" w:rsidRDefault="00351A72" w:rsidP="00351A72">
      <w:pPr>
        <w:pStyle w:val="Tekstpodstawowywcity"/>
        <w:tabs>
          <w:tab w:val="left" w:pos="1130"/>
        </w:tabs>
        <w:ind w:left="1363"/>
        <w:jc w:val="both"/>
        <w:rPr>
          <w:sz w:val="22"/>
          <w:szCs w:val="22"/>
        </w:rPr>
      </w:pPr>
      <w:r w:rsidRPr="009A401D">
        <w:rPr>
          <w:sz w:val="22"/>
          <w:szCs w:val="22"/>
        </w:rPr>
        <w:t>B. oświadczenie wykonawcy - jeżeli z uzasadnionej przyczyny o obiektywnym charakterze wykonawca nie jest w stanie uzyskać dokumentów  o których mowa w lit. A.;</w:t>
      </w:r>
    </w:p>
    <w:p w:rsidR="00351A72" w:rsidRPr="009A401D" w:rsidRDefault="00351A72" w:rsidP="00351A72">
      <w:pPr>
        <w:pStyle w:val="Tekstpodstawowywcity"/>
        <w:tabs>
          <w:tab w:val="left" w:pos="1130"/>
        </w:tabs>
        <w:ind w:left="1363"/>
        <w:jc w:val="both"/>
        <w:rPr>
          <w:sz w:val="22"/>
          <w:szCs w:val="22"/>
        </w:rPr>
      </w:pPr>
      <w:r w:rsidRPr="009A401D">
        <w:rPr>
          <w:sz w:val="22"/>
          <w:szCs w:val="22"/>
        </w:rPr>
        <w:t>Jeżeli wykonawca składa oświadczenie, zobowiązany jest podać przyczyny braku możliwości uzyskania dowodów o których mowa w lit. A.</w:t>
      </w:r>
    </w:p>
    <w:p w:rsidR="00351A72" w:rsidRPr="009A401D" w:rsidRDefault="00351A72" w:rsidP="00351A72">
      <w:pPr>
        <w:pStyle w:val="Tekstpodstawowywcity"/>
        <w:tabs>
          <w:tab w:val="left" w:pos="1130"/>
        </w:tabs>
        <w:ind w:left="1363"/>
        <w:jc w:val="both"/>
        <w:rPr>
          <w:sz w:val="22"/>
          <w:szCs w:val="22"/>
        </w:rPr>
      </w:pPr>
      <w:r w:rsidRPr="009A401D">
        <w:rPr>
          <w:sz w:val="22"/>
          <w:szCs w:val="22"/>
        </w:rPr>
        <w:t>W przypadku świadczeń okresowych lub ciągłych nadal wykonywanych referencje bądź inne dokumenty potwierdzające ich należyte wykonywanie powinny być wydane nie wcześniej niż 3 miesiące przed upływem terminu składania ofert.;</w:t>
      </w:r>
    </w:p>
    <w:p w:rsidR="00351A72" w:rsidRPr="009A401D" w:rsidRDefault="00351A72" w:rsidP="00351A72">
      <w:pPr>
        <w:numPr>
          <w:ilvl w:val="0"/>
          <w:numId w:val="4"/>
        </w:numPr>
        <w:tabs>
          <w:tab w:val="left" w:pos="993"/>
        </w:tabs>
        <w:suppressAutoHyphens/>
        <w:spacing w:after="120"/>
        <w:jc w:val="both"/>
        <w:rPr>
          <w:sz w:val="22"/>
          <w:szCs w:val="22"/>
        </w:rPr>
      </w:pPr>
      <w:r w:rsidRPr="009A401D">
        <w:rPr>
          <w:sz w:val="22"/>
          <w:szCs w:val="22"/>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351A72" w:rsidRPr="009A401D" w:rsidRDefault="00351A72" w:rsidP="00351A72">
      <w:pPr>
        <w:numPr>
          <w:ilvl w:val="0"/>
          <w:numId w:val="4"/>
        </w:numPr>
        <w:tabs>
          <w:tab w:val="left" w:pos="993"/>
        </w:tabs>
        <w:suppressAutoHyphens/>
        <w:spacing w:after="120"/>
        <w:jc w:val="both"/>
        <w:rPr>
          <w:sz w:val="22"/>
          <w:szCs w:val="22"/>
        </w:rPr>
      </w:pPr>
      <w:r w:rsidRPr="009A401D">
        <w:rPr>
          <w:sz w:val="22"/>
          <w:szCs w:val="22"/>
        </w:rPr>
        <w:t xml:space="preserve">Wykonawca nie jest obowiązany do złożenia oświadczeń lub dokumentów potwierdzających okoliczności, o których mowa w art. 25 ust. 1 pkt 1 i 3 ustawy </w:t>
      </w:r>
      <w:proofErr w:type="spellStart"/>
      <w:r w:rsidRPr="009A401D">
        <w:rPr>
          <w:sz w:val="22"/>
          <w:szCs w:val="22"/>
        </w:rPr>
        <w:t>Pzp</w:t>
      </w:r>
      <w:proofErr w:type="spellEnd"/>
      <w:r w:rsidRPr="009A401D">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351A72" w:rsidRPr="009A401D" w:rsidRDefault="00351A72" w:rsidP="00351A72">
      <w:pPr>
        <w:numPr>
          <w:ilvl w:val="0"/>
          <w:numId w:val="4"/>
        </w:numPr>
        <w:tabs>
          <w:tab w:val="left" w:pos="993"/>
        </w:tabs>
        <w:suppressAutoHyphens/>
        <w:spacing w:after="120"/>
        <w:jc w:val="both"/>
        <w:rPr>
          <w:sz w:val="22"/>
          <w:szCs w:val="22"/>
        </w:rPr>
      </w:pPr>
      <w:r w:rsidRPr="009A401D">
        <w:rPr>
          <w:sz w:val="22"/>
          <w:szCs w:val="22"/>
        </w:rPr>
        <w:lastRenderedPageBreak/>
        <w:t xml:space="preserve">Jeżeli wykonawca nie złoży oświadczeń, o których mowa w pkt VI.2.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351A72" w:rsidRPr="009A401D" w:rsidRDefault="00351A72" w:rsidP="00351A72">
      <w:pPr>
        <w:numPr>
          <w:ilvl w:val="0"/>
          <w:numId w:val="4"/>
        </w:numPr>
        <w:tabs>
          <w:tab w:val="left" w:pos="993"/>
        </w:tabs>
        <w:suppressAutoHyphens/>
        <w:spacing w:after="120"/>
        <w:jc w:val="both"/>
        <w:rPr>
          <w:sz w:val="22"/>
          <w:szCs w:val="22"/>
        </w:rPr>
      </w:pPr>
      <w:r w:rsidRPr="009A401D">
        <w:rPr>
          <w:sz w:val="22"/>
          <w:szCs w:val="22"/>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POSTANOWIENIA DOTYCZĄCE SKŁADANYCH DOKUMENTÓW</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Dokumenty lub oświadczenia, o których mowa w rozporządzeniu Ministra Rozwoju </w:t>
      </w:r>
      <w:r w:rsidRPr="009A401D">
        <w:rPr>
          <w:sz w:val="22"/>
          <w:szCs w:val="22"/>
        </w:rPr>
        <w:br/>
        <w:t>z dnia 26 lipca 2016 r. w sprawie rodzajów dokumentów, jakich może żądać zamawiający od wykonawcy w postępowaniu o udzielenie zamówienia (Dz. U. poz. 1126), składane są w oryginale lub kopii poświadczonej za zgodność z oryginałem.</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Poświadczenie z zgodność z oryginałem następuje przez opatrzenie kopii dokumentu lub kopii oświadczenia, sporządzonych w postaci papierowej, własnoręcznym podpisem.</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Dokumenty lub oświadczenia sporządzone w języku obcym muszą być złożone wraz z tłumaczeniami na język polski.</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Podpisy wykonawcy na oświadczeniach i dokumentach muszą być złożone w sposób pozwalający zidentyfikować osobę podpisującą. Zaleca się opatrzenie podpisu pieczątką z imieniem i nazwiskiem osoby podpisującej.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 xml:space="preserve">informacja o sposobie porozumiewania się zamawiającego z wykonawcami </w:t>
      </w:r>
    </w:p>
    <w:p w:rsidR="00351A72" w:rsidRPr="009A401D" w:rsidRDefault="00351A72" w:rsidP="00351A72">
      <w:pPr>
        <w:numPr>
          <w:ilvl w:val="0"/>
          <w:numId w:val="5"/>
        </w:numPr>
        <w:suppressAutoHyphens/>
        <w:spacing w:after="120"/>
        <w:jc w:val="both"/>
        <w:rPr>
          <w:sz w:val="22"/>
          <w:szCs w:val="22"/>
        </w:rPr>
      </w:pPr>
      <w:r w:rsidRPr="009A401D">
        <w:rPr>
          <w:sz w:val="22"/>
          <w:szCs w:val="22"/>
        </w:rPr>
        <w:t xml:space="preserve">Oferta oraz oświadczenia, o których mowa w art. 25a ustawy </w:t>
      </w:r>
      <w:proofErr w:type="spellStart"/>
      <w:r w:rsidRPr="009A401D">
        <w:rPr>
          <w:sz w:val="22"/>
          <w:szCs w:val="22"/>
        </w:rPr>
        <w:t>Pzp</w:t>
      </w:r>
      <w:proofErr w:type="spellEnd"/>
      <w:r w:rsidRPr="009A401D">
        <w:rPr>
          <w:sz w:val="22"/>
          <w:szCs w:val="22"/>
        </w:rPr>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  </w:t>
      </w:r>
    </w:p>
    <w:p w:rsidR="00351A72" w:rsidRPr="009A401D" w:rsidRDefault="00351A72" w:rsidP="00351A72">
      <w:pPr>
        <w:pStyle w:val="Tekstpodstawowywcity"/>
        <w:numPr>
          <w:ilvl w:val="0"/>
          <w:numId w:val="5"/>
        </w:numPr>
        <w:suppressAutoHyphens/>
        <w:jc w:val="both"/>
        <w:rPr>
          <w:sz w:val="22"/>
          <w:szCs w:val="22"/>
        </w:rPr>
      </w:pPr>
      <w:r w:rsidRPr="009A401D">
        <w:rPr>
          <w:sz w:val="22"/>
          <w:szCs w:val="22"/>
        </w:rPr>
        <w:t>Zamawiający dopuszcza możliwość  złożenia dokumentów dla których wymagana jest forma pisemna, faksem lub przy użyciu poczty elektronicznej, pod warunkiem dostarczenia oryginałów w terminach określonych w wezwaniu.</w:t>
      </w:r>
    </w:p>
    <w:p w:rsidR="00351A72" w:rsidRPr="009A401D" w:rsidRDefault="00351A72" w:rsidP="00351A72">
      <w:pPr>
        <w:pStyle w:val="Tekstpodstawowywcity"/>
        <w:numPr>
          <w:ilvl w:val="0"/>
          <w:numId w:val="5"/>
        </w:numPr>
        <w:suppressAutoHyphens/>
        <w:jc w:val="both"/>
        <w:rPr>
          <w:sz w:val="22"/>
          <w:szCs w:val="22"/>
        </w:rPr>
      </w:pPr>
      <w:r w:rsidRPr="009A401D">
        <w:rPr>
          <w:sz w:val="22"/>
          <w:szCs w:val="22"/>
        </w:rPr>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rsidR="00351A72" w:rsidRPr="009A401D" w:rsidRDefault="00351A72" w:rsidP="00351A72">
      <w:pPr>
        <w:pStyle w:val="Tekstpodstawowywcity"/>
        <w:numPr>
          <w:ilvl w:val="0"/>
          <w:numId w:val="5"/>
        </w:numPr>
        <w:suppressAutoHyphens/>
        <w:jc w:val="both"/>
        <w:rPr>
          <w:sz w:val="22"/>
          <w:szCs w:val="22"/>
        </w:rPr>
      </w:pPr>
      <w:r w:rsidRPr="009A401D">
        <w:rPr>
          <w:sz w:val="22"/>
          <w:szCs w:val="22"/>
        </w:rPr>
        <w:lastRenderedPageBreak/>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351A72" w:rsidRPr="009A401D" w:rsidRDefault="00351A72" w:rsidP="00351A72">
      <w:pPr>
        <w:pStyle w:val="Tekstpodstawowywcity"/>
        <w:numPr>
          <w:ilvl w:val="0"/>
          <w:numId w:val="5"/>
        </w:numPr>
        <w:suppressAutoHyphens/>
        <w:jc w:val="both"/>
        <w:rPr>
          <w:sz w:val="22"/>
          <w:szCs w:val="22"/>
        </w:rPr>
      </w:pPr>
      <w:r w:rsidRPr="009A401D">
        <w:rPr>
          <w:sz w:val="22"/>
          <w:szCs w:val="22"/>
        </w:rPr>
        <w:t>Osoba uprawniona do porozumiewania się z wykonawcami: mgr inż. Renata Rogowska-Kwas</w:t>
      </w:r>
    </w:p>
    <w:p w:rsidR="00351A72" w:rsidRPr="009A401D" w:rsidRDefault="00351A72" w:rsidP="00351A72">
      <w:pPr>
        <w:pStyle w:val="Tekstpodstawowywcity"/>
        <w:numPr>
          <w:ilvl w:val="0"/>
          <w:numId w:val="5"/>
        </w:numPr>
        <w:suppressAutoHyphens/>
        <w:jc w:val="both"/>
        <w:rPr>
          <w:sz w:val="22"/>
          <w:szCs w:val="22"/>
        </w:rPr>
      </w:pPr>
      <w:r w:rsidRPr="009A401D">
        <w:rPr>
          <w:sz w:val="22"/>
          <w:szCs w:val="22"/>
        </w:rPr>
        <w:t xml:space="preserve">Pytania dotyczące treści SIWZ można kierować pisemnie do siedziby Zamawiającego, pok. 117, paw. C-2, na nr fax. 12 617-33-63 lub drogą elektroniczną na adres dzp@agh.edu.pl z określeniem numeru postępowania, którego dotyczą.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Wadium</w:t>
      </w:r>
    </w:p>
    <w:p w:rsidR="00351A72" w:rsidRPr="009A401D" w:rsidRDefault="00351A72" w:rsidP="00351A72">
      <w:pPr>
        <w:pStyle w:val="Tekstpodstawowywcity"/>
        <w:numPr>
          <w:ilvl w:val="0"/>
          <w:numId w:val="24"/>
        </w:numPr>
        <w:suppressAutoHyphens/>
        <w:spacing w:after="0"/>
        <w:ind w:left="709" w:hanging="425"/>
        <w:jc w:val="both"/>
        <w:rPr>
          <w:sz w:val="22"/>
          <w:szCs w:val="22"/>
        </w:rPr>
      </w:pPr>
      <w:r w:rsidRPr="009A401D">
        <w:rPr>
          <w:sz w:val="22"/>
          <w:szCs w:val="22"/>
        </w:rPr>
        <w:t xml:space="preserve">Oferta musi być zabezpieczona wadium w </w:t>
      </w:r>
      <w:r w:rsidRPr="00A0090F">
        <w:rPr>
          <w:sz w:val="22"/>
          <w:szCs w:val="22"/>
        </w:rPr>
        <w:t xml:space="preserve">wysokości: </w:t>
      </w:r>
      <w:r w:rsidRPr="00A0090F">
        <w:rPr>
          <w:b/>
          <w:sz w:val="22"/>
          <w:szCs w:val="22"/>
        </w:rPr>
        <w:t>3 000,00</w:t>
      </w:r>
      <w:r w:rsidRPr="009A401D">
        <w:rPr>
          <w:b/>
          <w:sz w:val="22"/>
          <w:szCs w:val="22"/>
        </w:rPr>
        <w:t xml:space="preserve"> PLN                                      </w:t>
      </w:r>
      <w:r w:rsidRPr="009A401D">
        <w:rPr>
          <w:sz w:val="22"/>
          <w:szCs w:val="22"/>
        </w:rPr>
        <w:t xml:space="preserve"> (słownie:  </w:t>
      </w:r>
      <w:r>
        <w:rPr>
          <w:sz w:val="22"/>
          <w:szCs w:val="22"/>
        </w:rPr>
        <w:t>trzy</w:t>
      </w:r>
      <w:r w:rsidRPr="009A401D">
        <w:rPr>
          <w:sz w:val="22"/>
          <w:szCs w:val="22"/>
        </w:rPr>
        <w:t xml:space="preserve"> tysiące 00/100 PLN).</w:t>
      </w:r>
    </w:p>
    <w:p w:rsidR="00351A72" w:rsidRPr="009A401D" w:rsidRDefault="00351A72" w:rsidP="00351A72">
      <w:pPr>
        <w:numPr>
          <w:ilvl w:val="0"/>
          <w:numId w:val="24"/>
        </w:numPr>
        <w:spacing w:after="120"/>
        <w:jc w:val="both"/>
        <w:rPr>
          <w:sz w:val="22"/>
          <w:szCs w:val="22"/>
        </w:rPr>
      </w:pPr>
      <w:r w:rsidRPr="009A401D">
        <w:rPr>
          <w:sz w:val="22"/>
          <w:szCs w:val="22"/>
        </w:rPr>
        <w:t>Wadium należy wnieść przed upływem terminu składania ofert.</w:t>
      </w:r>
    </w:p>
    <w:p w:rsidR="00351A72" w:rsidRPr="009A401D" w:rsidRDefault="00351A72" w:rsidP="00351A72">
      <w:pPr>
        <w:numPr>
          <w:ilvl w:val="0"/>
          <w:numId w:val="24"/>
        </w:numPr>
        <w:spacing w:after="120"/>
        <w:jc w:val="both"/>
        <w:rPr>
          <w:sz w:val="22"/>
          <w:szCs w:val="22"/>
        </w:rPr>
      </w:pPr>
      <w:r w:rsidRPr="009A401D">
        <w:rPr>
          <w:sz w:val="22"/>
          <w:szCs w:val="22"/>
        </w:rPr>
        <w:t>Wadium może być wnoszone w jednej lub kilku następujących formach:</w:t>
      </w:r>
    </w:p>
    <w:p w:rsidR="00351A72" w:rsidRPr="009A401D" w:rsidRDefault="00351A72" w:rsidP="00351A72">
      <w:pPr>
        <w:numPr>
          <w:ilvl w:val="0"/>
          <w:numId w:val="25"/>
        </w:numPr>
        <w:jc w:val="both"/>
        <w:outlineLvl w:val="1"/>
        <w:rPr>
          <w:bCs/>
          <w:iCs/>
          <w:color w:val="000000"/>
          <w:sz w:val="22"/>
          <w:szCs w:val="22"/>
        </w:rPr>
      </w:pPr>
      <w:r w:rsidRPr="009A401D">
        <w:rPr>
          <w:bCs/>
          <w:iCs/>
          <w:color w:val="000000"/>
          <w:sz w:val="22"/>
          <w:szCs w:val="22"/>
        </w:rPr>
        <w:t>Pieniądzu (nie dopuszcza się wpłaty gotówką)</w:t>
      </w:r>
    </w:p>
    <w:p w:rsidR="00351A72" w:rsidRPr="009A401D" w:rsidRDefault="00351A72" w:rsidP="00351A72">
      <w:pPr>
        <w:ind w:left="1363"/>
        <w:jc w:val="both"/>
        <w:outlineLvl w:val="1"/>
        <w:rPr>
          <w:bCs/>
          <w:iCs/>
          <w:color w:val="000000"/>
          <w:sz w:val="22"/>
          <w:szCs w:val="22"/>
        </w:rPr>
      </w:pPr>
      <w:r w:rsidRPr="009A401D">
        <w:rPr>
          <w:bCs/>
          <w:iCs/>
          <w:color w:val="000000"/>
          <w:sz w:val="22"/>
          <w:szCs w:val="22"/>
        </w:rPr>
        <w:t xml:space="preserve">przelewem na rachunek bankowy Zamawiającego: </w:t>
      </w:r>
    </w:p>
    <w:p w:rsidR="00351A72" w:rsidRPr="009A401D" w:rsidRDefault="00351A72" w:rsidP="00351A72">
      <w:pPr>
        <w:ind w:left="1351"/>
        <w:jc w:val="both"/>
        <w:outlineLvl w:val="1"/>
        <w:rPr>
          <w:bCs/>
          <w:iCs/>
          <w:sz w:val="22"/>
          <w:szCs w:val="22"/>
          <w:lang w:val="en-US"/>
        </w:rPr>
      </w:pPr>
      <w:proofErr w:type="spellStart"/>
      <w:r w:rsidRPr="009A401D">
        <w:rPr>
          <w:bCs/>
          <w:iCs/>
          <w:sz w:val="22"/>
          <w:szCs w:val="22"/>
          <w:lang w:val="en-US"/>
        </w:rPr>
        <w:t>nr</w:t>
      </w:r>
      <w:proofErr w:type="spellEnd"/>
      <w:r w:rsidRPr="009A401D">
        <w:rPr>
          <w:bCs/>
          <w:iCs/>
          <w:sz w:val="22"/>
          <w:szCs w:val="22"/>
          <w:lang w:val="en-US"/>
        </w:rPr>
        <w:t xml:space="preserve"> IBAN: PL 96 1240 4722 1111 0000 4858 2922</w:t>
      </w:r>
    </w:p>
    <w:p w:rsidR="00351A72" w:rsidRPr="009A401D" w:rsidRDefault="00351A72" w:rsidP="00351A72">
      <w:pPr>
        <w:ind w:left="1351"/>
        <w:jc w:val="both"/>
        <w:outlineLvl w:val="1"/>
        <w:rPr>
          <w:bCs/>
          <w:iCs/>
          <w:sz w:val="22"/>
          <w:szCs w:val="22"/>
          <w:lang w:val="en-US"/>
        </w:rPr>
      </w:pPr>
      <w:proofErr w:type="spellStart"/>
      <w:r w:rsidRPr="009A401D">
        <w:rPr>
          <w:bCs/>
          <w:iCs/>
          <w:sz w:val="22"/>
          <w:szCs w:val="22"/>
          <w:lang w:val="en-US"/>
        </w:rPr>
        <w:t>nr</w:t>
      </w:r>
      <w:proofErr w:type="spellEnd"/>
      <w:r w:rsidRPr="009A401D">
        <w:rPr>
          <w:bCs/>
          <w:iCs/>
          <w:sz w:val="22"/>
          <w:szCs w:val="22"/>
          <w:lang w:val="en-US"/>
        </w:rPr>
        <w:t xml:space="preserve"> SWIFT: PKO PP LPW</w:t>
      </w:r>
    </w:p>
    <w:p w:rsidR="00351A72" w:rsidRPr="009A401D" w:rsidRDefault="00351A72" w:rsidP="00351A72">
      <w:pPr>
        <w:spacing w:before="60" w:after="120"/>
        <w:ind w:left="1351"/>
        <w:jc w:val="both"/>
        <w:outlineLvl w:val="1"/>
        <w:rPr>
          <w:bCs/>
          <w:iCs/>
          <w:sz w:val="22"/>
          <w:szCs w:val="22"/>
        </w:rPr>
      </w:pPr>
      <w:r w:rsidRPr="009A401D">
        <w:rPr>
          <w:bCs/>
          <w:iCs/>
          <w:sz w:val="22"/>
          <w:szCs w:val="22"/>
        </w:rPr>
        <w:t>Zamawiający przypomina, że za skutecznie wniesione wadium uznaje się zaksięgowanie kwoty na rachunku bankowym Zamawiającego.</w:t>
      </w:r>
    </w:p>
    <w:p w:rsidR="00351A72" w:rsidRPr="009A401D" w:rsidRDefault="00351A72" w:rsidP="00351A72">
      <w:pPr>
        <w:numPr>
          <w:ilvl w:val="0"/>
          <w:numId w:val="25"/>
        </w:numPr>
        <w:jc w:val="both"/>
        <w:outlineLvl w:val="1"/>
        <w:rPr>
          <w:bCs/>
          <w:iCs/>
          <w:color w:val="000000"/>
          <w:sz w:val="22"/>
          <w:szCs w:val="22"/>
        </w:rPr>
      </w:pPr>
      <w:r w:rsidRPr="009A401D">
        <w:rPr>
          <w:bCs/>
          <w:iCs/>
          <w:color w:val="000000"/>
          <w:sz w:val="22"/>
          <w:szCs w:val="22"/>
        </w:rPr>
        <w:t>Spółdzielczej Kasy Oszczędnościowo-Kredytowej, z tym, że poręczenie kasy jest zawsze poręczeniem pieniężnym;</w:t>
      </w:r>
    </w:p>
    <w:p w:rsidR="00351A72" w:rsidRPr="009A401D" w:rsidRDefault="00351A72" w:rsidP="00351A72">
      <w:pPr>
        <w:numPr>
          <w:ilvl w:val="0"/>
          <w:numId w:val="25"/>
        </w:numPr>
        <w:jc w:val="both"/>
        <w:outlineLvl w:val="1"/>
        <w:rPr>
          <w:bCs/>
          <w:iCs/>
          <w:color w:val="000000"/>
          <w:sz w:val="22"/>
          <w:szCs w:val="22"/>
        </w:rPr>
      </w:pPr>
      <w:r w:rsidRPr="009A401D">
        <w:rPr>
          <w:bCs/>
          <w:iCs/>
          <w:color w:val="000000"/>
          <w:sz w:val="22"/>
          <w:szCs w:val="22"/>
        </w:rPr>
        <w:t>gwarancjach bankowych;</w:t>
      </w:r>
    </w:p>
    <w:p w:rsidR="00351A72" w:rsidRPr="009A401D" w:rsidRDefault="00351A72" w:rsidP="00351A72">
      <w:pPr>
        <w:numPr>
          <w:ilvl w:val="0"/>
          <w:numId w:val="25"/>
        </w:numPr>
        <w:jc w:val="both"/>
        <w:outlineLvl w:val="1"/>
        <w:rPr>
          <w:bCs/>
          <w:iCs/>
          <w:color w:val="000000"/>
          <w:sz w:val="22"/>
          <w:szCs w:val="22"/>
        </w:rPr>
      </w:pPr>
      <w:r w:rsidRPr="009A401D">
        <w:rPr>
          <w:bCs/>
          <w:iCs/>
          <w:color w:val="000000"/>
          <w:sz w:val="22"/>
          <w:szCs w:val="22"/>
        </w:rPr>
        <w:t>gwarancjach ubezpieczeniowych</w:t>
      </w:r>
    </w:p>
    <w:p w:rsidR="00351A72" w:rsidRPr="009A401D" w:rsidRDefault="00351A72" w:rsidP="00351A72">
      <w:pPr>
        <w:numPr>
          <w:ilvl w:val="0"/>
          <w:numId w:val="25"/>
        </w:numPr>
        <w:jc w:val="both"/>
        <w:outlineLvl w:val="1"/>
        <w:rPr>
          <w:bCs/>
          <w:iCs/>
          <w:color w:val="000000"/>
          <w:sz w:val="22"/>
          <w:szCs w:val="22"/>
        </w:rPr>
      </w:pPr>
      <w:r w:rsidRPr="009A401D">
        <w:rPr>
          <w:bCs/>
          <w:iCs/>
          <w:color w:val="000000"/>
          <w:sz w:val="22"/>
          <w:szCs w:val="22"/>
        </w:rPr>
        <w:t xml:space="preserve">poręczeniach udzielanych przez podmioty, o których mowa w art. 6b ust. 5 pkt 2 ustawy z dnia 9 listopada 2000 r. o utworzeniu Polskiej Agencji Rozwoju Przedsiębiorczości </w:t>
      </w:r>
    </w:p>
    <w:p w:rsidR="00351A72" w:rsidRPr="009A401D" w:rsidRDefault="00351A72" w:rsidP="00351A72">
      <w:pPr>
        <w:ind w:left="720"/>
        <w:jc w:val="both"/>
        <w:outlineLvl w:val="1"/>
        <w:rPr>
          <w:bCs/>
          <w:iCs/>
          <w:sz w:val="22"/>
          <w:szCs w:val="22"/>
        </w:rPr>
      </w:pPr>
      <w:r w:rsidRPr="009A401D">
        <w:rPr>
          <w:bCs/>
          <w:iCs/>
          <w:sz w:val="22"/>
          <w:szCs w:val="22"/>
        </w:rPr>
        <w:t>W przypadku wniesienia wadium w formie gwarancji ma ona zawierać zapis o nieodwołalnym, bezwarunkowym spełnieniu świadczenia przez Gwaranta na rzecz Beneficjenta (AGH).</w:t>
      </w:r>
    </w:p>
    <w:p w:rsidR="00351A72" w:rsidRPr="009A401D" w:rsidRDefault="00351A72" w:rsidP="00351A72">
      <w:pPr>
        <w:numPr>
          <w:ilvl w:val="0"/>
          <w:numId w:val="24"/>
        </w:numPr>
        <w:spacing w:after="120"/>
        <w:jc w:val="both"/>
        <w:rPr>
          <w:sz w:val="22"/>
          <w:szCs w:val="22"/>
        </w:rPr>
      </w:pPr>
      <w:r w:rsidRPr="009A401D">
        <w:rPr>
          <w:sz w:val="22"/>
          <w:szCs w:val="22"/>
        </w:rPr>
        <w:t>W przypadku wadium wniesionego w formie gwarancji lub poręczeń i sporządzonego w języku obcym, Zamawiający żąda, aby do oferty zostało złożone jego tłumaczenie.</w:t>
      </w:r>
    </w:p>
    <w:p w:rsidR="00351A72" w:rsidRPr="009A401D" w:rsidRDefault="00351A72" w:rsidP="00351A72">
      <w:pPr>
        <w:numPr>
          <w:ilvl w:val="0"/>
          <w:numId w:val="24"/>
        </w:numPr>
        <w:spacing w:after="120"/>
        <w:jc w:val="both"/>
        <w:rPr>
          <w:sz w:val="22"/>
          <w:szCs w:val="22"/>
        </w:rPr>
      </w:pPr>
      <w:r w:rsidRPr="009A401D">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351A72" w:rsidRPr="009A401D" w:rsidRDefault="00351A72" w:rsidP="00351A72">
      <w:pPr>
        <w:numPr>
          <w:ilvl w:val="0"/>
          <w:numId w:val="24"/>
        </w:numPr>
        <w:spacing w:after="120"/>
        <w:jc w:val="both"/>
        <w:rPr>
          <w:sz w:val="22"/>
          <w:szCs w:val="22"/>
        </w:rPr>
      </w:pPr>
      <w:r w:rsidRPr="009A401D">
        <w:rPr>
          <w:sz w:val="22"/>
          <w:szCs w:val="22"/>
        </w:rPr>
        <w:t xml:space="preserve">Wykonawca, którego oferta została wybrana, traci wadium wraz z odsetkami na rzecz Zamawiającego w przypadku, gdy: </w:t>
      </w:r>
    </w:p>
    <w:p w:rsidR="00351A72" w:rsidRPr="009A401D" w:rsidRDefault="00351A72" w:rsidP="00351A72">
      <w:pPr>
        <w:numPr>
          <w:ilvl w:val="0"/>
          <w:numId w:val="26"/>
        </w:numPr>
        <w:jc w:val="both"/>
        <w:outlineLvl w:val="1"/>
        <w:rPr>
          <w:bCs/>
          <w:iCs/>
          <w:color w:val="000000"/>
          <w:sz w:val="22"/>
          <w:szCs w:val="22"/>
        </w:rPr>
      </w:pPr>
      <w:r w:rsidRPr="009A401D">
        <w:rPr>
          <w:bCs/>
          <w:iCs/>
          <w:color w:val="000000"/>
          <w:sz w:val="22"/>
          <w:szCs w:val="22"/>
        </w:rPr>
        <w:t xml:space="preserve">odmówił podpisania umowy w sprawie zamówienia publicznego na warunkach określonych w ofercie, </w:t>
      </w:r>
    </w:p>
    <w:p w:rsidR="00351A72" w:rsidRPr="009A401D" w:rsidRDefault="00351A72" w:rsidP="00351A72">
      <w:pPr>
        <w:numPr>
          <w:ilvl w:val="0"/>
          <w:numId w:val="26"/>
        </w:numPr>
        <w:jc w:val="both"/>
        <w:outlineLvl w:val="1"/>
        <w:rPr>
          <w:bCs/>
          <w:iCs/>
          <w:color w:val="000000"/>
          <w:sz w:val="22"/>
          <w:szCs w:val="22"/>
        </w:rPr>
      </w:pPr>
      <w:r w:rsidRPr="009A401D">
        <w:rPr>
          <w:bCs/>
          <w:iCs/>
          <w:color w:val="000000"/>
          <w:sz w:val="22"/>
          <w:szCs w:val="22"/>
        </w:rPr>
        <w:t>zawarcie umowy w sprawie zamówienia publicznego stało się niemożliwe z przyczyn leżących po stronie Wykonawcy.</w:t>
      </w:r>
    </w:p>
    <w:p w:rsidR="00351A72" w:rsidRPr="009A401D" w:rsidRDefault="00351A72" w:rsidP="00351A72">
      <w:pPr>
        <w:numPr>
          <w:ilvl w:val="0"/>
          <w:numId w:val="24"/>
        </w:numPr>
        <w:spacing w:after="120"/>
        <w:jc w:val="both"/>
        <w:rPr>
          <w:sz w:val="22"/>
          <w:szCs w:val="22"/>
        </w:rPr>
      </w:pPr>
      <w:r w:rsidRPr="009A401D">
        <w:rPr>
          <w:bCs/>
          <w:sz w:val="22"/>
          <w:szCs w:val="22"/>
        </w:rPr>
        <w:t>Zamawiający odrzuci ofertę, jeżeli wadium nie zostało wniesione lub zostało wniesione w sposób nieprawidłowy</w:t>
      </w:r>
      <w:r w:rsidRPr="009A401D">
        <w:rPr>
          <w:sz w:val="22"/>
          <w:szCs w:val="22"/>
        </w:rPr>
        <w:t xml:space="preserve">. </w:t>
      </w:r>
    </w:p>
    <w:p w:rsidR="00351A72" w:rsidRPr="009A401D" w:rsidRDefault="00351A72" w:rsidP="00351A72">
      <w:pPr>
        <w:numPr>
          <w:ilvl w:val="0"/>
          <w:numId w:val="24"/>
        </w:numPr>
        <w:spacing w:after="120"/>
        <w:jc w:val="both"/>
        <w:rPr>
          <w:sz w:val="22"/>
          <w:szCs w:val="22"/>
        </w:rPr>
      </w:pPr>
      <w:r w:rsidRPr="009A401D">
        <w:rPr>
          <w:sz w:val="22"/>
          <w:szCs w:val="22"/>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351A72" w:rsidRPr="009A401D" w:rsidRDefault="00351A72" w:rsidP="00351A72">
      <w:pPr>
        <w:numPr>
          <w:ilvl w:val="0"/>
          <w:numId w:val="24"/>
        </w:numPr>
        <w:spacing w:after="120"/>
        <w:jc w:val="both"/>
        <w:rPr>
          <w:sz w:val="22"/>
          <w:szCs w:val="22"/>
        </w:rPr>
      </w:pPr>
      <w:r w:rsidRPr="009A401D">
        <w:rPr>
          <w:sz w:val="22"/>
          <w:szCs w:val="22"/>
        </w:rPr>
        <w:lastRenderedPageBreak/>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351A72" w:rsidRPr="009A401D" w:rsidRDefault="00351A72" w:rsidP="00351A72">
      <w:pPr>
        <w:numPr>
          <w:ilvl w:val="0"/>
          <w:numId w:val="24"/>
        </w:numPr>
        <w:spacing w:after="120"/>
        <w:jc w:val="both"/>
        <w:rPr>
          <w:sz w:val="22"/>
          <w:szCs w:val="22"/>
        </w:rPr>
      </w:pPr>
      <w:r w:rsidRPr="009A401D">
        <w:rPr>
          <w:sz w:val="22"/>
          <w:szCs w:val="22"/>
        </w:rPr>
        <w:t>W przypadku wnoszenia wadium w formie pieniężnej zaleca się dołączenie do oferty potwierdzenia dokonania przelewu bankowego.</w:t>
      </w:r>
      <w:r w:rsidRPr="009A401D">
        <w:rPr>
          <w:rFonts w:eastAsia="Calibri"/>
          <w:b/>
          <w:sz w:val="22"/>
          <w:szCs w:val="22"/>
          <w:lang w:eastAsia="en-US"/>
        </w:rPr>
        <w:t xml:space="preserve"> </w:t>
      </w:r>
      <w:r w:rsidRPr="009A401D">
        <w:rPr>
          <w:b/>
          <w:sz w:val="22"/>
          <w:szCs w:val="22"/>
        </w:rPr>
        <w:t>Wadium będzie skutecznie wniesione w momencie uznania rachunku Zamawiającego w oznaczonym terminie, tj. gdy znajdzie się na koncie Zamawiającego przed upływem terminu składania ofert.</w:t>
      </w:r>
    </w:p>
    <w:p w:rsidR="00351A72" w:rsidRPr="009A401D" w:rsidRDefault="00351A72" w:rsidP="00351A72">
      <w:pPr>
        <w:numPr>
          <w:ilvl w:val="0"/>
          <w:numId w:val="24"/>
        </w:numPr>
        <w:spacing w:after="120"/>
        <w:jc w:val="both"/>
        <w:rPr>
          <w:sz w:val="22"/>
          <w:szCs w:val="22"/>
        </w:rPr>
      </w:pPr>
      <w:r w:rsidRPr="009A401D">
        <w:rPr>
          <w:sz w:val="22"/>
          <w:szCs w:val="22"/>
        </w:rPr>
        <w:t>W przypadku wnoszenia wadium w formie innej niż pieniężna oryginał dokumentu należy złożyć w Sekretariacie Działu Zamówień Publicznych (paw. C-2, pok. 117) a kserokopię poświadczoną za zgodność z oryginałem przez Wykonawcę dołączyć do oferty.</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Termin związania ofertą</w:t>
      </w:r>
    </w:p>
    <w:p w:rsidR="00351A72" w:rsidRPr="009A401D" w:rsidRDefault="00351A72" w:rsidP="00351A72">
      <w:pPr>
        <w:pStyle w:val="Nagwek2"/>
        <w:numPr>
          <w:ilvl w:val="0"/>
          <w:numId w:val="17"/>
        </w:numPr>
        <w:spacing w:before="0"/>
        <w:rPr>
          <w:sz w:val="22"/>
          <w:szCs w:val="22"/>
        </w:rPr>
      </w:pPr>
      <w:r w:rsidRPr="009A401D">
        <w:rPr>
          <w:sz w:val="22"/>
          <w:szCs w:val="22"/>
        </w:rPr>
        <w:t xml:space="preserve">Wykonawca pozostaje związany ofertą przez okres 30 dni. </w:t>
      </w:r>
    </w:p>
    <w:p w:rsidR="00351A72" w:rsidRPr="009A401D" w:rsidRDefault="00351A72" w:rsidP="00351A72">
      <w:pPr>
        <w:pStyle w:val="Nagwek2"/>
        <w:numPr>
          <w:ilvl w:val="0"/>
          <w:numId w:val="17"/>
        </w:numPr>
        <w:spacing w:before="0"/>
        <w:rPr>
          <w:rFonts w:eastAsia="TimesNewRoman"/>
          <w:sz w:val="22"/>
          <w:szCs w:val="22"/>
        </w:rPr>
      </w:pPr>
      <w:r w:rsidRPr="009A401D">
        <w:rPr>
          <w:sz w:val="22"/>
          <w:szCs w:val="22"/>
        </w:rPr>
        <w:t>Bieg terminu związania ofertą rozpoczyna się wraz z upływem terminu składania ofert.</w:t>
      </w:r>
    </w:p>
    <w:p w:rsidR="00351A72" w:rsidRPr="009A401D" w:rsidRDefault="00351A72" w:rsidP="00351A72">
      <w:pPr>
        <w:pStyle w:val="Nagwek2"/>
        <w:numPr>
          <w:ilvl w:val="0"/>
          <w:numId w:val="17"/>
        </w:numPr>
        <w:spacing w:before="0"/>
        <w:rPr>
          <w:sz w:val="22"/>
          <w:szCs w:val="22"/>
        </w:rPr>
      </w:pPr>
      <w:r w:rsidRPr="009A401D">
        <w:rPr>
          <w:rFonts w:eastAsia="TimesNew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9A401D">
        <w:rPr>
          <w:sz w:val="22"/>
          <w:szCs w:val="22"/>
        </w:rPr>
        <w:t xml:space="preserve"> </w:t>
      </w:r>
      <w:r w:rsidRPr="009A401D">
        <w:rPr>
          <w:rFonts w:eastAsia="TimesNewRoman"/>
          <w:sz w:val="22"/>
          <w:szCs w:val="22"/>
        </w:rPr>
        <w:t>60 dni.</w:t>
      </w:r>
      <w:r w:rsidRPr="009A401D">
        <w:rPr>
          <w:sz w:val="22"/>
          <w:szCs w:val="22"/>
        </w:rPr>
        <w:t xml:space="preserve"> </w:t>
      </w:r>
    </w:p>
    <w:p w:rsidR="00351A72" w:rsidRPr="009A401D" w:rsidRDefault="00351A72" w:rsidP="00351A72">
      <w:pPr>
        <w:numPr>
          <w:ilvl w:val="0"/>
          <w:numId w:val="17"/>
        </w:numPr>
        <w:suppressAutoHyphens/>
        <w:spacing w:before="60" w:after="120"/>
        <w:jc w:val="both"/>
        <w:outlineLvl w:val="1"/>
        <w:rPr>
          <w:bCs/>
          <w:iCs/>
          <w:color w:val="000000"/>
          <w:sz w:val="22"/>
          <w:szCs w:val="22"/>
        </w:rPr>
      </w:pPr>
      <w:r w:rsidRPr="009A401D">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9A401D">
        <w:rPr>
          <w:bCs/>
          <w:iCs/>
          <w:color w:val="000000"/>
          <w:sz w:val="22"/>
          <w:szCs w:val="22"/>
        </w:rPr>
        <w:t xml:space="preserve">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Opis sposobu przygotowania oferty:</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Wykonawca może złożyć tylko jedną ofertę. Złożenie więcej niż jednej oferty spowoduje odrzucenie wszystkich ofert złożonych przez wykonawcę.</w:t>
      </w:r>
    </w:p>
    <w:p w:rsidR="00351A72" w:rsidRPr="009A401D" w:rsidRDefault="00351A72" w:rsidP="00351A72">
      <w:pPr>
        <w:numPr>
          <w:ilvl w:val="0"/>
          <w:numId w:val="6"/>
        </w:numPr>
        <w:suppressAutoHyphens/>
        <w:rPr>
          <w:bCs/>
          <w:iCs/>
          <w:color w:val="000000"/>
          <w:sz w:val="22"/>
          <w:szCs w:val="22"/>
        </w:rPr>
      </w:pPr>
      <w:r w:rsidRPr="009A401D">
        <w:rPr>
          <w:bCs/>
          <w:iCs/>
          <w:color w:val="000000"/>
          <w:sz w:val="22"/>
          <w:szCs w:val="22"/>
        </w:rPr>
        <w:t xml:space="preserve">Oferta wraz ze stanowiącymi jej integralną część załącznikami powinna być sporządzona przez wykonawcę według treści postanowień niniejszej SIWZ. W celu przeprowadzenia oceny ofert w niniejszym postępowaniu oferta powinna zawierać: </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Na potrzeby oceny ofert oferta musi zawierać:</w:t>
      </w:r>
    </w:p>
    <w:p w:rsidR="00351A72" w:rsidRPr="009A401D" w:rsidRDefault="00351A72" w:rsidP="00351A72">
      <w:pPr>
        <w:numPr>
          <w:ilvl w:val="0"/>
          <w:numId w:val="16"/>
        </w:numPr>
        <w:spacing w:before="60" w:after="120"/>
        <w:ind w:left="1134"/>
        <w:jc w:val="both"/>
        <w:rPr>
          <w:bCs/>
          <w:iCs/>
          <w:color w:val="00000A"/>
          <w:sz w:val="22"/>
          <w:szCs w:val="22"/>
        </w:rPr>
      </w:pPr>
      <w:r w:rsidRPr="009A401D">
        <w:rPr>
          <w:b/>
          <w:bCs/>
          <w:iCs/>
          <w:color w:val="00000A"/>
          <w:sz w:val="22"/>
          <w:szCs w:val="22"/>
        </w:rPr>
        <w:t>formularz oferty</w:t>
      </w:r>
      <w:r w:rsidRPr="009A401D">
        <w:rPr>
          <w:b/>
          <w:bCs/>
          <w:iCs/>
          <w:color w:val="000000"/>
          <w:sz w:val="22"/>
          <w:szCs w:val="22"/>
        </w:rPr>
        <w:t xml:space="preserve"> – </w:t>
      </w:r>
      <w:r w:rsidRPr="009A401D">
        <w:rPr>
          <w:bCs/>
          <w:iCs/>
          <w:color w:val="000000"/>
          <w:sz w:val="22"/>
          <w:szCs w:val="22"/>
        </w:rPr>
        <w:t xml:space="preserve">wypełniony, </w:t>
      </w:r>
      <w:r w:rsidRPr="009A401D">
        <w:rPr>
          <w:bCs/>
          <w:iCs/>
          <w:color w:val="00000A"/>
          <w:sz w:val="22"/>
          <w:szCs w:val="22"/>
        </w:rPr>
        <w:t xml:space="preserve">uzupełniony </w:t>
      </w:r>
      <w:r w:rsidRPr="009A401D">
        <w:rPr>
          <w:bCs/>
          <w:iCs/>
          <w:color w:val="000000"/>
          <w:sz w:val="22"/>
          <w:szCs w:val="22"/>
        </w:rPr>
        <w:t>i podpisany</w:t>
      </w:r>
      <w:r w:rsidRPr="009A401D">
        <w:rPr>
          <w:bCs/>
          <w:iCs/>
          <w:color w:val="00000A"/>
          <w:sz w:val="22"/>
          <w:szCs w:val="22"/>
        </w:rPr>
        <w:t xml:space="preserve"> zgodnie ze wzorem stanowiącym </w:t>
      </w:r>
      <w:r w:rsidRPr="009A401D">
        <w:rPr>
          <w:b/>
          <w:bCs/>
          <w:iCs/>
          <w:color w:val="00000A"/>
          <w:sz w:val="22"/>
          <w:szCs w:val="22"/>
        </w:rPr>
        <w:t>Załącznik Nr 1</w:t>
      </w:r>
      <w:r w:rsidRPr="009A401D">
        <w:rPr>
          <w:bCs/>
          <w:iCs/>
          <w:color w:val="00000A"/>
          <w:sz w:val="22"/>
          <w:szCs w:val="22"/>
        </w:rPr>
        <w:t xml:space="preserve"> i </w:t>
      </w:r>
      <w:r w:rsidRPr="009A401D">
        <w:rPr>
          <w:b/>
          <w:sz w:val="22"/>
          <w:szCs w:val="22"/>
        </w:rPr>
        <w:t>załącznik  nr 1A, 1B</w:t>
      </w:r>
      <w:r w:rsidRPr="009A401D">
        <w:rPr>
          <w:sz w:val="22"/>
          <w:szCs w:val="22"/>
        </w:rPr>
        <w:t xml:space="preserve"> </w:t>
      </w:r>
      <w:r w:rsidRPr="009A401D">
        <w:rPr>
          <w:bCs/>
          <w:iCs/>
          <w:color w:val="00000A"/>
          <w:sz w:val="22"/>
          <w:szCs w:val="22"/>
        </w:rPr>
        <w:t>do SIWZ (lub zgodnie z jego treścią)</w:t>
      </w:r>
      <w:r w:rsidRPr="009A401D">
        <w:rPr>
          <w:sz w:val="22"/>
          <w:szCs w:val="22"/>
        </w:rPr>
        <w:t>,</w:t>
      </w:r>
    </w:p>
    <w:p w:rsidR="00351A72" w:rsidRPr="009A401D" w:rsidRDefault="00351A72" w:rsidP="00351A72">
      <w:pPr>
        <w:numPr>
          <w:ilvl w:val="0"/>
          <w:numId w:val="16"/>
        </w:numPr>
        <w:spacing w:before="60" w:after="120"/>
        <w:ind w:left="1134"/>
        <w:jc w:val="both"/>
        <w:rPr>
          <w:bCs/>
          <w:iCs/>
          <w:color w:val="00000A"/>
          <w:sz w:val="22"/>
          <w:szCs w:val="22"/>
        </w:rPr>
      </w:pPr>
      <w:r w:rsidRPr="009A401D">
        <w:rPr>
          <w:b/>
          <w:bCs/>
          <w:iCs/>
          <w:color w:val="000000"/>
          <w:sz w:val="22"/>
          <w:szCs w:val="22"/>
        </w:rPr>
        <w:t>oświadczenia, o których mowa w pkt V.2. SIWZ według wzoru stanowiącego odpowiednio Załącznik nr 2, nr 3 do SIWZ,</w:t>
      </w:r>
    </w:p>
    <w:p w:rsidR="00351A72" w:rsidRPr="009A401D" w:rsidRDefault="00351A72" w:rsidP="00351A72">
      <w:pPr>
        <w:numPr>
          <w:ilvl w:val="0"/>
          <w:numId w:val="16"/>
        </w:numPr>
        <w:spacing w:before="60" w:after="120"/>
        <w:ind w:left="1134"/>
        <w:jc w:val="both"/>
        <w:rPr>
          <w:bCs/>
          <w:iCs/>
          <w:color w:val="00000A"/>
          <w:sz w:val="22"/>
          <w:szCs w:val="22"/>
        </w:rPr>
      </w:pPr>
      <w:r w:rsidRPr="009A401D">
        <w:rPr>
          <w:b/>
          <w:bCs/>
          <w:iCs/>
          <w:color w:val="000000"/>
          <w:sz w:val="22"/>
          <w:szCs w:val="22"/>
        </w:rPr>
        <w:t>pełnomocnictwo do reprezentowania wykonawcy (wykonawców występujących wspólnie), o ile ofertę składa pełnomocnik,</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Wykonawcy mogą wspólnie ubiegać się o udzielenie zamówienia na zasadach określonych w art. 23 ustawy Prawo Zamówień Publicznych. W takim przypadku na formularzu ofertowym, jak również innych dokumentach powołujących się na „Wykonawcę”, w miejscu „</w:t>
      </w:r>
      <w:r w:rsidRPr="009A401D">
        <w:rPr>
          <w:i/>
          <w:sz w:val="22"/>
          <w:szCs w:val="22"/>
        </w:rPr>
        <w:t>nazwa i adres Wykonawcy</w:t>
      </w:r>
      <w:r w:rsidRPr="009A401D">
        <w:rPr>
          <w:sz w:val="22"/>
          <w:szCs w:val="22"/>
        </w:rPr>
        <w:t xml:space="preserve">” należy wpisać dane dotyczące konsorcjum lub spółki cywilnej, a nie pełnomocnika. </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Wszelkie koszty związane ze sporządzeniem oraz złożeniem oferty ponosi Wykonawca.</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Zaleca się ponumerowanie stron i spięcie oferty w sposób uniemożliwiający wysunięcie się którejkolwiek kartki.</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Oferta musi być napisana w języku polskim, na komputerze, maszynie do pisania lub ręcznie długopisem bądź niezmywalnym atramentem.</w:t>
      </w:r>
    </w:p>
    <w:p w:rsidR="00351A72" w:rsidRPr="009A401D" w:rsidRDefault="00351A72" w:rsidP="00351A72">
      <w:pPr>
        <w:pStyle w:val="Nagwek2"/>
        <w:numPr>
          <w:ilvl w:val="0"/>
          <w:numId w:val="6"/>
        </w:numPr>
        <w:suppressAutoHyphens/>
        <w:spacing w:after="120"/>
        <w:rPr>
          <w:sz w:val="22"/>
          <w:szCs w:val="22"/>
        </w:rPr>
      </w:pPr>
      <w:r w:rsidRPr="009A401D">
        <w:rPr>
          <w:sz w:val="22"/>
          <w:szCs w:val="22"/>
        </w:rPr>
        <w:lastRenderedPageBreak/>
        <w:t xml:space="preserve">Oferta wraz z załącznikami musi być podpisana przez osobę (osoby) uprawnione do składania oświadczeń woli w imieniu Wykonawcy. </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Wszelkie zmiany naniesione przez wykonawcę w treści oferty po jej sporządzeniu muszą być parafowane lub podpisane przez wykonawcę.</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351A72" w:rsidRPr="009A401D" w:rsidRDefault="00351A72" w:rsidP="00351A72">
      <w:pPr>
        <w:pStyle w:val="Tekstpodstawowy"/>
        <w:ind w:left="708"/>
        <w:rPr>
          <w:sz w:val="22"/>
          <w:szCs w:val="22"/>
        </w:rPr>
      </w:pPr>
      <w:r w:rsidRPr="009A401D">
        <w:rPr>
          <w:sz w:val="22"/>
          <w:szCs w:val="22"/>
        </w:rPr>
        <w:t>a) ma charakter techniczny, technologiczny, organizacyjny przedsiębiorstwa lub jest to inna informacja mająca wartość gospodarczą,</w:t>
      </w:r>
    </w:p>
    <w:p w:rsidR="00351A72" w:rsidRPr="009A401D" w:rsidRDefault="00351A72" w:rsidP="00351A72">
      <w:pPr>
        <w:pStyle w:val="Tekstpodstawowy"/>
        <w:ind w:left="708"/>
        <w:rPr>
          <w:sz w:val="22"/>
          <w:szCs w:val="22"/>
        </w:rPr>
      </w:pPr>
      <w:r w:rsidRPr="009A401D">
        <w:rPr>
          <w:sz w:val="22"/>
          <w:szCs w:val="22"/>
        </w:rPr>
        <w:t>b) nie została ujawniona do wiadomości publicznej,</w:t>
      </w:r>
    </w:p>
    <w:p w:rsidR="00351A72" w:rsidRPr="009A401D" w:rsidRDefault="00351A72" w:rsidP="00351A72">
      <w:pPr>
        <w:pStyle w:val="Tekstpodstawowy"/>
        <w:ind w:left="708"/>
        <w:rPr>
          <w:sz w:val="22"/>
          <w:szCs w:val="22"/>
        </w:rPr>
      </w:pPr>
      <w:r w:rsidRPr="009A401D">
        <w:rPr>
          <w:sz w:val="22"/>
          <w:szCs w:val="22"/>
        </w:rPr>
        <w:t>c) podjęto w stosunku do niej niezbędne działania w celu zachowania poufności.</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Zaleca się, aby informacje stanowiące tajemnicę przedsiębiorstwa były trwale spięte i oddzielone od pozostałej (jawnej) części oferty. Wykonawca nie może zastrzec informacji, o których mowa w art. 86 ust. 4 ustawy.</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351A72" w:rsidRPr="009A401D" w:rsidRDefault="00351A72" w:rsidP="00351A72">
      <w:pPr>
        <w:pStyle w:val="Nagwek2"/>
        <w:numPr>
          <w:ilvl w:val="0"/>
          <w:numId w:val="6"/>
        </w:numPr>
        <w:suppressAutoHyphens/>
        <w:spacing w:after="120"/>
        <w:rPr>
          <w:sz w:val="22"/>
          <w:szCs w:val="22"/>
        </w:rPr>
      </w:pPr>
      <w:r w:rsidRPr="009A401D">
        <w:rPr>
          <w:sz w:val="22"/>
          <w:szCs w:val="22"/>
        </w:rPr>
        <w:t>Na kopercie/opakowaniu należy umieścić następujące oznaczenia: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351A72" w:rsidRPr="009A401D" w:rsidTr="00E05C57">
        <w:trPr>
          <w:trHeight w:val="1483"/>
        </w:trPr>
        <w:tc>
          <w:tcPr>
            <w:tcW w:w="8621" w:type="dxa"/>
            <w:tcBorders>
              <w:top w:val="single" w:sz="4" w:space="0" w:color="auto"/>
              <w:left w:val="single" w:sz="4" w:space="0" w:color="auto"/>
              <w:bottom w:val="single" w:sz="4" w:space="0" w:color="auto"/>
              <w:right w:val="single" w:sz="4" w:space="0" w:color="auto"/>
            </w:tcBorders>
          </w:tcPr>
          <w:p w:rsidR="00351A72" w:rsidRPr="009A401D" w:rsidRDefault="00351A72" w:rsidP="00E05C57">
            <w:pPr>
              <w:pStyle w:val="pkt"/>
              <w:ind w:left="0" w:firstLine="0"/>
              <w:rPr>
                <w:sz w:val="22"/>
                <w:szCs w:val="22"/>
              </w:rPr>
            </w:pPr>
          </w:p>
          <w:p w:rsidR="00351A72" w:rsidRPr="009A401D" w:rsidRDefault="00351A72" w:rsidP="004B3AF9">
            <w:pPr>
              <w:pStyle w:val="Nagwek2"/>
              <w:numPr>
                <w:ilvl w:val="0"/>
                <w:numId w:val="0"/>
              </w:numPr>
              <w:rPr>
                <w:sz w:val="22"/>
                <w:szCs w:val="22"/>
              </w:rPr>
            </w:pPr>
            <w:r w:rsidRPr="009A401D">
              <w:rPr>
                <w:sz w:val="22"/>
                <w:szCs w:val="22"/>
              </w:rPr>
              <w:t xml:space="preserve">Oferta na: </w:t>
            </w:r>
            <w:r w:rsidRPr="009A401D">
              <w:rPr>
                <w:b/>
                <w:sz w:val="22"/>
                <w:szCs w:val="22"/>
              </w:rPr>
              <w:t>wykonywanie napraw i konserwację instalacji klimatyzacyjnych w obiektach Miasteczka Studenckiego AGH w Krakowie- KC-zp.272-</w:t>
            </w:r>
            <w:r>
              <w:rPr>
                <w:b/>
                <w:sz w:val="22"/>
                <w:szCs w:val="22"/>
              </w:rPr>
              <w:t>242</w:t>
            </w:r>
            <w:r w:rsidRPr="009A401D">
              <w:rPr>
                <w:b/>
                <w:sz w:val="22"/>
                <w:szCs w:val="22"/>
              </w:rPr>
              <w:t>/19</w:t>
            </w:r>
            <w:r w:rsidRPr="009A401D">
              <w:rPr>
                <w:sz w:val="22"/>
                <w:szCs w:val="22"/>
              </w:rPr>
              <w:br/>
              <w:t xml:space="preserve">NIE OTWIERAĆ przed </w:t>
            </w:r>
            <w:r w:rsidRPr="004B3AF9">
              <w:rPr>
                <w:b/>
                <w:color w:val="auto"/>
                <w:sz w:val="22"/>
                <w:szCs w:val="22"/>
              </w:rPr>
              <w:t>2019-04-18</w:t>
            </w:r>
            <w:r w:rsidRPr="004B3AF9">
              <w:rPr>
                <w:color w:val="auto"/>
                <w:sz w:val="22"/>
                <w:szCs w:val="22"/>
              </w:rPr>
              <w:t xml:space="preserve"> godz. </w:t>
            </w:r>
            <w:r w:rsidR="004B3AF9" w:rsidRPr="004B3AF9">
              <w:rPr>
                <w:b/>
                <w:color w:val="auto"/>
                <w:sz w:val="22"/>
                <w:szCs w:val="22"/>
              </w:rPr>
              <w:t>10</w:t>
            </w:r>
            <w:r w:rsidRPr="004B3AF9">
              <w:rPr>
                <w:b/>
                <w:color w:val="auto"/>
                <w:sz w:val="22"/>
                <w:szCs w:val="22"/>
              </w:rPr>
              <w:t>:30,</w:t>
            </w:r>
            <w:r w:rsidRPr="009A401D">
              <w:rPr>
                <w:b/>
                <w:sz w:val="22"/>
                <w:szCs w:val="22"/>
              </w:rPr>
              <w:t xml:space="preserve"> </w:t>
            </w:r>
            <w:r w:rsidRPr="009A401D">
              <w:rPr>
                <w:sz w:val="22"/>
                <w:szCs w:val="22"/>
              </w:rPr>
              <w:t xml:space="preserve">znak sprawy: </w:t>
            </w:r>
            <w:r w:rsidRPr="009A401D">
              <w:rPr>
                <w:b/>
                <w:sz w:val="22"/>
                <w:szCs w:val="22"/>
              </w:rPr>
              <w:t>KC-zp.272-</w:t>
            </w:r>
            <w:r>
              <w:rPr>
                <w:b/>
                <w:sz w:val="22"/>
                <w:szCs w:val="22"/>
              </w:rPr>
              <w:t>242</w:t>
            </w:r>
            <w:r w:rsidRPr="009A401D">
              <w:rPr>
                <w:b/>
                <w:sz w:val="22"/>
                <w:szCs w:val="22"/>
              </w:rPr>
              <w:t>/19</w:t>
            </w:r>
            <w:r w:rsidRPr="009A401D">
              <w:rPr>
                <w:sz w:val="22"/>
                <w:szCs w:val="22"/>
              </w:rPr>
              <w:t>”</w:t>
            </w:r>
          </w:p>
        </w:tc>
      </w:tr>
    </w:tbl>
    <w:p w:rsidR="00351A72" w:rsidRPr="009A401D" w:rsidRDefault="00351A72" w:rsidP="00351A72">
      <w:pPr>
        <w:pStyle w:val="ProPublico"/>
        <w:numPr>
          <w:ilvl w:val="0"/>
          <w:numId w:val="0"/>
        </w:numPr>
        <w:tabs>
          <w:tab w:val="left" w:pos="708"/>
        </w:tabs>
        <w:spacing w:line="240" w:lineRule="auto"/>
        <w:ind w:left="590" w:firstLine="11"/>
        <w:rPr>
          <w:rFonts w:ascii="Times New Roman" w:hAnsi="Times New Roman"/>
          <w:szCs w:val="22"/>
          <w:lang w:eastAsia="zh-CN"/>
        </w:rPr>
      </w:pPr>
    </w:p>
    <w:p w:rsidR="00351A72" w:rsidRPr="009A401D" w:rsidRDefault="00351A72" w:rsidP="00351A72">
      <w:pPr>
        <w:pStyle w:val="Nagwek2"/>
        <w:numPr>
          <w:ilvl w:val="0"/>
          <w:numId w:val="6"/>
        </w:numPr>
        <w:suppressAutoHyphens/>
        <w:spacing w:after="120"/>
        <w:rPr>
          <w:sz w:val="22"/>
          <w:szCs w:val="22"/>
        </w:rPr>
      </w:pPr>
      <w:r w:rsidRPr="009A401D">
        <w:rPr>
          <w:sz w:val="22"/>
          <w:szCs w:val="22"/>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 oraz dodatkowo oznaczone słowami „ZMIANA” lub „WYCOFANIE”.</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Miejsce oraz termin składania i otwarcia ofert</w:t>
      </w:r>
    </w:p>
    <w:p w:rsidR="00351A72" w:rsidRPr="004B3AF9" w:rsidRDefault="00351A72" w:rsidP="00351A72">
      <w:pPr>
        <w:pStyle w:val="Nagwek2"/>
        <w:numPr>
          <w:ilvl w:val="0"/>
          <w:numId w:val="18"/>
        </w:numPr>
        <w:suppressAutoHyphens/>
        <w:spacing w:after="120"/>
        <w:rPr>
          <w:color w:val="auto"/>
          <w:sz w:val="22"/>
          <w:szCs w:val="22"/>
        </w:rPr>
      </w:pPr>
      <w:r w:rsidRPr="009A401D">
        <w:rPr>
          <w:sz w:val="22"/>
          <w:szCs w:val="22"/>
        </w:rPr>
        <w:lastRenderedPageBreak/>
        <w:t xml:space="preserve">Oferty należy składać w siedzibie Zamawiającego: Dział Zamówień Publicznych, pokój nr: 117, paw.C2 do </w:t>
      </w:r>
      <w:r w:rsidRPr="004B3AF9">
        <w:rPr>
          <w:color w:val="auto"/>
          <w:sz w:val="22"/>
          <w:szCs w:val="22"/>
        </w:rPr>
        <w:t xml:space="preserve">dnia </w:t>
      </w:r>
      <w:r w:rsidRPr="004B3AF9">
        <w:rPr>
          <w:b/>
          <w:color w:val="auto"/>
          <w:sz w:val="22"/>
          <w:szCs w:val="22"/>
        </w:rPr>
        <w:t xml:space="preserve">18/04/2019 do godz. </w:t>
      </w:r>
      <w:r w:rsidR="004B3AF9" w:rsidRPr="004B3AF9">
        <w:rPr>
          <w:b/>
          <w:color w:val="auto"/>
          <w:sz w:val="22"/>
          <w:szCs w:val="22"/>
        </w:rPr>
        <w:t>10</w:t>
      </w:r>
      <w:r w:rsidRPr="004B3AF9">
        <w:rPr>
          <w:b/>
          <w:color w:val="auto"/>
          <w:sz w:val="22"/>
          <w:szCs w:val="22"/>
        </w:rPr>
        <w:t>:00</w:t>
      </w:r>
      <w:r w:rsidRPr="004B3AF9">
        <w:rPr>
          <w:color w:val="auto"/>
          <w:sz w:val="22"/>
          <w:szCs w:val="22"/>
        </w:rPr>
        <w:t>.</w:t>
      </w:r>
    </w:p>
    <w:p w:rsidR="00351A72" w:rsidRPr="004B3AF9" w:rsidRDefault="00351A72" w:rsidP="00351A72">
      <w:pPr>
        <w:pStyle w:val="Nagwek2"/>
        <w:numPr>
          <w:ilvl w:val="0"/>
          <w:numId w:val="18"/>
        </w:numPr>
        <w:suppressAutoHyphens/>
        <w:spacing w:after="120"/>
        <w:rPr>
          <w:color w:val="auto"/>
          <w:sz w:val="22"/>
          <w:szCs w:val="22"/>
        </w:rPr>
      </w:pPr>
      <w:r w:rsidRPr="004B3AF9">
        <w:rPr>
          <w:color w:val="auto"/>
          <w:sz w:val="22"/>
          <w:szCs w:val="22"/>
        </w:rPr>
        <w:t>Zamawiający niezwłocznie zawiadomi wykonawcę o złożeniu oferty po terminie oraz zwróci ofertę po upływie terminu do wniesienia odwołania.</w:t>
      </w:r>
    </w:p>
    <w:p w:rsidR="00351A72" w:rsidRPr="009A401D" w:rsidRDefault="00351A72" w:rsidP="00351A72">
      <w:pPr>
        <w:pStyle w:val="Nagwek2"/>
        <w:numPr>
          <w:ilvl w:val="0"/>
          <w:numId w:val="18"/>
        </w:numPr>
        <w:suppressAutoHyphens/>
        <w:spacing w:after="120"/>
        <w:rPr>
          <w:sz w:val="22"/>
          <w:szCs w:val="22"/>
        </w:rPr>
      </w:pPr>
      <w:r w:rsidRPr="004B3AF9">
        <w:rPr>
          <w:color w:val="auto"/>
          <w:sz w:val="22"/>
          <w:szCs w:val="22"/>
        </w:rPr>
        <w:t xml:space="preserve">Otwarcie ofert nastąpi w dniu </w:t>
      </w:r>
      <w:r w:rsidRPr="004B3AF9">
        <w:rPr>
          <w:b/>
          <w:color w:val="auto"/>
          <w:sz w:val="22"/>
          <w:szCs w:val="22"/>
        </w:rPr>
        <w:t xml:space="preserve">18/04/2019r. o godz. </w:t>
      </w:r>
      <w:r w:rsidR="004B3AF9" w:rsidRPr="004B3AF9">
        <w:rPr>
          <w:b/>
          <w:color w:val="auto"/>
          <w:sz w:val="22"/>
          <w:szCs w:val="22"/>
        </w:rPr>
        <w:t>10</w:t>
      </w:r>
      <w:r w:rsidRPr="004B3AF9">
        <w:rPr>
          <w:b/>
          <w:color w:val="auto"/>
          <w:sz w:val="22"/>
          <w:szCs w:val="22"/>
        </w:rPr>
        <w:t>:30</w:t>
      </w:r>
      <w:r w:rsidRPr="004B3AF9">
        <w:rPr>
          <w:color w:val="auto"/>
          <w:sz w:val="22"/>
          <w:szCs w:val="22"/>
        </w:rPr>
        <w:t>, w siedzibie Zamawiającego, pokój nr 400, łącznik paw. C2</w:t>
      </w:r>
      <w:r w:rsidRPr="009A401D">
        <w:rPr>
          <w:sz w:val="22"/>
          <w:szCs w:val="22"/>
        </w:rPr>
        <w:t>/C3.</w:t>
      </w:r>
    </w:p>
    <w:p w:rsidR="00351A72" w:rsidRPr="009A401D" w:rsidRDefault="00351A72" w:rsidP="00351A72">
      <w:pPr>
        <w:pStyle w:val="Nagwek2"/>
        <w:numPr>
          <w:ilvl w:val="0"/>
          <w:numId w:val="18"/>
        </w:numPr>
        <w:suppressAutoHyphens/>
        <w:spacing w:after="120"/>
        <w:rPr>
          <w:sz w:val="22"/>
          <w:szCs w:val="22"/>
        </w:rPr>
      </w:pPr>
      <w:r w:rsidRPr="009A401D">
        <w:rPr>
          <w:sz w:val="22"/>
          <w:szCs w:val="22"/>
        </w:rPr>
        <w:t>Wykonawca</w:t>
      </w:r>
      <w:bookmarkStart w:id="0" w:name="_GoBack"/>
      <w:bookmarkEnd w:id="0"/>
      <w:r w:rsidRPr="009A401D">
        <w:rPr>
          <w:sz w:val="22"/>
          <w:szCs w:val="22"/>
        </w:rPr>
        <w:t xml:space="preserve"> nie może wycofać oferty ani wprowadzić jakichkolwiek zmian w jej treści po upływie terminu składania ofert.</w:t>
      </w:r>
    </w:p>
    <w:p w:rsidR="00351A72" w:rsidRPr="009A401D" w:rsidRDefault="00351A72" w:rsidP="00351A72">
      <w:pPr>
        <w:pStyle w:val="Nagwek2"/>
        <w:numPr>
          <w:ilvl w:val="0"/>
          <w:numId w:val="18"/>
        </w:numPr>
        <w:suppressAutoHyphens/>
        <w:spacing w:after="120"/>
        <w:rPr>
          <w:sz w:val="22"/>
          <w:szCs w:val="22"/>
        </w:rPr>
      </w:pPr>
      <w:r w:rsidRPr="009A401D">
        <w:rPr>
          <w:sz w:val="22"/>
          <w:szCs w:val="22"/>
        </w:rPr>
        <w:t>Niezwłocznie po otwarciu ofert zamawiający zamieści na własnej stronie internetowej (agh.dzp.edu.pl) informacje dotyczące:</w:t>
      </w:r>
    </w:p>
    <w:p w:rsidR="00351A72" w:rsidRPr="009A401D" w:rsidRDefault="00351A72" w:rsidP="00351A72">
      <w:pPr>
        <w:pStyle w:val="Tekstpodstawowy"/>
        <w:ind w:left="708"/>
        <w:rPr>
          <w:sz w:val="22"/>
          <w:szCs w:val="22"/>
        </w:rPr>
      </w:pPr>
      <w:r w:rsidRPr="009A401D">
        <w:rPr>
          <w:sz w:val="22"/>
          <w:szCs w:val="22"/>
        </w:rPr>
        <w:t>1) kwoty, jaką zamierza przeznaczyć na sfinansowanie zamówienia;</w:t>
      </w:r>
    </w:p>
    <w:p w:rsidR="00351A72" w:rsidRPr="009A401D" w:rsidRDefault="00351A72" w:rsidP="00351A72">
      <w:pPr>
        <w:pStyle w:val="Tekstpodstawowy"/>
        <w:ind w:left="708"/>
        <w:rPr>
          <w:sz w:val="22"/>
          <w:szCs w:val="22"/>
        </w:rPr>
      </w:pPr>
      <w:r w:rsidRPr="009A401D">
        <w:rPr>
          <w:sz w:val="22"/>
          <w:szCs w:val="22"/>
        </w:rPr>
        <w:t>2) firm oraz adresów wykonawców, którzy złożyli oferty w terminie;</w:t>
      </w:r>
    </w:p>
    <w:p w:rsidR="00351A72" w:rsidRPr="009A401D" w:rsidRDefault="00351A72" w:rsidP="00351A72">
      <w:pPr>
        <w:pStyle w:val="Tekstpodstawowy"/>
        <w:ind w:left="708"/>
        <w:rPr>
          <w:sz w:val="22"/>
          <w:szCs w:val="22"/>
        </w:rPr>
      </w:pPr>
      <w:r w:rsidRPr="009A401D">
        <w:rPr>
          <w:sz w:val="22"/>
          <w:szCs w:val="22"/>
        </w:rPr>
        <w:t>3) ceny, terminu wykonania zamówienia, okresu gwarancji i warunków płatności zawartych w ofertach.</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Opis sposobu obliczenia ceny</w:t>
      </w:r>
    </w:p>
    <w:p w:rsidR="00351A72" w:rsidRPr="009A401D" w:rsidRDefault="00351A72" w:rsidP="00351A72">
      <w:pPr>
        <w:numPr>
          <w:ilvl w:val="1"/>
          <w:numId w:val="10"/>
        </w:numPr>
        <w:tabs>
          <w:tab w:val="num" w:pos="426"/>
          <w:tab w:val="num" w:pos="1440"/>
        </w:tabs>
        <w:spacing w:before="60" w:after="120"/>
        <w:jc w:val="both"/>
        <w:outlineLvl w:val="1"/>
        <w:rPr>
          <w:sz w:val="22"/>
          <w:szCs w:val="22"/>
        </w:rPr>
      </w:pPr>
      <w:r w:rsidRPr="009A401D">
        <w:rPr>
          <w:b/>
          <w:bCs/>
          <w:iCs/>
          <w:sz w:val="22"/>
          <w:szCs w:val="22"/>
          <w:u w:val="single"/>
        </w:rPr>
        <w:t xml:space="preserve">Wyliczenia ceny oferty </w:t>
      </w:r>
      <w:r w:rsidRPr="009A401D">
        <w:rPr>
          <w:bCs/>
          <w:iCs/>
          <w:sz w:val="22"/>
          <w:szCs w:val="22"/>
        </w:rPr>
        <w:t xml:space="preserve">należy dokonać na formularzu oferty. </w:t>
      </w:r>
    </w:p>
    <w:p w:rsidR="00351A72" w:rsidRDefault="00351A72" w:rsidP="00351A72">
      <w:pPr>
        <w:pStyle w:val="Nagwek2"/>
        <w:numPr>
          <w:ilvl w:val="1"/>
          <w:numId w:val="10"/>
        </w:numPr>
        <w:suppressAutoHyphens/>
        <w:spacing w:after="120"/>
        <w:rPr>
          <w:sz w:val="22"/>
          <w:szCs w:val="22"/>
        </w:rPr>
      </w:pPr>
      <w:r w:rsidRPr="0080587B">
        <w:rPr>
          <w:color w:val="auto"/>
          <w:sz w:val="22"/>
          <w:szCs w:val="22"/>
        </w:rPr>
        <w:t>Wykonawca musi  wycenić  wszystkie  pozycje podane w załączniku nr 1A (część A + B oraz część C formularza specyfikacji cenowej), gdyż wyliczone na nich kwoty posłużą Zamawiającemu  do porównania</w:t>
      </w:r>
      <w:r w:rsidRPr="009A401D">
        <w:rPr>
          <w:sz w:val="22"/>
          <w:szCs w:val="22"/>
        </w:rPr>
        <w:t xml:space="preserve"> ofert w trakcie ich oceny.</w:t>
      </w:r>
    </w:p>
    <w:p w:rsidR="00351A72" w:rsidRPr="0098660E" w:rsidRDefault="00351A72" w:rsidP="00351A72">
      <w:pPr>
        <w:pStyle w:val="Nagwek2"/>
        <w:numPr>
          <w:ilvl w:val="1"/>
          <w:numId w:val="10"/>
        </w:numPr>
        <w:suppressAutoHyphens/>
        <w:spacing w:after="120"/>
        <w:rPr>
          <w:sz w:val="22"/>
          <w:szCs w:val="22"/>
        </w:rPr>
      </w:pPr>
      <w:r w:rsidRPr="0098660E">
        <w:rPr>
          <w:sz w:val="22"/>
          <w:szCs w:val="22"/>
        </w:rPr>
        <w:t xml:space="preserve"> </w:t>
      </w:r>
      <w:r w:rsidRPr="0098660E">
        <w:rPr>
          <w:color w:val="00000A"/>
          <w:sz w:val="22"/>
          <w:szCs w:val="22"/>
        </w:rPr>
        <w:t>Cenę oferty do oceny i porównania ofert stanowić będzie:</w:t>
      </w:r>
    </w:p>
    <w:p w:rsidR="00351A72" w:rsidRPr="009A401D" w:rsidRDefault="00351A72" w:rsidP="00351A72">
      <w:pPr>
        <w:numPr>
          <w:ilvl w:val="1"/>
          <w:numId w:val="29"/>
        </w:numPr>
        <w:tabs>
          <w:tab w:val="left" w:pos="855"/>
        </w:tabs>
        <w:ind w:left="850" w:hanging="283"/>
        <w:jc w:val="both"/>
        <w:rPr>
          <w:color w:val="00000A"/>
          <w:sz w:val="22"/>
          <w:szCs w:val="22"/>
        </w:rPr>
      </w:pPr>
      <w:r w:rsidRPr="009A401D">
        <w:rPr>
          <w:sz w:val="22"/>
          <w:szCs w:val="22"/>
        </w:rPr>
        <w:t xml:space="preserve">wyliczona cena usługi brutto za 24 miesiące, obliczona </w:t>
      </w:r>
      <w:r w:rsidRPr="009A401D">
        <w:rPr>
          <w:color w:val="00000A"/>
          <w:sz w:val="22"/>
          <w:szCs w:val="22"/>
        </w:rPr>
        <w:t>z wykorzystanie</w:t>
      </w:r>
      <w:r w:rsidRPr="009A401D">
        <w:rPr>
          <w:sz w:val="22"/>
          <w:szCs w:val="22"/>
        </w:rPr>
        <w:t>m TABEL 1 do 4 w załączniku nr 1A do SIWZ (Formularz Specyfikacji Cenowej). Podana cena musi uwzględniać wszystkie wymagania Zamawiającego określone w niniejszej specyfikacji oraz obejmować wszelkie koszty, jakie poniesie Wykonawca z tytułu należnej oraz zgodnej</w:t>
      </w:r>
      <w:r w:rsidRPr="009A401D">
        <w:rPr>
          <w:color w:val="00000A"/>
          <w:sz w:val="22"/>
          <w:szCs w:val="22"/>
        </w:rPr>
        <w:t xml:space="preserve"> z obowiązującymi przepisami realizacji przedmiotu zamówienia</w:t>
      </w:r>
      <w:r>
        <w:rPr>
          <w:color w:val="00000A"/>
          <w:sz w:val="22"/>
          <w:szCs w:val="22"/>
        </w:rPr>
        <w:t xml:space="preserve"> z uwzględnieniem przewidzianego prawem podatku VAT – wskazanej w każdej pozycji stawki VAT</w:t>
      </w:r>
      <w:r w:rsidRPr="009A401D">
        <w:rPr>
          <w:color w:val="00000A"/>
          <w:sz w:val="22"/>
          <w:szCs w:val="22"/>
        </w:rPr>
        <w:t>. Cena zawiera ewentualne upusty oraz koszty dojazdu i transportu.</w:t>
      </w:r>
    </w:p>
    <w:p w:rsidR="00351A72" w:rsidRPr="009A401D" w:rsidRDefault="00351A72" w:rsidP="00351A72">
      <w:pPr>
        <w:numPr>
          <w:ilvl w:val="0"/>
          <w:numId w:val="30"/>
        </w:numPr>
        <w:tabs>
          <w:tab w:val="left" w:pos="1140"/>
        </w:tabs>
        <w:ind w:left="1134" w:hanging="283"/>
        <w:jc w:val="both"/>
        <w:rPr>
          <w:color w:val="00000A"/>
          <w:sz w:val="22"/>
          <w:szCs w:val="22"/>
        </w:rPr>
      </w:pPr>
      <w:r w:rsidRPr="009A401D">
        <w:rPr>
          <w:color w:val="00000A"/>
          <w:sz w:val="22"/>
          <w:szCs w:val="22"/>
        </w:rPr>
        <w:t>Wykonawca określi w kolumnie 4 Kalkulacji ceny jednostkowe netto za jeden przegląd konserwacyjny instalacji klimatyzacyjnych w poszczególnych grupach obiektów MS AGH;</w:t>
      </w:r>
    </w:p>
    <w:p w:rsidR="00351A72" w:rsidRPr="009A401D" w:rsidRDefault="00351A72" w:rsidP="00351A72">
      <w:pPr>
        <w:numPr>
          <w:ilvl w:val="0"/>
          <w:numId w:val="30"/>
        </w:numPr>
        <w:tabs>
          <w:tab w:val="left" w:pos="1140"/>
        </w:tabs>
        <w:ind w:left="1134" w:hanging="283"/>
        <w:jc w:val="both"/>
        <w:rPr>
          <w:color w:val="00000A"/>
          <w:sz w:val="22"/>
          <w:szCs w:val="22"/>
        </w:rPr>
      </w:pPr>
      <w:r w:rsidRPr="009A401D">
        <w:rPr>
          <w:color w:val="00000A"/>
          <w:sz w:val="22"/>
          <w:szCs w:val="22"/>
        </w:rPr>
        <w:t>Wykonawca obliczy w kolumnie 6 Kalkulacji ceny jednostkowe netto za cztery przeglądy konserwacyjne instalacji klimatyzacyjnych zainstalowanych w poszczególnych obiektach MS AGH w trakcie trwania umowy;</w:t>
      </w:r>
    </w:p>
    <w:p w:rsidR="00351A72" w:rsidRPr="009A401D" w:rsidRDefault="00351A72" w:rsidP="00351A72">
      <w:pPr>
        <w:numPr>
          <w:ilvl w:val="0"/>
          <w:numId w:val="30"/>
        </w:numPr>
        <w:tabs>
          <w:tab w:val="left" w:pos="1140"/>
        </w:tabs>
        <w:ind w:left="1134" w:hanging="283"/>
        <w:jc w:val="both"/>
        <w:rPr>
          <w:color w:val="00000A"/>
          <w:sz w:val="22"/>
          <w:szCs w:val="22"/>
        </w:rPr>
      </w:pPr>
      <w:bookmarkStart w:id="1" w:name="__DdeLink__639_2946425417"/>
      <w:r w:rsidRPr="009A401D">
        <w:rPr>
          <w:color w:val="00000A"/>
          <w:sz w:val="22"/>
          <w:szCs w:val="22"/>
        </w:rPr>
        <w:t>Wykonawca obliczy kwoty brutto dla poszczególnych pozycji w kolumnie 7 przez pomnożenie odpowiednich wartości netto w kolumnie 6 przez stawki należnego podatku VAT;</w:t>
      </w:r>
      <w:bookmarkEnd w:id="1"/>
    </w:p>
    <w:p w:rsidR="00351A72" w:rsidRPr="009A401D" w:rsidRDefault="00351A72" w:rsidP="00351A72">
      <w:pPr>
        <w:numPr>
          <w:ilvl w:val="0"/>
          <w:numId w:val="30"/>
        </w:numPr>
        <w:tabs>
          <w:tab w:val="left" w:pos="1140"/>
        </w:tabs>
        <w:ind w:left="1134" w:hanging="283"/>
        <w:jc w:val="both"/>
        <w:rPr>
          <w:color w:val="00000A"/>
          <w:sz w:val="22"/>
          <w:szCs w:val="22"/>
        </w:rPr>
      </w:pPr>
      <w:r w:rsidRPr="009A401D">
        <w:rPr>
          <w:color w:val="00000A"/>
          <w:sz w:val="22"/>
          <w:szCs w:val="22"/>
        </w:rPr>
        <w:t>Wykonawca obliczy sumy kolumn 7 i 8 w każdej z Tabeli od 1 do 3 i wpisze je w wierszach „RAZEM”;</w:t>
      </w:r>
    </w:p>
    <w:p w:rsidR="00351A72" w:rsidRPr="00692485" w:rsidRDefault="00351A72" w:rsidP="00351A72">
      <w:pPr>
        <w:numPr>
          <w:ilvl w:val="0"/>
          <w:numId w:val="30"/>
        </w:numPr>
        <w:tabs>
          <w:tab w:val="left" w:pos="1140"/>
        </w:tabs>
        <w:ind w:left="1134" w:hanging="283"/>
        <w:jc w:val="both"/>
        <w:rPr>
          <w:color w:val="00000A"/>
          <w:sz w:val="22"/>
          <w:szCs w:val="22"/>
        </w:rPr>
      </w:pPr>
      <w:r w:rsidRPr="009A401D">
        <w:rPr>
          <w:color w:val="00000A"/>
          <w:sz w:val="22"/>
          <w:szCs w:val="22"/>
        </w:rPr>
        <w:t>Cenę oferty (do porównania ofert) stanowić będzie wartość sumy z kolumny 7 w TABELI 4 w wierszach „Ogółem”.</w:t>
      </w:r>
    </w:p>
    <w:p w:rsidR="00351A72" w:rsidRPr="009A401D" w:rsidRDefault="00351A72" w:rsidP="00351A72">
      <w:pPr>
        <w:tabs>
          <w:tab w:val="left" w:pos="1140"/>
        </w:tabs>
        <w:ind w:left="1134"/>
        <w:jc w:val="both"/>
        <w:rPr>
          <w:color w:val="00000A"/>
          <w:sz w:val="22"/>
          <w:szCs w:val="22"/>
        </w:rPr>
      </w:pPr>
    </w:p>
    <w:p w:rsidR="00351A72" w:rsidRPr="009A401D" w:rsidRDefault="00351A72" w:rsidP="00351A72">
      <w:pPr>
        <w:numPr>
          <w:ilvl w:val="0"/>
          <w:numId w:val="29"/>
        </w:numPr>
        <w:tabs>
          <w:tab w:val="clear" w:pos="850"/>
          <w:tab w:val="left" w:pos="855"/>
        </w:tabs>
        <w:jc w:val="both"/>
        <w:rPr>
          <w:color w:val="00000A"/>
          <w:sz w:val="22"/>
          <w:szCs w:val="22"/>
        </w:rPr>
      </w:pPr>
      <w:r w:rsidRPr="009A401D">
        <w:rPr>
          <w:color w:val="00000A"/>
          <w:sz w:val="22"/>
          <w:szCs w:val="22"/>
        </w:rPr>
        <w:t>wyliczona cena brutto pakietu usług naprawczych obliczona z wykorzystaniem TABELI 5 w załączniku nr 1B (Formularz Specyfikacji Cenowej) do SIWZ.</w:t>
      </w:r>
    </w:p>
    <w:p w:rsidR="00351A72" w:rsidRPr="009A401D" w:rsidRDefault="00351A72" w:rsidP="00351A72">
      <w:pPr>
        <w:numPr>
          <w:ilvl w:val="0"/>
          <w:numId w:val="31"/>
        </w:numPr>
        <w:tabs>
          <w:tab w:val="left" w:pos="1140"/>
        </w:tabs>
        <w:ind w:left="1134" w:hanging="283"/>
        <w:jc w:val="both"/>
        <w:rPr>
          <w:color w:val="00000A"/>
          <w:sz w:val="22"/>
          <w:szCs w:val="22"/>
        </w:rPr>
      </w:pPr>
      <w:r w:rsidRPr="009A401D">
        <w:rPr>
          <w:color w:val="00000A"/>
          <w:sz w:val="22"/>
          <w:szCs w:val="22"/>
        </w:rPr>
        <w:t>Wykonawca określi jednostkowe ceny netto dla wszystkich pozycji wymienionych w tabeli - kolumna 4. Cena musi obejmować całość zamówienia, tj. cenę części zamiennych (materiałów), koszty transportu i usługi polegającej na diagnozie i naprawie instalacji/urządzenia (w tym demontażu uszkodzonego elementu i montażu nowego);</w:t>
      </w:r>
    </w:p>
    <w:p w:rsidR="00351A72" w:rsidRPr="009A401D" w:rsidRDefault="00351A72" w:rsidP="00351A72">
      <w:pPr>
        <w:numPr>
          <w:ilvl w:val="0"/>
          <w:numId w:val="31"/>
        </w:numPr>
        <w:tabs>
          <w:tab w:val="left" w:pos="1140"/>
        </w:tabs>
        <w:ind w:left="1134" w:hanging="283"/>
        <w:jc w:val="both"/>
        <w:rPr>
          <w:color w:val="00000A"/>
          <w:sz w:val="22"/>
          <w:szCs w:val="22"/>
        </w:rPr>
      </w:pPr>
      <w:r w:rsidRPr="009A401D">
        <w:rPr>
          <w:color w:val="00000A"/>
          <w:sz w:val="22"/>
          <w:szCs w:val="22"/>
        </w:rPr>
        <w:lastRenderedPageBreak/>
        <w:t>Wykonawca wyliczy ceny netto dla wszystkich pozycji wymienionych w Tabeli 5 w kolumnie 5 mnożąc liczby z kolumny 3 (ilość) i kolumny 4 (cena jednostkowa netto);</w:t>
      </w:r>
    </w:p>
    <w:p w:rsidR="00351A72" w:rsidRPr="009A401D" w:rsidRDefault="00351A72" w:rsidP="00351A72">
      <w:pPr>
        <w:numPr>
          <w:ilvl w:val="0"/>
          <w:numId w:val="31"/>
        </w:numPr>
        <w:tabs>
          <w:tab w:val="left" w:pos="1140"/>
        </w:tabs>
        <w:ind w:left="1134" w:hanging="283"/>
        <w:jc w:val="both"/>
        <w:rPr>
          <w:color w:val="00000A"/>
          <w:sz w:val="22"/>
          <w:szCs w:val="22"/>
        </w:rPr>
      </w:pPr>
      <w:r w:rsidRPr="009A401D">
        <w:rPr>
          <w:color w:val="00000A"/>
          <w:sz w:val="22"/>
          <w:szCs w:val="22"/>
        </w:rPr>
        <w:t>Wykonawca obliczy kwotę brutto dla poszczególnych pozycji w kolumnie 6 przez pomnożenie odpowiednich wartości netto w kolumnie 6 przez stawki należnego podatku VAT;</w:t>
      </w:r>
    </w:p>
    <w:p w:rsidR="00351A72" w:rsidRPr="009A401D" w:rsidRDefault="00351A72" w:rsidP="00351A72">
      <w:pPr>
        <w:numPr>
          <w:ilvl w:val="0"/>
          <w:numId w:val="31"/>
        </w:numPr>
        <w:tabs>
          <w:tab w:val="left" w:pos="1140"/>
        </w:tabs>
        <w:ind w:left="1134" w:hanging="283"/>
        <w:jc w:val="both"/>
        <w:rPr>
          <w:color w:val="00000A"/>
          <w:sz w:val="22"/>
          <w:szCs w:val="22"/>
        </w:rPr>
      </w:pPr>
      <w:r w:rsidRPr="009A401D">
        <w:rPr>
          <w:color w:val="00000A"/>
          <w:sz w:val="22"/>
          <w:szCs w:val="22"/>
        </w:rPr>
        <w:t xml:space="preserve">Cenę pakietu usług naprawczych (do porównania) stanowić będzie wartość sumy w wierszu </w:t>
      </w:r>
      <w:r>
        <w:rPr>
          <w:color w:val="00000A"/>
          <w:sz w:val="22"/>
          <w:szCs w:val="22"/>
        </w:rPr>
        <w:t>RAZEM brutto (z uwzględnieniem 8%</w:t>
      </w:r>
      <w:r w:rsidRPr="009A401D">
        <w:rPr>
          <w:color w:val="00000A"/>
          <w:sz w:val="22"/>
          <w:szCs w:val="22"/>
        </w:rPr>
        <w:t xml:space="preserve"> podatku VAT) w kolumnie 5.</w:t>
      </w:r>
    </w:p>
    <w:p w:rsidR="00351A72" w:rsidRPr="00692485" w:rsidRDefault="00351A72" w:rsidP="00351A72">
      <w:pPr>
        <w:tabs>
          <w:tab w:val="left" w:pos="1068"/>
        </w:tabs>
        <w:spacing w:before="60" w:after="120"/>
        <w:ind w:left="720"/>
        <w:jc w:val="both"/>
      </w:pPr>
      <w:r>
        <w:rPr>
          <w:bCs/>
          <w:iCs/>
        </w:rPr>
        <w:t xml:space="preserve">Do oceny i porównania ofert </w:t>
      </w:r>
      <w:r>
        <w:t xml:space="preserve">należy </w:t>
      </w:r>
      <w:r w:rsidRPr="00C738FB">
        <w:rPr>
          <w:b/>
        </w:rPr>
        <w:t>doliczyć VAT w wysokości 8%.</w:t>
      </w:r>
      <w:r>
        <w:t xml:space="preserve"> </w:t>
      </w:r>
    </w:p>
    <w:p w:rsidR="00351A72" w:rsidRPr="00B4421E" w:rsidRDefault="00351A72" w:rsidP="00351A72">
      <w:pPr>
        <w:spacing w:before="60" w:after="120"/>
        <w:jc w:val="both"/>
        <w:outlineLvl w:val="1"/>
        <w:rPr>
          <w:bCs/>
          <w:i/>
          <w:iCs/>
        </w:rPr>
      </w:pPr>
      <w:r w:rsidRPr="00B4421E">
        <w:rPr>
          <w:bCs/>
          <w:i/>
          <w:iCs/>
        </w:rPr>
        <w:t xml:space="preserve">Zamawiający informuje, iż na etapie realizacji </w:t>
      </w:r>
      <w:r>
        <w:rPr>
          <w:bCs/>
          <w:i/>
          <w:iCs/>
        </w:rPr>
        <w:t xml:space="preserve">konserwacji i </w:t>
      </w:r>
      <w:r w:rsidRPr="00B4421E">
        <w:rPr>
          <w:bCs/>
          <w:i/>
          <w:iCs/>
        </w:rPr>
        <w:t>napraw instalacji, zostanie doliczona kwota podatku od towarów i usług VAT na usługi wykonywane w domach studenckich w wysokości  -  8% , a w innych obiektach 23%.</w:t>
      </w:r>
    </w:p>
    <w:p w:rsidR="00351A72" w:rsidRPr="009A401D" w:rsidRDefault="00351A72" w:rsidP="00351A72">
      <w:pPr>
        <w:pStyle w:val="Nagwek2"/>
        <w:numPr>
          <w:ilvl w:val="1"/>
          <w:numId w:val="10"/>
        </w:numPr>
        <w:suppressAutoHyphens/>
        <w:spacing w:after="120"/>
        <w:rPr>
          <w:b/>
          <w:sz w:val="22"/>
          <w:szCs w:val="22"/>
        </w:rPr>
      </w:pPr>
      <w:r w:rsidRPr="009A401D">
        <w:rPr>
          <w:sz w:val="22"/>
          <w:szCs w:val="22"/>
        </w:rPr>
        <w:t>Cenę roboczogodziny brutto, przeznaczoną do sporządzania kosztorysów napraw, należy obliczyć w następujący sposób:</w:t>
      </w:r>
    </w:p>
    <w:p w:rsidR="00351A72" w:rsidRPr="009A401D" w:rsidRDefault="00351A72" w:rsidP="00351A72">
      <w:pPr>
        <w:tabs>
          <w:tab w:val="left" w:pos="1068"/>
        </w:tabs>
        <w:spacing w:before="60" w:after="120"/>
        <w:ind w:left="708"/>
        <w:jc w:val="both"/>
        <w:rPr>
          <w:sz w:val="22"/>
          <w:szCs w:val="22"/>
        </w:rPr>
      </w:pPr>
      <w:r w:rsidRPr="009A401D">
        <w:rPr>
          <w:b/>
          <w:sz w:val="22"/>
          <w:szCs w:val="22"/>
        </w:rPr>
        <w:t xml:space="preserve">CRG = CN x ( 1 + Ko ) x  ( 1+Z) </w:t>
      </w:r>
    </w:p>
    <w:p w:rsidR="00351A72" w:rsidRPr="009A401D" w:rsidRDefault="00351A72" w:rsidP="00351A72">
      <w:pPr>
        <w:tabs>
          <w:tab w:val="left" w:pos="1068"/>
        </w:tabs>
        <w:ind w:left="708"/>
        <w:jc w:val="both"/>
        <w:rPr>
          <w:sz w:val="22"/>
          <w:szCs w:val="22"/>
        </w:rPr>
      </w:pPr>
      <w:r w:rsidRPr="009A401D">
        <w:rPr>
          <w:sz w:val="22"/>
          <w:szCs w:val="22"/>
        </w:rPr>
        <w:t>Gdzie:</w:t>
      </w:r>
    </w:p>
    <w:p w:rsidR="00351A72" w:rsidRPr="009A401D" w:rsidRDefault="00351A72" w:rsidP="00351A72">
      <w:pPr>
        <w:tabs>
          <w:tab w:val="left" w:pos="1068"/>
        </w:tabs>
        <w:ind w:left="708"/>
        <w:jc w:val="both"/>
        <w:rPr>
          <w:sz w:val="22"/>
          <w:szCs w:val="22"/>
        </w:rPr>
      </w:pPr>
      <w:r w:rsidRPr="009A401D">
        <w:rPr>
          <w:sz w:val="22"/>
          <w:szCs w:val="22"/>
        </w:rPr>
        <w:t xml:space="preserve">CRG – </w:t>
      </w:r>
      <w:r w:rsidRPr="009A401D">
        <w:rPr>
          <w:sz w:val="22"/>
          <w:szCs w:val="22"/>
        </w:rPr>
        <w:tab/>
        <w:t>cena brutto roboczogodziny,</w:t>
      </w:r>
    </w:p>
    <w:p w:rsidR="00351A72" w:rsidRPr="009A401D" w:rsidRDefault="00351A72" w:rsidP="00351A72">
      <w:pPr>
        <w:tabs>
          <w:tab w:val="left" w:pos="1068"/>
        </w:tabs>
        <w:ind w:left="708"/>
        <w:jc w:val="both"/>
        <w:rPr>
          <w:sz w:val="22"/>
          <w:szCs w:val="22"/>
        </w:rPr>
      </w:pPr>
      <w:r w:rsidRPr="009A401D">
        <w:rPr>
          <w:sz w:val="22"/>
          <w:szCs w:val="22"/>
        </w:rPr>
        <w:t xml:space="preserve">CN –   </w:t>
      </w:r>
      <w:r w:rsidRPr="009A401D">
        <w:rPr>
          <w:sz w:val="22"/>
          <w:szCs w:val="22"/>
        </w:rPr>
        <w:tab/>
        <w:t>cena netto  roboczogodziny,</w:t>
      </w:r>
    </w:p>
    <w:p w:rsidR="00351A72" w:rsidRPr="009A401D" w:rsidRDefault="00351A72" w:rsidP="00351A72">
      <w:pPr>
        <w:tabs>
          <w:tab w:val="left" w:pos="1068"/>
        </w:tabs>
        <w:ind w:left="708"/>
        <w:jc w:val="both"/>
        <w:rPr>
          <w:sz w:val="22"/>
          <w:szCs w:val="22"/>
        </w:rPr>
      </w:pPr>
      <w:r w:rsidRPr="009A401D">
        <w:rPr>
          <w:sz w:val="22"/>
          <w:szCs w:val="22"/>
        </w:rPr>
        <w:t xml:space="preserve">Ko – </w:t>
      </w:r>
      <w:r w:rsidRPr="009A401D">
        <w:rPr>
          <w:sz w:val="22"/>
          <w:szCs w:val="22"/>
        </w:rPr>
        <w:tab/>
        <w:t>koszty ogólne (pośrednie),</w:t>
      </w:r>
    </w:p>
    <w:p w:rsidR="00351A72" w:rsidRPr="009A401D" w:rsidRDefault="00351A72" w:rsidP="00351A72">
      <w:pPr>
        <w:tabs>
          <w:tab w:val="left" w:pos="1068"/>
        </w:tabs>
        <w:ind w:left="708"/>
        <w:jc w:val="both"/>
        <w:rPr>
          <w:sz w:val="22"/>
          <w:szCs w:val="22"/>
        </w:rPr>
      </w:pPr>
      <w:r w:rsidRPr="009A401D">
        <w:rPr>
          <w:sz w:val="22"/>
          <w:szCs w:val="22"/>
        </w:rPr>
        <w:t xml:space="preserve">Z – </w:t>
      </w:r>
      <w:r w:rsidRPr="009A401D">
        <w:rPr>
          <w:sz w:val="22"/>
          <w:szCs w:val="22"/>
        </w:rPr>
        <w:tab/>
        <w:t xml:space="preserve">      zysk</w:t>
      </w:r>
    </w:p>
    <w:p w:rsidR="00351A72" w:rsidRPr="0080587B" w:rsidRDefault="00351A72" w:rsidP="00351A72">
      <w:pPr>
        <w:numPr>
          <w:ilvl w:val="1"/>
          <w:numId w:val="10"/>
        </w:numPr>
        <w:suppressAutoHyphens/>
        <w:jc w:val="both"/>
        <w:rPr>
          <w:bCs/>
          <w:iCs/>
          <w:sz w:val="22"/>
          <w:szCs w:val="22"/>
        </w:rPr>
      </w:pPr>
      <w:r w:rsidRPr="009A401D">
        <w:rPr>
          <w:bCs/>
          <w:iCs/>
          <w:color w:val="000000"/>
          <w:sz w:val="22"/>
          <w:szCs w:val="22"/>
        </w:rPr>
        <w:t xml:space="preserve">Ceny jednostkowe na materiały oraz ceny za usługi określone przez Wykonawcę obowiązywać będą przez </w:t>
      </w:r>
      <w:r w:rsidRPr="0080587B">
        <w:rPr>
          <w:bCs/>
          <w:iCs/>
          <w:sz w:val="22"/>
          <w:szCs w:val="22"/>
        </w:rPr>
        <w:t>okres ważności umowy.</w:t>
      </w:r>
    </w:p>
    <w:p w:rsidR="00351A72" w:rsidRPr="009A401D" w:rsidRDefault="00351A72" w:rsidP="00351A72">
      <w:pPr>
        <w:numPr>
          <w:ilvl w:val="1"/>
          <w:numId w:val="10"/>
        </w:numPr>
        <w:spacing w:before="60" w:after="120" w:line="276" w:lineRule="auto"/>
        <w:jc w:val="both"/>
        <w:outlineLvl w:val="1"/>
        <w:rPr>
          <w:bCs/>
          <w:iCs/>
          <w:color w:val="000000"/>
          <w:sz w:val="22"/>
          <w:szCs w:val="22"/>
        </w:rPr>
      </w:pPr>
      <w:r w:rsidRPr="009A401D">
        <w:rPr>
          <w:bCs/>
          <w:iCs/>
          <w:color w:val="000000"/>
          <w:sz w:val="22"/>
          <w:szCs w:val="22"/>
          <w:lang w:val="x-none"/>
        </w:rPr>
        <w:t>Podana w ofercie cena musi uwzględniać wszystkie wymagania Zamawiającego określone w niniejszej specyfikacji oraz obejmować wszelkie koszty, jakie poniesie wykonawca z tytułu należnej oraz zgodnej z obowiązującymi przepisami realizacji przedmiotu zamówienia z uwzględnieniem przewidzianego prawem podatku VAT. Cena zawiera ewentualne upusty oraz koszty dojazdu i transportu</w:t>
      </w:r>
    </w:p>
    <w:p w:rsidR="00351A72" w:rsidRPr="009A401D" w:rsidRDefault="00351A72" w:rsidP="00351A72">
      <w:pPr>
        <w:numPr>
          <w:ilvl w:val="1"/>
          <w:numId w:val="10"/>
        </w:numPr>
        <w:tabs>
          <w:tab w:val="num" w:pos="0"/>
          <w:tab w:val="num" w:pos="1440"/>
        </w:tabs>
        <w:spacing w:before="60" w:after="120"/>
        <w:jc w:val="both"/>
        <w:outlineLvl w:val="1"/>
        <w:rPr>
          <w:sz w:val="22"/>
          <w:szCs w:val="22"/>
        </w:rPr>
      </w:pPr>
      <w:r w:rsidRPr="009A401D">
        <w:rPr>
          <w:sz w:val="22"/>
          <w:szCs w:val="22"/>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351A72" w:rsidRPr="009A401D" w:rsidRDefault="00351A72" w:rsidP="00351A72">
      <w:pPr>
        <w:numPr>
          <w:ilvl w:val="1"/>
          <w:numId w:val="10"/>
        </w:numPr>
        <w:tabs>
          <w:tab w:val="num" w:pos="0"/>
          <w:tab w:val="num" w:pos="1440"/>
        </w:tabs>
        <w:spacing w:before="60" w:after="120"/>
        <w:jc w:val="both"/>
        <w:outlineLvl w:val="1"/>
        <w:rPr>
          <w:bCs/>
          <w:iCs/>
          <w:sz w:val="22"/>
          <w:szCs w:val="22"/>
        </w:rPr>
      </w:pPr>
      <w:r w:rsidRPr="009A401D">
        <w:rPr>
          <w:bCs/>
          <w:iCs/>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51A72" w:rsidRPr="009A401D" w:rsidRDefault="00351A72" w:rsidP="00351A72">
      <w:pPr>
        <w:numPr>
          <w:ilvl w:val="0"/>
          <w:numId w:val="3"/>
        </w:numPr>
        <w:ind w:left="709"/>
        <w:jc w:val="both"/>
        <w:rPr>
          <w:sz w:val="22"/>
          <w:szCs w:val="22"/>
        </w:rPr>
      </w:pPr>
      <w:r w:rsidRPr="009A401D">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351A72" w:rsidRPr="009A401D" w:rsidRDefault="00351A72" w:rsidP="00351A72">
      <w:pPr>
        <w:numPr>
          <w:ilvl w:val="0"/>
          <w:numId w:val="3"/>
        </w:numPr>
        <w:ind w:left="709"/>
        <w:jc w:val="both"/>
        <w:rPr>
          <w:sz w:val="22"/>
          <w:szCs w:val="22"/>
        </w:rPr>
      </w:pPr>
      <w:r w:rsidRPr="009A401D">
        <w:rPr>
          <w:sz w:val="22"/>
          <w:szCs w:val="22"/>
        </w:rPr>
        <w:t>pomocy publicznej udzielonej na podstawie odrębnych przepisów.</w:t>
      </w:r>
    </w:p>
    <w:p w:rsidR="00351A72" w:rsidRPr="009A401D" w:rsidRDefault="00351A72" w:rsidP="00351A72">
      <w:pPr>
        <w:numPr>
          <w:ilvl w:val="0"/>
          <w:numId w:val="3"/>
        </w:numPr>
        <w:ind w:left="709"/>
        <w:jc w:val="both"/>
        <w:rPr>
          <w:sz w:val="22"/>
          <w:szCs w:val="22"/>
        </w:rPr>
      </w:pPr>
      <w:r w:rsidRPr="009A401D">
        <w:rPr>
          <w:sz w:val="22"/>
          <w:szCs w:val="22"/>
        </w:rPr>
        <w:t>wynikającym z przepisów prawa pracy i przepisów o zabezpieczeniu społecznym, obowiązujących w miejscu, w którym realizowane jest zamówienie,</w:t>
      </w:r>
    </w:p>
    <w:p w:rsidR="00351A72" w:rsidRPr="009A401D" w:rsidRDefault="00351A72" w:rsidP="00351A72">
      <w:pPr>
        <w:numPr>
          <w:ilvl w:val="0"/>
          <w:numId w:val="3"/>
        </w:numPr>
        <w:ind w:left="709"/>
        <w:jc w:val="both"/>
        <w:rPr>
          <w:sz w:val="22"/>
          <w:szCs w:val="22"/>
        </w:rPr>
      </w:pPr>
      <w:r w:rsidRPr="009A401D">
        <w:rPr>
          <w:sz w:val="22"/>
          <w:szCs w:val="22"/>
        </w:rPr>
        <w:t>wynikającym z przepisów prawa ochrony środowiska,</w:t>
      </w:r>
    </w:p>
    <w:p w:rsidR="00351A72" w:rsidRPr="009A401D" w:rsidRDefault="00351A72" w:rsidP="00351A72">
      <w:pPr>
        <w:numPr>
          <w:ilvl w:val="0"/>
          <w:numId w:val="3"/>
        </w:numPr>
        <w:ind w:left="709"/>
        <w:jc w:val="both"/>
        <w:rPr>
          <w:sz w:val="22"/>
          <w:szCs w:val="22"/>
        </w:rPr>
      </w:pPr>
      <w:r w:rsidRPr="009A401D">
        <w:rPr>
          <w:sz w:val="22"/>
          <w:szCs w:val="22"/>
        </w:rPr>
        <w:t>powierzenie wykonania części zamówienia podwykonawcy</w:t>
      </w:r>
    </w:p>
    <w:p w:rsidR="00351A72" w:rsidRPr="009A401D" w:rsidRDefault="00351A72" w:rsidP="00351A72">
      <w:pPr>
        <w:numPr>
          <w:ilvl w:val="0"/>
          <w:numId w:val="19"/>
        </w:numPr>
        <w:tabs>
          <w:tab w:val="num" w:pos="1440"/>
        </w:tabs>
        <w:spacing w:before="60" w:after="120"/>
        <w:jc w:val="both"/>
        <w:outlineLvl w:val="1"/>
        <w:rPr>
          <w:sz w:val="22"/>
          <w:szCs w:val="22"/>
        </w:rPr>
      </w:pPr>
      <w:r w:rsidRPr="009A401D">
        <w:rPr>
          <w:sz w:val="22"/>
          <w:szCs w:val="22"/>
        </w:rPr>
        <w:t>w przypadku gdy cena całkowita oferty jest niższa o co najmniej 30% od:</w:t>
      </w:r>
    </w:p>
    <w:p w:rsidR="00351A72" w:rsidRPr="009A401D" w:rsidRDefault="00351A72" w:rsidP="00351A72">
      <w:pPr>
        <w:tabs>
          <w:tab w:val="num" w:pos="680"/>
          <w:tab w:val="num" w:pos="1440"/>
        </w:tabs>
        <w:spacing w:before="60" w:after="120"/>
        <w:ind w:left="576"/>
        <w:jc w:val="both"/>
        <w:outlineLvl w:val="1"/>
        <w:rPr>
          <w:sz w:val="22"/>
          <w:szCs w:val="22"/>
        </w:rPr>
      </w:pPr>
      <w:r w:rsidRPr="009A401D">
        <w:rPr>
          <w:sz w:val="22"/>
          <w:szCs w:val="22"/>
        </w:rPr>
        <w:t xml:space="preserve">- wartości zamówienia powiększonej o należny podatek od towarów i usług, ustalonej przed wszczęciem postępowania zgodnie z art. 35 ust. 1 i 2 lub średniej arytmetycznej cen wszystkich </w:t>
      </w:r>
      <w:r w:rsidRPr="009A401D">
        <w:rPr>
          <w:sz w:val="22"/>
          <w:szCs w:val="22"/>
        </w:rPr>
        <w:lastRenderedPageBreak/>
        <w:t>złożonych ofert, zamawiający zwraca się o udzielenie wyjaśnień, o których mowa w ust. 10 SIWZ, chyba, że rozbieżność wynika z okoliczności oczywistych, które nie wymagają wyjaśnienia,</w:t>
      </w:r>
    </w:p>
    <w:p w:rsidR="00351A72" w:rsidRPr="009A401D" w:rsidRDefault="00351A72" w:rsidP="00351A72">
      <w:pPr>
        <w:tabs>
          <w:tab w:val="num" w:pos="680"/>
          <w:tab w:val="num" w:pos="1440"/>
        </w:tabs>
        <w:spacing w:before="60" w:after="120"/>
        <w:ind w:left="576"/>
        <w:jc w:val="both"/>
        <w:outlineLvl w:val="1"/>
        <w:rPr>
          <w:sz w:val="22"/>
          <w:szCs w:val="22"/>
        </w:rPr>
      </w:pPr>
      <w:r w:rsidRPr="009A401D">
        <w:rPr>
          <w:sz w:val="22"/>
          <w:szCs w:val="22"/>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a których mowa w ust. 8 SIWZ.</w:t>
      </w:r>
    </w:p>
    <w:p w:rsidR="00351A72" w:rsidRPr="009A401D" w:rsidRDefault="00351A72" w:rsidP="00351A72">
      <w:pPr>
        <w:tabs>
          <w:tab w:val="num" w:pos="680"/>
          <w:tab w:val="num" w:pos="1440"/>
        </w:tabs>
        <w:spacing w:before="60" w:after="120"/>
        <w:ind w:left="576"/>
        <w:jc w:val="both"/>
        <w:outlineLvl w:val="1"/>
        <w:rPr>
          <w:sz w:val="22"/>
          <w:szCs w:val="22"/>
        </w:rPr>
      </w:pPr>
      <w:r w:rsidRPr="009A401D">
        <w:rPr>
          <w:sz w:val="22"/>
          <w:szCs w:val="22"/>
        </w:rPr>
        <w:t>Obowiązek wykazania, że oferta nie zawiera rażąco niskiej ceny lub kosztu, spoczywa na wykonawcy.</w:t>
      </w:r>
    </w:p>
    <w:p w:rsidR="00351A72" w:rsidRPr="009A401D" w:rsidRDefault="00351A72" w:rsidP="00351A72">
      <w:pPr>
        <w:tabs>
          <w:tab w:val="num" w:pos="680"/>
          <w:tab w:val="num" w:pos="1440"/>
        </w:tabs>
        <w:spacing w:before="60" w:after="120"/>
        <w:ind w:left="576"/>
        <w:jc w:val="both"/>
        <w:outlineLvl w:val="1"/>
        <w:rPr>
          <w:sz w:val="22"/>
          <w:szCs w:val="22"/>
        </w:rPr>
      </w:pPr>
      <w:r w:rsidRPr="009A401D">
        <w:rPr>
          <w:sz w:val="22"/>
          <w:szCs w:val="22"/>
        </w:rPr>
        <w:t>Zamawiający odrzuca ofertę wykonawcy, który nie udzielił wyjaśnień lub jeżeli dokonana ocena wyjaśnień wraz z dostarczonymi dowodami potwierdza, że oferta zawiera rażąco niską cenę lub koszt w stosunku do przedmiotu zamówienia.</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 xml:space="preserve"> OPIS KRYTERIÓW, KTÓRYMI ZAMAWIAJĄCY BĘDZIE się KIEROWAŁ PRZY WYBORZE OFERTY WRAZ Z PODANIEM ZNACZENIA TYCH KRYTERIÓW I SPOSOBU OCENY OFERT.  </w:t>
      </w:r>
    </w:p>
    <w:p w:rsidR="00351A72" w:rsidRPr="009A401D" w:rsidRDefault="00351A72" w:rsidP="00351A72">
      <w:pPr>
        <w:pStyle w:val="Nagwek2"/>
        <w:numPr>
          <w:ilvl w:val="0"/>
          <w:numId w:val="20"/>
        </w:numPr>
        <w:suppressAutoHyphens/>
        <w:spacing w:after="120"/>
        <w:rPr>
          <w:b/>
          <w:sz w:val="22"/>
          <w:szCs w:val="22"/>
        </w:rPr>
      </w:pPr>
      <w:r w:rsidRPr="009A401D">
        <w:rPr>
          <w:sz w:val="22"/>
          <w:szCs w:val="22"/>
        </w:rPr>
        <w:t xml:space="preserve"> Zamawiający będzie oceniał oferty według następujących kryteriów:</w:t>
      </w:r>
    </w:p>
    <w:tbl>
      <w:tblPr>
        <w:tblW w:w="4654" w:type="pct"/>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92"/>
        <w:gridCol w:w="1057"/>
      </w:tblGrid>
      <w:tr w:rsidR="00351A72" w:rsidRPr="009A401D" w:rsidTr="00E05C57">
        <w:trPr>
          <w:jc w:val="center"/>
        </w:trPr>
        <w:tc>
          <w:tcPr>
            <w:tcW w:w="399" w:type="pct"/>
            <w:tcBorders>
              <w:top w:val="single" w:sz="4" w:space="0" w:color="auto"/>
              <w:left w:val="single" w:sz="4" w:space="0" w:color="auto"/>
              <w:bottom w:val="single" w:sz="4" w:space="0" w:color="auto"/>
              <w:right w:val="single" w:sz="4" w:space="0" w:color="auto"/>
            </w:tcBorders>
            <w:shd w:val="clear" w:color="auto" w:fill="F3F3F3"/>
          </w:tcPr>
          <w:p w:rsidR="00351A72" w:rsidRPr="009A401D" w:rsidRDefault="00351A72" w:rsidP="00E05C57">
            <w:pPr>
              <w:rPr>
                <w:sz w:val="22"/>
                <w:szCs w:val="22"/>
              </w:rPr>
            </w:pPr>
            <w:r w:rsidRPr="009A401D">
              <w:rPr>
                <w:sz w:val="22"/>
                <w:szCs w:val="22"/>
              </w:rPr>
              <w:t>Nr:</w:t>
            </w:r>
          </w:p>
        </w:tc>
        <w:tc>
          <w:tcPr>
            <w:tcW w:w="4004" w:type="pct"/>
            <w:tcBorders>
              <w:top w:val="single" w:sz="4" w:space="0" w:color="auto"/>
              <w:left w:val="single" w:sz="4" w:space="0" w:color="auto"/>
              <w:bottom w:val="single" w:sz="4" w:space="0" w:color="auto"/>
              <w:right w:val="single" w:sz="4" w:space="0" w:color="auto"/>
            </w:tcBorders>
            <w:shd w:val="clear" w:color="auto" w:fill="F3F3F3"/>
          </w:tcPr>
          <w:p w:rsidR="00351A72" w:rsidRPr="009A401D" w:rsidRDefault="00351A72" w:rsidP="00E05C57">
            <w:pPr>
              <w:rPr>
                <w:sz w:val="22"/>
                <w:szCs w:val="22"/>
              </w:rPr>
            </w:pPr>
            <w:r w:rsidRPr="009A401D">
              <w:rPr>
                <w:sz w:val="22"/>
                <w:szCs w:val="22"/>
              </w:rPr>
              <w:t>Nazwa kryterium:</w:t>
            </w:r>
          </w:p>
        </w:tc>
        <w:tc>
          <w:tcPr>
            <w:tcW w:w="597" w:type="pct"/>
            <w:tcBorders>
              <w:top w:val="single" w:sz="4" w:space="0" w:color="auto"/>
              <w:left w:val="single" w:sz="4" w:space="0" w:color="auto"/>
              <w:bottom w:val="single" w:sz="4" w:space="0" w:color="auto"/>
              <w:right w:val="single" w:sz="4" w:space="0" w:color="auto"/>
            </w:tcBorders>
            <w:shd w:val="clear" w:color="auto" w:fill="F3F3F3"/>
          </w:tcPr>
          <w:p w:rsidR="00351A72" w:rsidRPr="009A401D" w:rsidRDefault="00351A72" w:rsidP="00E05C57">
            <w:pPr>
              <w:rPr>
                <w:sz w:val="22"/>
                <w:szCs w:val="22"/>
              </w:rPr>
            </w:pPr>
            <w:r w:rsidRPr="009A401D">
              <w:rPr>
                <w:sz w:val="22"/>
                <w:szCs w:val="22"/>
              </w:rPr>
              <w:t>Waga:</w:t>
            </w:r>
          </w:p>
        </w:tc>
      </w:tr>
      <w:tr w:rsidR="00351A72" w:rsidRPr="009A401D" w:rsidTr="00E05C57">
        <w:trPr>
          <w:trHeight w:val="324"/>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1</w:t>
            </w:r>
          </w:p>
        </w:tc>
        <w:tc>
          <w:tcPr>
            <w:tcW w:w="4004"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Cena za konserwację</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Pr>
                <w:sz w:val="22"/>
                <w:szCs w:val="22"/>
              </w:rPr>
              <w:t>3</w:t>
            </w:r>
            <w:r w:rsidRPr="009A401D">
              <w:rPr>
                <w:sz w:val="22"/>
                <w:szCs w:val="22"/>
              </w:rPr>
              <w:t>0 %</w:t>
            </w:r>
          </w:p>
        </w:tc>
      </w:tr>
      <w:tr w:rsidR="00351A72" w:rsidRPr="009A401D" w:rsidTr="00E05C57">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2</w:t>
            </w:r>
          </w:p>
        </w:tc>
        <w:tc>
          <w:tcPr>
            <w:tcW w:w="4004"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Czas przystąpienia do usuwania zgłoszonej niesprawności</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40 %</w:t>
            </w:r>
          </w:p>
        </w:tc>
      </w:tr>
      <w:tr w:rsidR="00351A72" w:rsidRPr="009A401D" w:rsidTr="00E05C57">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3</w:t>
            </w:r>
          </w:p>
        </w:tc>
        <w:tc>
          <w:tcPr>
            <w:tcW w:w="4004"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Cena (stawka) roboczogodziny</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5%</w:t>
            </w:r>
          </w:p>
        </w:tc>
      </w:tr>
      <w:tr w:rsidR="00351A72" w:rsidRPr="009A401D" w:rsidTr="00E05C57">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4</w:t>
            </w:r>
          </w:p>
        </w:tc>
        <w:tc>
          <w:tcPr>
            <w:tcW w:w="4004"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sidRPr="009A401D">
              <w:rPr>
                <w:sz w:val="22"/>
                <w:szCs w:val="22"/>
              </w:rPr>
              <w:t>Cena pakietu usług naprawczych</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sz w:val="22"/>
                <w:szCs w:val="22"/>
              </w:rPr>
            </w:pPr>
            <w:r>
              <w:rPr>
                <w:sz w:val="22"/>
                <w:szCs w:val="22"/>
              </w:rPr>
              <w:t>2</w:t>
            </w:r>
            <w:r w:rsidRPr="009A401D">
              <w:rPr>
                <w:sz w:val="22"/>
                <w:szCs w:val="22"/>
              </w:rPr>
              <w:t>5%</w:t>
            </w:r>
          </w:p>
        </w:tc>
      </w:tr>
    </w:tbl>
    <w:p w:rsidR="00351A72" w:rsidRPr="009A401D" w:rsidRDefault="00351A72" w:rsidP="00351A72">
      <w:pPr>
        <w:rPr>
          <w:vanish/>
          <w:sz w:val="22"/>
          <w:szCs w:val="22"/>
        </w:rPr>
      </w:pPr>
    </w:p>
    <w:p w:rsidR="00351A72" w:rsidRPr="009A401D" w:rsidRDefault="00351A72" w:rsidP="00351A72">
      <w:pPr>
        <w:pStyle w:val="Nagwek2"/>
        <w:numPr>
          <w:ilvl w:val="0"/>
          <w:numId w:val="20"/>
        </w:numPr>
        <w:suppressAutoHyphens/>
        <w:spacing w:after="120"/>
        <w:rPr>
          <w:sz w:val="22"/>
          <w:szCs w:val="22"/>
        </w:rPr>
      </w:pPr>
      <w:r w:rsidRPr="009A401D">
        <w:rPr>
          <w:sz w:val="22"/>
          <w:szCs w:val="22"/>
        </w:rPr>
        <w:t>Punkty przyznawane za podane w ust. 1 kryteria będą liczone według następujących wzorów:</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7400"/>
      </w:tblGrid>
      <w:tr w:rsidR="00351A72" w:rsidRPr="009A401D" w:rsidTr="00E05C57">
        <w:trPr>
          <w:jc w:val="center"/>
        </w:trPr>
        <w:tc>
          <w:tcPr>
            <w:tcW w:w="1505" w:type="dxa"/>
            <w:tcBorders>
              <w:top w:val="single" w:sz="4" w:space="0" w:color="auto"/>
              <w:left w:val="single" w:sz="4" w:space="0" w:color="auto"/>
              <w:bottom w:val="single" w:sz="4" w:space="0" w:color="auto"/>
              <w:right w:val="single" w:sz="4" w:space="0" w:color="auto"/>
            </w:tcBorders>
            <w:shd w:val="clear" w:color="auto" w:fill="F3F3F3"/>
            <w:vAlign w:val="center"/>
          </w:tcPr>
          <w:p w:rsidR="00351A72" w:rsidRPr="009A401D" w:rsidRDefault="00351A72" w:rsidP="00E05C57">
            <w:pPr>
              <w:pStyle w:val="Tekstpodstawowy"/>
              <w:jc w:val="center"/>
              <w:rPr>
                <w:b/>
                <w:sz w:val="22"/>
                <w:szCs w:val="22"/>
              </w:rPr>
            </w:pPr>
            <w:r w:rsidRPr="009A401D">
              <w:rPr>
                <w:b/>
                <w:sz w:val="22"/>
                <w:szCs w:val="22"/>
              </w:rPr>
              <w:t>Nr kryterium:</w:t>
            </w:r>
          </w:p>
        </w:tc>
        <w:tc>
          <w:tcPr>
            <w:tcW w:w="7400" w:type="dxa"/>
            <w:tcBorders>
              <w:top w:val="single" w:sz="4" w:space="0" w:color="auto"/>
              <w:left w:val="single" w:sz="4" w:space="0" w:color="auto"/>
              <w:bottom w:val="single" w:sz="4" w:space="0" w:color="auto"/>
              <w:right w:val="single" w:sz="4" w:space="0" w:color="auto"/>
            </w:tcBorders>
            <w:shd w:val="clear" w:color="auto" w:fill="F3F3F3"/>
            <w:vAlign w:val="center"/>
          </w:tcPr>
          <w:p w:rsidR="00351A72" w:rsidRPr="009A401D" w:rsidRDefault="00351A72" w:rsidP="00E05C57">
            <w:pPr>
              <w:pStyle w:val="Tekstpodstawowy"/>
              <w:jc w:val="center"/>
              <w:rPr>
                <w:b/>
                <w:sz w:val="22"/>
                <w:szCs w:val="22"/>
              </w:rPr>
            </w:pPr>
            <w:r w:rsidRPr="009A401D">
              <w:rPr>
                <w:b/>
                <w:sz w:val="22"/>
                <w:szCs w:val="22"/>
              </w:rPr>
              <w:t>Wzór:</w:t>
            </w:r>
          </w:p>
          <w:p w:rsidR="00351A72" w:rsidRPr="009A401D" w:rsidRDefault="00351A72" w:rsidP="00E05C57">
            <w:pPr>
              <w:pStyle w:val="Tekstpodstawowy"/>
              <w:jc w:val="center"/>
              <w:rPr>
                <w:b/>
                <w:sz w:val="22"/>
                <w:szCs w:val="22"/>
              </w:rPr>
            </w:pPr>
          </w:p>
        </w:tc>
      </w:tr>
      <w:tr w:rsidR="00351A72" w:rsidRPr="009A401D" w:rsidTr="00E05C57">
        <w:trPr>
          <w:jc w:val="center"/>
        </w:trPr>
        <w:tc>
          <w:tcPr>
            <w:tcW w:w="1505"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pStyle w:val="Tekstpodstawowy"/>
              <w:jc w:val="center"/>
              <w:rPr>
                <w:sz w:val="22"/>
                <w:szCs w:val="22"/>
              </w:rPr>
            </w:pPr>
            <w:r w:rsidRPr="009A401D">
              <w:rPr>
                <w:sz w:val="22"/>
                <w:szCs w:val="22"/>
              </w:rPr>
              <w:t>1</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b/>
                <w:sz w:val="22"/>
                <w:szCs w:val="22"/>
              </w:rPr>
            </w:pPr>
            <w:r w:rsidRPr="009A401D">
              <w:rPr>
                <w:b/>
                <w:sz w:val="22"/>
                <w:szCs w:val="22"/>
              </w:rPr>
              <w:t>Cena za konserwację</w:t>
            </w:r>
          </w:p>
          <w:p w:rsidR="00351A72" w:rsidRPr="009A401D" w:rsidRDefault="00351A72" w:rsidP="00E05C57">
            <w:pPr>
              <w:rPr>
                <w:sz w:val="22"/>
                <w:szCs w:val="22"/>
              </w:rPr>
            </w:pPr>
            <w:r w:rsidRPr="009A401D">
              <w:rPr>
                <w:sz w:val="22"/>
                <w:szCs w:val="22"/>
              </w:rPr>
              <w:t xml:space="preserve">Liczba punktów = ( </w:t>
            </w:r>
            <w:proofErr w:type="spellStart"/>
            <w:r w:rsidRPr="009A401D">
              <w:rPr>
                <w:sz w:val="22"/>
                <w:szCs w:val="22"/>
              </w:rPr>
              <w:t>Cmin</w:t>
            </w:r>
            <w:proofErr w:type="spellEnd"/>
            <w:r w:rsidRPr="009A401D">
              <w:rPr>
                <w:sz w:val="22"/>
                <w:szCs w:val="22"/>
              </w:rPr>
              <w:t>/</w:t>
            </w:r>
            <w:proofErr w:type="spellStart"/>
            <w:r w:rsidRPr="009A401D">
              <w:rPr>
                <w:sz w:val="22"/>
                <w:szCs w:val="22"/>
              </w:rPr>
              <w:t>Cof</w:t>
            </w:r>
            <w:proofErr w:type="spellEnd"/>
            <w:r w:rsidRPr="009A401D">
              <w:rPr>
                <w:sz w:val="22"/>
                <w:szCs w:val="22"/>
              </w:rPr>
              <w:t xml:space="preserve"> ) * 100 * </w:t>
            </w:r>
            <w:proofErr w:type="spellStart"/>
            <w:r w:rsidRPr="009A401D">
              <w:rPr>
                <w:sz w:val="22"/>
                <w:szCs w:val="22"/>
              </w:rPr>
              <w:t>Wk</w:t>
            </w:r>
            <w:proofErr w:type="spellEnd"/>
          </w:p>
          <w:p w:rsidR="00351A72" w:rsidRPr="009A401D" w:rsidRDefault="00351A72" w:rsidP="00E05C57">
            <w:pPr>
              <w:rPr>
                <w:sz w:val="22"/>
                <w:szCs w:val="22"/>
              </w:rPr>
            </w:pPr>
            <w:r w:rsidRPr="009A401D">
              <w:rPr>
                <w:sz w:val="22"/>
                <w:szCs w:val="22"/>
              </w:rPr>
              <w:t>gdzie:</w:t>
            </w:r>
          </w:p>
          <w:p w:rsidR="00351A72" w:rsidRPr="009A401D" w:rsidRDefault="00351A72" w:rsidP="00E05C57">
            <w:pPr>
              <w:rPr>
                <w:sz w:val="22"/>
                <w:szCs w:val="22"/>
              </w:rPr>
            </w:pPr>
            <w:r w:rsidRPr="009A401D">
              <w:rPr>
                <w:sz w:val="22"/>
                <w:szCs w:val="22"/>
              </w:rPr>
              <w:t xml:space="preserve"> - </w:t>
            </w:r>
            <w:proofErr w:type="spellStart"/>
            <w:r w:rsidRPr="009A401D">
              <w:rPr>
                <w:sz w:val="22"/>
                <w:szCs w:val="22"/>
              </w:rPr>
              <w:t>Cmin</w:t>
            </w:r>
            <w:proofErr w:type="spellEnd"/>
            <w:r w:rsidRPr="009A401D">
              <w:rPr>
                <w:sz w:val="22"/>
                <w:szCs w:val="22"/>
              </w:rPr>
              <w:t xml:space="preserve"> - najniższa cena spośród wszystkich ofert badanych</w:t>
            </w:r>
          </w:p>
          <w:p w:rsidR="00351A72" w:rsidRPr="009A401D" w:rsidRDefault="00351A72" w:rsidP="00E05C57">
            <w:pPr>
              <w:rPr>
                <w:sz w:val="22"/>
                <w:szCs w:val="22"/>
              </w:rPr>
            </w:pPr>
            <w:r w:rsidRPr="009A401D">
              <w:rPr>
                <w:sz w:val="22"/>
                <w:szCs w:val="22"/>
              </w:rPr>
              <w:t xml:space="preserve"> - </w:t>
            </w:r>
            <w:proofErr w:type="spellStart"/>
            <w:r w:rsidRPr="009A401D">
              <w:rPr>
                <w:sz w:val="22"/>
                <w:szCs w:val="22"/>
              </w:rPr>
              <w:t>Cof</w:t>
            </w:r>
            <w:proofErr w:type="spellEnd"/>
            <w:r w:rsidRPr="009A401D">
              <w:rPr>
                <w:sz w:val="22"/>
                <w:szCs w:val="22"/>
              </w:rPr>
              <w:t xml:space="preserve">  -  cena podana w ofercie badanej</w:t>
            </w:r>
          </w:p>
          <w:p w:rsidR="00351A72" w:rsidRPr="009A401D" w:rsidRDefault="00351A72" w:rsidP="00E05C57">
            <w:pPr>
              <w:pStyle w:val="Tekstpodstawowy"/>
              <w:rPr>
                <w:sz w:val="22"/>
                <w:szCs w:val="22"/>
              </w:rPr>
            </w:pPr>
            <w:r w:rsidRPr="009A401D">
              <w:rPr>
                <w:sz w:val="22"/>
                <w:szCs w:val="22"/>
              </w:rPr>
              <w:t xml:space="preserve"> - </w:t>
            </w:r>
            <w:proofErr w:type="spellStart"/>
            <w:r w:rsidRPr="009A401D">
              <w:rPr>
                <w:sz w:val="22"/>
                <w:szCs w:val="22"/>
              </w:rPr>
              <w:t>Wk</w:t>
            </w:r>
            <w:proofErr w:type="spellEnd"/>
            <w:r w:rsidRPr="009A401D">
              <w:rPr>
                <w:sz w:val="22"/>
                <w:szCs w:val="22"/>
              </w:rPr>
              <w:t xml:space="preserve">  -  waga kryterium ceny</w:t>
            </w:r>
          </w:p>
        </w:tc>
      </w:tr>
      <w:tr w:rsidR="00351A72" w:rsidRPr="009A401D" w:rsidTr="00E05C57">
        <w:trPr>
          <w:trHeight w:val="1701"/>
          <w:jc w:val="center"/>
        </w:trPr>
        <w:tc>
          <w:tcPr>
            <w:tcW w:w="1505"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pStyle w:val="Tekstpodstawowy"/>
              <w:jc w:val="center"/>
              <w:rPr>
                <w:sz w:val="22"/>
                <w:szCs w:val="22"/>
              </w:rPr>
            </w:pPr>
            <w:r w:rsidRPr="009A401D">
              <w:rPr>
                <w:sz w:val="22"/>
                <w:szCs w:val="22"/>
              </w:rPr>
              <w:t>2</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widowControl w:val="0"/>
              <w:jc w:val="both"/>
              <w:rPr>
                <w:color w:val="00000A"/>
                <w:sz w:val="22"/>
                <w:szCs w:val="22"/>
              </w:rPr>
            </w:pPr>
            <w:r w:rsidRPr="009A401D">
              <w:rPr>
                <w:rFonts w:eastAsia="Andale Sans UI"/>
                <w:b/>
                <w:bCs/>
                <w:color w:val="00000A"/>
                <w:sz w:val="22"/>
                <w:szCs w:val="22"/>
                <w:lang w:eastAsia="en-US" w:bidi="en-US"/>
              </w:rPr>
              <w:t>Czas przystąpienia do usuwania zgłoszonej niesprawności instalacji</w:t>
            </w:r>
          </w:p>
          <w:p w:rsidR="00351A72" w:rsidRPr="009A401D" w:rsidRDefault="00351A72" w:rsidP="00E05C57">
            <w:pPr>
              <w:rPr>
                <w:color w:val="00000A"/>
                <w:sz w:val="22"/>
                <w:szCs w:val="22"/>
              </w:rPr>
            </w:pPr>
            <w:r w:rsidRPr="009A401D">
              <w:rPr>
                <w:color w:val="00000A"/>
                <w:sz w:val="22"/>
                <w:szCs w:val="22"/>
              </w:rPr>
              <w:t xml:space="preserve">Liczba punktów = </w:t>
            </w:r>
            <w:proofErr w:type="spellStart"/>
            <w:r w:rsidRPr="009A401D">
              <w:rPr>
                <w:color w:val="00000A"/>
                <w:sz w:val="22"/>
                <w:szCs w:val="22"/>
              </w:rPr>
              <w:t>Czr</w:t>
            </w:r>
            <w:proofErr w:type="spellEnd"/>
            <w:r w:rsidRPr="009A401D">
              <w:rPr>
                <w:color w:val="00000A"/>
                <w:sz w:val="22"/>
                <w:szCs w:val="22"/>
              </w:rPr>
              <w:t xml:space="preserve">  * </w:t>
            </w:r>
            <w:proofErr w:type="spellStart"/>
            <w:r w:rsidRPr="009A401D">
              <w:rPr>
                <w:color w:val="00000A"/>
                <w:sz w:val="22"/>
                <w:szCs w:val="22"/>
              </w:rPr>
              <w:t>Wczr</w:t>
            </w:r>
            <w:proofErr w:type="spellEnd"/>
          </w:p>
          <w:p w:rsidR="00351A72" w:rsidRPr="009A401D" w:rsidRDefault="00351A72" w:rsidP="00E05C57">
            <w:pPr>
              <w:rPr>
                <w:color w:val="00000A"/>
                <w:sz w:val="22"/>
                <w:szCs w:val="22"/>
                <w:u w:val="single"/>
              </w:rPr>
            </w:pPr>
            <w:r w:rsidRPr="009A401D">
              <w:rPr>
                <w:color w:val="00000A"/>
                <w:sz w:val="22"/>
                <w:szCs w:val="22"/>
              </w:rPr>
              <w:t>gdzie</w:t>
            </w:r>
          </w:p>
          <w:p w:rsidR="00351A72" w:rsidRPr="009A401D" w:rsidRDefault="00351A72" w:rsidP="00E05C57">
            <w:pPr>
              <w:rPr>
                <w:bCs/>
                <w:iCs/>
                <w:color w:val="00000A"/>
                <w:sz w:val="22"/>
                <w:szCs w:val="22"/>
              </w:rPr>
            </w:pPr>
            <w:proofErr w:type="spellStart"/>
            <w:r w:rsidRPr="009A401D">
              <w:rPr>
                <w:color w:val="00000A"/>
                <w:sz w:val="22"/>
                <w:szCs w:val="22"/>
                <w:u w:val="single"/>
              </w:rPr>
              <w:t>Czr</w:t>
            </w:r>
            <w:proofErr w:type="spellEnd"/>
            <w:r w:rsidRPr="009A401D">
              <w:rPr>
                <w:color w:val="00000A"/>
                <w:sz w:val="22"/>
                <w:szCs w:val="22"/>
                <w:u w:val="single"/>
              </w:rPr>
              <w:t xml:space="preserve">  wg następującej zasad:</w:t>
            </w:r>
          </w:p>
          <w:p w:rsidR="00351A72" w:rsidRPr="009A401D" w:rsidRDefault="00351A72" w:rsidP="00351A72">
            <w:pPr>
              <w:widowControl w:val="0"/>
              <w:numPr>
                <w:ilvl w:val="0"/>
                <w:numId w:val="27"/>
              </w:numPr>
              <w:suppressAutoHyphens/>
              <w:rPr>
                <w:bCs/>
                <w:iCs/>
                <w:sz w:val="22"/>
                <w:szCs w:val="22"/>
              </w:rPr>
            </w:pPr>
            <w:r>
              <w:rPr>
                <w:bCs/>
                <w:iCs/>
                <w:color w:val="00000A"/>
                <w:sz w:val="22"/>
                <w:szCs w:val="22"/>
              </w:rPr>
              <w:t>25</w:t>
            </w:r>
            <w:r w:rsidRPr="009A401D">
              <w:rPr>
                <w:bCs/>
                <w:iCs/>
                <w:color w:val="00000A"/>
                <w:sz w:val="22"/>
                <w:szCs w:val="22"/>
              </w:rPr>
              <w:t xml:space="preserve"> pkt </w:t>
            </w:r>
            <w:r w:rsidRPr="009A401D">
              <w:rPr>
                <w:bCs/>
                <w:iCs/>
                <w:sz w:val="22"/>
                <w:szCs w:val="22"/>
              </w:rPr>
              <w:t>– za skrócenie o</w:t>
            </w:r>
            <w:r w:rsidRPr="009A401D">
              <w:rPr>
                <w:b/>
                <w:bCs/>
                <w:iCs/>
                <w:sz w:val="22"/>
                <w:szCs w:val="22"/>
              </w:rPr>
              <w:t xml:space="preserve"> każdy 1 dzień roboczy</w:t>
            </w:r>
            <w:r w:rsidRPr="009A401D">
              <w:rPr>
                <w:bCs/>
                <w:iCs/>
                <w:sz w:val="22"/>
                <w:szCs w:val="22"/>
              </w:rPr>
              <w:t xml:space="preserve"> maksymalnego dopuszczalnego czasu reakcji  (5 dni roboczych) ,</w:t>
            </w:r>
          </w:p>
          <w:p w:rsidR="00351A72" w:rsidRPr="009A401D" w:rsidRDefault="00351A72" w:rsidP="00351A72">
            <w:pPr>
              <w:widowControl w:val="0"/>
              <w:numPr>
                <w:ilvl w:val="0"/>
                <w:numId w:val="27"/>
              </w:numPr>
              <w:suppressAutoHyphens/>
              <w:rPr>
                <w:bCs/>
                <w:iCs/>
                <w:color w:val="00000A"/>
                <w:sz w:val="22"/>
                <w:szCs w:val="22"/>
              </w:rPr>
            </w:pPr>
            <w:r w:rsidRPr="009A401D">
              <w:rPr>
                <w:bCs/>
                <w:iCs/>
                <w:sz w:val="22"/>
                <w:szCs w:val="22"/>
              </w:rPr>
              <w:t xml:space="preserve">Zamawiający  za zadeklarowanie czasu reakcji w wysokości </w:t>
            </w:r>
            <w:r w:rsidRPr="009A401D">
              <w:rPr>
                <w:b/>
                <w:bCs/>
                <w:iCs/>
                <w:sz w:val="22"/>
                <w:szCs w:val="22"/>
              </w:rPr>
              <w:t>5 dni roboczych</w:t>
            </w:r>
            <w:r w:rsidRPr="009A401D">
              <w:rPr>
                <w:bCs/>
                <w:iCs/>
                <w:color w:val="00000A"/>
                <w:sz w:val="22"/>
                <w:szCs w:val="22"/>
              </w:rPr>
              <w:t xml:space="preserve"> przyzna 0 </w:t>
            </w:r>
            <w:proofErr w:type="spellStart"/>
            <w:r w:rsidRPr="009A401D">
              <w:rPr>
                <w:bCs/>
                <w:iCs/>
                <w:color w:val="00000A"/>
                <w:sz w:val="22"/>
                <w:szCs w:val="22"/>
              </w:rPr>
              <w:t>pk</w:t>
            </w:r>
            <w:proofErr w:type="spellEnd"/>
          </w:p>
          <w:p w:rsidR="00351A72" w:rsidRPr="009A401D" w:rsidRDefault="00351A72" w:rsidP="00351A72">
            <w:pPr>
              <w:widowControl w:val="0"/>
              <w:numPr>
                <w:ilvl w:val="0"/>
                <w:numId w:val="27"/>
              </w:numPr>
              <w:suppressAutoHyphens/>
              <w:rPr>
                <w:color w:val="00000A"/>
                <w:sz w:val="22"/>
                <w:szCs w:val="22"/>
              </w:rPr>
            </w:pPr>
            <w:r w:rsidRPr="009A401D">
              <w:rPr>
                <w:bCs/>
                <w:iCs/>
                <w:color w:val="00000A"/>
                <w:sz w:val="22"/>
                <w:szCs w:val="22"/>
              </w:rPr>
              <w:t xml:space="preserve">Zamawiający  za zadeklarowanie i zobowiązanie w czasie </w:t>
            </w:r>
            <w:r w:rsidRPr="009A401D">
              <w:rPr>
                <w:b/>
                <w:bCs/>
                <w:iCs/>
                <w:color w:val="00000A"/>
                <w:sz w:val="22"/>
                <w:szCs w:val="22"/>
              </w:rPr>
              <w:t xml:space="preserve">1 dnia roboczego </w:t>
            </w:r>
            <w:r w:rsidRPr="009A401D">
              <w:rPr>
                <w:bCs/>
                <w:iCs/>
                <w:color w:val="00000A"/>
                <w:sz w:val="22"/>
                <w:szCs w:val="22"/>
              </w:rPr>
              <w:t xml:space="preserve"> przyzna 100 pkt</w:t>
            </w:r>
          </w:p>
          <w:p w:rsidR="00351A72" w:rsidRPr="009A401D" w:rsidRDefault="00351A72" w:rsidP="00E05C57">
            <w:pPr>
              <w:pStyle w:val="Tekstpodstawowy"/>
              <w:spacing w:after="0"/>
              <w:rPr>
                <w:color w:val="FF0000"/>
                <w:sz w:val="22"/>
                <w:szCs w:val="22"/>
              </w:rPr>
            </w:pPr>
            <w:r w:rsidRPr="009A401D">
              <w:rPr>
                <w:color w:val="00000A"/>
                <w:sz w:val="22"/>
                <w:szCs w:val="22"/>
              </w:rPr>
              <w:t xml:space="preserve">- </w:t>
            </w:r>
            <w:proofErr w:type="spellStart"/>
            <w:r w:rsidRPr="009A401D">
              <w:rPr>
                <w:color w:val="00000A"/>
                <w:sz w:val="22"/>
                <w:szCs w:val="22"/>
              </w:rPr>
              <w:t>Wczr</w:t>
            </w:r>
            <w:proofErr w:type="spellEnd"/>
            <w:r w:rsidRPr="009A401D">
              <w:rPr>
                <w:color w:val="00000A"/>
                <w:sz w:val="22"/>
                <w:szCs w:val="22"/>
              </w:rPr>
              <w:t xml:space="preserve">  -  waga kryterium czas reakcji</w:t>
            </w:r>
          </w:p>
        </w:tc>
      </w:tr>
      <w:tr w:rsidR="00351A72" w:rsidRPr="009A401D" w:rsidTr="00E05C57">
        <w:trPr>
          <w:jc w:val="center"/>
        </w:trPr>
        <w:tc>
          <w:tcPr>
            <w:tcW w:w="1505"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pStyle w:val="Tekstpodstawowy"/>
              <w:jc w:val="center"/>
              <w:rPr>
                <w:sz w:val="22"/>
                <w:szCs w:val="22"/>
              </w:rPr>
            </w:pPr>
            <w:r w:rsidRPr="009A401D">
              <w:rPr>
                <w:sz w:val="22"/>
                <w:szCs w:val="22"/>
              </w:rPr>
              <w:t>3</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widowControl w:val="0"/>
              <w:textAlignment w:val="baseline"/>
              <w:rPr>
                <w:rFonts w:eastAsia="Andale Sans UI" w:cs="Tahoma"/>
                <w:b/>
                <w:kern w:val="1"/>
                <w:sz w:val="22"/>
                <w:szCs w:val="22"/>
                <w:lang w:bidi="en-US"/>
              </w:rPr>
            </w:pPr>
            <w:r w:rsidRPr="009A401D">
              <w:rPr>
                <w:rFonts w:eastAsia="Andale Sans UI" w:cs="Tahoma"/>
                <w:b/>
                <w:kern w:val="1"/>
                <w:sz w:val="22"/>
                <w:szCs w:val="22"/>
                <w:lang w:bidi="en-US"/>
              </w:rPr>
              <w:t>Cena (stawka) roboczogodziny</w:t>
            </w:r>
          </w:p>
          <w:p w:rsidR="00351A72" w:rsidRPr="009A401D" w:rsidRDefault="00351A72" w:rsidP="00E05C57">
            <w:pPr>
              <w:widowControl w:val="0"/>
              <w:textAlignment w:val="baseline"/>
              <w:rPr>
                <w:rFonts w:eastAsia="Andale Sans UI" w:cs="Tahoma"/>
                <w:kern w:val="1"/>
                <w:sz w:val="22"/>
                <w:szCs w:val="22"/>
                <w:lang w:bidi="en-US"/>
              </w:rPr>
            </w:pPr>
            <w:r w:rsidRPr="009A401D">
              <w:rPr>
                <w:rFonts w:eastAsia="Andale Sans UI" w:cs="Tahoma"/>
                <w:kern w:val="1"/>
                <w:sz w:val="22"/>
                <w:szCs w:val="22"/>
                <w:lang w:bidi="en-US"/>
              </w:rPr>
              <w:t xml:space="preserve">Liczba punktów = ( </w:t>
            </w:r>
            <w:proofErr w:type="spellStart"/>
            <w:r w:rsidRPr="009A401D">
              <w:rPr>
                <w:rFonts w:eastAsia="Andale Sans UI" w:cs="Tahoma"/>
                <w:kern w:val="1"/>
                <w:sz w:val="22"/>
                <w:szCs w:val="22"/>
                <w:lang w:bidi="en-US"/>
              </w:rPr>
              <w:t>Crgmin</w:t>
            </w:r>
            <w:proofErr w:type="spellEnd"/>
            <w:r w:rsidRPr="009A401D">
              <w:rPr>
                <w:rFonts w:eastAsia="Andale Sans UI" w:cs="Tahoma"/>
                <w:kern w:val="1"/>
                <w:sz w:val="22"/>
                <w:szCs w:val="22"/>
                <w:lang w:bidi="en-US"/>
              </w:rPr>
              <w:t>/</w:t>
            </w:r>
            <w:proofErr w:type="spellStart"/>
            <w:r w:rsidRPr="009A401D">
              <w:rPr>
                <w:rFonts w:eastAsia="Andale Sans UI" w:cs="Tahoma"/>
                <w:kern w:val="1"/>
                <w:sz w:val="22"/>
                <w:szCs w:val="22"/>
                <w:lang w:bidi="en-US"/>
              </w:rPr>
              <w:t>Crgof</w:t>
            </w:r>
            <w:proofErr w:type="spellEnd"/>
            <w:r w:rsidRPr="009A401D">
              <w:rPr>
                <w:rFonts w:eastAsia="Andale Sans UI" w:cs="Tahoma"/>
                <w:kern w:val="1"/>
                <w:sz w:val="22"/>
                <w:szCs w:val="22"/>
                <w:lang w:bidi="en-US"/>
              </w:rPr>
              <w:t xml:space="preserve"> ) * 100 * </w:t>
            </w:r>
            <w:proofErr w:type="spellStart"/>
            <w:r w:rsidRPr="009A401D">
              <w:rPr>
                <w:rFonts w:eastAsia="Andale Sans UI" w:cs="Tahoma"/>
                <w:kern w:val="1"/>
                <w:sz w:val="22"/>
                <w:szCs w:val="22"/>
                <w:lang w:bidi="en-US"/>
              </w:rPr>
              <w:t>Wcgr</w:t>
            </w:r>
            <w:proofErr w:type="spellEnd"/>
          </w:p>
          <w:p w:rsidR="00351A72" w:rsidRPr="009A401D" w:rsidRDefault="00351A72" w:rsidP="00E05C57">
            <w:pPr>
              <w:widowControl w:val="0"/>
              <w:textAlignment w:val="baseline"/>
              <w:rPr>
                <w:rFonts w:eastAsia="Andale Sans UI" w:cs="Tahoma"/>
                <w:kern w:val="1"/>
                <w:sz w:val="22"/>
                <w:szCs w:val="22"/>
                <w:lang w:bidi="en-US"/>
              </w:rPr>
            </w:pPr>
            <w:r w:rsidRPr="009A401D">
              <w:rPr>
                <w:rFonts w:eastAsia="Andale Sans UI" w:cs="Tahoma"/>
                <w:kern w:val="1"/>
                <w:sz w:val="22"/>
                <w:szCs w:val="22"/>
                <w:lang w:bidi="en-US"/>
              </w:rPr>
              <w:t>gdzie:</w:t>
            </w:r>
          </w:p>
          <w:p w:rsidR="00351A72" w:rsidRPr="009A401D" w:rsidRDefault="00351A72" w:rsidP="00E05C57">
            <w:pPr>
              <w:widowControl w:val="0"/>
              <w:textAlignment w:val="baseline"/>
              <w:rPr>
                <w:rFonts w:eastAsia="Andale Sans UI" w:cs="Tahoma"/>
                <w:kern w:val="1"/>
                <w:sz w:val="22"/>
                <w:szCs w:val="22"/>
                <w:lang w:bidi="en-US"/>
              </w:rPr>
            </w:pPr>
            <w:r w:rsidRPr="009A401D">
              <w:rPr>
                <w:rFonts w:eastAsia="Andale Sans UI" w:cs="Tahoma"/>
                <w:kern w:val="1"/>
                <w:sz w:val="22"/>
                <w:szCs w:val="22"/>
                <w:lang w:bidi="en-US"/>
              </w:rPr>
              <w:t xml:space="preserve"> - </w:t>
            </w:r>
            <w:proofErr w:type="spellStart"/>
            <w:r w:rsidRPr="009A401D">
              <w:rPr>
                <w:rFonts w:eastAsia="Andale Sans UI" w:cs="Tahoma"/>
                <w:kern w:val="1"/>
                <w:sz w:val="22"/>
                <w:szCs w:val="22"/>
                <w:lang w:bidi="en-US"/>
              </w:rPr>
              <w:t>Crgmin</w:t>
            </w:r>
            <w:proofErr w:type="spellEnd"/>
            <w:r w:rsidRPr="009A401D">
              <w:rPr>
                <w:rFonts w:eastAsia="Andale Sans UI" w:cs="Tahoma"/>
                <w:kern w:val="1"/>
                <w:sz w:val="22"/>
                <w:szCs w:val="22"/>
                <w:lang w:bidi="en-US"/>
              </w:rPr>
              <w:t xml:space="preserve"> - najniższa cena roboczogodziny  spośród wszystkich ofert badanych</w:t>
            </w:r>
          </w:p>
          <w:p w:rsidR="00351A72" w:rsidRPr="009A401D" w:rsidRDefault="00351A72" w:rsidP="00E05C57">
            <w:pPr>
              <w:widowControl w:val="0"/>
              <w:textAlignment w:val="baseline"/>
              <w:rPr>
                <w:rFonts w:eastAsia="Andale Sans UI" w:cs="Tahoma"/>
                <w:kern w:val="1"/>
                <w:sz w:val="22"/>
                <w:szCs w:val="22"/>
                <w:lang w:bidi="en-US"/>
              </w:rPr>
            </w:pPr>
            <w:r w:rsidRPr="009A401D">
              <w:rPr>
                <w:rFonts w:eastAsia="Andale Sans UI" w:cs="Tahoma"/>
                <w:kern w:val="1"/>
                <w:sz w:val="22"/>
                <w:szCs w:val="22"/>
                <w:lang w:bidi="en-US"/>
              </w:rPr>
              <w:t xml:space="preserve"> - </w:t>
            </w:r>
            <w:proofErr w:type="spellStart"/>
            <w:r w:rsidRPr="009A401D">
              <w:rPr>
                <w:rFonts w:eastAsia="Andale Sans UI" w:cs="Tahoma"/>
                <w:kern w:val="1"/>
                <w:sz w:val="22"/>
                <w:szCs w:val="22"/>
                <w:lang w:bidi="en-US"/>
              </w:rPr>
              <w:t>Crgof</w:t>
            </w:r>
            <w:proofErr w:type="spellEnd"/>
            <w:r w:rsidRPr="009A401D">
              <w:rPr>
                <w:rFonts w:eastAsia="Andale Sans UI" w:cs="Tahoma"/>
                <w:kern w:val="1"/>
                <w:sz w:val="22"/>
                <w:szCs w:val="22"/>
                <w:lang w:bidi="en-US"/>
              </w:rPr>
              <w:t xml:space="preserve">  -  cena roboczogodziny podana w ofercie badanej</w:t>
            </w:r>
          </w:p>
          <w:p w:rsidR="00351A72" w:rsidRPr="009A401D" w:rsidRDefault="00351A72" w:rsidP="00E05C57">
            <w:pPr>
              <w:rPr>
                <w:color w:val="FF0000"/>
                <w:sz w:val="22"/>
                <w:szCs w:val="22"/>
              </w:rPr>
            </w:pPr>
            <w:r w:rsidRPr="009A401D">
              <w:rPr>
                <w:rFonts w:eastAsia="Andale Sans UI" w:cs="Tahoma"/>
                <w:kern w:val="1"/>
                <w:sz w:val="22"/>
                <w:szCs w:val="22"/>
                <w:lang w:bidi="en-US"/>
              </w:rPr>
              <w:t xml:space="preserve"> - </w:t>
            </w:r>
            <w:proofErr w:type="spellStart"/>
            <w:r w:rsidRPr="009A401D">
              <w:rPr>
                <w:rFonts w:eastAsia="Andale Sans UI" w:cs="Tahoma"/>
                <w:kern w:val="1"/>
                <w:sz w:val="22"/>
                <w:szCs w:val="22"/>
                <w:lang w:bidi="en-US"/>
              </w:rPr>
              <w:t>Wcrg</w:t>
            </w:r>
            <w:proofErr w:type="spellEnd"/>
            <w:r w:rsidRPr="009A401D">
              <w:rPr>
                <w:rFonts w:eastAsia="Andale Sans UI" w:cs="Tahoma"/>
                <w:kern w:val="1"/>
                <w:sz w:val="22"/>
                <w:szCs w:val="22"/>
                <w:lang w:bidi="en-US"/>
              </w:rPr>
              <w:t xml:space="preserve">  -  waga kryterium ceny roboczogodziny</w:t>
            </w:r>
          </w:p>
        </w:tc>
      </w:tr>
      <w:tr w:rsidR="00351A72" w:rsidRPr="009A401D" w:rsidTr="00E05C57">
        <w:trPr>
          <w:jc w:val="center"/>
        </w:trPr>
        <w:tc>
          <w:tcPr>
            <w:tcW w:w="1505"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pStyle w:val="Tekstpodstawowy"/>
              <w:jc w:val="center"/>
              <w:rPr>
                <w:sz w:val="22"/>
                <w:szCs w:val="22"/>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351A72" w:rsidRPr="009A401D" w:rsidRDefault="00351A72" w:rsidP="00E05C57">
            <w:pPr>
              <w:rPr>
                <w:b/>
                <w:sz w:val="22"/>
                <w:szCs w:val="22"/>
              </w:rPr>
            </w:pPr>
            <w:r w:rsidRPr="009A401D">
              <w:rPr>
                <w:b/>
                <w:sz w:val="22"/>
                <w:szCs w:val="22"/>
              </w:rPr>
              <w:t xml:space="preserve">Cena pakietu usług naprawczych </w:t>
            </w:r>
          </w:p>
          <w:p w:rsidR="00351A72" w:rsidRPr="009A401D" w:rsidRDefault="00351A72" w:rsidP="00E05C57">
            <w:pPr>
              <w:rPr>
                <w:sz w:val="22"/>
                <w:szCs w:val="22"/>
              </w:rPr>
            </w:pPr>
            <w:r w:rsidRPr="009A401D">
              <w:rPr>
                <w:sz w:val="22"/>
                <w:szCs w:val="22"/>
              </w:rPr>
              <w:t xml:space="preserve">Liczba punktów = ( </w:t>
            </w:r>
            <w:proofErr w:type="spellStart"/>
            <w:r w:rsidRPr="009A401D">
              <w:rPr>
                <w:sz w:val="22"/>
                <w:szCs w:val="22"/>
              </w:rPr>
              <w:t>Cpmin</w:t>
            </w:r>
            <w:proofErr w:type="spellEnd"/>
            <w:r w:rsidRPr="009A401D">
              <w:rPr>
                <w:sz w:val="22"/>
                <w:szCs w:val="22"/>
              </w:rPr>
              <w:t>/</w:t>
            </w:r>
            <w:proofErr w:type="spellStart"/>
            <w:r w:rsidRPr="009A401D">
              <w:rPr>
                <w:sz w:val="22"/>
                <w:szCs w:val="22"/>
              </w:rPr>
              <w:t>Cpof</w:t>
            </w:r>
            <w:proofErr w:type="spellEnd"/>
            <w:r w:rsidRPr="009A401D">
              <w:rPr>
                <w:sz w:val="22"/>
                <w:szCs w:val="22"/>
              </w:rPr>
              <w:t xml:space="preserve"> ) * 100 * </w:t>
            </w:r>
            <w:proofErr w:type="spellStart"/>
            <w:r w:rsidRPr="009A401D">
              <w:rPr>
                <w:sz w:val="22"/>
                <w:szCs w:val="22"/>
              </w:rPr>
              <w:t>Wp</w:t>
            </w:r>
            <w:proofErr w:type="spellEnd"/>
          </w:p>
          <w:p w:rsidR="00351A72" w:rsidRPr="009A401D" w:rsidRDefault="00351A72" w:rsidP="00E05C57">
            <w:pPr>
              <w:rPr>
                <w:sz w:val="22"/>
                <w:szCs w:val="22"/>
              </w:rPr>
            </w:pPr>
            <w:r w:rsidRPr="009A401D">
              <w:rPr>
                <w:sz w:val="22"/>
                <w:szCs w:val="22"/>
              </w:rPr>
              <w:t>gdzie:</w:t>
            </w:r>
          </w:p>
          <w:p w:rsidR="00351A72" w:rsidRPr="009A401D" w:rsidRDefault="00351A72" w:rsidP="00E05C57">
            <w:pPr>
              <w:rPr>
                <w:sz w:val="22"/>
                <w:szCs w:val="22"/>
              </w:rPr>
            </w:pPr>
            <w:r w:rsidRPr="009A401D">
              <w:rPr>
                <w:sz w:val="22"/>
                <w:szCs w:val="22"/>
              </w:rPr>
              <w:t xml:space="preserve"> - </w:t>
            </w:r>
            <w:proofErr w:type="spellStart"/>
            <w:r w:rsidRPr="009A401D">
              <w:rPr>
                <w:sz w:val="22"/>
                <w:szCs w:val="22"/>
              </w:rPr>
              <w:t>Cpmin</w:t>
            </w:r>
            <w:proofErr w:type="spellEnd"/>
            <w:r w:rsidRPr="009A401D">
              <w:rPr>
                <w:sz w:val="22"/>
                <w:szCs w:val="22"/>
              </w:rPr>
              <w:t xml:space="preserve"> - najniższa cena pakietu usług naprawczych spośród wszystkich ofert badanych</w:t>
            </w:r>
          </w:p>
          <w:p w:rsidR="00351A72" w:rsidRPr="009A401D" w:rsidRDefault="00351A72" w:rsidP="00E05C57">
            <w:pPr>
              <w:rPr>
                <w:sz w:val="22"/>
                <w:szCs w:val="22"/>
              </w:rPr>
            </w:pPr>
            <w:r w:rsidRPr="009A401D">
              <w:rPr>
                <w:sz w:val="22"/>
                <w:szCs w:val="22"/>
              </w:rPr>
              <w:t xml:space="preserve"> - </w:t>
            </w:r>
            <w:proofErr w:type="spellStart"/>
            <w:r w:rsidRPr="009A401D">
              <w:rPr>
                <w:sz w:val="22"/>
                <w:szCs w:val="22"/>
              </w:rPr>
              <w:t>Cpof</w:t>
            </w:r>
            <w:proofErr w:type="spellEnd"/>
            <w:r w:rsidRPr="009A401D">
              <w:rPr>
                <w:sz w:val="22"/>
                <w:szCs w:val="22"/>
              </w:rPr>
              <w:t xml:space="preserve">  -  cena pakietu usług naprawczych podana w ofercie badanej</w:t>
            </w:r>
          </w:p>
          <w:p w:rsidR="00351A72" w:rsidRPr="009A401D" w:rsidRDefault="00351A72" w:rsidP="00E05C57">
            <w:pPr>
              <w:widowControl w:val="0"/>
              <w:textAlignment w:val="baseline"/>
              <w:rPr>
                <w:rFonts w:eastAsia="Andale Sans UI" w:cs="Tahoma"/>
                <w:b/>
                <w:kern w:val="1"/>
                <w:sz w:val="22"/>
                <w:szCs w:val="22"/>
                <w:lang w:bidi="en-US"/>
              </w:rPr>
            </w:pPr>
            <w:r w:rsidRPr="009A401D">
              <w:rPr>
                <w:sz w:val="22"/>
                <w:szCs w:val="22"/>
              </w:rPr>
              <w:t xml:space="preserve"> - </w:t>
            </w:r>
            <w:proofErr w:type="spellStart"/>
            <w:r w:rsidRPr="009A401D">
              <w:rPr>
                <w:sz w:val="22"/>
                <w:szCs w:val="22"/>
              </w:rPr>
              <w:t>Wp</w:t>
            </w:r>
            <w:proofErr w:type="spellEnd"/>
            <w:r w:rsidRPr="009A401D">
              <w:rPr>
                <w:sz w:val="22"/>
                <w:szCs w:val="22"/>
              </w:rPr>
              <w:t xml:space="preserve">  -  waga kryterium ceny pakietu usług naprawczych</w:t>
            </w:r>
          </w:p>
        </w:tc>
      </w:tr>
    </w:tbl>
    <w:p w:rsidR="00351A72" w:rsidRPr="009A401D" w:rsidRDefault="00351A72" w:rsidP="00351A72">
      <w:pPr>
        <w:pStyle w:val="Nagwek2"/>
        <w:numPr>
          <w:ilvl w:val="0"/>
          <w:numId w:val="0"/>
        </w:numPr>
        <w:ind w:left="680"/>
        <w:rPr>
          <w:sz w:val="22"/>
          <w:szCs w:val="22"/>
        </w:rPr>
      </w:pPr>
    </w:p>
    <w:p w:rsidR="00351A72" w:rsidRPr="009A401D" w:rsidRDefault="00351A72" w:rsidP="00351A72">
      <w:pPr>
        <w:pStyle w:val="Nagwek2"/>
        <w:numPr>
          <w:ilvl w:val="0"/>
          <w:numId w:val="20"/>
        </w:numPr>
        <w:suppressAutoHyphens/>
        <w:spacing w:after="120"/>
        <w:rPr>
          <w:sz w:val="22"/>
          <w:szCs w:val="22"/>
        </w:rPr>
      </w:pPr>
      <w:r w:rsidRPr="009A401D">
        <w:rPr>
          <w:sz w:val="22"/>
          <w:szCs w:val="22"/>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351A72" w:rsidRPr="009A401D" w:rsidRDefault="00351A72" w:rsidP="00351A72">
      <w:pPr>
        <w:pStyle w:val="Nagwek2"/>
        <w:numPr>
          <w:ilvl w:val="0"/>
          <w:numId w:val="20"/>
        </w:numPr>
        <w:suppressAutoHyphens/>
        <w:spacing w:after="120"/>
        <w:rPr>
          <w:sz w:val="22"/>
          <w:szCs w:val="22"/>
        </w:rPr>
      </w:pPr>
      <w:r w:rsidRPr="009A401D">
        <w:rPr>
          <w:sz w:val="22"/>
          <w:szCs w:val="22"/>
        </w:rPr>
        <w:t>Wszystkie obliczenia będą dokonywane z dokładnością do dwóch miejsc po przecinku.</w:t>
      </w:r>
    </w:p>
    <w:p w:rsidR="00351A72" w:rsidRPr="009A401D" w:rsidRDefault="00351A72" w:rsidP="00351A72">
      <w:pPr>
        <w:pStyle w:val="Nagwek2"/>
        <w:numPr>
          <w:ilvl w:val="0"/>
          <w:numId w:val="20"/>
        </w:numPr>
        <w:suppressAutoHyphens/>
        <w:spacing w:after="120"/>
        <w:rPr>
          <w:sz w:val="22"/>
          <w:szCs w:val="22"/>
        </w:rPr>
      </w:pPr>
      <w:r w:rsidRPr="009A401D">
        <w:rPr>
          <w:sz w:val="22"/>
          <w:szCs w:val="22"/>
        </w:rPr>
        <w:t>W toku dokonywania badania i oceny ofert Zamawiający może żądać udzielenia przez Wykonawcę wyjaśnień treści złożonych przez niego ofert.</w:t>
      </w:r>
    </w:p>
    <w:p w:rsidR="00351A72" w:rsidRPr="009A401D" w:rsidRDefault="00351A72" w:rsidP="00351A72">
      <w:pPr>
        <w:pStyle w:val="Nagwek2"/>
        <w:numPr>
          <w:ilvl w:val="0"/>
          <w:numId w:val="20"/>
        </w:numPr>
        <w:suppressAutoHyphens/>
        <w:spacing w:after="120"/>
        <w:rPr>
          <w:sz w:val="22"/>
          <w:szCs w:val="22"/>
        </w:rPr>
      </w:pPr>
      <w:r w:rsidRPr="009A401D">
        <w:rPr>
          <w:sz w:val="22"/>
          <w:szCs w:val="22"/>
        </w:rPr>
        <w:t xml:space="preserve">Zgodnie z art. 87 ust. 2 prawa zamówień publicznych Zamawiający poprawi oczywiste omyłki pisarskie, oczywiste omyłki rachunkowe oraz inne omyłki polegające na niezgodności oferty ze specyfikacja istotnych warunków zamówienia, niepowodujące istotnych zmian w treści oferty. </w:t>
      </w:r>
      <w:bookmarkStart w:id="2" w:name="_Ref66778459"/>
    </w:p>
    <w:bookmarkEnd w:id="2"/>
    <w:p w:rsidR="00351A72" w:rsidRPr="009A401D" w:rsidRDefault="00351A72" w:rsidP="00351A72">
      <w:pPr>
        <w:pStyle w:val="Nagwek1"/>
        <w:numPr>
          <w:ilvl w:val="0"/>
          <w:numId w:val="23"/>
        </w:numPr>
        <w:tabs>
          <w:tab w:val="left" w:pos="993"/>
        </w:tabs>
        <w:suppressAutoHyphens/>
        <w:spacing w:before="360"/>
        <w:rPr>
          <w:sz w:val="22"/>
          <w:szCs w:val="22"/>
        </w:rPr>
      </w:pPr>
      <w:r w:rsidRPr="009A401D">
        <w:rPr>
          <w:sz w:val="22"/>
          <w:szCs w:val="22"/>
        </w:rPr>
        <w:t>INFORMACJA O FORMALNOŚCIACH, JAKIE POWINNY ZOSTAĆ DOPEŁNIONE PO WYBORZE OFERTY W CELU ZAWARCIA UMOWY W SPRAWIE ZAMÓWIENIA PUBLICZNEGO</w:t>
      </w:r>
    </w:p>
    <w:p w:rsidR="00351A72" w:rsidRPr="009A401D" w:rsidRDefault="00351A72" w:rsidP="00351A72">
      <w:pPr>
        <w:spacing w:after="120"/>
        <w:ind w:left="644"/>
        <w:jc w:val="both"/>
        <w:rPr>
          <w:bCs/>
          <w:iCs/>
          <w:color w:val="000000"/>
          <w:sz w:val="22"/>
          <w:szCs w:val="22"/>
        </w:rPr>
      </w:pPr>
      <w:r w:rsidRPr="009A401D">
        <w:rPr>
          <w:color w:val="00000A"/>
          <w:sz w:val="22"/>
          <w:szCs w:val="22"/>
        </w:rPr>
        <w:t>1. Zamawiający po upływie terminu przewidzianego na wniesienie środków ochrony prawnej wezwie Wykonawcę celem podpisania umowy i wyznaczy termin na jej zawarcie</w:t>
      </w:r>
    </w:p>
    <w:p w:rsidR="00351A72" w:rsidRPr="009A401D" w:rsidRDefault="00351A72" w:rsidP="00351A72">
      <w:pPr>
        <w:spacing w:before="60" w:after="120"/>
        <w:ind w:left="644"/>
        <w:jc w:val="both"/>
        <w:rPr>
          <w:bCs/>
          <w:iCs/>
          <w:color w:val="000000"/>
          <w:sz w:val="22"/>
          <w:szCs w:val="22"/>
        </w:rPr>
      </w:pPr>
      <w:r w:rsidRPr="009A401D">
        <w:rPr>
          <w:bCs/>
          <w:iCs/>
          <w:color w:val="000000"/>
          <w:sz w:val="22"/>
          <w:szCs w:val="22"/>
        </w:rPr>
        <w:t>2. Umowa zostanie zawarta zgodnie ze wzorem stanowiącym załącznik nr 4 do SIWZ.</w:t>
      </w:r>
    </w:p>
    <w:p w:rsidR="00351A72" w:rsidRPr="009A401D" w:rsidRDefault="00351A72" w:rsidP="00351A72">
      <w:pPr>
        <w:spacing w:before="60" w:after="120"/>
        <w:ind w:left="644"/>
        <w:jc w:val="both"/>
        <w:rPr>
          <w:bCs/>
          <w:iCs/>
          <w:color w:val="00000A"/>
          <w:sz w:val="22"/>
          <w:szCs w:val="22"/>
        </w:rPr>
      </w:pPr>
      <w:r w:rsidRPr="009A401D">
        <w:rPr>
          <w:bCs/>
          <w:iCs/>
          <w:color w:val="000000"/>
          <w:sz w:val="22"/>
          <w:szCs w:val="22"/>
        </w:rPr>
        <w:t>3. Osoby reprezentujące wykonawcę przy podpisywaniu umowy powinny posiadać ze sobą dokumenty potwierdzające ich umocowanie do reprezentowania wykonawcy, o ile umocowanie to nie będzie wynikać z dokumentów załączonych do oferty.</w:t>
      </w:r>
    </w:p>
    <w:p w:rsidR="00351A72" w:rsidRPr="009A401D" w:rsidRDefault="00351A72" w:rsidP="00351A72">
      <w:pPr>
        <w:spacing w:before="60" w:after="120"/>
        <w:ind w:left="644"/>
        <w:jc w:val="both"/>
        <w:rPr>
          <w:b/>
          <w:bCs/>
          <w:caps/>
          <w:color w:val="00000A"/>
          <w:sz w:val="22"/>
          <w:szCs w:val="22"/>
        </w:rPr>
      </w:pPr>
      <w:r w:rsidRPr="009A401D">
        <w:rPr>
          <w:bCs/>
          <w:iCs/>
          <w:color w:val="000000"/>
          <w:sz w:val="22"/>
          <w:szCs w:val="22"/>
        </w:rPr>
        <w:t>4. W przypadku wyboru oferty Wykonawców wspólnie ubiegających się o udzielenie zamówienia (s.c.,  konsorcja), Zamawiający zwrócić się przed podpisaniem umowy o przedłożenie kopii umowy(-ów) określającej podstawy i zasady wspólnego ubiegania się o udzielenie zamówienia publicznego.</w:t>
      </w:r>
    </w:p>
    <w:p w:rsidR="00351A72" w:rsidRPr="009A401D" w:rsidRDefault="00351A72" w:rsidP="00351A72">
      <w:pPr>
        <w:spacing w:before="60" w:after="120"/>
        <w:ind w:left="644"/>
        <w:jc w:val="both"/>
        <w:rPr>
          <w:bCs/>
          <w:iCs/>
          <w:color w:val="000000"/>
          <w:sz w:val="22"/>
          <w:szCs w:val="22"/>
        </w:rPr>
      </w:pPr>
      <w:r w:rsidRPr="009A401D">
        <w:rPr>
          <w:bCs/>
          <w:iCs/>
          <w:color w:val="000000"/>
          <w:sz w:val="22"/>
          <w:szCs w:val="22"/>
        </w:rPr>
        <w:t>5. Wybrany Wykonawca jest zobowiązany do zawarcia umowy w terminie i miejscu wyznaczonym przez Zamawiającego.</w:t>
      </w:r>
    </w:p>
    <w:p w:rsidR="00351A72" w:rsidRPr="009A401D" w:rsidRDefault="00351A72" w:rsidP="00351A72">
      <w:pPr>
        <w:spacing w:before="60" w:after="120"/>
        <w:ind w:left="644"/>
        <w:jc w:val="both"/>
        <w:rPr>
          <w:sz w:val="22"/>
          <w:szCs w:val="22"/>
        </w:rPr>
      </w:pPr>
      <w:r w:rsidRPr="009A401D">
        <w:rPr>
          <w:bCs/>
          <w:iCs/>
          <w:color w:val="000000"/>
          <w:sz w:val="22"/>
          <w:szCs w:val="22"/>
        </w:rPr>
        <w:t>6. Jeżeli</w:t>
      </w:r>
      <w:r w:rsidRPr="009A401D">
        <w:rPr>
          <w:sz w:val="22"/>
          <w:szCs w:val="22"/>
        </w:rPr>
        <w:t xml:space="preserve">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351A72" w:rsidRPr="0080587B" w:rsidRDefault="00351A72" w:rsidP="00351A72">
      <w:pPr>
        <w:pStyle w:val="Akapitzlist"/>
        <w:spacing w:before="60" w:after="120"/>
        <w:ind w:left="993" w:hanging="284"/>
        <w:jc w:val="both"/>
        <w:rPr>
          <w:bCs/>
          <w:iCs/>
          <w:color w:val="000000"/>
          <w:sz w:val="22"/>
          <w:szCs w:val="22"/>
        </w:rPr>
      </w:pPr>
      <w:r w:rsidRPr="009A401D">
        <w:rPr>
          <w:sz w:val="22"/>
          <w:szCs w:val="22"/>
        </w:rPr>
        <w:t xml:space="preserve">7. </w:t>
      </w:r>
      <w:r w:rsidRPr="009A401D">
        <w:rPr>
          <w:bCs/>
          <w:iCs/>
          <w:color w:val="000000"/>
          <w:sz w:val="22"/>
          <w:szCs w:val="22"/>
        </w:rPr>
        <w:t xml:space="preserve">Wybrany w drodze postępowania przetargowego Wykonawca winien przed podpisaniem umowy przedłożyć Zamawiającemu: </w:t>
      </w:r>
    </w:p>
    <w:p w:rsidR="00351A72" w:rsidRDefault="00351A72" w:rsidP="00351A72">
      <w:pPr>
        <w:numPr>
          <w:ilvl w:val="0"/>
          <w:numId w:val="28"/>
        </w:numPr>
        <w:suppressAutoHyphens/>
        <w:ind w:left="993" w:hanging="142"/>
        <w:jc w:val="both"/>
        <w:rPr>
          <w:bCs/>
          <w:iCs/>
          <w:sz w:val="22"/>
          <w:szCs w:val="22"/>
        </w:rPr>
      </w:pPr>
      <w:r w:rsidRPr="006C58E2">
        <w:rPr>
          <w:bCs/>
          <w:iCs/>
          <w:sz w:val="22"/>
          <w:szCs w:val="22"/>
        </w:rPr>
        <w:t>kserokopia aktualnych świadectw kwalifikacyjnych</w:t>
      </w:r>
      <w:r w:rsidR="00FE2A5B">
        <w:rPr>
          <w:bCs/>
          <w:iCs/>
          <w:sz w:val="22"/>
          <w:szCs w:val="22"/>
        </w:rPr>
        <w:t>, aktualne certyfikaty</w:t>
      </w:r>
      <w:r w:rsidRPr="006C58E2">
        <w:rPr>
          <w:bCs/>
          <w:iCs/>
          <w:sz w:val="22"/>
          <w:szCs w:val="22"/>
        </w:rPr>
        <w:t xml:space="preserve"> osób, które będą wykonywać przedmiot zamówienia  - zgodnie z wymogiem określonym w pkt III niniejszej specyfikacji</w:t>
      </w:r>
    </w:p>
    <w:p w:rsidR="00351A72" w:rsidRDefault="00351A72" w:rsidP="00351A72">
      <w:pPr>
        <w:numPr>
          <w:ilvl w:val="0"/>
          <w:numId w:val="28"/>
        </w:numPr>
        <w:suppressAutoHyphens/>
        <w:ind w:left="993" w:hanging="142"/>
        <w:jc w:val="both"/>
        <w:rPr>
          <w:bCs/>
          <w:iCs/>
          <w:sz w:val="22"/>
          <w:szCs w:val="22"/>
        </w:rPr>
      </w:pPr>
      <w:r w:rsidRPr="009A401D">
        <w:rPr>
          <w:bCs/>
          <w:iCs/>
          <w:sz w:val="22"/>
          <w:szCs w:val="22"/>
        </w:rPr>
        <w:t>oświadczenie Wykonawcy o zatrudnieniu na umowę o pracę (w rozumieniu art. 22 § 1 Kodeksu pracy) osób które będą wykonywały czynności dla których w pkt. III  niniejszej specyfikacji został określony taki wymóg</w:t>
      </w:r>
    </w:p>
    <w:p w:rsidR="00D4244B" w:rsidRPr="00D4244B" w:rsidRDefault="00D4244B" w:rsidP="00D4244B">
      <w:pPr>
        <w:numPr>
          <w:ilvl w:val="0"/>
          <w:numId w:val="28"/>
        </w:numPr>
        <w:suppressAutoHyphens/>
        <w:ind w:left="993" w:hanging="142"/>
        <w:jc w:val="both"/>
        <w:rPr>
          <w:bCs/>
          <w:iCs/>
          <w:sz w:val="22"/>
          <w:szCs w:val="22"/>
        </w:rPr>
      </w:pPr>
      <w:r>
        <w:rPr>
          <w:bCs/>
          <w:iCs/>
          <w:sz w:val="22"/>
          <w:szCs w:val="22"/>
        </w:rPr>
        <w:t>lista osób, które będą wykonywały bezpośrednio przedmiot zamówienia</w:t>
      </w:r>
    </w:p>
    <w:p w:rsidR="00351A72" w:rsidRPr="009A401D" w:rsidRDefault="002642BB" w:rsidP="00351A72">
      <w:pPr>
        <w:numPr>
          <w:ilvl w:val="0"/>
          <w:numId w:val="28"/>
        </w:numPr>
        <w:suppressAutoHyphens/>
        <w:ind w:left="993" w:hanging="142"/>
        <w:jc w:val="both"/>
        <w:rPr>
          <w:bCs/>
          <w:iCs/>
          <w:sz w:val="22"/>
          <w:szCs w:val="22"/>
        </w:rPr>
      </w:pPr>
      <w:r>
        <w:rPr>
          <w:bCs/>
          <w:iCs/>
          <w:sz w:val="22"/>
          <w:szCs w:val="22"/>
        </w:rPr>
        <w:lastRenderedPageBreak/>
        <w:t>aktualny certyfikat dla Podmiotu realizującego zamówienie</w:t>
      </w:r>
      <w:r w:rsidR="00FE2A5B" w:rsidRPr="00FE2A5B">
        <w:rPr>
          <w:b/>
          <w:bCs/>
          <w:iCs/>
          <w:sz w:val="22"/>
          <w:szCs w:val="22"/>
        </w:rPr>
        <w:t xml:space="preserve"> </w:t>
      </w:r>
      <w:r w:rsidR="00FE2A5B" w:rsidRPr="00FE2A5B">
        <w:rPr>
          <w:bCs/>
          <w:iCs/>
          <w:sz w:val="22"/>
          <w:szCs w:val="22"/>
        </w:rPr>
        <w:t>zgodnie z  Ustawą z dnia 15 maja 2015 r. o substancjach zubożających warstwę ozonową oraz o niektórych fluorowa</w:t>
      </w:r>
      <w:r w:rsidR="001F20DA">
        <w:rPr>
          <w:bCs/>
          <w:iCs/>
          <w:sz w:val="22"/>
          <w:szCs w:val="22"/>
        </w:rPr>
        <w:t>nych gazach cieplarnianych (</w:t>
      </w:r>
      <w:r w:rsidR="001F20DA" w:rsidRPr="001F20DA">
        <w:rPr>
          <w:bCs/>
          <w:iCs/>
          <w:sz w:val="22"/>
          <w:szCs w:val="22"/>
        </w:rPr>
        <w:t>Dz.U.2018.2221</w:t>
      </w:r>
      <w:r w:rsidR="00FE2A5B" w:rsidRPr="00FE2A5B">
        <w:rPr>
          <w:bCs/>
          <w:iCs/>
          <w:sz w:val="22"/>
          <w:szCs w:val="22"/>
        </w:rPr>
        <w:t>),</w:t>
      </w:r>
    </w:p>
    <w:p w:rsidR="00351A72" w:rsidRPr="009A401D" w:rsidRDefault="00351A72" w:rsidP="00351A72">
      <w:pPr>
        <w:pStyle w:val="Nagwek1"/>
        <w:numPr>
          <w:ilvl w:val="0"/>
          <w:numId w:val="23"/>
        </w:numPr>
        <w:tabs>
          <w:tab w:val="left" w:pos="993"/>
        </w:tabs>
        <w:suppressAutoHyphens/>
        <w:spacing w:before="360"/>
        <w:rPr>
          <w:sz w:val="22"/>
          <w:szCs w:val="22"/>
        </w:rPr>
      </w:pPr>
      <w:r w:rsidRPr="009A401D">
        <w:rPr>
          <w:sz w:val="22"/>
          <w:szCs w:val="22"/>
        </w:rPr>
        <w:t>WYMAGANIA DOTYCZĄCE ZABEZPIECZENIA NALEŻYTEGO WYKONANIA UMOWY</w:t>
      </w:r>
    </w:p>
    <w:p w:rsidR="00351A72" w:rsidRPr="009A401D" w:rsidRDefault="00351A72" w:rsidP="00351A72">
      <w:pPr>
        <w:pStyle w:val="Nagwek2"/>
        <w:numPr>
          <w:ilvl w:val="0"/>
          <w:numId w:val="0"/>
        </w:numPr>
        <w:ind w:left="644"/>
        <w:rPr>
          <w:sz w:val="22"/>
          <w:szCs w:val="22"/>
        </w:rPr>
      </w:pPr>
      <w:r w:rsidRPr="009A401D">
        <w:rPr>
          <w:sz w:val="22"/>
          <w:szCs w:val="22"/>
        </w:rPr>
        <w:t>W niniejszym postępowaniu zabezpieczenie należytego wykonania umowy nie obowiązuje.</w:t>
      </w:r>
    </w:p>
    <w:p w:rsidR="00351A72" w:rsidRPr="009A401D" w:rsidRDefault="00351A72" w:rsidP="00351A72">
      <w:pPr>
        <w:pStyle w:val="Nagwek1"/>
        <w:numPr>
          <w:ilvl w:val="0"/>
          <w:numId w:val="23"/>
        </w:numPr>
        <w:tabs>
          <w:tab w:val="left" w:pos="1134"/>
        </w:tabs>
        <w:suppressAutoHyphens/>
        <w:spacing w:before="360"/>
        <w:rPr>
          <w:sz w:val="22"/>
          <w:szCs w:val="22"/>
        </w:rPr>
      </w:pPr>
      <w:r w:rsidRPr="009A401D">
        <w:rPr>
          <w:sz w:val="22"/>
          <w:szCs w:val="22"/>
        </w:rPr>
        <w:t>Istotne postanowienia umowy:</w:t>
      </w:r>
    </w:p>
    <w:p w:rsidR="00351A72" w:rsidRPr="009A401D" w:rsidRDefault="00351A72" w:rsidP="00351A72">
      <w:pPr>
        <w:pStyle w:val="Nagwek2"/>
        <w:numPr>
          <w:ilvl w:val="0"/>
          <w:numId w:val="0"/>
        </w:numPr>
        <w:ind w:left="644"/>
        <w:rPr>
          <w:sz w:val="22"/>
          <w:szCs w:val="22"/>
        </w:rPr>
      </w:pPr>
      <w:r w:rsidRPr="009A401D">
        <w:rPr>
          <w:sz w:val="22"/>
          <w:szCs w:val="22"/>
        </w:rPr>
        <w:t xml:space="preserve">Istotne postanowienia umowy określa wzór umowy stanowiący załącznik nr 4 do niniejszej Specyfikacji.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PODWYKONAWCY</w:t>
      </w:r>
    </w:p>
    <w:p w:rsidR="00351A72" w:rsidRPr="009A401D" w:rsidRDefault="00351A72" w:rsidP="00351A72">
      <w:pPr>
        <w:numPr>
          <w:ilvl w:val="0"/>
          <w:numId w:val="21"/>
        </w:numPr>
        <w:suppressAutoHyphens/>
        <w:jc w:val="both"/>
        <w:rPr>
          <w:bCs/>
          <w:iCs/>
          <w:color w:val="000000"/>
          <w:sz w:val="22"/>
          <w:szCs w:val="22"/>
        </w:rPr>
      </w:pPr>
      <w:r w:rsidRPr="009A401D">
        <w:rPr>
          <w:bCs/>
          <w:iCs/>
          <w:color w:val="000000"/>
          <w:sz w:val="22"/>
          <w:szCs w:val="22"/>
        </w:rPr>
        <w:t>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 przypadku, kiedy Wykonawca nie wskaże w ofercie części, którą zamierza powierzyć podwykonawcom, Zamawiający przyjmie, że Wykonawca zrealizuje zamówienie samodzielnie.</w:t>
      </w:r>
    </w:p>
    <w:p w:rsidR="00351A72" w:rsidRPr="009A401D" w:rsidRDefault="00351A72" w:rsidP="00351A72">
      <w:pPr>
        <w:numPr>
          <w:ilvl w:val="0"/>
          <w:numId w:val="21"/>
        </w:numPr>
        <w:suppressAutoHyphens/>
        <w:jc w:val="both"/>
        <w:rPr>
          <w:bCs/>
          <w:iCs/>
          <w:color w:val="000000"/>
          <w:sz w:val="22"/>
          <w:szCs w:val="22"/>
        </w:rPr>
      </w:pPr>
      <w:r w:rsidRPr="009A401D">
        <w:rPr>
          <w:bCs/>
          <w:iCs/>
          <w:color w:val="000000"/>
          <w:sz w:val="22"/>
          <w:szCs w:val="22"/>
        </w:rPr>
        <w:t>W przypadku realizacji zamówienia przy udziale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51A72" w:rsidRPr="009A401D" w:rsidRDefault="00351A72" w:rsidP="00351A72">
      <w:pPr>
        <w:pStyle w:val="Nagwek2"/>
        <w:numPr>
          <w:ilvl w:val="0"/>
          <w:numId w:val="21"/>
        </w:numPr>
        <w:suppressAutoHyphens/>
        <w:spacing w:after="120"/>
        <w:rPr>
          <w:sz w:val="22"/>
          <w:szCs w:val="22"/>
        </w:rPr>
      </w:pPr>
      <w:r w:rsidRPr="009A401D">
        <w:rPr>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51A72" w:rsidRPr="009A401D" w:rsidRDefault="00351A72" w:rsidP="00351A72">
      <w:pPr>
        <w:pStyle w:val="Nagwek2"/>
        <w:numPr>
          <w:ilvl w:val="0"/>
          <w:numId w:val="21"/>
        </w:numPr>
        <w:suppressAutoHyphens/>
        <w:spacing w:after="120"/>
        <w:rPr>
          <w:sz w:val="22"/>
          <w:szCs w:val="22"/>
        </w:rPr>
      </w:pPr>
      <w:r w:rsidRPr="009A401D">
        <w:rPr>
          <w:sz w:val="22"/>
          <w:szCs w:val="22"/>
        </w:rPr>
        <w:t xml:space="preserve">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 </w:t>
      </w:r>
    </w:p>
    <w:p w:rsidR="00351A72" w:rsidRPr="009A401D" w:rsidRDefault="00351A72" w:rsidP="00351A72">
      <w:pPr>
        <w:pStyle w:val="Nagwek2"/>
        <w:numPr>
          <w:ilvl w:val="0"/>
          <w:numId w:val="21"/>
        </w:numPr>
        <w:suppressAutoHyphens/>
        <w:spacing w:after="120"/>
        <w:rPr>
          <w:sz w:val="22"/>
          <w:szCs w:val="22"/>
        </w:rPr>
      </w:pPr>
      <w:r w:rsidRPr="009A401D">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351A72" w:rsidRPr="009A401D" w:rsidRDefault="00351A72" w:rsidP="00351A72">
      <w:pPr>
        <w:pStyle w:val="Nagwek2"/>
        <w:numPr>
          <w:ilvl w:val="0"/>
          <w:numId w:val="21"/>
        </w:numPr>
        <w:suppressAutoHyphens/>
        <w:spacing w:after="120"/>
        <w:rPr>
          <w:sz w:val="22"/>
          <w:szCs w:val="22"/>
        </w:rPr>
      </w:pPr>
      <w:r w:rsidRPr="009A401D">
        <w:rPr>
          <w:sz w:val="22"/>
          <w:szCs w:val="22"/>
        </w:rPr>
        <w:t xml:space="preserve">Powierzenie wykonania części zamówienia podwykonawcom nie zwalnia wykonawcy z odpowiedzialności za należyte wykonanie tego zamówienia. </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Pouczenie o środkach ochrony prawnej:</w:t>
      </w:r>
    </w:p>
    <w:p w:rsidR="00351A72" w:rsidRPr="009A401D" w:rsidRDefault="00351A72" w:rsidP="00351A72">
      <w:pPr>
        <w:pStyle w:val="Nagwek2"/>
        <w:numPr>
          <w:ilvl w:val="0"/>
          <w:numId w:val="7"/>
        </w:numPr>
        <w:suppressAutoHyphens/>
        <w:spacing w:after="120"/>
        <w:rPr>
          <w:sz w:val="22"/>
          <w:szCs w:val="22"/>
        </w:rPr>
      </w:pPr>
      <w:r w:rsidRPr="009A401D">
        <w:rPr>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351A72" w:rsidRPr="009A401D" w:rsidRDefault="00351A72" w:rsidP="00351A72">
      <w:pPr>
        <w:pStyle w:val="Nagwek2"/>
        <w:numPr>
          <w:ilvl w:val="0"/>
          <w:numId w:val="7"/>
        </w:numPr>
        <w:suppressAutoHyphens/>
        <w:spacing w:after="120"/>
        <w:rPr>
          <w:sz w:val="22"/>
          <w:szCs w:val="22"/>
        </w:rPr>
      </w:pPr>
      <w:r w:rsidRPr="009A401D">
        <w:rPr>
          <w:sz w:val="22"/>
          <w:szCs w:val="22"/>
        </w:rPr>
        <w:t>W niniejszym postępowaniu odwołanie przysługuje wyłącznie wobec czynności:</w:t>
      </w:r>
    </w:p>
    <w:p w:rsidR="00351A72" w:rsidRPr="009A401D" w:rsidRDefault="00351A72" w:rsidP="00351A72">
      <w:pPr>
        <w:pStyle w:val="Tekstpodstawowy"/>
        <w:spacing w:after="0"/>
        <w:ind w:left="646"/>
        <w:rPr>
          <w:sz w:val="22"/>
          <w:szCs w:val="22"/>
        </w:rPr>
      </w:pPr>
      <w:r w:rsidRPr="009A401D">
        <w:rPr>
          <w:sz w:val="22"/>
          <w:szCs w:val="22"/>
        </w:rPr>
        <w:lastRenderedPageBreak/>
        <w:t>1) określenia warunków udziału w postępowaniu,</w:t>
      </w:r>
    </w:p>
    <w:p w:rsidR="00351A72" w:rsidRPr="009A401D" w:rsidRDefault="00351A72" w:rsidP="00351A72">
      <w:pPr>
        <w:pStyle w:val="Tekstpodstawowy"/>
        <w:spacing w:after="0"/>
        <w:ind w:left="646"/>
        <w:rPr>
          <w:sz w:val="22"/>
          <w:szCs w:val="22"/>
        </w:rPr>
      </w:pPr>
      <w:r w:rsidRPr="009A401D">
        <w:rPr>
          <w:sz w:val="22"/>
          <w:szCs w:val="22"/>
        </w:rPr>
        <w:t>2) wykluczenia odwołującego z postępowania,</w:t>
      </w:r>
    </w:p>
    <w:p w:rsidR="00351A72" w:rsidRPr="009A401D" w:rsidRDefault="00351A72" w:rsidP="00351A72">
      <w:pPr>
        <w:pStyle w:val="Tekstpodstawowy"/>
        <w:spacing w:after="0"/>
        <w:ind w:left="646"/>
        <w:rPr>
          <w:sz w:val="22"/>
          <w:szCs w:val="22"/>
        </w:rPr>
      </w:pPr>
      <w:r w:rsidRPr="009A401D">
        <w:rPr>
          <w:sz w:val="22"/>
          <w:szCs w:val="22"/>
        </w:rPr>
        <w:t>3) odrzucenia oferty odwołującego,</w:t>
      </w:r>
    </w:p>
    <w:p w:rsidR="00351A72" w:rsidRPr="009A401D" w:rsidRDefault="00351A72" w:rsidP="00351A72">
      <w:pPr>
        <w:pStyle w:val="Tekstpodstawowy"/>
        <w:spacing w:after="0"/>
        <w:ind w:left="646"/>
        <w:rPr>
          <w:sz w:val="22"/>
          <w:szCs w:val="22"/>
        </w:rPr>
      </w:pPr>
      <w:r w:rsidRPr="009A401D">
        <w:rPr>
          <w:sz w:val="22"/>
          <w:szCs w:val="22"/>
        </w:rPr>
        <w:t>4) opis przedmiotu zamówienia,</w:t>
      </w:r>
    </w:p>
    <w:p w:rsidR="00351A72" w:rsidRPr="009A401D" w:rsidRDefault="00351A72" w:rsidP="00351A72">
      <w:pPr>
        <w:pStyle w:val="Tekstpodstawowy"/>
        <w:spacing w:after="0"/>
        <w:ind w:left="646"/>
        <w:rPr>
          <w:sz w:val="22"/>
          <w:szCs w:val="22"/>
        </w:rPr>
      </w:pPr>
      <w:r w:rsidRPr="009A401D">
        <w:rPr>
          <w:sz w:val="22"/>
          <w:szCs w:val="22"/>
        </w:rPr>
        <w:t>5) wyboru najkorzystniejszej oferty.</w:t>
      </w:r>
    </w:p>
    <w:p w:rsidR="00351A72" w:rsidRPr="009A401D" w:rsidRDefault="00351A72" w:rsidP="00351A72">
      <w:pPr>
        <w:pStyle w:val="Nagwek2"/>
        <w:numPr>
          <w:ilvl w:val="0"/>
          <w:numId w:val="7"/>
        </w:numPr>
        <w:suppressAutoHyphens/>
        <w:spacing w:after="120"/>
        <w:rPr>
          <w:sz w:val="22"/>
          <w:szCs w:val="22"/>
        </w:rPr>
      </w:pPr>
      <w:r w:rsidRPr="009A401D">
        <w:rPr>
          <w:sz w:val="22"/>
          <w:szCs w:val="22"/>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9A401D">
        <w:rPr>
          <w:sz w:val="22"/>
          <w:szCs w:val="22"/>
        </w:rPr>
        <w:t>Pzp</w:t>
      </w:r>
      <w:proofErr w:type="spellEnd"/>
      <w:r w:rsidRPr="009A401D">
        <w:rPr>
          <w:sz w:val="22"/>
          <w:szCs w:val="22"/>
        </w:rPr>
        <w:t>.</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Informacje dodatkowe:</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przewiduje zawarcia umowy ramowej.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przewiduje dokonania wyboru oferty najkorzystniejszej z wykorzystaniem aukcji elektronicznej.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przewiduje ustanowienia dynamicznego systemu zakupów.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dopuszcza możliwości złożenia oferty w postaci katalogów elektronicznych lub dołączenia katalogów elektronicznych do oferty.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przeprowadził dialogu technicznego przed wszczęciem postępowania.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Informacje dotyczące walut obcych, w jakich mogą być prowadzone rozliczenia między Zamawiającym a Wykonawcą. Zaliczki. </w:t>
      </w:r>
    </w:p>
    <w:p w:rsidR="00351A72" w:rsidRPr="009A401D" w:rsidRDefault="00351A72" w:rsidP="00351A72">
      <w:pPr>
        <w:pStyle w:val="Nagwek2"/>
        <w:numPr>
          <w:ilvl w:val="0"/>
          <w:numId w:val="0"/>
        </w:numPr>
        <w:ind w:left="644"/>
        <w:rPr>
          <w:sz w:val="22"/>
          <w:szCs w:val="22"/>
        </w:rPr>
      </w:pPr>
      <w:r w:rsidRPr="009A401D">
        <w:rPr>
          <w:sz w:val="22"/>
          <w:szCs w:val="22"/>
        </w:rPr>
        <w:t xml:space="preserve">1) Rozliczenia finansowe między Zamawiającym a Wykonawcą dokonywane będą w polskich złotych. </w:t>
      </w:r>
    </w:p>
    <w:p w:rsidR="00351A72" w:rsidRPr="009A401D" w:rsidRDefault="00351A72" w:rsidP="00351A72">
      <w:pPr>
        <w:pStyle w:val="Nagwek2"/>
        <w:numPr>
          <w:ilvl w:val="0"/>
          <w:numId w:val="0"/>
        </w:numPr>
        <w:ind w:left="644"/>
        <w:rPr>
          <w:sz w:val="22"/>
          <w:szCs w:val="22"/>
        </w:rPr>
      </w:pPr>
      <w:r w:rsidRPr="009A401D">
        <w:rPr>
          <w:sz w:val="22"/>
          <w:szCs w:val="22"/>
        </w:rPr>
        <w:t xml:space="preserve">2) Zamawiający nie przewiduje udzielania zaliczek na poczet wykonania zamówienia.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Wysokość zwrotu kosztów w postępowaniu. Zamawiający nie przewiduje zwrotu kosztów udziału w postępowaniu. Wszelkie koszty związane z przygotowaniem i złożeniem oferty ponosi Wykonawca.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9A401D">
        <w:rPr>
          <w:sz w:val="22"/>
          <w:szCs w:val="22"/>
        </w:rPr>
        <w:t>Pzp</w:t>
      </w:r>
      <w:proofErr w:type="spellEnd"/>
      <w:r w:rsidRPr="009A401D">
        <w:rPr>
          <w:sz w:val="22"/>
          <w:szCs w:val="22"/>
        </w:rPr>
        <w:t xml:space="preserve">.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Zamawiający nie przewiduje możliwości przedstawienia informacji zawartych w ofercie w postaci katalogu elektronicznego lub dołączenia katalogu elektronicznego do oferty.</w:t>
      </w:r>
    </w:p>
    <w:p w:rsidR="00351A72" w:rsidRPr="009A401D" w:rsidRDefault="00351A72" w:rsidP="00351A72">
      <w:pPr>
        <w:pStyle w:val="Nagwek1"/>
        <w:numPr>
          <w:ilvl w:val="0"/>
          <w:numId w:val="23"/>
        </w:numPr>
        <w:suppressAutoHyphens/>
        <w:spacing w:before="360"/>
        <w:rPr>
          <w:sz w:val="22"/>
          <w:szCs w:val="22"/>
        </w:rPr>
      </w:pPr>
      <w:r w:rsidRPr="009A401D">
        <w:rPr>
          <w:sz w:val="22"/>
          <w:szCs w:val="22"/>
        </w:rPr>
        <w:t xml:space="preserve">postanowienia końcowe </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W sprawach nieuregulowanych zastosowanie mają przepisy ustawy z dnia 29 stycznia 2004 r. Prawo zamówień publicznych oraz przepisy Kodeksu Cywilnego.</w:t>
      </w:r>
    </w:p>
    <w:p w:rsidR="00351A72" w:rsidRPr="009A401D" w:rsidRDefault="00351A72" w:rsidP="00351A72">
      <w:pPr>
        <w:pStyle w:val="Nagwek2"/>
        <w:numPr>
          <w:ilvl w:val="3"/>
          <w:numId w:val="23"/>
        </w:numPr>
        <w:suppressAutoHyphens/>
        <w:spacing w:after="120"/>
        <w:ind w:left="709" w:hanging="283"/>
        <w:rPr>
          <w:sz w:val="22"/>
          <w:szCs w:val="22"/>
        </w:rPr>
      </w:pPr>
      <w:r w:rsidRPr="009A40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51A72" w:rsidRPr="009A401D" w:rsidRDefault="00351A72" w:rsidP="00351A72">
      <w:pPr>
        <w:numPr>
          <w:ilvl w:val="0"/>
          <w:numId w:val="8"/>
        </w:numPr>
        <w:ind w:left="993" w:hanging="284"/>
        <w:jc w:val="both"/>
        <w:rPr>
          <w:sz w:val="22"/>
          <w:szCs w:val="22"/>
        </w:rPr>
      </w:pPr>
      <w:r w:rsidRPr="009A401D">
        <w:rPr>
          <w:sz w:val="22"/>
          <w:szCs w:val="22"/>
        </w:rPr>
        <w:t>administratorem Pani/Pana danych osobowych jest Akademia Górniczo-Hutnicza im. Stanisława Staszica w Krakowie, al. Mickiewicza 30, 30-059 Kraków;</w:t>
      </w:r>
    </w:p>
    <w:p w:rsidR="00351A72" w:rsidRPr="009A401D" w:rsidRDefault="00351A72" w:rsidP="00351A72">
      <w:pPr>
        <w:numPr>
          <w:ilvl w:val="0"/>
          <w:numId w:val="8"/>
        </w:numPr>
        <w:ind w:left="993" w:hanging="284"/>
        <w:jc w:val="both"/>
        <w:rPr>
          <w:sz w:val="22"/>
          <w:szCs w:val="22"/>
        </w:rPr>
      </w:pPr>
      <w:r w:rsidRPr="009A401D">
        <w:rPr>
          <w:sz w:val="22"/>
          <w:szCs w:val="22"/>
        </w:rPr>
        <w:t>z inspektorem ochrony danych osobowych w Akademii Górniczo-Hutniczej im. Stanisława Staszica można skontaktować się przez adres e-mail: iodo@agh.edu.pl, telefon: (12) 617 53 25  lub pisemnie na adres siedziby administratora;</w:t>
      </w:r>
    </w:p>
    <w:p w:rsidR="00351A72" w:rsidRPr="009A401D" w:rsidRDefault="00351A72" w:rsidP="00351A72">
      <w:pPr>
        <w:numPr>
          <w:ilvl w:val="0"/>
          <w:numId w:val="8"/>
        </w:numPr>
        <w:ind w:left="993" w:hanging="284"/>
        <w:jc w:val="both"/>
        <w:rPr>
          <w:sz w:val="22"/>
          <w:szCs w:val="22"/>
        </w:rPr>
      </w:pPr>
      <w:r w:rsidRPr="009A401D">
        <w:rPr>
          <w:sz w:val="22"/>
          <w:szCs w:val="22"/>
        </w:rPr>
        <w:t xml:space="preserve">odbiorcami Pani/Pana danych osobowych będą osoby lub podmioty, którym udostępniona zostanie dokumentacja postępowania w oparciu o art. 8 oraz art. 96 ust. 3 ustawy z dnia 29 </w:t>
      </w:r>
      <w:r w:rsidRPr="009A401D">
        <w:rPr>
          <w:sz w:val="22"/>
          <w:szCs w:val="22"/>
        </w:rPr>
        <w:lastRenderedPageBreak/>
        <w:t xml:space="preserve">stycznia 2004 r. - Prawo zamówień publicznych (Dz. U. z 2018 r. poz. 1986 ze zm.), dalej "ustawa </w:t>
      </w:r>
      <w:proofErr w:type="spellStart"/>
      <w:r w:rsidRPr="009A401D">
        <w:rPr>
          <w:sz w:val="22"/>
          <w:szCs w:val="22"/>
        </w:rPr>
        <w:t>Pzp</w:t>
      </w:r>
      <w:proofErr w:type="spellEnd"/>
      <w:r w:rsidRPr="009A401D">
        <w:rPr>
          <w:sz w:val="22"/>
          <w:szCs w:val="22"/>
        </w:rPr>
        <w:t xml:space="preserve">";  </w:t>
      </w:r>
    </w:p>
    <w:p w:rsidR="00351A72" w:rsidRPr="009A401D" w:rsidRDefault="00351A72" w:rsidP="00351A72">
      <w:pPr>
        <w:numPr>
          <w:ilvl w:val="0"/>
          <w:numId w:val="8"/>
        </w:numPr>
        <w:ind w:left="993" w:hanging="284"/>
        <w:jc w:val="both"/>
        <w:rPr>
          <w:sz w:val="22"/>
          <w:szCs w:val="22"/>
        </w:rPr>
      </w:pPr>
      <w:r w:rsidRPr="009A401D">
        <w:rPr>
          <w:sz w:val="22"/>
          <w:szCs w:val="22"/>
        </w:rPr>
        <w:t>Pani/Pana dane osobowe będą przechowywane przez okres:</w:t>
      </w:r>
      <w:r w:rsidRPr="009A401D">
        <w:rPr>
          <w:sz w:val="22"/>
          <w:szCs w:val="22"/>
        </w:rPr>
        <w:br/>
        <w:t>- 4 lat od dnia zakończenia postępowania o udzielenie zamówienia publicznego, albo przez okres dłuższy jeżeli wynika to z regulacji wewnętrznych danej Jednostki,</w:t>
      </w:r>
      <w:r w:rsidRPr="009A401D">
        <w:rPr>
          <w:sz w:val="22"/>
          <w:szCs w:val="22"/>
        </w:rPr>
        <w:br/>
        <w:t>- jeżeli czas trwania umowy przekracza 4 lata - przez cały czas trwania umowy,</w:t>
      </w:r>
      <w:r w:rsidRPr="009A401D">
        <w:rPr>
          <w:sz w:val="22"/>
          <w:szCs w:val="22"/>
        </w:rPr>
        <w:br/>
        <w:t>- w przypadku zamówień współfinansowanych ze środków UE przez okres, o którym mowa</w:t>
      </w:r>
      <w:r w:rsidRPr="009A401D">
        <w:rPr>
          <w:sz w:val="22"/>
          <w:szCs w:val="22"/>
        </w:rPr>
        <w:br/>
        <w:t>w art. 125 ust. 4 lit. d) w zw. z art. 140 rozporządzenia nr 1303/2013.</w:t>
      </w:r>
    </w:p>
    <w:p w:rsidR="00351A72" w:rsidRPr="009A401D" w:rsidRDefault="00351A72" w:rsidP="00351A72">
      <w:pPr>
        <w:numPr>
          <w:ilvl w:val="0"/>
          <w:numId w:val="8"/>
        </w:numPr>
        <w:ind w:left="993" w:hanging="284"/>
        <w:jc w:val="both"/>
        <w:rPr>
          <w:sz w:val="22"/>
          <w:szCs w:val="22"/>
        </w:rPr>
      </w:pPr>
      <w:r w:rsidRPr="009A401D">
        <w:rPr>
          <w:sz w:val="22"/>
          <w:szCs w:val="22"/>
        </w:rPr>
        <w:t xml:space="preserve">obowiązek podania przez Panią/Pana danych osobowych bezpośrednio Pani/Pana dotyczących jest wymogiem ustawowym określonym w przepisach ustawy </w:t>
      </w:r>
      <w:proofErr w:type="spellStart"/>
      <w:r w:rsidRPr="009A401D">
        <w:rPr>
          <w:sz w:val="22"/>
          <w:szCs w:val="22"/>
        </w:rPr>
        <w:t>Pzp</w:t>
      </w:r>
      <w:proofErr w:type="spellEnd"/>
      <w:r w:rsidRPr="009A401D">
        <w:rPr>
          <w:sz w:val="22"/>
          <w:szCs w:val="22"/>
        </w:rPr>
        <w:t xml:space="preserve">, związanym z udziałem w postępowaniu o udzielenie zamówienia publicznego; konsekwencje niepodania określonych danych wynikają z ustawy </w:t>
      </w:r>
      <w:proofErr w:type="spellStart"/>
      <w:r w:rsidRPr="009A401D">
        <w:rPr>
          <w:sz w:val="22"/>
          <w:szCs w:val="22"/>
        </w:rPr>
        <w:t>Pzp</w:t>
      </w:r>
      <w:proofErr w:type="spellEnd"/>
      <w:r w:rsidRPr="009A401D">
        <w:rPr>
          <w:sz w:val="22"/>
          <w:szCs w:val="22"/>
        </w:rPr>
        <w:t xml:space="preserve">;  </w:t>
      </w:r>
    </w:p>
    <w:p w:rsidR="00351A72" w:rsidRPr="009A401D" w:rsidRDefault="00351A72" w:rsidP="00351A72">
      <w:pPr>
        <w:numPr>
          <w:ilvl w:val="0"/>
          <w:numId w:val="8"/>
        </w:numPr>
        <w:ind w:left="993" w:hanging="284"/>
        <w:jc w:val="both"/>
        <w:rPr>
          <w:sz w:val="22"/>
          <w:szCs w:val="22"/>
        </w:rPr>
      </w:pPr>
      <w:r w:rsidRPr="009A401D">
        <w:rPr>
          <w:sz w:val="22"/>
          <w:szCs w:val="22"/>
        </w:rPr>
        <w:t>w odniesieniu do Pani/Pana danych osobowych decyzje nie będą podejmowane w sposób zautomatyzowany, stosowanie do art. 22 RODO;</w:t>
      </w:r>
    </w:p>
    <w:p w:rsidR="00351A72" w:rsidRPr="009A401D" w:rsidRDefault="00351A72" w:rsidP="00351A72">
      <w:pPr>
        <w:numPr>
          <w:ilvl w:val="0"/>
          <w:numId w:val="8"/>
        </w:numPr>
        <w:ind w:left="993" w:hanging="284"/>
        <w:jc w:val="both"/>
        <w:rPr>
          <w:sz w:val="22"/>
          <w:szCs w:val="22"/>
        </w:rPr>
      </w:pPr>
      <w:r w:rsidRPr="009A401D">
        <w:rPr>
          <w:sz w:val="22"/>
          <w:szCs w:val="22"/>
        </w:rPr>
        <w:t>posiada Pani/Pan:</w:t>
      </w:r>
    </w:p>
    <w:p w:rsidR="00351A72" w:rsidRPr="009A401D" w:rsidRDefault="00351A72" w:rsidP="00351A72">
      <w:pPr>
        <w:ind w:left="1134" w:hanging="141"/>
        <w:jc w:val="both"/>
        <w:rPr>
          <w:sz w:val="22"/>
          <w:szCs w:val="22"/>
        </w:rPr>
      </w:pPr>
      <w:r w:rsidRPr="009A401D">
        <w:rPr>
          <w:sz w:val="22"/>
          <w:szCs w:val="22"/>
        </w:rPr>
        <w:t>- na podstawie art. 15 RODO prawo dostępu do danych osobowych Pani/Pana dotyczących;</w:t>
      </w:r>
    </w:p>
    <w:p w:rsidR="00351A72" w:rsidRPr="009A401D" w:rsidRDefault="00351A72" w:rsidP="00351A72">
      <w:pPr>
        <w:ind w:left="1134" w:hanging="141"/>
        <w:jc w:val="both"/>
        <w:rPr>
          <w:sz w:val="22"/>
          <w:szCs w:val="22"/>
        </w:rPr>
      </w:pPr>
      <w:r w:rsidRPr="009A401D">
        <w:rPr>
          <w:sz w:val="22"/>
          <w:szCs w:val="22"/>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9A401D">
        <w:rPr>
          <w:sz w:val="22"/>
          <w:szCs w:val="22"/>
        </w:rPr>
        <w:t>Pzp</w:t>
      </w:r>
      <w:proofErr w:type="spellEnd"/>
      <w:r w:rsidRPr="009A401D">
        <w:rPr>
          <w:sz w:val="22"/>
          <w:szCs w:val="22"/>
        </w:rPr>
        <w:t xml:space="preserve"> oraz nie może naruszać integralności protokołu oraz jego załączników);</w:t>
      </w:r>
    </w:p>
    <w:p w:rsidR="00351A72" w:rsidRPr="009A401D" w:rsidRDefault="00351A72" w:rsidP="00351A72">
      <w:pPr>
        <w:ind w:left="1134" w:hanging="141"/>
        <w:jc w:val="both"/>
        <w:rPr>
          <w:sz w:val="22"/>
          <w:szCs w:val="22"/>
        </w:rPr>
      </w:pPr>
      <w:r w:rsidRPr="009A401D">
        <w:rPr>
          <w:sz w:val="22"/>
          <w:szCs w:val="22"/>
        </w:rPr>
        <w:t xml:space="preserve">- na podstawie art. 18 RODO prawo żądania od administratora ograniczenia przetwarzania danych osobowych z zastrzeżeniem przypadków, o których mowa w art. 18 ust. 2 RODO (Wyjaśnienie: prawo do ograniczenia przetwarzania nie ma zastosowania w odniesieniu </w:t>
      </w:r>
      <w:r w:rsidRPr="009A401D">
        <w:rPr>
          <w:sz w:val="22"/>
          <w:szCs w:val="22"/>
        </w:rPr>
        <w:br/>
        <w:t xml:space="preserve">do przechowywania, w celu zapewnienia korzystania ze środków ochrony prawnej </w:t>
      </w:r>
      <w:r w:rsidRPr="009A401D">
        <w:rPr>
          <w:sz w:val="22"/>
          <w:szCs w:val="22"/>
        </w:rPr>
        <w:br/>
        <w:t xml:space="preserve">lub w celu ochrony praw innej osoby fizycznej lub prawnej, lub z uwagi na ważne względy interesu publicznego Unii Europejskiej lub państwa członkowskiego); </w:t>
      </w:r>
    </w:p>
    <w:p w:rsidR="00351A72" w:rsidRPr="009A401D" w:rsidRDefault="00351A72" w:rsidP="00351A72">
      <w:pPr>
        <w:ind w:left="1134" w:hanging="141"/>
        <w:jc w:val="both"/>
        <w:rPr>
          <w:sz w:val="22"/>
          <w:szCs w:val="22"/>
        </w:rPr>
      </w:pPr>
      <w:r w:rsidRPr="009A401D">
        <w:rPr>
          <w:sz w:val="22"/>
          <w:szCs w:val="22"/>
        </w:rPr>
        <w:t xml:space="preserve">- prawo do wniesienia skargi do Prezesa Urzędu Ochrony Danych Osobowych, </w:t>
      </w:r>
      <w:r w:rsidRPr="009A401D">
        <w:rPr>
          <w:sz w:val="22"/>
          <w:szCs w:val="22"/>
        </w:rPr>
        <w:br/>
        <w:t>gdy uzna Pani/Pan, że przetwarzanie danych osobowych Pani/Pana dotyczących narusza przepisy RODO;</w:t>
      </w:r>
    </w:p>
    <w:p w:rsidR="00351A72" w:rsidRPr="009A401D" w:rsidRDefault="00351A72" w:rsidP="00351A72">
      <w:pPr>
        <w:numPr>
          <w:ilvl w:val="0"/>
          <w:numId w:val="9"/>
        </w:numPr>
        <w:ind w:left="993" w:hanging="284"/>
        <w:jc w:val="both"/>
        <w:rPr>
          <w:sz w:val="22"/>
          <w:szCs w:val="22"/>
        </w:rPr>
      </w:pPr>
      <w:r w:rsidRPr="009A401D">
        <w:rPr>
          <w:sz w:val="22"/>
          <w:szCs w:val="22"/>
        </w:rPr>
        <w:t>nie przysługuje Pani/Panu:</w:t>
      </w:r>
    </w:p>
    <w:p w:rsidR="00351A72" w:rsidRPr="009A401D" w:rsidRDefault="00351A72" w:rsidP="00351A72">
      <w:pPr>
        <w:ind w:left="1134" w:hanging="141"/>
        <w:jc w:val="both"/>
        <w:rPr>
          <w:sz w:val="22"/>
          <w:szCs w:val="22"/>
        </w:rPr>
      </w:pPr>
      <w:r w:rsidRPr="009A401D">
        <w:rPr>
          <w:sz w:val="22"/>
          <w:szCs w:val="22"/>
        </w:rPr>
        <w:t>- w związku z art. 17 ust. 3 lit. b, d lub e RODO prawo do usunięcia danych osobowych;</w:t>
      </w:r>
    </w:p>
    <w:p w:rsidR="00351A72" w:rsidRPr="009A401D" w:rsidRDefault="00351A72" w:rsidP="00351A72">
      <w:pPr>
        <w:ind w:left="1134" w:hanging="141"/>
        <w:jc w:val="both"/>
        <w:rPr>
          <w:sz w:val="22"/>
          <w:szCs w:val="22"/>
        </w:rPr>
      </w:pPr>
      <w:r w:rsidRPr="009A401D">
        <w:rPr>
          <w:sz w:val="22"/>
          <w:szCs w:val="22"/>
        </w:rPr>
        <w:t>- prawo do przenoszenia danych osobowych, o którym mowa w art. 20 RODO;</w:t>
      </w:r>
    </w:p>
    <w:p w:rsidR="00351A72" w:rsidRPr="009A401D" w:rsidRDefault="00351A72" w:rsidP="00351A72">
      <w:pPr>
        <w:ind w:left="1134" w:hanging="141"/>
        <w:jc w:val="both"/>
        <w:rPr>
          <w:sz w:val="22"/>
          <w:szCs w:val="22"/>
        </w:rPr>
      </w:pPr>
      <w:r w:rsidRPr="009A401D">
        <w:rPr>
          <w:sz w:val="22"/>
          <w:szCs w:val="22"/>
        </w:rPr>
        <w:t>- na podstawie art. 21 RODO prawo sprzeciwu, wobec przetwarzania danych osobowych, gdyż podstawą prawną przetwarzania Pani/Pana danych osobowych jest art. 6 ust. 1 lit. c RODO.</w:t>
      </w:r>
    </w:p>
    <w:p w:rsidR="00351A72" w:rsidRPr="009A401D" w:rsidRDefault="00351A72" w:rsidP="00351A72">
      <w:pPr>
        <w:ind w:left="1134" w:hanging="141"/>
        <w:jc w:val="both"/>
        <w:rPr>
          <w:sz w:val="22"/>
          <w:szCs w:val="22"/>
        </w:rPr>
      </w:pPr>
    </w:p>
    <w:p w:rsidR="00351A72" w:rsidRPr="009A401D" w:rsidRDefault="00351A72" w:rsidP="00351A72">
      <w:pPr>
        <w:pStyle w:val="Nagwek2"/>
        <w:numPr>
          <w:ilvl w:val="0"/>
          <w:numId w:val="0"/>
        </w:numPr>
        <w:rPr>
          <w:sz w:val="22"/>
          <w:szCs w:val="22"/>
        </w:rPr>
      </w:pPr>
    </w:p>
    <w:p w:rsidR="00351A72" w:rsidRPr="009A401D" w:rsidRDefault="00351A72" w:rsidP="00351A72">
      <w:pPr>
        <w:pStyle w:val="Nagwek1"/>
        <w:numPr>
          <w:ilvl w:val="0"/>
          <w:numId w:val="23"/>
        </w:numPr>
        <w:suppressAutoHyphens/>
        <w:spacing w:before="360"/>
        <w:rPr>
          <w:sz w:val="22"/>
          <w:szCs w:val="22"/>
        </w:rPr>
      </w:pPr>
      <w:r w:rsidRPr="009A401D">
        <w:rPr>
          <w:sz w:val="22"/>
          <w:szCs w:val="22"/>
        </w:rPr>
        <w:t>ZAŁĄCZNIKI DO SIWZ</w:t>
      </w:r>
    </w:p>
    <w:p w:rsidR="00351A72" w:rsidRPr="009A401D" w:rsidRDefault="00351A72" w:rsidP="00351A72">
      <w:pPr>
        <w:pStyle w:val="Nagwek2"/>
        <w:numPr>
          <w:ilvl w:val="0"/>
          <w:numId w:val="22"/>
        </w:numPr>
        <w:suppressAutoHyphens/>
        <w:spacing w:after="120"/>
        <w:rPr>
          <w:color w:val="auto"/>
          <w:sz w:val="22"/>
          <w:szCs w:val="22"/>
          <w:lang w:val="x-none"/>
        </w:rPr>
      </w:pPr>
      <w:r w:rsidRPr="009A401D">
        <w:rPr>
          <w:color w:val="auto"/>
          <w:sz w:val="22"/>
          <w:szCs w:val="22"/>
        </w:rPr>
        <w:t xml:space="preserve">Formularz oferty, </w:t>
      </w:r>
    </w:p>
    <w:p w:rsidR="00351A72" w:rsidRPr="009A401D" w:rsidRDefault="00351A72" w:rsidP="00351A72">
      <w:pPr>
        <w:pStyle w:val="Nagwek2"/>
        <w:numPr>
          <w:ilvl w:val="0"/>
          <w:numId w:val="0"/>
        </w:numPr>
        <w:ind w:left="641"/>
        <w:rPr>
          <w:color w:val="auto"/>
          <w:sz w:val="22"/>
          <w:szCs w:val="22"/>
        </w:rPr>
      </w:pPr>
      <w:r w:rsidRPr="009A401D">
        <w:rPr>
          <w:color w:val="auto"/>
          <w:sz w:val="22"/>
          <w:szCs w:val="22"/>
        </w:rPr>
        <w:t xml:space="preserve">1A, 1B kalkulacja cenowa </w:t>
      </w:r>
    </w:p>
    <w:p w:rsidR="00351A72" w:rsidRPr="009A401D" w:rsidRDefault="00351A72" w:rsidP="00351A72">
      <w:pPr>
        <w:pStyle w:val="Nagwek2"/>
        <w:numPr>
          <w:ilvl w:val="0"/>
          <w:numId w:val="22"/>
        </w:numPr>
        <w:suppressAutoHyphens/>
        <w:spacing w:after="120"/>
        <w:rPr>
          <w:color w:val="auto"/>
          <w:sz w:val="22"/>
          <w:szCs w:val="22"/>
        </w:rPr>
      </w:pPr>
      <w:r w:rsidRPr="009A401D">
        <w:rPr>
          <w:color w:val="auto"/>
          <w:sz w:val="22"/>
          <w:szCs w:val="22"/>
        </w:rPr>
        <w:t>Wzór oświadczenia o braku podstaw do wykluczenia</w:t>
      </w:r>
    </w:p>
    <w:p w:rsidR="00351A72" w:rsidRPr="009A401D" w:rsidRDefault="00351A72" w:rsidP="00351A72">
      <w:pPr>
        <w:pStyle w:val="Nagwek2"/>
        <w:numPr>
          <w:ilvl w:val="0"/>
          <w:numId w:val="22"/>
        </w:numPr>
        <w:suppressAutoHyphens/>
        <w:spacing w:after="120"/>
        <w:rPr>
          <w:sz w:val="22"/>
          <w:szCs w:val="22"/>
        </w:rPr>
      </w:pPr>
      <w:r w:rsidRPr="009A401D">
        <w:rPr>
          <w:color w:val="auto"/>
          <w:sz w:val="22"/>
          <w:szCs w:val="22"/>
        </w:rPr>
        <w:t>Wzór oświadczenia o spełnianiu warunków</w:t>
      </w:r>
      <w:r w:rsidRPr="009A401D">
        <w:rPr>
          <w:sz w:val="22"/>
          <w:szCs w:val="22"/>
        </w:rPr>
        <w:t xml:space="preserve"> udziału w postępowaniu</w:t>
      </w:r>
    </w:p>
    <w:p w:rsidR="00351A72" w:rsidRPr="009A401D" w:rsidRDefault="00351A72" w:rsidP="00351A72">
      <w:pPr>
        <w:pStyle w:val="Nagwek2"/>
        <w:numPr>
          <w:ilvl w:val="0"/>
          <w:numId w:val="22"/>
        </w:numPr>
        <w:suppressAutoHyphens/>
        <w:spacing w:after="120"/>
        <w:rPr>
          <w:sz w:val="22"/>
          <w:szCs w:val="22"/>
        </w:rPr>
      </w:pPr>
      <w:r w:rsidRPr="009A401D">
        <w:rPr>
          <w:sz w:val="22"/>
          <w:szCs w:val="22"/>
        </w:rPr>
        <w:t xml:space="preserve">Wzór umowy </w:t>
      </w:r>
    </w:p>
    <w:p w:rsidR="00351A72" w:rsidRPr="009A401D" w:rsidRDefault="00351A72" w:rsidP="00351A72">
      <w:pPr>
        <w:pStyle w:val="Nagwek2"/>
        <w:numPr>
          <w:ilvl w:val="0"/>
          <w:numId w:val="0"/>
        </w:numPr>
        <w:ind w:left="641"/>
        <w:rPr>
          <w:sz w:val="22"/>
          <w:szCs w:val="22"/>
        </w:rPr>
      </w:pPr>
    </w:p>
    <w:p w:rsidR="00351A72" w:rsidRPr="009A401D" w:rsidRDefault="00351A72" w:rsidP="00351A72">
      <w:pPr>
        <w:tabs>
          <w:tab w:val="left" w:pos="0"/>
          <w:tab w:val="left" w:pos="2700"/>
          <w:tab w:val="left" w:pos="7920"/>
        </w:tabs>
        <w:spacing w:line="360" w:lineRule="auto"/>
        <w:rPr>
          <w:b/>
          <w:sz w:val="22"/>
          <w:szCs w:val="22"/>
        </w:rPr>
      </w:pPr>
      <w:r w:rsidRPr="009A401D">
        <w:rPr>
          <w:b/>
          <w:sz w:val="22"/>
          <w:szCs w:val="22"/>
        </w:rPr>
        <w:t>Sporządził:</w:t>
      </w:r>
      <w:r w:rsidRPr="009A401D">
        <w:rPr>
          <w:b/>
          <w:sz w:val="22"/>
          <w:szCs w:val="22"/>
        </w:rPr>
        <w:tab/>
        <w:t xml:space="preserve">            Sprawdził:</w:t>
      </w:r>
      <w:r w:rsidRPr="009A401D">
        <w:rPr>
          <w:b/>
          <w:sz w:val="22"/>
          <w:szCs w:val="22"/>
        </w:rPr>
        <w:tab/>
        <w:t>Zatwierdził:</w:t>
      </w:r>
    </w:p>
    <w:p w:rsidR="00351A72" w:rsidRPr="009A401D" w:rsidRDefault="00351A72" w:rsidP="00351A72">
      <w:pPr>
        <w:rPr>
          <w:sz w:val="22"/>
          <w:szCs w:val="22"/>
        </w:rPr>
      </w:pPr>
    </w:p>
    <w:p w:rsidR="00351A72" w:rsidRPr="009A401D" w:rsidRDefault="00351A72" w:rsidP="00351A72">
      <w:pPr>
        <w:rPr>
          <w:sz w:val="22"/>
          <w:szCs w:val="22"/>
        </w:rPr>
      </w:pPr>
    </w:p>
    <w:p w:rsidR="00351A72" w:rsidRPr="009A401D" w:rsidRDefault="00351A72" w:rsidP="00351A72">
      <w:pPr>
        <w:rPr>
          <w:sz w:val="22"/>
          <w:szCs w:val="22"/>
        </w:rPr>
      </w:pPr>
    </w:p>
    <w:p w:rsidR="00351A72" w:rsidRPr="00413A3E" w:rsidRDefault="00351A72" w:rsidP="00351A72"/>
    <w:p w:rsidR="00EB7871" w:rsidRPr="00351A72" w:rsidRDefault="00EB7871" w:rsidP="00351A72"/>
    <w:sectPr w:rsidR="00EB7871" w:rsidRPr="00351A7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57" w:rsidRDefault="00E05C57">
      <w:r>
        <w:separator/>
      </w:r>
    </w:p>
  </w:endnote>
  <w:endnote w:type="continuationSeparator" w:id="0">
    <w:p w:rsidR="00E05C57" w:rsidRDefault="00E0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E05C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7D3856">
    <w:pPr>
      <w:pStyle w:val="Stopka"/>
      <w:rPr>
        <w:sz w:val="18"/>
        <w:szCs w:val="18"/>
      </w:rPr>
    </w:pPr>
    <w:r>
      <w:rPr>
        <w:noProof/>
        <w:sz w:val="18"/>
        <w:szCs w:val="18"/>
      </w:rPr>
      <w:pict>
        <v:line id="_x0000_s2049" style="position:absolute;z-index:251657216" from="0,5.05pt" to="459pt,5.05pt"/>
      </w:pict>
    </w:r>
  </w:p>
  <w:p w:rsidR="00E05C57" w:rsidRDefault="00E05C5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D3856">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D3856">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E05C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57" w:rsidRDefault="00E05C57">
      <w:r>
        <w:separator/>
      </w:r>
    </w:p>
  </w:footnote>
  <w:footnote w:type="continuationSeparator" w:id="0">
    <w:p w:rsidR="00E05C57" w:rsidRDefault="00E0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E05C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E05C57">
    <w:pPr>
      <w:pStyle w:val="Nagwek"/>
      <w:jc w:val="center"/>
      <w:rPr>
        <w:sz w:val="18"/>
        <w:szCs w:val="18"/>
      </w:rPr>
    </w:pPr>
    <w:r>
      <w:rPr>
        <w:sz w:val="18"/>
        <w:szCs w:val="18"/>
      </w:rPr>
      <w:t>Specyfikacja istotnych warunków zamówienia</w:t>
    </w:r>
  </w:p>
  <w:p w:rsidR="00E05C57" w:rsidRDefault="00E05C57">
    <w:pPr>
      <w:pStyle w:val="Nagwek"/>
      <w:jc w:val="center"/>
      <w:rPr>
        <w:sz w:val="18"/>
        <w:szCs w:val="18"/>
      </w:rPr>
    </w:pPr>
    <w:r>
      <w:rPr>
        <w:sz w:val="18"/>
        <w:szCs w:val="18"/>
      </w:rPr>
      <w:t>wykonywanie napraw i konserwację instalacji klimatyzacyjnych w obiektach Miasteczka Studenckiego AGH w Krakowie- KC-zp.272-242/19</w:t>
    </w:r>
  </w:p>
  <w:p w:rsidR="00E05C57" w:rsidRDefault="007D3856">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57" w:rsidRDefault="00E05C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AAB08E"/>
    <w:lvl w:ilvl="0">
      <w:start w:val="1"/>
      <w:numFmt w:val="upperRoman"/>
      <w:lvlText w:val="%1."/>
      <w:lvlJc w:val="left"/>
      <w:pPr>
        <w:tabs>
          <w:tab w:val="num" w:pos="66"/>
        </w:tabs>
        <w:ind w:left="786" w:hanging="360"/>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en-US"/>
      </w:rPr>
    </w:lvl>
  </w:abstractNum>
  <w:abstractNum w:abstractNumId="2">
    <w:nsid w:val="03A75B76"/>
    <w:multiLevelType w:val="multilevel"/>
    <w:tmpl w:val="95EE6B84"/>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sz w:val="18"/>
        <w:szCs w:val="24"/>
      </w:rPr>
    </w:lvl>
    <w:lvl w:ilvl="2">
      <w:start w:val="1"/>
      <w:numFmt w:val="decimal"/>
      <w:lvlText w:val="%3)"/>
      <w:lvlJc w:val="left"/>
      <w:pPr>
        <w:tabs>
          <w:tab w:val="num" w:pos="1440"/>
        </w:tabs>
        <w:ind w:left="1440" w:hanging="360"/>
      </w:pPr>
      <w:rPr>
        <w:sz w:val="18"/>
        <w:szCs w:val="24"/>
      </w:rPr>
    </w:lvl>
    <w:lvl w:ilvl="3">
      <w:start w:val="1"/>
      <w:numFmt w:val="decimal"/>
      <w:lvlText w:val="%4)"/>
      <w:lvlJc w:val="left"/>
      <w:pPr>
        <w:tabs>
          <w:tab w:val="num" w:pos="1800"/>
        </w:tabs>
        <w:ind w:left="1800" w:hanging="360"/>
      </w:pPr>
      <w:rPr>
        <w:sz w:val="18"/>
        <w:szCs w:val="24"/>
      </w:rPr>
    </w:lvl>
    <w:lvl w:ilvl="4">
      <w:start w:val="1"/>
      <w:numFmt w:val="decimal"/>
      <w:lvlText w:val="%5)"/>
      <w:lvlJc w:val="left"/>
      <w:pPr>
        <w:tabs>
          <w:tab w:val="num" w:pos="2160"/>
        </w:tabs>
        <w:ind w:left="2160" w:hanging="360"/>
      </w:pPr>
      <w:rPr>
        <w:sz w:val="18"/>
        <w:szCs w:val="24"/>
      </w:rPr>
    </w:lvl>
    <w:lvl w:ilvl="5">
      <w:start w:val="1"/>
      <w:numFmt w:val="decimal"/>
      <w:lvlText w:val="%6)"/>
      <w:lvlJc w:val="left"/>
      <w:pPr>
        <w:tabs>
          <w:tab w:val="num" w:pos="2520"/>
        </w:tabs>
        <w:ind w:left="2520" w:hanging="360"/>
      </w:pPr>
      <w:rPr>
        <w:sz w:val="18"/>
        <w:szCs w:val="24"/>
      </w:rPr>
    </w:lvl>
    <w:lvl w:ilvl="6">
      <w:start w:val="1"/>
      <w:numFmt w:val="decimal"/>
      <w:lvlText w:val="%7)"/>
      <w:lvlJc w:val="left"/>
      <w:pPr>
        <w:tabs>
          <w:tab w:val="num" w:pos="2880"/>
        </w:tabs>
        <w:ind w:left="2880" w:hanging="360"/>
      </w:pPr>
      <w:rPr>
        <w:sz w:val="18"/>
        <w:szCs w:val="24"/>
      </w:rPr>
    </w:lvl>
    <w:lvl w:ilvl="7">
      <w:start w:val="1"/>
      <w:numFmt w:val="decimal"/>
      <w:lvlText w:val="%8)"/>
      <w:lvlJc w:val="left"/>
      <w:pPr>
        <w:tabs>
          <w:tab w:val="num" w:pos="3240"/>
        </w:tabs>
        <w:ind w:left="3240" w:hanging="360"/>
      </w:pPr>
      <w:rPr>
        <w:sz w:val="18"/>
        <w:szCs w:val="24"/>
      </w:rPr>
    </w:lvl>
    <w:lvl w:ilvl="8">
      <w:start w:val="1"/>
      <w:numFmt w:val="decimal"/>
      <w:lvlText w:val="%9)"/>
      <w:lvlJc w:val="left"/>
      <w:pPr>
        <w:tabs>
          <w:tab w:val="num" w:pos="3600"/>
        </w:tabs>
        <w:ind w:left="3600" w:hanging="360"/>
      </w:pPr>
      <w:rPr>
        <w:sz w:val="18"/>
        <w:szCs w:val="24"/>
      </w:rPr>
    </w:lvl>
  </w:abstractNum>
  <w:abstractNum w:abstractNumId="3">
    <w:nsid w:val="055945A0"/>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4">
    <w:nsid w:val="0648219D"/>
    <w:multiLevelType w:val="hybridMultilevel"/>
    <w:tmpl w:val="6122E5AA"/>
    <w:lvl w:ilvl="0" w:tplc="E0FCC0C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8A13647"/>
    <w:multiLevelType w:val="singleLevel"/>
    <w:tmpl w:val="928A2176"/>
    <w:lvl w:ilvl="0">
      <w:start w:val="1"/>
      <w:numFmt w:val="lowerLetter"/>
      <w:lvlText w:val="%1)"/>
      <w:lvlJc w:val="left"/>
      <w:pPr>
        <w:tabs>
          <w:tab w:val="num" w:pos="360"/>
        </w:tabs>
        <w:ind w:left="360" w:hanging="360"/>
      </w:pPr>
      <w:rPr>
        <w:b w:val="0"/>
        <w:strike w:val="0"/>
        <w:dstrike w:val="0"/>
        <w:color w:val="auto"/>
        <w:u w:val="none"/>
        <w:effect w:val="none"/>
      </w:rPr>
    </w:lvl>
  </w:abstractNum>
  <w:abstractNum w:abstractNumId="6">
    <w:nsid w:val="090117A1"/>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97176B0"/>
    <w:multiLevelType w:val="multilevel"/>
    <w:tmpl w:val="18909F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0A2F61E2"/>
    <w:multiLevelType w:val="hybridMultilevel"/>
    <w:tmpl w:val="6312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C61813"/>
    <w:multiLevelType w:val="multilevel"/>
    <w:tmpl w:val="DAAC88F4"/>
    <w:lvl w:ilvl="0">
      <w:start w:val="1"/>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sz w:val="18"/>
        <w:szCs w:val="24"/>
      </w:rPr>
    </w:lvl>
    <w:lvl w:ilvl="2">
      <w:start w:val="1"/>
      <w:numFmt w:val="decimal"/>
      <w:lvlText w:val="%3)"/>
      <w:lvlJc w:val="left"/>
      <w:pPr>
        <w:tabs>
          <w:tab w:val="num" w:pos="1440"/>
        </w:tabs>
        <w:ind w:left="1440" w:hanging="360"/>
      </w:pPr>
      <w:rPr>
        <w:sz w:val="18"/>
        <w:szCs w:val="24"/>
      </w:rPr>
    </w:lvl>
    <w:lvl w:ilvl="3">
      <w:start w:val="1"/>
      <w:numFmt w:val="decimal"/>
      <w:lvlText w:val="%4)"/>
      <w:lvlJc w:val="left"/>
      <w:pPr>
        <w:tabs>
          <w:tab w:val="num" w:pos="1800"/>
        </w:tabs>
        <w:ind w:left="1800" w:hanging="360"/>
      </w:pPr>
      <w:rPr>
        <w:sz w:val="18"/>
        <w:szCs w:val="24"/>
      </w:rPr>
    </w:lvl>
    <w:lvl w:ilvl="4">
      <w:start w:val="1"/>
      <w:numFmt w:val="decimal"/>
      <w:lvlText w:val="%5)"/>
      <w:lvlJc w:val="left"/>
      <w:pPr>
        <w:tabs>
          <w:tab w:val="num" w:pos="2160"/>
        </w:tabs>
        <w:ind w:left="2160" w:hanging="360"/>
      </w:pPr>
      <w:rPr>
        <w:sz w:val="18"/>
        <w:szCs w:val="24"/>
      </w:rPr>
    </w:lvl>
    <w:lvl w:ilvl="5">
      <w:start w:val="1"/>
      <w:numFmt w:val="decimal"/>
      <w:lvlText w:val="%6)"/>
      <w:lvlJc w:val="left"/>
      <w:pPr>
        <w:tabs>
          <w:tab w:val="num" w:pos="2520"/>
        </w:tabs>
        <w:ind w:left="2520" w:hanging="360"/>
      </w:pPr>
      <w:rPr>
        <w:sz w:val="18"/>
        <w:szCs w:val="24"/>
      </w:rPr>
    </w:lvl>
    <w:lvl w:ilvl="6">
      <w:start w:val="1"/>
      <w:numFmt w:val="decimal"/>
      <w:lvlText w:val="%7)"/>
      <w:lvlJc w:val="left"/>
      <w:pPr>
        <w:tabs>
          <w:tab w:val="num" w:pos="2880"/>
        </w:tabs>
        <w:ind w:left="2880" w:hanging="360"/>
      </w:pPr>
      <w:rPr>
        <w:sz w:val="18"/>
        <w:szCs w:val="24"/>
      </w:rPr>
    </w:lvl>
    <w:lvl w:ilvl="7">
      <w:start w:val="1"/>
      <w:numFmt w:val="decimal"/>
      <w:lvlText w:val="%8)"/>
      <w:lvlJc w:val="left"/>
      <w:pPr>
        <w:tabs>
          <w:tab w:val="num" w:pos="3240"/>
        </w:tabs>
        <w:ind w:left="3240" w:hanging="360"/>
      </w:pPr>
      <w:rPr>
        <w:sz w:val="18"/>
        <w:szCs w:val="24"/>
      </w:rPr>
    </w:lvl>
    <w:lvl w:ilvl="8">
      <w:start w:val="1"/>
      <w:numFmt w:val="decimal"/>
      <w:lvlText w:val="%9)"/>
      <w:lvlJc w:val="left"/>
      <w:pPr>
        <w:tabs>
          <w:tab w:val="num" w:pos="3600"/>
        </w:tabs>
        <w:ind w:left="3600" w:hanging="360"/>
      </w:pPr>
      <w:rPr>
        <w:sz w:val="18"/>
        <w:szCs w:val="24"/>
      </w:rPr>
    </w:lvl>
  </w:abstractNum>
  <w:abstractNum w:abstractNumId="11">
    <w:nsid w:val="0E8E0F65"/>
    <w:multiLevelType w:val="hybridMultilevel"/>
    <w:tmpl w:val="A114E4E2"/>
    <w:lvl w:ilvl="0" w:tplc="EDE282E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4B3429"/>
    <w:multiLevelType w:val="multilevel"/>
    <w:tmpl w:val="B39861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nsid w:val="13D1605C"/>
    <w:multiLevelType w:val="hybridMultilevel"/>
    <w:tmpl w:val="CDE694A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4">
    <w:nsid w:val="18DA1788"/>
    <w:multiLevelType w:val="hybridMultilevel"/>
    <w:tmpl w:val="CEB8EDEE"/>
    <w:lvl w:ilvl="0" w:tplc="301E4C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C30147D"/>
    <w:multiLevelType w:val="multilevel"/>
    <w:tmpl w:val="62D2A3B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18"/>
        <w:szCs w:val="24"/>
      </w:rPr>
    </w:lvl>
    <w:lvl w:ilvl="2">
      <w:start w:val="1"/>
      <w:numFmt w:val="lowerLetter"/>
      <w:lvlText w:val="%3)"/>
      <w:lvlJc w:val="left"/>
      <w:pPr>
        <w:tabs>
          <w:tab w:val="num" w:pos="1440"/>
        </w:tabs>
        <w:ind w:left="1440" w:hanging="360"/>
      </w:pPr>
      <w:rPr>
        <w:sz w:val="18"/>
        <w:szCs w:val="24"/>
      </w:rPr>
    </w:lvl>
    <w:lvl w:ilvl="3">
      <w:start w:val="1"/>
      <w:numFmt w:val="lowerLetter"/>
      <w:lvlText w:val="%4)"/>
      <w:lvlJc w:val="left"/>
      <w:pPr>
        <w:tabs>
          <w:tab w:val="num" w:pos="1800"/>
        </w:tabs>
        <w:ind w:left="1800" w:hanging="360"/>
      </w:pPr>
      <w:rPr>
        <w:sz w:val="18"/>
        <w:szCs w:val="24"/>
      </w:rPr>
    </w:lvl>
    <w:lvl w:ilvl="4">
      <w:start w:val="1"/>
      <w:numFmt w:val="lowerLetter"/>
      <w:lvlText w:val="%5)"/>
      <w:lvlJc w:val="left"/>
      <w:pPr>
        <w:tabs>
          <w:tab w:val="num" w:pos="2160"/>
        </w:tabs>
        <w:ind w:left="2160" w:hanging="360"/>
      </w:pPr>
      <w:rPr>
        <w:sz w:val="18"/>
        <w:szCs w:val="24"/>
      </w:rPr>
    </w:lvl>
    <w:lvl w:ilvl="5">
      <w:start w:val="1"/>
      <w:numFmt w:val="lowerLetter"/>
      <w:lvlText w:val="%6)"/>
      <w:lvlJc w:val="left"/>
      <w:pPr>
        <w:tabs>
          <w:tab w:val="num" w:pos="2520"/>
        </w:tabs>
        <w:ind w:left="2520" w:hanging="360"/>
      </w:pPr>
      <w:rPr>
        <w:sz w:val="18"/>
        <w:szCs w:val="24"/>
      </w:rPr>
    </w:lvl>
    <w:lvl w:ilvl="6">
      <w:start w:val="1"/>
      <w:numFmt w:val="lowerLetter"/>
      <w:lvlText w:val="%7)"/>
      <w:lvlJc w:val="left"/>
      <w:pPr>
        <w:tabs>
          <w:tab w:val="num" w:pos="2880"/>
        </w:tabs>
        <w:ind w:left="2880" w:hanging="360"/>
      </w:pPr>
      <w:rPr>
        <w:sz w:val="18"/>
        <w:szCs w:val="24"/>
      </w:rPr>
    </w:lvl>
    <w:lvl w:ilvl="7">
      <w:start w:val="1"/>
      <w:numFmt w:val="lowerLetter"/>
      <w:lvlText w:val="%8)"/>
      <w:lvlJc w:val="left"/>
      <w:pPr>
        <w:tabs>
          <w:tab w:val="num" w:pos="3240"/>
        </w:tabs>
        <w:ind w:left="3240" w:hanging="360"/>
      </w:pPr>
      <w:rPr>
        <w:sz w:val="18"/>
        <w:szCs w:val="24"/>
      </w:rPr>
    </w:lvl>
    <w:lvl w:ilvl="8">
      <w:start w:val="1"/>
      <w:numFmt w:val="lowerLetter"/>
      <w:lvlText w:val="%9)"/>
      <w:lvlJc w:val="left"/>
      <w:pPr>
        <w:tabs>
          <w:tab w:val="num" w:pos="3600"/>
        </w:tabs>
        <w:ind w:left="3600" w:hanging="360"/>
      </w:pPr>
      <w:rPr>
        <w:sz w:val="18"/>
        <w:szCs w:val="24"/>
      </w:rPr>
    </w:lvl>
  </w:abstractNum>
  <w:abstractNum w:abstractNumId="16">
    <w:nsid w:val="1E420914"/>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23A76F8E"/>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274134EB"/>
    <w:multiLevelType w:val="hybridMultilevel"/>
    <w:tmpl w:val="5554CD0A"/>
    <w:lvl w:ilvl="0" w:tplc="15B2BB9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75B117F"/>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1">
    <w:nsid w:val="2A997C71"/>
    <w:multiLevelType w:val="hybridMultilevel"/>
    <w:tmpl w:val="9E50EFD0"/>
    <w:lvl w:ilvl="0" w:tplc="301E4CC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nsid w:val="33F90661"/>
    <w:multiLevelType w:val="multilevel"/>
    <w:tmpl w:val="F1247E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nsid w:val="380F5240"/>
    <w:multiLevelType w:val="multilevel"/>
    <w:tmpl w:val="72DE4B8E"/>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rPr>
        <w:sz w:val="18"/>
        <w:szCs w:val="24"/>
      </w:rPr>
    </w:lvl>
    <w:lvl w:ilvl="2">
      <w:start w:val="1"/>
      <w:numFmt w:val="decimal"/>
      <w:lvlText w:val="%3)"/>
      <w:lvlJc w:val="left"/>
      <w:pPr>
        <w:tabs>
          <w:tab w:val="num" w:pos="1800"/>
        </w:tabs>
        <w:ind w:left="1800" w:hanging="360"/>
      </w:pPr>
      <w:rPr>
        <w:sz w:val="18"/>
        <w:szCs w:val="24"/>
      </w:rPr>
    </w:lvl>
    <w:lvl w:ilvl="3">
      <w:start w:val="1"/>
      <w:numFmt w:val="decimal"/>
      <w:lvlText w:val="%4)"/>
      <w:lvlJc w:val="left"/>
      <w:pPr>
        <w:tabs>
          <w:tab w:val="num" w:pos="2160"/>
        </w:tabs>
        <w:ind w:left="2160" w:hanging="360"/>
      </w:pPr>
      <w:rPr>
        <w:sz w:val="18"/>
        <w:szCs w:val="24"/>
      </w:rPr>
    </w:lvl>
    <w:lvl w:ilvl="4">
      <w:start w:val="1"/>
      <w:numFmt w:val="decimal"/>
      <w:lvlText w:val="%5)"/>
      <w:lvlJc w:val="left"/>
      <w:pPr>
        <w:tabs>
          <w:tab w:val="num" w:pos="2520"/>
        </w:tabs>
        <w:ind w:left="2520" w:hanging="360"/>
      </w:pPr>
      <w:rPr>
        <w:sz w:val="18"/>
        <w:szCs w:val="24"/>
      </w:rPr>
    </w:lvl>
    <w:lvl w:ilvl="5">
      <w:start w:val="1"/>
      <w:numFmt w:val="decimal"/>
      <w:lvlText w:val="%6)"/>
      <w:lvlJc w:val="left"/>
      <w:pPr>
        <w:tabs>
          <w:tab w:val="num" w:pos="2880"/>
        </w:tabs>
        <w:ind w:left="2880" w:hanging="360"/>
      </w:pPr>
      <w:rPr>
        <w:sz w:val="18"/>
        <w:szCs w:val="24"/>
      </w:rPr>
    </w:lvl>
    <w:lvl w:ilvl="6">
      <w:start w:val="1"/>
      <w:numFmt w:val="decimal"/>
      <w:lvlText w:val="%7)"/>
      <w:lvlJc w:val="left"/>
      <w:pPr>
        <w:tabs>
          <w:tab w:val="num" w:pos="3240"/>
        </w:tabs>
        <w:ind w:left="3240" w:hanging="360"/>
      </w:pPr>
      <w:rPr>
        <w:sz w:val="18"/>
        <w:szCs w:val="24"/>
      </w:rPr>
    </w:lvl>
    <w:lvl w:ilvl="7">
      <w:start w:val="1"/>
      <w:numFmt w:val="decimal"/>
      <w:lvlText w:val="%8)"/>
      <w:lvlJc w:val="left"/>
      <w:pPr>
        <w:tabs>
          <w:tab w:val="num" w:pos="3600"/>
        </w:tabs>
        <w:ind w:left="3600" w:hanging="360"/>
      </w:pPr>
      <w:rPr>
        <w:sz w:val="18"/>
        <w:szCs w:val="24"/>
      </w:rPr>
    </w:lvl>
    <w:lvl w:ilvl="8">
      <w:start w:val="1"/>
      <w:numFmt w:val="decimal"/>
      <w:lvlText w:val="%9)"/>
      <w:lvlJc w:val="left"/>
      <w:pPr>
        <w:tabs>
          <w:tab w:val="num" w:pos="3960"/>
        </w:tabs>
        <w:ind w:left="3960" w:hanging="360"/>
      </w:pPr>
      <w:rPr>
        <w:sz w:val="18"/>
        <w:szCs w:val="24"/>
      </w:rPr>
    </w:lvl>
  </w:abstractNum>
  <w:abstractNum w:abstractNumId="24">
    <w:nsid w:val="38B65BE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39635A73"/>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7">
    <w:nsid w:val="3AAC1D6A"/>
    <w:multiLevelType w:val="multilevel"/>
    <w:tmpl w:val="469AFCD4"/>
    <w:lvl w:ilvl="0">
      <w:start w:val="1"/>
      <w:numFmt w:val="lowerLetter"/>
      <w:lvlText w:val="%1)"/>
      <w:lvlJc w:val="left"/>
      <w:pPr>
        <w:ind w:left="403" w:hanging="360"/>
      </w:pPr>
      <w:rPr>
        <w:b w:val="0"/>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CED0EDC"/>
    <w:multiLevelType w:val="multilevel"/>
    <w:tmpl w:val="9BBC1C8A"/>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18"/>
        <w:szCs w:val="24"/>
      </w:rPr>
    </w:lvl>
    <w:lvl w:ilvl="2">
      <w:start w:val="1"/>
      <w:numFmt w:val="lowerLetter"/>
      <w:lvlText w:val="%3)"/>
      <w:lvlJc w:val="left"/>
      <w:pPr>
        <w:tabs>
          <w:tab w:val="num" w:pos="1440"/>
        </w:tabs>
        <w:ind w:left="1440" w:hanging="360"/>
      </w:pPr>
      <w:rPr>
        <w:sz w:val="18"/>
        <w:szCs w:val="24"/>
      </w:rPr>
    </w:lvl>
    <w:lvl w:ilvl="3">
      <w:start w:val="1"/>
      <w:numFmt w:val="lowerLetter"/>
      <w:lvlText w:val="%4)"/>
      <w:lvlJc w:val="left"/>
      <w:pPr>
        <w:tabs>
          <w:tab w:val="num" w:pos="1800"/>
        </w:tabs>
        <w:ind w:left="1800" w:hanging="360"/>
      </w:pPr>
      <w:rPr>
        <w:sz w:val="18"/>
        <w:szCs w:val="24"/>
      </w:rPr>
    </w:lvl>
    <w:lvl w:ilvl="4">
      <w:start w:val="1"/>
      <w:numFmt w:val="lowerLetter"/>
      <w:lvlText w:val="%5)"/>
      <w:lvlJc w:val="left"/>
      <w:pPr>
        <w:tabs>
          <w:tab w:val="num" w:pos="2160"/>
        </w:tabs>
        <w:ind w:left="2160" w:hanging="360"/>
      </w:pPr>
      <w:rPr>
        <w:sz w:val="18"/>
        <w:szCs w:val="24"/>
      </w:rPr>
    </w:lvl>
    <w:lvl w:ilvl="5">
      <w:start w:val="1"/>
      <w:numFmt w:val="lowerLetter"/>
      <w:lvlText w:val="%6)"/>
      <w:lvlJc w:val="left"/>
      <w:pPr>
        <w:tabs>
          <w:tab w:val="num" w:pos="2520"/>
        </w:tabs>
        <w:ind w:left="2520" w:hanging="360"/>
      </w:pPr>
      <w:rPr>
        <w:sz w:val="18"/>
        <w:szCs w:val="24"/>
      </w:rPr>
    </w:lvl>
    <w:lvl w:ilvl="6">
      <w:start w:val="1"/>
      <w:numFmt w:val="lowerLetter"/>
      <w:lvlText w:val="%7)"/>
      <w:lvlJc w:val="left"/>
      <w:pPr>
        <w:tabs>
          <w:tab w:val="num" w:pos="2880"/>
        </w:tabs>
        <w:ind w:left="2880" w:hanging="360"/>
      </w:pPr>
      <w:rPr>
        <w:sz w:val="18"/>
        <w:szCs w:val="24"/>
      </w:rPr>
    </w:lvl>
    <w:lvl w:ilvl="7">
      <w:start w:val="1"/>
      <w:numFmt w:val="lowerLetter"/>
      <w:lvlText w:val="%8)"/>
      <w:lvlJc w:val="left"/>
      <w:pPr>
        <w:tabs>
          <w:tab w:val="num" w:pos="3240"/>
        </w:tabs>
        <w:ind w:left="3240" w:hanging="360"/>
      </w:pPr>
      <w:rPr>
        <w:sz w:val="18"/>
        <w:szCs w:val="24"/>
      </w:rPr>
    </w:lvl>
    <w:lvl w:ilvl="8">
      <w:start w:val="1"/>
      <w:numFmt w:val="lowerLetter"/>
      <w:lvlText w:val="%9)"/>
      <w:lvlJc w:val="left"/>
      <w:pPr>
        <w:tabs>
          <w:tab w:val="num" w:pos="3600"/>
        </w:tabs>
        <w:ind w:left="3600" w:hanging="360"/>
      </w:pPr>
      <w:rPr>
        <w:sz w:val="18"/>
        <w:szCs w:val="24"/>
      </w:rPr>
    </w:lvl>
  </w:abstractNum>
  <w:abstractNum w:abstractNumId="29">
    <w:nsid w:val="40EE2017"/>
    <w:multiLevelType w:val="hybridMultilevel"/>
    <w:tmpl w:val="26FC075E"/>
    <w:lvl w:ilvl="0" w:tplc="15B2BB98">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30">
    <w:nsid w:val="41341BBD"/>
    <w:multiLevelType w:val="hybridMultilevel"/>
    <w:tmpl w:val="B122D4DA"/>
    <w:lvl w:ilvl="0" w:tplc="B874CDF4">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31">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2">
    <w:nsid w:val="4AC77F91"/>
    <w:multiLevelType w:val="multilevel"/>
    <w:tmpl w:val="44527D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3">
    <w:nsid w:val="4B276436"/>
    <w:multiLevelType w:val="multilevel"/>
    <w:tmpl w:val="8E0A930A"/>
    <w:lvl w:ilvl="0">
      <w:start w:val="1"/>
      <w:numFmt w:val="upperRoman"/>
      <w:lvlText w:val="%1."/>
      <w:lvlJc w:val="left"/>
      <w:pPr>
        <w:tabs>
          <w:tab w:val="num" w:pos="720"/>
        </w:tabs>
        <w:ind w:left="720" w:hanging="360"/>
      </w:pPr>
      <w:rPr>
        <w:sz w:val="18"/>
        <w:szCs w:val="24"/>
      </w:rPr>
    </w:lvl>
    <w:lvl w:ilvl="1">
      <w:start w:val="1"/>
      <w:numFmt w:val="decimal"/>
      <w:lvlText w:val="%2."/>
      <w:lvlJc w:val="left"/>
      <w:pPr>
        <w:tabs>
          <w:tab w:val="num" w:pos="1080"/>
        </w:tabs>
        <w:ind w:left="1080" w:hanging="360"/>
      </w:pPr>
      <w:rPr>
        <w:sz w:val="18"/>
        <w:szCs w:val="24"/>
      </w:rPr>
    </w:lvl>
    <w:lvl w:ilvl="2">
      <w:start w:val="1"/>
      <w:numFmt w:val="decimal"/>
      <w:lvlText w:val="%3."/>
      <w:lvlJc w:val="left"/>
      <w:pPr>
        <w:tabs>
          <w:tab w:val="num" w:pos="1440"/>
        </w:tabs>
        <w:ind w:left="1440" w:hanging="360"/>
      </w:pPr>
      <w:rPr>
        <w:sz w:val="18"/>
        <w:szCs w:val="24"/>
      </w:rPr>
    </w:lvl>
    <w:lvl w:ilvl="3">
      <w:start w:val="1"/>
      <w:numFmt w:val="decimal"/>
      <w:lvlText w:val="%4."/>
      <w:lvlJc w:val="left"/>
      <w:pPr>
        <w:tabs>
          <w:tab w:val="num" w:pos="1800"/>
        </w:tabs>
        <w:ind w:left="1800" w:hanging="360"/>
      </w:pPr>
      <w:rPr>
        <w:sz w:val="18"/>
        <w:szCs w:val="24"/>
      </w:rPr>
    </w:lvl>
    <w:lvl w:ilvl="4">
      <w:start w:val="1"/>
      <w:numFmt w:val="decimal"/>
      <w:lvlText w:val="%5."/>
      <w:lvlJc w:val="left"/>
      <w:pPr>
        <w:tabs>
          <w:tab w:val="num" w:pos="2160"/>
        </w:tabs>
        <w:ind w:left="2160" w:hanging="360"/>
      </w:pPr>
      <w:rPr>
        <w:sz w:val="18"/>
        <w:szCs w:val="24"/>
      </w:rPr>
    </w:lvl>
    <w:lvl w:ilvl="5">
      <w:start w:val="1"/>
      <w:numFmt w:val="decimal"/>
      <w:lvlText w:val="%6."/>
      <w:lvlJc w:val="left"/>
      <w:pPr>
        <w:tabs>
          <w:tab w:val="num" w:pos="2520"/>
        </w:tabs>
        <w:ind w:left="2520" w:hanging="360"/>
      </w:pPr>
      <w:rPr>
        <w:sz w:val="18"/>
        <w:szCs w:val="24"/>
      </w:rPr>
    </w:lvl>
    <w:lvl w:ilvl="6">
      <w:start w:val="1"/>
      <w:numFmt w:val="decimal"/>
      <w:lvlText w:val="%7."/>
      <w:lvlJc w:val="left"/>
      <w:pPr>
        <w:tabs>
          <w:tab w:val="num" w:pos="2880"/>
        </w:tabs>
        <w:ind w:left="2880" w:hanging="360"/>
      </w:pPr>
      <w:rPr>
        <w:sz w:val="18"/>
        <w:szCs w:val="24"/>
      </w:rPr>
    </w:lvl>
    <w:lvl w:ilvl="7">
      <w:start w:val="1"/>
      <w:numFmt w:val="decimal"/>
      <w:lvlText w:val="%8."/>
      <w:lvlJc w:val="left"/>
      <w:pPr>
        <w:tabs>
          <w:tab w:val="num" w:pos="3240"/>
        </w:tabs>
        <w:ind w:left="3240" w:hanging="360"/>
      </w:pPr>
      <w:rPr>
        <w:sz w:val="18"/>
        <w:szCs w:val="24"/>
      </w:rPr>
    </w:lvl>
    <w:lvl w:ilvl="8">
      <w:start w:val="1"/>
      <w:numFmt w:val="decimal"/>
      <w:lvlText w:val="%9."/>
      <w:lvlJc w:val="left"/>
      <w:pPr>
        <w:tabs>
          <w:tab w:val="num" w:pos="3600"/>
        </w:tabs>
        <w:ind w:left="3600" w:hanging="360"/>
      </w:pPr>
      <w:rPr>
        <w:sz w:val="18"/>
        <w:szCs w:val="24"/>
      </w:rPr>
    </w:lvl>
  </w:abstractNum>
  <w:abstractNum w:abstractNumId="34">
    <w:nsid w:val="4BC624F7"/>
    <w:multiLevelType w:val="hybridMultilevel"/>
    <w:tmpl w:val="99C24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4E2F387A"/>
    <w:multiLevelType w:val="multilevel"/>
    <w:tmpl w:val="4DC02BF2"/>
    <w:lvl w:ilvl="0">
      <w:start w:val="1"/>
      <w:numFmt w:val="decimal"/>
      <w:lvlText w:val="%1."/>
      <w:lvlJc w:val="left"/>
      <w:pPr>
        <w:ind w:left="1003" w:hanging="360"/>
      </w:pPr>
    </w:lvl>
    <w:lvl w:ilvl="1">
      <w:start w:val="1"/>
      <w:numFmt w:val="decimal"/>
      <w:isLgl/>
      <w:lvlText w:val="%1.%2."/>
      <w:lvlJc w:val="left"/>
      <w:pPr>
        <w:ind w:left="1363" w:hanging="360"/>
      </w:pPr>
      <w:rPr>
        <w:b/>
        <w:color w:val="00000A"/>
      </w:rPr>
    </w:lvl>
    <w:lvl w:ilvl="2">
      <w:start w:val="1"/>
      <w:numFmt w:val="decimal"/>
      <w:isLgl/>
      <w:lvlText w:val="%1.%2.%3."/>
      <w:lvlJc w:val="left"/>
      <w:pPr>
        <w:ind w:left="2083" w:hanging="720"/>
      </w:pPr>
      <w:rPr>
        <w:b/>
        <w:color w:val="00000A"/>
      </w:rPr>
    </w:lvl>
    <w:lvl w:ilvl="3">
      <w:start w:val="1"/>
      <w:numFmt w:val="decimal"/>
      <w:isLgl/>
      <w:lvlText w:val="%1.%2.%3.%4."/>
      <w:lvlJc w:val="left"/>
      <w:pPr>
        <w:ind w:left="2443" w:hanging="720"/>
      </w:pPr>
      <w:rPr>
        <w:b/>
        <w:color w:val="00000A"/>
      </w:rPr>
    </w:lvl>
    <w:lvl w:ilvl="4">
      <w:start w:val="1"/>
      <w:numFmt w:val="decimal"/>
      <w:isLgl/>
      <w:lvlText w:val="%1.%2.%3.%4.%5."/>
      <w:lvlJc w:val="left"/>
      <w:pPr>
        <w:ind w:left="3163" w:hanging="1080"/>
      </w:pPr>
      <w:rPr>
        <w:b/>
        <w:color w:val="00000A"/>
      </w:rPr>
    </w:lvl>
    <w:lvl w:ilvl="5">
      <w:start w:val="1"/>
      <w:numFmt w:val="decimal"/>
      <w:isLgl/>
      <w:lvlText w:val="%1.%2.%3.%4.%5.%6."/>
      <w:lvlJc w:val="left"/>
      <w:pPr>
        <w:ind w:left="3523" w:hanging="1080"/>
      </w:pPr>
      <w:rPr>
        <w:b/>
        <w:color w:val="00000A"/>
      </w:rPr>
    </w:lvl>
    <w:lvl w:ilvl="6">
      <w:start w:val="1"/>
      <w:numFmt w:val="decimal"/>
      <w:isLgl/>
      <w:lvlText w:val="%1.%2.%3.%4.%5.%6.%7."/>
      <w:lvlJc w:val="left"/>
      <w:pPr>
        <w:ind w:left="4243" w:hanging="1440"/>
      </w:pPr>
      <w:rPr>
        <w:b/>
        <w:color w:val="00000A"/>
      </w:rPr>
    </w:lvl>
    <w:lvl w:ilvl="7">
      <w:start w:val="1"/>
      <w:numFmt w:val="decimal"/>
      <w:isLgl/>
      <w:lvlText w:val="%1.%2.%3.%4.%5.%6.%7.%8."/>
      <w:lvlJc w:val="left"/>
      <w:pPr>
        <w:ind w:left="4603" w:hanging="1440"/>
      </w:pPr>
      <w:rPr>
        <w:b/>
        <w:color w:val="00000A"/>
      </w:rPr>
    </w:lvl>
    <w:lvl w:ilvl="8">
      <w:start w:val="1"/>
      <w:numFmt w:val="decimal"/>
      <w:isLgl/>
      <w:lvlText w:val="%1.%2.%3.%4.%5.%6.%7.%8.%9."/>
      <w:lvlJc w:val="left"/>
      <w:pPr>
        <w:ind w:left="5323" w:hanging="1800"/>
      </w:pPr>
      <w:rPr>
        <w:b/>
        <w:color w:val="00000A"/>
      </w:rPr>
    </w:lvl>
  </w:abstractNum>
  <w:abstractNum w:abstractNumId="36">
    <w:nsid w:val="510A2541"/>
    <w:multiLevelType w:val="hybridMultilevel"/>
    <w:tmpl w:val="F0BCED20"/>
    <w:lvl w:ilvl="0" w:tplc="3A3CA21E">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5B06A2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A50E16"/>
    <w:multiLevelType w:val="hybridMultilevel"/>
    <w:tmpl w:val="23527A16"/>
    <w:lvl w:ilvl="0" w:tplc="04150001">
      <w:start w:val="1"/>
      <w:numFmt w:val="bullet"/>
      <w:lvlText w:val=""/>
      <w:lvlJc w:val="left"/>
      <w:pPr>
        <w:ind w:left="1575"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3015" w:hanging="360"/>
      </w:pPr>
      <w:rPr>
        <w:rFonts w:ascii="Wingdings" w:hAnsi="Wingdings" w:hint="default"/>
      </w:rPr>
    </w:lvl>
    <w:lvl w:ilvl="3" w:tplc="04150001">
      <w:start w:val="1"/>
      <w:numFmt w:val="bullet"/>
      <w:lvlText w:val=""/>
      <w:lvlJc w:val="left"/>
      <w:pPr>
        <w:ind w:left="3735" w:hanging="360"/>
      </w:pPr>
      <w:rPr>
        <w:rFonts w:ascii="Symbol" w:hAnsi="Symbol" w:hint="default"/>
      </w:rPr>
    </w:lvl>
    <w:lvl w:ilvl="4" w:tplc="04150003">
      <w:start w:val="1"/>
      <w:numFmt w:val="bullet"/>
      <w:lvlText w:val="o"/>
      <w:lvlJc w:val="left"/>
      <w:pPr>
        <w:ind w:left="4455" w:hanging="360"/>
      </w:pPr>
      <w:rPr>
        <w:rFonts w:ascii="Courier New" w:hAnsi="Courier New" w:cs="Courier New" w:hint="default"/>
      </w:rPr>
    </w:lvl>
    <w:lvl w:ilvl="5" w:tplc="04150005">
      <w:start w:val="1"/>
      <w:numFmt w:val="bullet"/>
      <w:lvlText w:val=""/>
      <w:lvlJc w:val="left"/>
      <w:pPr>
        <w:ind w:left="5175" w:hanging="360"/>
      </w:pPr>
      <w:rPr>
        <w:rFonts w:ascii="Wingdings" w:hAnsi="Wingdings" w:hint="default"/>
      </w:rPr>
    </w:lvl>
    <w:lvl w:ilvl="6" w:tplc="04150001">
      <w:start w:val="1"/>
      <w:numFmt w:val="bullet"/>
      <w:lvlText w:val=""/>
      <w:lvlJc w:val="left"/>
      <w:pPr>
        <w:ind w:left="5895" w:hanging="360"/>
      </w:pPr>
      <w:rPr>
        <w:rFonts w:ascii="Symbol" w:hAnsi="Symbol" w:hint="default"/>
      </w:rPr>
    </w:lvl>
    <w:lvl w:ilvl="7" w:tplc="04150003">
      <w:start w:val="1"/>
      <w:numFmt w:val="bullet"/>
      <w:lvlText w:val="o"/>
      <w:lvlJc w:val="left"/>
      <w:pPr>
        <w:ind w:left="6615" w:hanging="360"/>
      </w:pPr>
      <w:rPr>
        <w:rFonts w:ascii="Courier New" w:hAnsi="Courier New" w:cs="Courier New" w:hint="default"/>
      </w:rPr>
    </w:lvl>
    <w:lvl w:ilvl="8" w:tplc="04150005">
      <w:start w:val="1"/>
      <w:numFmt w:val="bullet"/>
      <w:lvlText w:val=""/>
      <w:lvlJc w:val="left"/>
      <w:pPr>
        <w:ind w:left="7335" w:hanging="360"/>
      </w:pPr>
      <w:rPr>
        <w:rFonts w:ascii="Wingdings" w:hAnsi="Wingdings" w:hint="default"/>
      </w:rPr>
    </w:lvl>
  </w:abstractNum>
  <w:abstractNum w:abstractNumId="38">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4C2CD3"/>
    <w:multiLevelType w:val="hybridMultilevel"/>
    <w:tmpl w:val="8E70E6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CE6418"/>
    <w:multiLevelType w:val="multilevel"/>
    <w:tmpl w:val="71F4098C"/>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sz w:val="18"/>
        <w:szCs w:val="24"/>
      </w:rPr>
    </w:lvl>
    <w:lvl w:ilvl="2">
      <w:start w:val="1"/>
      <w:numFmt w:val="decimal"/>
      <w:lvlText w:val="%3."/>
      <w:lvlJc w:val="left"/>
      <w:pPr>
        <w:tabs>
          <w:tab w:val="num" w:pos="1440"/>
        </w:tabs>
        <w:ind w:left="1440" w:hanging="360"/>
      </w:pPr>
      <w:rPr>
        <w:sz w:val="18"/>
        <w:szCs w:val="24"/>
      </w:rPr>
    </w:lvl>
    <w:lvl w:ilvl="3">
      <w:start w:val="1"/>
      <w:numFmt w:val="decimal"/>
      <w:lvlText w:val="%4."/>
      <w:lvlJc w:val="left"/>
      <w:pPr>
        <w:tabs>
          <w:tab w:val="num" w:pos="1800"/>
        </w:tabs>
        <w:ind w:left="1800" w:hanging="360"/>
      </w:pPr>
      <w:rPr>
        <w:sz w:val="18"/>
        <w:szCs w:val="24"/>
      </w:rPr>
    </w:lvl>
    <w:lvl w:ilvl="4">
      <w:start w:val="1"/>
      <w:numFmt w:val="decimal"/>
      <w:lvlText w:val="%5."/>
      <w:lvlJc w:val="left"/>
      <w:pPr>
        <w:tabs>
          <w:tab w:val="num" w:pos="2160"/>
        </w:tabs>
        <w:ind w:left="2160" w:hanging="360"/>
      </w:pPr>
      <w:rPr>
        <w:sz w:val="18"/>
        <w:szCs w:val="24"/>
      </w:rPr>
    </w:lvl>
    <w:lvl w:ilvl="5">
      <w:start w:val="1"/>
      <w:numFmt w:val="decimal"/>
      <w:lvlText w:val="%6."/>
      <w:lvlJc w:val="left"/>
      <w:pPr>
        <w:tabs>
          <w:tab w:val="num" w:pos="2520"/>
        </w:tabs>
        <w:ind w:left="2520" w:hanging="360"/>
      </w:pPr>
      <w:rPr>
        <w:sz w:val="18"/>
        <w:szCs w:val="24"/>
      </w:rPr>
    </w:lvl>
    <w:lvl w:ilvl="6">
      <w:start w:val="1"/>
      <w:numFmt w:val="decimal"/>
      <w:lvlText w:val="%7."/>
      <w:lvlJc w:val="left"/>
      <w:pPr>
        <w:tabs>
          <w:tab w:val="num" w:pos="2880"/>
        </w:tabs>
        <w:ind w:left="2880" w:hanging="360"/>
      </w:pPr>
      <w:rPr>
        <w:sz w:val="18"/>
        <w:szCs w:val="24"/>
      </w:rPr>
    </w:lvl>
    <w:lvl w:ilvl="7">
      <w:start w:val="1"/>
      <w:numFmt w:val="decimal"/>
      <w:lvlText w:val="%8."/>
      <w:lvlJc w:val="left"/>
      <w:pPr>
        <w:tabs>
          <w:tab w:val="num" w:pos="3240"/>
        </w:tabs>
        <w:ind w:left="3240" w:hanging="360"/>
      </w:pPr>
      <w:rPr>
        <w:sz w:val="18"/>
        <w:szCs w:val="24"/>
      </w:rPr>
    </w:lvl>
    <w:lvl w:ilvl="8">
      <w:start w:val="1"/>
      <w:numFmt w:val="decimal"/>
      <w:lvlText w:val="%9."/>
      <w:lvlJc w:val="left"/>
      <w:pPr>
        <w:tabs>
          <w:tab w:val="num" w:pos="3600"/>
        </w:tabs>
        <w:ind w:left="3600" w:hanging="360"/>
      </w:pPr>
      <w:rPr>
        <w:sz w:val="18"/>
        <w:szCs w:val="24"/>
      </w:rPr>
    </w:lvl>
  </w:abstractNum>
  <w:abstractNum w:abstractNumId="41">
    <w:nsid w:val="69454C05"/>
    <w:multiLevelType w:val="hybridMultilevel"/>
    <w:tmpl w:val="668C9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8F2D7A"/>
    <w:multiLevelType w:val="multilevel"/>
    <w:tmpl w:val="A6B637DA"/>
    <w:lvl w:ilvl="0">
      <w:start w:val="1"/>
      <w:numFmt w:val="lowerLetter"/>
      <w:lvlText w:val="%1)"/>
      <w:lvlJc w:val="left"/>
      <w:pPr>
        <w:tabs>
          <w:tab w:val="num" w:pos="720"/>
        </w:tabs>
        <w:ind w:left="720" w:hanging="360"/>
      </w:pPr>
      <w:rPr>
        <w:b/>
        <w:sz w:val="18"/>
        <w:szCs w:val="24"/>
      </w:rPr>
    </w:lvl>
    <w:lvl w:ilvl="1">
      <w:start w:val="1"/>
      <w:numFmt w:val="lowerLetter"/>
      <w:lvlText w:val="%2)"/>
      <w:lvlJc w:val="left"/>
      <w:pPr>
        <w:tabs>
          <w:tab w:val="num" w:pos="1080"/>
        </w:tabs>
        <w:ind w:left="1080" w:hanging="360"/>
      </w:pPr>
      <w:rPr>
        <w:sz w:val="18"/>
        <w:szCs w:val="24"/>
      </w:rPr>
    </w:lvl>
    <w:lvl w:ilvl="2">
      <w:start w:val="1"/>
      <w:numFmt w:val="lowerLetter"/>
      <w:lvlText w:val="%3)"/>
      <w:lvlJc w:val="left"/>
      <w:pPr>
        <w:tabs>
          <w:tab w:val="num" w:pos="1440"/>
        </w:tabs>
        <w:ind w:left="1440" w:hanging="360"/>
      </w:pPr>
      <w:rPr>
        <w:sz w:val="18"/>
        <w:szCs w:val="24"/>
      </w:rPr>
    </w:lvl>
    <w:lvl w:ilvl="3">
      <w:start w:val="1"/>
      <w:numFmt w:val="lowerLetter"/>
      <w:lvlText w:val="%4)"/>
      <w:lvlJc w:val="left"/>
      <w:pPr>
        <w:tabs>
          <w:tab w:val="num" w:pos="1800"/>
        </w:tabs>
        <w:ind w:left="1800" w:hanging="360"/>
      </w:pPr>
      <w:rPr>
        <w:sz w:val="18"/>
        <w:szCs w:val="24"/>
      </w:rPr>
    </w:lvl>
    <w:lvl w:ilvl="4">
      <w:start w:val="1"/>
      <w:numFmt w:val="lowerLetter"/>
      <w:lvlText w:val="%5)"/>
      <w:lvlJc w:val="left"/>
      <w:pPr>
        <w:tabs>
          <w:tab w:val="num" w:pos="2160"/>
        </w:tabs>
        <w:ind w:left="2160" w:hanging="360"/>
      </w:pPr>
      <w:rPr>
        <w:sz w:val="18"/>
        <w:szCs w:val="24"/>
      </w:rPr>
    </w:lvl>
    <w:lvl w:ilvl="5">
      <w:start w:val="1"/>
      <w:numFmt w:val="lowerLetter"/>
      <w:lvlText w:val="%6)"/>
      <w:lvlJc w:val="left"/>
      <w:pPr>
        <w:tabs>
          <w:tab w:val="num" w:pos="2520"/>
        </w:tabs>
        <w:ind w:left="2520" w:hanging="360"/>
      </w:pPr>
      <w:rPr>
        <w:sz w:val="18"/>
        <w:szCs w:val="24"/>
      </w:rPr>
    </w:lvl>
    <w:lvl w:ilvl="6">
      <w:start w:val="1"/>
      <w:numFmt w:val="lowerLetter"/>
      <w:lvlText w:val="%7)"/>
      <w:lvlJc w:val="left"/>
      <w:pPr>
        <w:tabs>
          <w:tab w:val="num" w:pos="2880"/>
        </w:tabs>
        <w:ind w:left="2880" w:hanging="360"/>
      </w:pPr>
      <w:rPr>
        <w:sz w:val="18"/>
        <w:szCs w:val="24"/>
      </w:rPr>
    </w:lvl>
    <w:lvl w:ilvl="7">
      <w:start w:val="1"/>
      <w:numFmt w:val="lowerLetter"/>
      <w:lvlText w:val="%8)"/>
      <w:lvlJc w:val="left"/>
      <w:pPr>
        <w:tabs>
          <w:tab w:val="num" w:pos="3240"/>
        </w:tabs>
        <w:ind w:left="3240" w:hanging="360"/>
      </w:pPr>
      <w:rPr>
        <w:sz w:val="18"/>
        <w:szCs w:val="24"/>
      </w:rPr>
    </w:lvl>
    <w:lvl w:ilvl="8">
      <w:start w:val="1"/>
      <w:numFmt w:val="lowerLetter"/>
      <w:lvlText w:val="%9)"/>
      <w:lvlJc w:val="left"/>
      <w:pPr>
        <w:tabs>
          <w:tab w:val="num" w:pos="3600"/>
        </w:tabs>
        <w:ind w:left="3600" w:hanging="360"/>
      </w:pPr>
      <w:rPr>
        <w:sz w:val="18"/>
        <w:szCs w:val="24"/>
      </w:rPr>
    </w:lvl>
  </w:abstractNum>
  <w:abstractNum w:abstractNumId="43">
    <w:nsid w:val="78A81CC3"/>
    <w:multiLevelType w:val="hybridMultilevel"/>
    <w:tmpl w:val="C5FE2070"/>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4">
    <w:nsid w:val="79A27B81"/>
    <w:multiLevelType w:val="multilevel"/>
    <w:tmpl w:val="F4E8F44E"/>
    <w:lvl w:ilvl="0">
      <w:start w:val="1"/>
      <w:numFmt w:val="decimal"/>
      <w:lvlText w:val="%1)"/>
      <w:lvlJc w:val="left"/>
      <w:pPr>
        <w:tabs>
          <w:tab w:val="num" w:pos="850"/>
        </w:tabs>
        <w:ind w:left="850" w:hanging="283"/>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18"/>
        <w:szCs w:val="24"/>
      </w:rPr>
    </w:lvl>
    <w:lvl w:ilvl="3">
      <w:start w:val="1"/>
      <w:numFmt w:val="decimal"/>
      <w:lvlText w:val="%4)"/>
      <w:lvlJc w:val="left"/>
      <w:pPr>
        <w:tabs>
          <w:tab w:val="num" w:pos="1800"/>
        </w:tabs>
        <w:ind w:left="1800" w:hanging="360"/>
      </w:pPr>
      <w:rPr>
        <w:sz w:val="18"/>
        <w:szCs w:val="24"/>
      </w:rPr>
    </w:lvl>
    <w:lvl w:ilvl="4">
      <w:start w:val="1"/>
      <w:numFmt w:val="decimal"/>
      <w:lvlText w:val="%5)"/>
      <w:lvlJc w:val="left"/>
      <w:pPr>
        <w:tabs>
          <w:tab w:val="num" w:pos="2160"/>
        </w:tabs>
        <w:ind w:left="2160" w:hanging="360"/>
      </w:pPr>
      <w:rPr>
        <w:sz w:val="18"/>
        <w:szCs w:val="24"/>
      </w:rPr>
    </w:lvl>
    <w:lvl w:ilvl="5">
      <w:start w:val="1"/>
      <w:numFmt w:val="decimal"/>
      <w:lvlText w:val="%6)"/>
      <w:lvlJc w:val="left"/>
      <w:pPr>
        <w:tabs>
          <w:tab w:val="num" w:pos="2520"/>
        </w:tabs>
        <w:ind w:left="2520" w:hanging="360"/>
      </w:pPr>
      <w:rPr>
        <w:sz w:val="18"/>
        <w:szCs w:val="24"/>
      </w:rPr>
    </w:lvl>
    <w:lvl w:ilvl="6">
      <w:start w:val="1"/>
      <w:numFmt w:val="decimal"/>
      <w:lvlText w:val="%7)"/>
      <w:lvlJc w:val="left"/>
      <w:pPr>
        <w:tabs>
          <w:tab w:val="num" w:pos="2880"/>
        </w:tabs>
        <w:ind w:left="2880" w:hanging="360"/>
      </w:pPr>
      <w:rPr>
        <w:sz w:val="18"/>
        <w:szCs w:val="24"/>
      </w:rPr>
    </w:lvl>
    <w:lvl w:ilvl="7">
      <w:start w:val="1"/>
      <w:numFmt w:val="decimal"/>
      <w:lvlText w:val="%8)"/>
      <w:lvlJc w:val="left"/>
      <w:pPr>
        <w:tabs>
          <w:tab w:val="num" w:pos="3240"/>
        </w:tabs>
        <w:ind w:left="3240" w:hanging="360"/>
      </w:pPr>
      <w:rPr>
        <w:sz w:val="18"/>
        <w:szCs w:val="24"/>
      </w:rPr>
    </w:lvl>
    <w:lvl w:ilvl="8">
      <w:start w:val="1"/>
      <w:numFmt w:val="decimal"/>
      <w:lvlText w:val="%9)"/>
      <w:lvlJc w:val="left"/>
      <w:pPr>
        <w:tabs>
          <w:tab w:val="num" w:pos="3600"/>
        </w:tabs>
        <w:ind w:left="3600" w:hanging="360"/>
      </w:pPr>
      <w:rPr>
        <w:sz w:val="18"/>
        <w:szCs w:val="24"/>
      </w:rPr>
    </w:lvl>
  </w:abstractNum>
  <w:num w:numId="1">
    <w:abstractNumId w:val="17"/>
  </w:num>
  <w:num w:numId="2">
    <w:abstractNumId w:val="38"/>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7"/>
  </w:num>
  <w:num w:numId="28">
    <w:abstractNumId w:val="39"/>
  </w:num>
  <w:num w:numId="29">
    <w:abstractNumId w:val="44"/>
  </w:num>
  <w:num w:numId="30">
    <w:abstractNumId w:val="28"/>
  </w:num>
  <w:num w:numId="31">
    <w:abstractNumId w:val="15"/>
  </w:num>
  <w:num w:numId="32">
    <w:abstractNumId w:val="42"/>
  </w:num>
  <w:num w:numId="33">
    <w:abstractNumId w:val="12"/>
  </w:num>
  <w:num w:numId="34">
    <w:abstractNumId w:val="22"/>
  </w:num>
  <w:num w:numId="35">
    <w:abstractNumId w:val="32"/>
  </w:num>
  <w:num w:numId="36">
    <w:abstractNumId w:val="40"/>
  </w:num>
  <w:num w:numId="37">
    <w:abstractNumId w:val="33"/>
  </w:num>
  <w:num w:numId="38">
    <w:abstractNumId w:val="23"/>
  </w:num>
  <w:num w:numId="39">
    <w:abstractNumId w:val="10"/>
  </w:num>
  <w:num w:numId="40">
    <w:abstractNumId w:val="7"/>
  </w:num>
  <w:num w:numId="41">
    <w:abstractNumId w:val="2"/>
  </w:num>
  <w:num w:numId="42">
    <w:abstractNumId w:val="5"/>
    <w:lvlOverride w:ilvl="0">
      <w:startOverride w:val="1"/>
    </w:lvlOverride>
  </w:num>
  <w:num w:numId="43">
    <w:abstractNumId w:val="37"/>
  </w:num>
  <w:num w:numId="44">
    <w:abstractNumId w:val="13"/>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69F"/>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E0CE8"/>
    <w:rsid w:val="000E402A"/>
    <w:rsid w:val="000F01D8"/>
    <w:rsid w:val="000F53AD"/>
    <w:rsid w:val="00103338"/>
    <w:rsid w:val="00105DBE"/>
    <w:rsid w:val="0010751F"/>
    <w:rsid w:val="00116483"/>
    <w:rsid w:val="00120CAE"/>
    <w:rsid w:val="0013434C"/>
    <w:rsid w:val="00141A13"/>
    <w:rsid w:val="001447AA"/>
    <w:rsid w:val="00146826"/>
    <w:rsid w:val="00150032"/>
    <w:rsid w:val="001542F3"/>
    <w:rsid w:val="001634B8"/>
    <w:rsid w:val="001647D3"/>
    <w:rsid w:val="001712D1"/>
    <w:rsid w:val="001B3F5E"/>
    <w:rsid w:val="001C3518"/>
    <w:rsid w:val="001D00C7"/>
    <w:rsid w:val="001E66C0"/>
    <w:rsid w:val="001F20DA"/>
    <w:rsid w:val="001F2B2F"/>
    <w:rsid w:val="00201D7C"/>
    <w:rsid w:val="00212C20"/>
    <w:rsid w:val="002239C2"/>
    <w:rsid w:val="002240B4"/>
    <w:rsid w:val="0023427E"/>
    <w:rsid w:val="00234936"/>
    <w:rsid w:val="0023697B"/>
    <w:rsid w:val="0024508B"/>
    <w:rsid w:val="00263EFE"/>
    <w:rsid w:val="002642BB"/>
    <w:rsid w:val="00277EF6"/>
    <w:rsid w:val="0028289C"/>
    <w:rsid w:val="00287E69"/>
    <w:rsid w:val="002963F2"/>
    <w:rsid w:val="002A1D00"/>
    <w:rsid w:val="002A2D4A"/>
    <w:rsid w:val="002B22BF"/>
    <w:rsid w:val="002B5999"/>
    <w:rsid w:val="002C00A3"/>
    <w:rsid w:val="002C2902"/>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A72"/>
    <w:rsid w:val="00351C18"/>
    <w:rsid w:val="00364DC0"/>
    <w:rsid w:val="00370FA7"/>
    <w:rsid w:val="00375788"/>
    <w:rsid w:val="00381503"/>
    <w:rsid w:val="0038188C"/>
    <w:rsid w:val="00381933"/>
    <w:rsid w:val="00384056"/>
    <w:rsid w:val="003A6E97"/>
    <w:rsid w:val="003C199B"/>
    <w:rsid w:val="003C4BDA"/>
    <w:rsid w:val="003D58D6"/>
    <w:rsid w:val="003D7BED"/>
    <w:rsid w:val="003F269F"/>
    <w:rsid w:val="003F2C86"/>
    <w:rsid w:val="00402521"/>
    <w:rsid w:val="00403B18"/>
    <w:rsid w:val="00405BAB"/>
    <w:rsid w:val="004110AC"/>
    <w:rsid w:val="004201F8"/>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3AF9"/>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7E94"/>
    <w:rsid w:val="006C0E92"/>
    <w:rsid w:val="006C1F3A"/>
    <w:rsid w:val="006D1AC3"/>
    <w:rsid w:val="006F0644"/>
    <w:rsid w:val="006F625A"/>
    <w:rsid w:val="00705BE6"/>
    <w:rsid w:val="0071433D"/>
    <w:rsid w:val="00732B5E"/>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856"/>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31949"/>
    <w:rsid w:val="0093423E"/>
    <w:rsid w:val="00945CED"/>
    <w:rsid w:val="0094666E"/>
    <w:rsid w:val="00960DA8"/>
    <w:rsid w:val="00961A57"/>
    <w:rsid w:val="00974564"/>
    <w:rsid w:val="00982397"/>
    <w:rsid w:val="009838C7"/>
    <w:rsid w:val="0099517F"/>
    <w:rsid w:val="009A12B2"/>
    <w:rsid w:val="009A4CC1"/>
    <w:rsid w:val="009B498A"/>
    <w:rsid w:val="009B75C1"/>
    <w:rsid w:val="009C362A"/>
    <w:rsid w:val="009E7B6E"/>
    <w:rsid w:val="009F0A8E"/>
    <w:rsid w:val="009F4B4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7036"/>
    <w:rsid w:val="00AC275F"/>
    <w:rsid w:val="00AC3CE1"/>
    <w:rsid w:val="00AC4705"/>
    <w:rsid w:val="00AC6647"/>
    <w:rsid w:val="00AE79C1"/>
    <w:rsid w:val="00AF10CF"/>
    <w:rsid w:val="00AF2686"/>
    <w:rsid w:val="00B06864"/>
    <w:rsid w:val="00B07D7E"/>
    <w:rsid w:val="00B25F1B"/>
    <w:rsid w:val="00B36CE0"/>
    <w:rsid w:val="00B7478C"/>
    <w:rsid w:val="00B8343A"/>
    <w:rsid w:val="00BA1BF0"/>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346EE"/>
    <w:rsid w:val="00C35EFC"/>
    <w:rsid w:val="00C525EC"/>
    <w:rsid w:val="00C574BE"/>
    <w:rsid w:val="00C62520"/>
    <w:rsid w:val="00C70A6D"/>
    <w:rsid w:val="00C72AAC"/>
    <w:rsid w:val="00C85325"/>
    <w:rsid w:val="00CA2E31"/>
    <w:rsid w:val="00CA3D6E"/>
    <w:rsid w:val="00CA49FE"/>
    <w:rsid w:val="00CB5A3A"/>
    <w:rsid w:val="00CB6608"/>
    <w:rsid w:val="00CB7E51"/>
    <w:rsid w:val="00CD1C53"/>
    <w:rsid w:val="00CD2A67"/>
    <w:rsid w:val="00CD4C85"/>
    <w:rsid w:val="00CE1482"/>
    <w:rsid w:val="00CE1F43"/>
    <w:rsid w:val="00D0297E"/>
    <w:rsid w:val="00D054D8"/>
    <w:rsid w:val="00D06196"/>
    <w:rsid w:val="00D07762"/>
    <w:rsid w:val="00D11BE5"/>
    <w:rsid w:val="00D23093"/>
    <w:rsid w:val="00D4244B"/>
    <w:rsid w:val="00D47AA0"/>
    <w:rsid w:val="00D65942"/>
    <w:rsid w:val="00D67BC1"/>
    <w:rsid w:val="00D72BA8"/>
    <w:rsid w:val="00D76EDD"/>
    <w:rsid w:val="00D9257D"/>
    <w:rsid w:val="00D95C99"/>
    <w:rsid w:val="00DA71E2"/>
    <w:rsid w:val="00DC2A29"/>
    <w:rsid w:val="00DC61FE"/>
    <w:rsid w:val="00DD4A29"/>
    <w:rsid w:val="00DE5056"/>
    <w:rsid w:val="00DE7F51"/>
    <w:rsid w:val="00E05C57"/>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4F74"/>
    <w:rsid w:val="00F131CB"/>
    <w:rsid w:val="00F13967"/>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2A5B"/>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 w:type="paragraph" w:styleId="Akapitzlist">
    <w:name w:val="List Paragraph"/>
    <w:basedOn w:val="Normalny"/>
    <w:uiPriority w:val="34"/>
    <w:qFormat/>
    <w:rsid w:val="00351A72"/>
    <w:pPr>
      <w:suppressAutoHyphens/>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39</TotalTime>
  <Pages>23</Pages>
  <Words>8817</Words>
  <Characters>56641</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65328</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 Kwas-Rogowska</dc:creator>
  <cp:keywords/>
  <dc:description/>
  <cp:lastModifiedBy>Renata Kwas-Rogowska</cp:lastModifiedBy>
  <cp:revision>12</cp:revision>
  <cp:lastPrinted>2019-04-09T07:47:00Z</cp:lastPrinted>
  <dcterms:created xsi:type="dcterms:W3CDTF">2019-04-05T10:00:00Z</dcterms:created>
  <dcterms:modified xsi:type="dcterms:W3CDTF">2019-04-09T07:49:00Z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