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8E2491">
      <w:pPr>
        <w:rPr>
          <w:b/>
          <w:bCs/>
          <w:sz w:val="24"/>
        </w:rPr>
      </w:pPr>
      <w:r w:rsidRPr="008E2491">
        <w:rPr>
          <w:b/>
          <w:bCs/>
          <w:sz w:val="24"/>
        </w:rPr>
        <w:t>Politechnika Częstochowska</w:t>
      </w:r>
    </w:p>
    <w:p w:rsidR="006D4AB3" w:rsidRDefault="008E2491">
      <w:pPr>
        <w:rPr>
          <w:b/>
          <w:bCs/>
          <w:sz w:val="24"/>
        </w:rPr>
      </w:pPr>
      <w:r w:rsidRPr="008E249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E2491">
        <w:rPr>
          <w:b/>
          <w:bCs/>
          <w:sz w:val="24"/>
        </w:rPr>
        <w:t>69</w:t>
      </w:r>
    </w:p>
    <w:p w:rsidR="006D4AB3" w:rsidRDefault="008E2491">
      <w:pPr>
        <w:rPr>
          <w:b/>
          <w:bCs/>
          <w:sz w:val="24"/>
        </w:rPr>
      </w:pPr>
      <w:r w:rsidRPr="008E249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E2491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84667">
        <w:rPr>
          <w:b/>
          <w:bCs/>
          <w:sz w:val="24"/>
        </w:rPr>
        <w:t xml:space="preserve">RK - </w:t>
      </w:r>
      <w:r w:rsidR="006023F7">
        <w:rPr>
          <w:b/>
          <w:bCs/>
          <w:sz w:val="24"/>
        </w:rPr>
        <w:t>174</w:t>
      </w:r>
      <w:bookmarkStart w:id="0" w:name="_GoBack"/>
      <w:bookmarkEnd w:id="0"/>
      <w:r w:rsidR="00C84667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8E2491" w:rsidRPr="008E2491">
        <w:rPr>
          <w:sz w:val="24"/>
        </w:rPr>
        <w:t>Częstochowa</w:t>
      </w:r>
      <w:r>
        <w:rPr>
          <w:sz w:val="24"/>
        </w:rPr>
        <w:t xml:space="preserve"> dnia: </w:t>
      </w:r>
      <w:r w:rsidR="00C84667">
        <w:rPr>
          <w:sz w:val="24"/>
        </w:rPr>
        <w:t>2019-04-02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5C5F43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5C5F43">
      <w:pPr>
        <w:pStyle w:val="Nagwek1"/>
        <w:spacing w:before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E4274">
        <w:rPr>
          <w:rFonts w:ascii="Times New Roman" w:hAnsi="Times New Roman"/>
        </w:rPr>
        <w:t>, zmiana SIWZ oraz przedłużenie terminu składania ofert</w:t>
      </w:r>
    </w:p>
    <w:p w:rsidR="006D4AB3" w:rsidRDefault="006D4AB3" w:rsidP="005C5F43">
      <w:pPr>
        <w:spacing w:before="120" w:after="120" w:line="276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E2491" w:rsidRPr="008E2491">
        <w:rPr>
          <w:sz w:val="24"/>
        </w:rPr>
        <w:t>(</w:t>
      </w:r>
      <w:proofErr w:type="spellStart"/>
      <w:r w:rsidR="008E2491" w:rsidRPr="008E2491">
        <w:rPr>
          <w:sz w:val="24"/>
        </w:rPr>
        <w:t>t.j</w:t>
      </w:r>
      <w:proofErr w:type="spellEnd"/>
      <w:r w:rsidR="008E2491" w:rsidRPr="008E2491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8E2491" w:rsidRPr="008E2491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8E2491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E2491">
        <w:rPr>
          <w:b/>
          <w:sz w:val="24"/>
        </w:rPr>
        <w:t>Rezerwacja, wystawianie, sprzedaż i sukcesywna dostawa biletów lotniczych  dla jednostek organizacyjnych Politechniki Częstochowskiej</w:t>
      </w:r>
      <w:r w:rsidR="006D4AB3">
        <w:rPr>
          <w:sz w:val="24"/>
        </w:rPr>
        <w:t>,</w:t>
      </w:r>
      <w:r w:rsidR="00C84667">
        <w:rPr>
          <w:sz w:val="24"/>
        </w:rPr>
        <w:t xml:space="preserve"> </w:t>
      </w:r>
      <w:proofErr w:type="spellStart"/>
      <w:r w:rsidR="00C84667">
        <w:rPr>
          <w:sz w:val="24"/>
        </w:rPr>
        <w:t>spr</w:t>
      </w:r>
      <w:proofErr w:type="spellEnd"/>
      <w:r w:rsidR="00C84667">
        <w:rPr>
          <w:sz w:val="24"/>
        </w:rPr>
        <w:t xml:space="preserve">. nr rej. </w:t>
      </w:r>
      <w:r w:rsidR="00C84667">
        <w:rPr>
          <w:b/>
          <w:bCs/>
          <w:sz w:val="24"/>
        </w:rPr>
        <w:t>ZP/U-08/19</w:t>
      </w:r>
      <w:r w:rsidR="003D6261">
        <w:rPr>
          <w:b/>
          <w:bCs/>
          <w:sz w:val="24"/>
        </w:rPr>
        <w:t>.</w:t>
      </w:r>
    </w:p>
    <w:p w:rsidR="006D4AB3" w:rsidRDefault="006D4AB3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84667" w:rsidRDefault="00C84667" w:rsidP="005C5F4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C84667">
        <w:rPr>
          <w:b/>
          <w:sz w:val="24"/>
        </w:rPr>
        <w:t xml:space="preserve">Pytanie </w:t>
      </w:r>
      <w:r w:rsidR="00DE3984">
        <w:rPr>
          <w:b/>
          <w:sz w:val="24"/>
        </w:rPr>
        <w:t>1</w:t>
      </w:r>
    </w:p>
    <w:p w:rsidR="00DE3984" w:rsidRDefault="00DE3984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DE3984">
        <w:rPr>
          <w:sz w:val="24"/>
        </w:rPr>
        <w:t>Czy wycena biletów lotniczych ma ujmować bagaż rejestrowy?</w:t>
      </w:r>
    </w:p>
    <w:p w:rsidR="00DE3984" w:rsidRPr="00DE3984" w:rsidRDefault="00DE3984" w:rsidP="005C5F43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DE3984">
        <w:rPr>
          <w:rFonts w:eastAsia="Calibri"/>
          <w:sz w:val="24"/>
          <w:szCs w:val="24"/>
          <w:lang w:eastAsia="en-US"/>
        </w:rPr>
        <w:t>Bardzo proszę o uściślenie zapisu w pkt d) Formularza oferty.</w:t>
      </w:r>
    </w:p>
    <w:p w:rsidR="00DE3984" w:rsidRPr="00DE3984" w:rsidRDefault="00DE3984" w:rsidP="005C5F43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DE3984">
        <w:rPr>
          <w:rFonts w:eastAsia="Calibri"/>
          <w:sz w:val="24"/>
          <w:szCs w:val="24"/>
          <w:lang w:eastAsia="en-US"/>
        </w:rPr>
        <w:t>Czy Zamawiający ma na myśli wycenę biletu lotniczego uwzględniający tylko bagaż podręczny (do przedziału pasażerskiego), czy także bagaż rejestrowany przeznaczony do luku?</w:t>
      </w:r>
    </w:p>
    <w:p w:rsidR="00C84667" w:rsidRDefault="00C84667" w:rsidP="005C5F4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C84667">
        <w:rPr>
          <w:b/>
          <w:sz w:val="24"/>
        </w:rPr>
        <w:t>Odpowiedź</w:t>
      </w:r>
    </w:p>
    <w:p w:rsidR="00141F99" w:rsidRDefault="00FE54FB" w:rsidP="005C5F43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Cena </w:t>
      </w:r>
      <w:r w:rsidR="001E09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biletów </w:t>
      </w:r>
      <w:r w:rsidR="001E091A">
        <w:rPr>
          <w:sz w:val="24"/>
          <w:szCs w:val="24"/>
        </w:rPr>
        <w:t xml:space="preserve"> </w:t>
      </w:r>
      <w:r>
        <w:rPr>
          <w:sz w:val="24"/>
          <w:szCs w:val="24"/>
        </w:rPr>
        <w:t>lotniczych</w:t>
      </w:r>
      <w:r w:rsidR="001E091A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 </w:t>
      </w:r>
      <w:r w:rsidR="001E091A">
        <w:rPr>
          <w:sz w:val="24"/>
          <w:szCs w:val="24"/>
        </w:rPr>
        <w:t xml:space="preserve">podanych w pkt d) Formularza oferty </w:t>
      </w:r>
      <w:r w:rsidR="00141F99" w:rsidRPr="00141F99">
        <w:rPr>
          <w:sz w:val="24"/>
          <w:szCs w:val="24"/>
        </w:rPr>
        <w:t xml:space="preserve">destynacjach ma </w:t>
      </w:r>
      <w:r w:rsidR="006871A6">
        <w:rPr>
          <w:sz w:val="24"/>
          <w:szCs w:val="24"/>
        </w:rPr>
        <w:t>uwzględniać</w:t>
      </w:r>
      <w:r w:rsidR="00141F99" w:rsidRPr="00141F99">
        <w:rPr>
          <w:sz w:val="24"/>
          <w:szCs w:val="24"/>
        </w:rPr>
        <w:t xml:space="preserve"> </w:t>
      </w:r>
      <w:r w:rsidR="00F86F48">
        <w:rPr>
          <w:sz w:val="24"/>
          <w:szCs w:val="24"/>
        </w:rPr>
        <w:t xml:space="preserve">bagaż podręczny oraz </w:t>
      </w:r>
      <w:r w:rsidR="00141F99" w:rsidRPr="00141F99">
        <w:rPr>
          <w:sz w:val="24"/>
          <w:szCs w:val="24"/>
        </w:rPr>
        <w:t>1 sztukę bagażu  rejestrowanego</w:t>
      </w:r>
      <w:r w:rsidR="00141F99">
        <w:rPr>
          <w:sz w:val="24"/>
          <w:szCs w:val="24"/>
        </w:rPr>
        <w:t>.</w:t>
      </w:r>
    </w:p>
    <w:p w:rsidR="00DE3984" w:rsidRDefault="00DE3984" w:rsidP="005C5F4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>
        <w:rPr>
          <w:b/>
          <w:sz w:val="24"/>
        </w:rPr>
        <w:t>Pytanie 2</w:t>
      </w:r>
    </w:p>
    <w:p w:rsidR="00141F99" w:rsidRDefault="00DE3984" w:rsidP="005C5F43">
      <w:pPr>
        <w:spacing w:after="240" w:line="276" w:lineRule="auto"/>
        <w:jc w:val="both"/>
        <w:rPr>
          <w:bCs/>
          <w:sz w:val="24"/>
          <w:szCs w:val="24"/>
        </w:rPr>
      </w:pPr>
      <w:r w:rsidRPr="00141F99">
        <w:rPr>
          <w:bCs/>
          <w:sz w:val="24"/>
          <w:szCs w:val="24"/>
        </w:rPr>
        <w:t>Czy podane kalkulacje cen biletów mają uwzględniać bagaż rejestrowany?</w:t>
      </w:r>
    </w:p>
    <w:p w:rsidR="00141F99" w:rsidRDefault="00141F99" w:rsidP="005C5F4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C84667">
        <w:rPr>
          <w:b/>
          <w:sz w:val="24"/>
        </w:rPr>
        <w:t>Odpowiedź</w:t>
      </w:r>
    </w:p>
    <w:p w:rsidR="003D6261" w:rsidRDefault="00F86F48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Patrz odpowiedź jak na pytania 1</w:t>
      </w:r>
      <w:r w:rsidR="003D6261">
        <w:rPr>
          <w:sz w:val="24"/>
        </w:rPr>
        <w:t>.</w:t>
      </w:r>
    </w:p>
    <w:p w:rsidR="00141F99" w:rsidRDefault="00141F99" w:rsidP="005C5F4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>
        <w:rPr>
          <w:b/>
          <w:sz w:val="24"/>
        </w:rPr>
        <w:lastRenderedPageBreak/>
        <w:t>Pytanie 3</w:t>
      </w:r>
    </w:p>
    <w:p w:rsidR="005C5F43" w:rsidRDefault="00DE3984" w:rsidP="005C5F43">
      <w:pPr>
        <w:spacing w:after="240" w:line="276" w:lineRule="auto"/>
        <w:jc w:val="both"/>
        <w:rPr>
          <w:bCs/>
          <w:sz w:val="24"/>
          <w:szCs w:val="24"/>
        </w:rPr>
      </w:pPr>
      <w:r>
        <w:br/>
      </w:r>
      <w:r w:rsidRPr="00141F99">
        <w:rPr>
          <w:bCs/>
          <w:sz w:val="24"/>
          <w:szCs w:val="24"/>
        </w:rPr>
        <w:t>Jak rozumieć "powrót" - czy jako datę wylotu z portu powrotnego czy też jak</w:t>
      </w:r>
      <w:r w:rsidR="00141F99" w:rsidRPr="00141F99">
        <w:rPr>
          <w:bCs/>
          <w:sz w:val="24"/>
          <w:szCs w:val="24"/>
        </w:rPr>
        <w:t>o datę lądowania w Warszawie?</w:t>
      </w:r>
    </w:p>
    <w:p w:rsidR="00141F99" w:rsidRDefault="00141F99" w:rsidP="005C5F43">
      <w:pPr>
        <w:spacing w:after="240" w:line="276" w:lineRule="auto"/>
        <w:jc w:val="both"/>
        <w:rPr>
          <w:b/>
          <w:sz w:val="24"/>
        </w:rPr>
      </w:pPr>
      <w:r w:rsidRPr="00C84667">
        <w:rPr>
          <w:b/>
          <w:sz w:val="24"/>
        </w:rPr>
        <w:t>Odpowiedź</w:t>
      </w:r>
    </w:p>
    <w:p w:rsidR="003D6261" w:rsidRDefault="003D6261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D6261">
        <w:rPr>
          <w:sz w:val="24"/>
        </w:rPr>
        <w:t>„P</w:t>
      </w:r>
      <w:r>
        <w:rPr>
          <w:sz w:val="24"/>
        </w:rPr>
        <w:t>owrót” należy rozumieć jako datę wylotu z portu powrotnego.</w:t>
      </w:r>
    </w:p>
    <w:p w:rsidR="00141F99" w:rsidRDefault="00141F99" w:rsidP="005C5F4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>
        <w:rPr>
          <w:b/>
          <w:sz w:val="24"/>
        </w:rPr>
        <w:t>Pytanie 4</w:t>
      </w:r>
    </w:p>
    <w:p w:rsidR="00DE3984" w:rsidRDefault="00141F99" w:rsidP="005C5F43">
      <w:pPr>
        <w:spacing w:after="240" w:line="276" w:lineRule="auto"/>
        <w:jc w:val="both"/>
        <w:rPr>
          <w:bCs/>
          <w:sz w:val="24"/>
          <w:szCs w:val="24"/>
        </w:rPr>
      </w:pPr>
      <w:r>
        <w:rPr>
          <w:b/>
          <w:bCs/>
        </w:rPr>
        <w:br/>
      </w:r>
      <w:r w:rsidR="00DE3984" w:rsidRPr="00141F99">
        <w:rPr>
          <w:bCs/>
          <w:sz w:val="24"/>
          <w:szCs w:val="24"/>
        </w:rPr>
        <w:t>Czy są ograniczenia co do ilości przesiadek?</w:t>
      </w:r>
    </w:p>
    <w:p w:rsidR="00141F99" w:rsidRDefault="00141F99" w:rsidP="005C5F43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C84667">
        <w:rPr>
          <w:b/>
          <w:sz w:val="24"/>
        </w:rPr>
        <w:t>Odpowiedź</w:t>
      </w:r>
    </w:p>
    <w:p w:rsidR="003D6261" w:rsidRDefault="003D6261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Nie ma ograniczenia co do ilości przesiadek.</w:t>
      </w:r>
    </w:p>
    <w:p w:rsidR="00F86F48" w:rsidRDefault="00F86F48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b/>
          <w:sz w:val="24"/>
        </w:rPr>
        <w:t>Pytanie 5</w:t>
      </w:r>
    </w:p>
    <w:p w:rsidR="00F86F48" w:rsidRPr="00F86F48" w:rsidRDefault="00F86F48" w:rsidP="00F86F48">
      <w:pPr>
        <w:spacing w:line="276" w:lineRule="auto"/>
        <w:jc w:val="both"/>
        <w:rPr>
          <w:sz w:val="24"/>
          <w:szCs w:val="24"/>
        </w:rPr>
      </w:pPr>
      <w:r w:rsidRPr="00F86F48">
        <w:rPr>
          <w:sz w:val="24"/>
          <w:szCs w:val="24"/>
        </w:rPr>
        <w:t>Zamawiający wymaga, aby wycenić bilety na 5 podanych destynacjach. Jest to jedno z kryteriów oceny ofert.</w:t>
      </w:r>
    </w:p>
    <w:p w:rsidR="00F86F48" w:rsidRPr="00F86F48" w:rsidRDefault="00F86F48" w:rsidP="00F86F48">
      <w:pPr>
        <w:spacing w:line="276" w:lineRule="auto"/>
        <w:jc w:val="both"/>
        <w:rPr>
          <w:sz w:val="24"/>
          <w:szCs w:val="24"/>
        </w:rPr>
      </w:pPr>
      <w:r w:rsidRPr="00F86F48">
        <w:rPr>
          <w:sz w:val="24"/>
          <w:szCs w:val="24"/>
        </w:rPr>
        <w:t xml:space="preserve">W podanych zapisach w SIWZ dot. przygotowania wykazu połączeń, nie ma informacji o bagażu? </w:t>
      </w:r>
    </w:p>
    <w:p w:rsidR="00F86F48" w:rsidRDefault="00F86F48" w:rsidP="00F86F48">
      <w:pPr>
        <w:spacing w:line="276" w:lineRule="auto"/>
        <w:jc w:val="both"/>
        <w:rPr>
          <w:sz w:val="24"/>
          <w:szCs w:val="24"/>
        </w:rPr>
      </w:pPr>
      <w:r w:rsidRPr="00F86F48">
        <w:rPr>
          <w:sz w:val="24"/>
          <w:szCs w:val="24"/>
        </w:rPr>
        <w:t xml:space="preserve">Czy zatem należy wycenić podróż bez bagażu, czy Zamawiający zapomniał o tej kwestii. Jeśli należy wziąć pod uwagę bagaż, prosimy o dookreślenie czy chodzi o bagaż podręczny czy rejestrowany? </w:t>
      </w:r>
    </w:p>
    <w:p w:rsidR="00F86F48" w:rsidRDefault="00F86F48" w:rsidP="00F86F48">
      <w:pPr>
        <w:spacing w:line="276" w:lineRule="auto"/>
        <w:jc w:val="both"/>
        <w:rPr>
          <w:sz w:val="24"/>
          <w:szCs w:val="24"/>
        </w:rPr>
      </w:pPr>
    </w:p>
    <w:p w:rsidR="00F86F48" w:rsidRPr="00F86F48" w:rsidRDefault="00F86F48" w:rsidP="00F86F48">
      <w:pPr>
        <w:spacing w:line="276" w:lineRule="auto"/>
        <w:jc w:val="both"/>
        <w:rPr>
          <w:sz w:val="24"/>
          <w:szCs w:val="24"/>
        </w:rPr>
      </w:pPr>
      <w:r w:rsidRPr="00C84667">
        <w:rPr>
          <w:b/>
          <w:sz w:val="24"/>
        </w:rPr>
        <w:t>Odpowiedź</w:t>
      </w:r>
    </w:p>
    <w:p w:rsidR="00F86F48" w:rsidRDefault="00F86F48" w:rsidP="00F86F48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Patrz odpowiedź jak na pytania 1.</w:t>
      </w:r>
    </w:p>
    <w:p w:rsidR="00F86F48" w:rsidRDefault="00F86F48" w:rsidP="005C5F4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3D6261" w:rsidRPr="006871A6" w:rsidRDefault="003D6261" w:rsidP="005C5F4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6871A6">
        <w:rPr>
          <w:b/>
          <w:sz w:val="24"/>
          <w:szCs w:val="24"/>
        </w:rPr>
        <w:t>Jednocześnie Zamawiający dokonuje zmiany zapisów SIWZ</w:t>
      </w:r>
      <w:r w:rsidR="00440362" w:rsidRPr="006871A6">
        <w:rPr>
          <w:b/>
          <w:sz w:val="24"/>
          <w:szCs w:val="24"/>
        </w:rPr>
        <w:t xml:space="preserve"> w pkt 17.2 </w:t>
      </w:r>
      <w:proofErr w:type="spellStart"/>
      <w:r w:rsidR="00440362" w:rsidRPr="006871A6">
        <w:rPr>
          <w:b/>
          <w:sz w:val="24"/>
          <w:szCs w:val="24"/>
        </w:rPr>
        <w:t>ppkt</w:t>
      </w:r>
      <w:proofErr w:type="spellEnd"/>
      <w:r w:rsidR="00440362" w:rsidRPr="006871A6">
        <w:rPr>
          <w:b/>
          <w:sz w:val="24"/>
          <w:szCs w:val="24"/>
        </w:rPr>
        <w:t xml:space="preserve"> 4  w następujący sposób:</w:t>
      </w:r>
    </w:p>
    <w:p w:rsidR="00440362" w:rsidRPr="006D14FA" w:rsidRDefault="00440362" w:rsidP="005C5F4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6871A6">
        <w:rPr>
          <w:b/>
          <w:sz w:val="24"/>
          <w:szCs w:val="24"/>
        </w:rPr>
        <w:t>Było:</w:t>
      </w:r>
      <w:r w:rsidRPr="006D14FA">
        <w:rPr>
          <w:b/>
          <w:sz w:val="24"/>
          <w:szCs w:val="24"/>
        </w:rPr>
        <w:t xml:space="preserve"> </w:t>
      </w:r>
    </w:p>
    <w:p w:rsidR="006D14FA" w:rsidRPr="006D14FA" w:rsidRDefault="006871A6" w:rsidP="005C5F43">
      <w:pPr>
        <w:spacing w:before="6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065E">
        <w:rPr>
          <w:sz w:val="24"/>
          <w:szCs w:val="24"/>
        </w:rPr>
        <w:t>„</w:t>
      </w:r>
      <w:r>
        <w:rPr>
          <w:sz w:val="24"/>
          <w:szCs w:val="24"/>
        </w:rPr>
        <w:t xml:space="preserve">(…) </w:t>
      </w:r>
      <w:r w:rsidR="006D14FA" w:rsidRPr="006D14FA">
        <w:rPr>
          <w:sz w:val="24"/>
          <w:szCs w:val="24"/>
        </w:rPr>
        <w:t>Cena musi obejmować koszty związane z zakupem biletów, tj. opłaty, podatki, prowizje, cła, bez kosztów związanych z  wystawieniem i dostarczeniem bi</w:t>
      </w:r>
      <w:r w:rsidR="001E091A">
        <w:rPr>
          <w:sz w:val="24"/>
          <w:szCs w:val="24"/>
        </w:rPr>
        <w:t>letów do siedziby Zamawiającego.</w:t>
      </w:r>
      <w:r w:rsidRPr="006871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(...) </w:t>
      </w:r>
      <w:r w:rsidR="0096065E">
        <w:rPr>
          <w:sz w:val="24"/>
          <w:szCs w:val="24"/>
        </w:rPr>
        <w:t>”</w:t>
      </w:r>
    </w:p>
    <w:p w:rsidR="006D14FA" w:rsidRPr="006D14FA" w:rsidRDefault="006D14FA" w:rsidP="005C5F43">
      <w:pPr>
        <w:spacing w:before="60" w:after="120" w:line="276" w:lineRule="auto"/>
        <w:jc w:val="both"/>
        <w:rPr>
          <w:b/>
          <w:sz w:val="24"/>
          <w:szCs w:val="24"/>
        </w:rPr>
      </w:pPr>
      <w:r w:rsidRPr="006D14FA">
        <w:rPr>
          <w:b/>
          <w:sz w:val="24"/>
          <w:szCs w:val="24"/>
        </w:rPr>
        <w:t>Jest:</w:t>
      </w:r>
    </w:p>
    <w:p w:rsidR="0096065E" w:rsidRPr="006D14FA" w:rsidRDefault="006871A6" w:rsidP="005C5F43">
      <w:pPr>
        <w:spacing w:before="6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065E">
        <w:rPr>
          <w:sz w:val="24"/>
          <w:szCs w:val="24"/>
        </w:rPr>
        <w:t>„</w:t>
      </w:r>
      <w:r>
        <w:rPr>
          <w:sz w:val="24"/>
          <w:szCs w:val="24"/>
        </w:rPr>
        <w:t xml:space="preserve">(…) </w:t>
      </w:r>
      <w:r w:rsidR="0096065E" w:rsidRPr="006D14FA">
        <w:rPr>
          <w:sz w:val="24"/>
          <w:szCs w:val="24"/>
        </w:rPr>
        <w:t xml:space="preserve">Cena musi obejmować koszty związane z zakupem biletów, tj. </w:t>
      </w:r>
      <w:r w:rsidR="0096065E">
        <w:rPr>
          <w:sz w:val="24"/>
          <w:szCs w:val="24"/>
        </w:rPr>
        <w:t xml:space="preserve">opłaty, podatki, prowizje, cła, </w:t>
      </w:r>
      <w:r w:rsidR="0096065E" w:rsidRPr="006D14FA">
        <w:rPr>
          <w:sz w:val="24"/>
          <w:szCs w:val="24"/>
        </w:rPr>
        <w:t>bez kosztów związanych z  wystawieniem i dostarczeniem bi</w:t>
      </w:r>
      <w:r w:rsidR="0096065E">
        <w:rPr>
          <w:sz w:val="24"/>
          <w:szCs w:val="24"/>
        </w:rPr>
        <w:t xml:space="preserve">letów do siedziby </w:t>
      </w:r>
      <w:r w:rsidR="0096065E">
        <w:rPr>
          <w:sz w:val="24"/>
          <w:szCs w:val="24"/>
        </w:rPr>
        <w:lastRenderedPageBreak/>
        <w:t xml:space="preserve">Zamawiającego. </w:t>
      </w:r>
      <w:r w:rsidR="0096065E" w:rsidRPr="006871A6">
        <w:rPr>
          <w:sz w:val="24"/>
          <w:szCs w:val="24"/>
          <w:u w:val="single"/>
        </w:rPr>
        <w:t xml:space="preserve">Ponadto cena  biletów  lotniczych w podanych w Formularzu oferty destynacjach ma </w:t>
      </w:r>
      <w:r>
        <w:rPr>
          <w:sz w:val="24"/>
          <w:szCs w:val="24"/>
          <w:u w:val="single"/>
        </w:rPr>
        <w:t>uwzględniać</w:t>
      </w:r>
      <w:r w:rsidR="0096065E" w:rsidRPr="006871A6">
        <w:rPr>
          <w:sz w:val="24"/>
          <w:szCs w:val="24"/>
          <w:u w:val="single"/>
        </w:rPr>
        <w:t xml:space="preserve"> </w:t>
      </w:r>
      <w:r w:rsidR="00F86F48">
        <w:rPr>
          <w:sz w:val="24"/>
          <w:szCs w:val="24"/>
          <w:u w:val="single"/>
        </w:rPr>
        <w:t xml:space="preserve">bagaż podręczny oraz </w:t>
      </w:r>
      <w:r w:rsidR="0096065E" w:rsidRPr="006871A6">
        <w:rPr>
          <w:sz w:val="24"/>
          <w:szCs w:val="24"/>
          <w:u w:val="single"/>
        </w:rPr>
        <w:t>1 sztukę bagażu  rejestrowanego</w:t>
      </w:r>
      <w:r>
        <w:rPr>
          <w:sz w:val="24"/>
          <w:szCs w:val="24"/>
          <w:u w:val="single"/>
        </w:rPr>
        <w:t>.</w:t>
      </w:r>
      <w:r w:rsidRPr="006871A6">
        <w:rPr>
          <w:sz w:val="24"/>
          <w:szCs w:val="24"/>
        </w:rPr>
        <w:t xml:space="preserve"> </w:t>
      </w:r>
      <w:r>
        <w:rPr>
          <w:sz w:val="24"/>
          <w:szCs w:val="24"/>
        </w:rPr>
        <w:t>(...)</w:t>
      </w:r>
      <w:r w:rsidR="0096065E">
        <w:rPr>
          <w:sz w:val="24"/>
          <w:szCs w:val="24"/>
        </w:rPr>
        <w:t xml:space="preserve"> ”</w:t>
      </w:r>
    </w:p>
    <w:p w:rsidR="003D6261" w:rsidRPr="003D6261" w:rsidRDefault="003D6261" w:rsidP="005C5F43">
      <w:pPr>
        <w:pStyle w:val="Tekstpodstawowywcity3"/>
        <w:spacing w:before="120" w:after="120" w:line="276" w:lineRule="auto"/>
        <w:ind w:firstLine="0"/>
        <w:rPr>
          <w:sz w:val="24"/>
        </w:rPr>
      </w:pPr>
    </w:p>
    <w:p w:rsidR="001E4274" w:rsidRPr="00BA0F2E" w:rsidRDefault="001E4274" w:rsidP="005C5F43">
      <w:pPr>
        <w:pStyle w:val="Tekstpodstawowywcity3"/>
        <w:spacing w:line="276" w:lineRule="auto"/>
        <w:rPr>
          <w:sz w:val="24"/>
          <w:szCs w:val="24"/>
        </w:rPr>
      </w:pPr>
      <w:r w:rsidRPr="004E2C3E">
        <w:rPr>
          <w:sz w:val="24"/>
          <w:szCs w:val="24"/>
        </w:rPr>
        <w:t xml:space="preserve">W związku z powyższym, </w:t>
      </w:r>
      <w:r w:rsidRPr="004E2C3E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11.04.2019r. do godz. 09</w:t>
      </w:r>
      <w:r w:rsidRPr="004E2C3E">
        <w:rPr>
          <w:b/>
          <w:sz w:val="24"/>
          <w:szCs w:val="24"/>
        </w:rPr>
        <w:t xml:space="preserve">:30. </w:t>
      </w:r>
      <w:r w:rsidRPr="004E2C3E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4E2C3E">
        <w:rPr>
          <w:b/>
          <w:sz w:val="24"/>
          <w:szCs w:val="24"/>
        </w:rPr>
        <w:t xml:space="preserve">Otwarcie ofert nastąpi tego samego dnia, tj. </w:t>
      </w:r>
      <w:r>
        <w:rPr>
          <w:b/>
          <w:sz w:val="24"/>
          <w:szCs w:val="24"/>
        </w:rPr>
        <w:t>11.04</w:t>
      </w:r>
      <w:r w:rsidRPr="004E2C3E">
        <w:rPr>
          <w:b/>
          <w:sz w:val="24"/>
          <w:szCs w:val="24"/>
        </w:rPr>
        <w:t>.2019r. o godz. 1</w:t>
      </w:r>
      <w:r>
        <w:rPr>
          <w:b/>
          <w:sz w:val="24"/>
          <w:szCs w:val="24"/>
        </w:rPr>
        <w:t>0</w:t>
      </w:r>
      <w:r w:rsidRPr="004E2C3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1</w:t>
      </w:r>
      <w:r w:rsidRPr="004E2C3E">
        <w:rPr>
          <w:b/>
          <w:sz w:val="24"/>
          <w:szCs w:val="24"/>
        </w:rPr>
        <w:t>0</w:t>
      </w:r>
      <w:r w:rsidRPr="004E2C3E">
        <w:rPr>
          <w:sz w:val="24"/>
          <w:szCs w:val="24"/>
        </w:rPr>
        <w:t xml:space="preserve"> w siedzibie Zamawiającego, pokój nr 32.</w:t>
      </w:r>
    </w:p>
    <w:p w:rsidR="001E4274" w:rsidRPr="00BA0F2E" w:rsidRDefault="001E4274" w:rsidP="005C5F43">
      <w:pPr>
        <w:pStyle w:val="Tekstpodstawowywcity3"/>
        <w:spacing w:line="276" w:lineRule="auto"/>
        <w:rPr>
          <w:sz w:val="24"/>
          <w:szCs w:val="24"/>
          <w:u w:val="single"/>
        </w:rPr>
      </w:pPr>
      <w:r w:rsidRPr="00BA0F2E">
        <w:rPr>
          <w:sz w:val="24"/>
          <w:szCs w:val="24"/>
          <w:u w:val="single"/>
        </w:rPr>
        <w:t>Jednocześnie zwracamy uwagę na aktualność składanych dokumentów.</w:t>
      </w:r>
    </w:p>
    <w:p w:rsidR="001E4274" w:rsidRDefault="001E4274" w:rsidP="005C5F43">
      <w:pPr>
        <w:pStyle w:val="Tekstpodstawowywcity3"/>
        <w:tabs>
          <w:tab w:val="left" w:pos="4946"/>
        </w:tabs>
        <w:spacing w:before="120" w:after="120" w:line="276" w:lineRule="auto"/>
        <w:ind w:firstLine="0"/>
        <w:rPr>
          <w:sz w:val="24"/>
          <w:szCs w:val="24"/>
        </w:rPr>
      </w:pPr>
    </w:p>
    <w:p w:rsidR="001E4274" w:rsidRDefault="001E4274" w:rsidP="005C5F43">
      <w:pPr>
        <w:pStyle w:val="Tekstpodstawowywcity3"/>
        <w:tabs>
          <w:tab w:val="left" w:pos="4946"/>
        </w:tabs>
        <w:spacing w:before="120" w:after="120" w:line="276" w:lineRule="auto"/>
        <w:ind w:firstLine="0"/>
        <w:rPr>
          <w:sz w:val="24"/>
          <w:szCs w:val="24"/>
        </w:rPr>
      </w:pPr>
    </w:p>
    <w:p w:rsidR="001E4274" w:rsidRPr="00EA77F0" w:rsidRDefault="001E4274" w:rsidP="005C5F43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A77F0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EA77F0">
        <w:rPr>
          <w:sz w:val="24"/>
          <w:szCs w:val="24"/>
        </w:rPr>
        <w:t>t.j</w:t>
      </w:r>
      <w:proofErr w:type="spellEnd"/>
      <w:r w:rsidRPr="00EA77F0">
        <w:rPr>
          <w:sz w:val="24"/>
          <w:szCs w:val="24"/>
        </w:rPr>
        <w:t>. Dz. U. z  2018 r. poz. 1986) zmienia treść specyfikacji istotnych warunków zamówienia w zakresie wskazanym powyżej.</w:t>
      </w:r>
    </w:p>
    <w:p w:rsidR="001E4274" w:rsidRPr="00EA77F0" w:rsidRDefault="001E4274" w:rsidP="005C5F43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A77F0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EA77F0">
        <w:rPr>
          <w:sz w:val="24"/>
          <w:szCs w:val="24"/>
        </w:rPr>
        <w:t>t.j</w:t>
      </w:r>
      <w:proofErr w:type="spellEnd"/>
      <w:r w:rsidRPr="00EA77F0">
        <w:rPr>
          <w:sz w:val="24"/>
          <w:szCs w:val="24"/>
        </w:rPr>
        <w:t>. Dz. U. z  2018 r. poz. 1986), stanowisko Zamawiającego zostało rozesłane do wszystkich wykonawców, którym przekazano SIWZ.</w:t>
      </w:r>
    </w:p>
    <w:p w:rsidR="001E4274" w:rsidRDefault="001E4274" w:rsidP="005C5F43">
      <w:pPr>
        <w:tabs>
          <w:tab w:val="left" w:pos="8051"/>
        </w:tabs>
        <w:spacing w:before="60" w:after="120" w:line="276" w:lineRule="auto"/>
        <w:jc w:val="both"/>
        <w:rPr>
          <w:sz w:val="24"/>
          <w:szCs w:val="24"/>
        </w:rPr>
      </w:pPr>
    </w:p>
    <w:p w:rsidR="001E4274" w:rsidRPr="00EA77F0" w:rsidRDefault="001E4274" w:rsidP="005C5F43">
      <w:pPr>
        <w:tabs>
          <w:tab w:val="left" w:pos="8051"/>
        </w:tabs>
        <w:spacing w:before="60" w:after="120"/>
        <w:jc w:val="both"/>
        <w:rPr>
          <w:b/>
          <w:bCs/>
          <w:sz w:val="24"/>
          <w:szCs w:val="24"/>
        </w:rPr>
      </w:pPr>
    </w:p>
    <w:p w:rsidR="001E4274" w:rsidRPr="00BA0F2E" w:rsidRDefault="001E4274" w:rsidP="005C5F43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 xml:space="preserve"> Kanclerz</w:t>
      </w:r>
    </w:p>
    <w:p w:rsidR="001E4274" w:rsidRPr="00BA0F2E" w:rsidRDefault="001E4274" w:rsidP="005C5F43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>Politechniki Częstochowskiej</w:t>
      </w:r>
    </w:p>
    <w:p w:rsidR="006D4AB3" w:rsidRDefault="001E4274" w:rsidP="005C5F43">
      <w:pPr>
        <w:pStyle w:val="Tekstpodstawowy"/>
        <w:spacing w:before="120" w:after="120"/>
        <w:jc w:val="right"/>
        <w:rPr>
          <w:sz w:val="24"/>
        </w:rPr>
      </w:pPr>
      <w:r w:rsidRPr="00BA0F2E">
        <w:rPr>
          <w:sz w:val="24"/>
          <w:szCs w:val="24"/>
        </w:rPr>
        <w:t>dr inż. Arkadiusz Kociszewsk</w:t>
      </w:r>
      <w:r>
        <w:rPr>
          <w:sz w:val="24"/>
          <w:szCs w:val="24"/>
        </w:rPr>
        <w:t>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E3A" w:rsidRDefault="00543E3A">
      <w:r>
        <w:separator/>
      </w:r>
    </w:p>
  </w:endnote>
  <w:endnote w:type="continuationSeparator" w:id="0">
    <w:p w:rsidR="00543E3A" w:rsidRDefault="00543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023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43E3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E3A" w:rsidRDefault="00543E3A">
      <w:r>
        <w:separator/>
      </w:r>
    </w:p>
  </w:footnote>
  <w:footnote w:type="continuationSeparator" w:id="0">
    <w:p w:rsidR="00543E3A" w:rsidRDefault="00543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491" w:rsidRDefault="008E2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491" w:rsidRDefault="008E24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491" w:rsidRDefault="008E24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CE1DE3"/>
    <w:multiLevelType w:val="hybridMultilevel"/>
    <w:tmpl w:val="5B0E9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E3A"/>
    <w:rsid w:val="00031374"/>
    <w:rsid w:val="000A1097"/>
    <w:rsid w:val="00141F99"/>
    <w:rsid w:val="00180C6E"/>
    <w:rsid w:val="001E091A"/>
    <w:rsid w:val="001E4274"/>
    <w:rsid w:val="003D6261"/>
    <w:rsid w:val="00440362"/>
    <w:rsid w:val="004A75F2"/>
    <w:rsid w:val="005144A9"/>
    <w:rsid w:val="00543E3A"/>
    <w:rsid w:val="005B1B08"/>
    <w:rsid w:val="005C5F43"/>
    <w:rsid w:val="006023F7"/>
    <w:rsid w:val="00662BDB"/>
    <w:rsid w:val="006871A6"/>
    <w:rsid w:val="006B7198"/>
    <w:rsid w:val="006D14FA"/>
    <w:rsid w:val="006D4AB3"/>
    <w:rsid w:val="006F3B81"/>
    <w:rsid w:val="00897AB0"/>
    <w:rsid w:val="008E2491"/>
    <w:rsid w:val="0096065E"/>
    <w:rsid w:val="00A905AC"/>
    <w:rsid w:val="00BA6584"/>
    <w:rsid w:val="00C370F2"/>
    <w:rsid w:val="00C44EEC"/>
    <w:rsid w:val="00C84667"/>
    <w:rsid w:val="00DE3984"/>
    <w:rsid w:val="00DF32E8"/>
    <w:rsid w:val="00E2789F"/>
    <w:rsid w:val="00EA14B3"/>
    <w:rsid w:val="00EA416E"/>
    <w:rsid w:val="00F86F48"/>
    <w:rsid w:val="00FC5957"/>
    <w:rsid w:val="00FD265E"/>
    <w:rsid w:val="00FE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CD8A69"/>
  <w15:chartTrackingRefBased/>
  <w15:docId w15:val="{62587BF0-9112-4E09-A5C2-BC66C928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1E4274"/>
    <w:rPr>
      <w:sz w:val="28"/>
    </w:rPr>
  </w:style>
  <w:style w:type="character" w:customStyle="1" w:styleId="Tekstpodstawowywcity3Znak">
    <w:name w:val="Tekst podstawowy wcięty 3 Znak"/>
    <w:link w:val="Tekstpodstawowywcity3"/>
    <w:rsid w:val="001E427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9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2019-04-03T07:06:00Z</dcterms:created>
  <dcterms:modified xsi:type="dcterms:W3CDTF">2019-04-03T07:06:00Z</dcterms:modified>
</cp:coreProperties>
</file>