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A324C" w:rsidRPr="006A324C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A324C" w:rsidRPr="006A324C">
        <w:rPr>
          <w:b/>
          <w:sz w:val="24"/>
        </w:rPr>
        <w:t>ZP/DK-08/19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A324C" w:rsidRPr="006A324C">
        <w:rPr>
          <w:b/>
        </w:rPr>
        <w:t>przetarg nieograniczony</w:t>
      </w:r>
      <w:r w:rsidR="00753DC1">
        <w:t xml:space="preserve"> na:</w:t>
      </w:r>
    </w:p>
    <w:p w:rsidR="0000184A" w:rsidRDefault="006A324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A324C">
        <w:rPr>
          <w:b/>
          <w:sz w:val="24"/>
          <w:szCs w:val="24"/>
        </w:rPr>
        <w:t>Sukcesywna dostawa sprzętu i oprogramowania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A324C" w:rsidRPr="006A324C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A324C" w:rsidRPr="006A324C">
        <w:rPr>
          <w:sz w:val="24"/>
          <w:szCs w:val="24"/>
        </w:rPr>
        <w:t>(t.j.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A324C" w:rsidRPr="006A324C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573" w:rsidRDefault="00503573">
      <w:r>
        <w:separator/>
      </w:r>
    </w:p>
  </w:endnote>
  <w:endnote w:type="continuationSeparator" w:id="0">
    <w:p w:rsidR="00503573" w:rsidRDefault="00503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32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32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24C" w:rsidRDefault="006A32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573" w:rsidRDefault="00503573">
      <w:r>
        <w:separator/>
      </w:r>
    </w:p>
  </w:footnote>
  <w:footnote w:type="continuationSeparator" w:id="0">
    <w:p w:rsidR="00503573" w:rsidRDefault="0050357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24C" w:rsidRDefault="006A32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24C" w:rsidRDefault="006A324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24C" w:rsidRDefault="006A324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357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03573"/>
    <w:rsid w:val="00533E9F"/>
    <w:rsid w:val="0056132E"/>
    <w:rsid w:val="005A5013"/>
    <w:rsid w:val="005C3627"/>
    <w:rsid w:val="00641063"/>
    <w:rsid w:val="00664D2F"/>
    <w:rsid w:val="00697D36"/>
    <w:rsid w:val="006A324C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262C51-DA49-4FA0-A847-9ABA32BA7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2019-02-11T12:31:00Z</dcterms:created>
  <dcterms:modified xsi:type="dcterms:W3CDTF">2019-02-11T12:31:00Z</dcterms:modified>
</cp:coreProperties>
</file>