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9D" w:rsidRPr="0027509D" w:rsidRDefault="0027509D" w:rsidP="0027509D">
      <w:pPr>
        <w:pStyle w:val="Tytu"/>
      </w:pPr>
      <w:bookmarkStart w:id="0" w:name="_GoBack"/>
      <w:bookmarkEnd w:id="0"/>
      <w:r w:rsidRPr="0027509D">
        <w:t xml:space="preserve">SZCZEGÓŁOWY ZAKRES USŁUGI UTRZYMANIA CZYSTOŚCI W </w:t>
      </w:r>
      <w:r w:rsidR="00FE6EDB">
        <w:t xml:space="preserve">BUDYNKU </w:t>
      </w:r>
      <w:r w:rsidRPr="0027509D">
        <w:t>WIELKOPOLSKIEGO CENTRUM ZAAWANSOWANYCH TECHNOLOGII</w:t>
      </w:r>
    </w:p>
    <w:p w:rsidR="001C20B0" w:rsidRPr="0027509D" w:rsidRDefault="001C20B0">
      <w:pPr>
        <w:rPr>
          <w:rFonts w:ascii="Times New Roman" w:hAnsi="Times New Roman" w:cs="Times New Roman"/>
          <w:b/>
          <w:sz w:val="24"/>
          <w:szCs w:val="24"/>
        </w:rPr>
      </w:pPr>
    </w:p>
    <w:p w:rsidR="0027509D" w:rsidRPr="0027509D" w:rsidRDefault="0027509D" w:rsidP="00275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9D">
        <w:rPr>
          <w:rFonts w:ascii="Times New Roman" w:hAnsi="Times New Roman" w:cs="Times New Roman"/>
          <w:b/>
          <w:sz w:val="24"/>
          <w:szCs w:val="24"/>
          <w:u w:val="single"/>
        </w:rPr>
        <w:t>Termin realizacji:</w:t>
      </w:r>
      <w:r w:rsidRPr="0027509D">
        <w:rPr>
          <w:rFonts w:ascii="Times New Roman" w:hAnsi="Times New Roman" w:cs="Times New Roman"/>
          <w:b/>
          <w:sz w:val="24"/>
          <w:szCs w:val="24"/>
        </w:rPr>
        <w:tab/>
      </w:r>
      <w:r w:rsidRPr="002750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6580">
        <w:rPr>
          <w:rFonts w:ascii="Times New Roman" w:hAnsi="Times New Roman" w:cs="Times New Roman"/>
          <w:sz w:val="24"/>
          <w:szCs w:val="24"/>
        </w:rPr>
        <w:t>24 miesiące (nie wcześniej niż  od dnia 05.03.2019)</w:t>
      </w:r>
    </w:p>
    <w:p w:rsidR="0027509D" w:rsidRPr="003D02D4" w:rsidRDefault="0027509D" w:rsidP="0027509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509D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9D">
        <w:rPr>
          <w:rFonts w:ascii="Times New Roman" w:hAnsi="Times New Roman" w:cs="Times New Roman"/>
          <w:b/>
          <w:sz w:val="24"/>
          <w:szCs w:val="24"/>
          <w:u w:val="single"/>
        </w:rPr>
        <w:t>Powierzchnia</w:t>
      </w:r>
      <w:r w:rsidRPr="0027509D">
        <w:rPr>
          <w:rFonts w:ascii="Times New Roman" w:hAnsi="Times New Roman" w:cs="Times New Roman"/>
          <w:b/>
          <w:sz w:val="24"/>
          <w:szCs w:val="24"/>
        </w:rPr>
        <w:t xml:space="preserve"> do sprzątanie: </w:t>
      </w:r>
      <w:r w:rsidRPr="0027509D">
        <w:rPr>
          <w:rFonts w:ascii="Times New Roman" w:hAnsi="Times New Roman" w:cs="Times New Roman"/>
          <w:b/>
          <w:sz w:val="24"/>
          <w:szCs w:val="24"/>
        </w:rPr>
        <w:tab/>
      </w:r>
      <w:r w:rsidR="000B150D">
        <w:rPr>
          <w:rFonts w:ascii="Times New Roman" w:hAnsi="Times New Roman" w:cs="Times New Roman"/>
          <w:sz w:val="24"/>
          <w:szCs w:val="24"/>
        </w:rPr>
        <w:t>9</w:t>
      </w:r>
      <w:r w:rsidR="00AC7A53">
        <w:rPr>
          <w:rFonts w:ascii="Times New Roman" w:hAnsi="Times New Roman" w:cs="Times New Roman"/>
          <w:sz w:val="24"/>
          <w:szCs w:val="24"/>
        </w:rPr>
        <w:t>8</w:t>
      </w:r>
      <w:r w:rsidR="000B150D">
        <w:rPr>
          <w:rFonts w:ascii="Times New Roman" w:hAnsi="Times New Roman" w:cs="Times New Roman"/>
          <w:sz w:val="24"/>
          <w:szCs w:val="24"/>
        </w:rPr>
        <w:t>9,5</w:t>
      </w:r>
      <w:r w:rsidRPr="009B34AA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9B34AA" w:rsidRDefault="009B34AA" w:rsidP="0027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4AA" w:rsidRPr="009B34AA" w:rsidRDefault="009B34AA" w:rsidP="00275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Tryb postępowania: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34AA">
        <w:rPr>
          <w:rFonts w:ascii="Times New Roman" w:hAnsi="Times New Roman" w:cs="Times New Roman"/>
          <w:sz w:val="24"/>
          <w:szCs w:val="24"/>
        </w:rPr>
        <w:t>przetarg nieograniczony</w:t>
      </w:r>
    </w:p>
    <w:p w:rsidR="0027509D" w:rsidRPr="003D02D4" w:rsidRDefault="0027509D" w:rsidP="0027509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776A" w:rsidRDefault="0027509D" w:rsidP="009877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usługi: </w:t>
      </w:r>
    </w:p>
    <w:p w:rsidR="0098776A" w:rsidRPr="009B34AA" w:rsidRDefault="0098776A" w:rsidP="009877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34AA">
        <w:rPr>
          <w:rFonts w:ascii="Times New Roman" w:hAnsi="Times New Roman" w:cs="Times New Roman"/>
          <w:sz w:val="24"/>
          <w:szCs w:val="24"/>
        </w:rPr>
        <w:t>- zamiatanie i mycie podłóg (wszystkie pomieszczenia mają posadzkę żywiczną),</w:t>
      </w:r>
    </w:p>
    <w:p w:rsidR="0027509D" w:rsidRPr="009B34AA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A">
        <w:rPr>
          <w:rFonts w:ascii="Times New Roman" w:hAnsi="Times New Roman" w:cs="Times New Roman"/>
          <w:sz w:val="24"/>
          <w:szCs w:val="24"/>
        </w:rPr>
        <w:t>- mycie zlewów/umywalek,</w:t>
      </w:r>
    </w:p>
    <w:p w:rsidR="0027509D" w:rsidRPr="009B34AA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A">
        <w:rPr>
          <w:rFonts w:ascii="Times New Roman" w:hAnsi="Times New Roman" w:cs="Times New Roman"/>
          <w:sz w:val="24"/>
          <w:szCs w:val="24"/>
        </w:rPr>
        <w:t>- mycie parapetów (wewnątrz),</w:t>
      </w:r>
      <w:r w:rsidR="00AC7A53">
        <w:rPr>
          <w:rFonts w:ascii="Times New Roman" w:hAnsi="Times New Roman" w:cs="Times New Roman"/>
          <w:sz w:val="24"/>
          <w:szCs w:val="24"/>
        </w:rPr>
        <w:br/>
        <w:t>- przecieranie z kurzu kanałów kablowych ułożonych na ścianach (tylko w dostępnych</w:t>
      </w:r>
      <w:r w:rsidR="007E694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C7A53">
        <w:rPr>
          <w:rFonts w:ascii="Times New Roman" w:hAnsi="Times New Roman" w:cs="Times New Roman"/>
          <w:sz w:val="24"/>
          <w:szCs w:val="24"/>
        </w:rPr>
        <w:t>miejscach, wyłącznie suc</w:t>
      </w:r>
      <w:r w:rsidR="007E6943">
        <w:rPr>
          <w:rFonts w:ascii="Times New Roman" w:hAnsi="Times New Roman" w:cs="Times New Roman"/>
          <w:sz w:val="24"/>
          <w:szCs w:val="24"/>
        </w:rPr>
        <w:t>hą ścierką)</w:t>
      </w:r>
      <w:r w:rsidR="00AC7A53">
        <w:rPr>
          <w:rFonts w:ascii="Times New Roman" w:hAnsi="Times New Roman" w:cs="Times New Roman"/>
          <w:sz w:val="24"/>
          <w:szCs w:val="24"/>
        </w:rPr>
        <w:t xml:space="preserve"> [Zdjęcie 1.]</w:t>
      </w:r>
      <w:r w:rsidR="007E6943">
        <w:rPr>
          <w:rFonts w:ascii="Times New Roman" w:hAnsi="Times New Roman" w:cs="Times New Roman"/>
          <w:sz w:val="24"/>
          <w:szCs w:val="24"/>
        </w:rPr>
        <w:t>,</w:t>
      </w:r>
    </w:p>
    <w:p w:rsidR="0027509D" w:rsidRPr="009B34AA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A">
        <w:rPr>
          <w:rFonts w:ascii="Times New Roman" w:hAnsi="Times New Roman" w:cs="Times New Roman"/>
          <w:sz w:val="24"/>
          <w:szCs w:val="24"/>
        </w:rPr>
        <w:t>- opróżnianie pojemników na odpady komunalne, wymiana worków na śmieci,</w:t>
      </w:r>
      <w:r w:rsidR="0030245C" w:rsidRPr="009B34A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B34AA">
        <w:rPr>
          <w:rFonts w:ascii="Times New Roman" w:hAnsi="Times New Roman" w:cs="Times New Roman"/>
          <w:sz w:val="24"/>
          <w:szCs w:val="24"/>
        </w:rPr>
        <w:t>przecieranie koszy na śmieci.</w:t>
      </w:r>
    </w:p>
    <w:p w:rsidR="0027509D" w:rsidRPr="009B34AA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A">
        <w:rPr>
          <w:rFonts w:ascii="Times New Roman" w:hAnsi="Times New Roman" w:cs="Times New Roman"/>
          <w:sz w:val="24"/>
          <w:szCs w:val="24"/>
        </w:rPr>
        <w:t>Częstotliwość - 2 x  w tygodniu.</w:t>
      </w:r>
    </w:p>
    <w:p w:rsidR="0027509D" w:rsidRPr="003D02D4" w:rsidRDefault="0027509D" w:rsidP="0027509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509D" w:rsidRPr="0027509D" w:rsidRDefault="0027509D" w:rsidP="00275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9D">
        <w:rPr>
          <w:rFonts w:ascii="Times New Roman" w:hAnsi="Times New Roman" w:cs="Times New Roman"/>
          <w:b/>
          <w:sz w:val="24"/>
          <w:szCs w:val="24"/>
        </w:rPr>
        <w:t xml:space="preserve">Ponadto </w:t>
      </w:r>
    </w:p>
    <w:p w:rsidR="0027509D" w:rsidRPr="009B34AA" w:rsidRDefault="0027509D" w:rsidP="0027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A">
        <w:rPr>
          <w:rFonts w:ascii="Times New Roman" w:hAnsi="Times New Roman" w:cs="Times New Roman"/>
          <w:sz w:val="24"/>
          <w:szCs w:val="24"/>
        </w:rPr>
        <w:t>- mycie drzwi i ościeżnic (z obu stron) – częstotliwość 1 x w miesiącu.</w:t>
      </w:r>
    </w:p>
    <w:p w:rsidR="00FE6EDB" w:rsidRPr="003D02D4" w:rsidRDefault="00FE6EDB" w:rsidP="0027509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356C0" w:rsidRDefault="00FE6EDB" w:rsidP="00FE6EDB">
      <w:pPr>
        <w:spacing w:after="0"/>
        <w:rPr>
          <w:b/>
          <w:u w:val="single"/>
        </w:rPr>
      </w:pPr>
      <w:r>
        <w:rPr>
          <w:b/>
          <w:u w:val="single"/>
        </w:rPr>
        <w:t>Zestawienie p</w:t>
      </w:r>
      <w:r w:rsidRPr="00FE6EDB">
        <w:rPr>
          <w:b/>
          <w:u w:val="single"/>
        </w:rPr>
        <w:t>omies</w:t>
      </w:r>
      <w:r>
        <w:rPr>
          <w:b/>
          <w:u w:val="single"/>
        </w:rPr>
        <w:t>zczeń</w:t>
      </w:r>
      <w:r w:rsidRPr="00FE6EDB">
        <w:rPr>
          <w:b/>
          <w:u w:val="single"/>
        </w:rPr>
        <w:t xml:space="preserve"> do sprzątania:</w:t>
      </w:r>
    </w:p>
    <w:p w:rsidR="0098776A" w:rsidRPr="003D02D4" w:rsidRDefault="0098776A" w:rsidP="00FE6EDB">
      <w:pPr>
        <w:spacing w:after="0"/>
        <w:rPr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7"/>
        <w:gridCol w:w="2127"/>
      </w:tblGrid>
      <w:tr w:rsidR="0061111D" w:rsidRPr="00312B75" w:rsidTr="00794B10">
        <w:tc>
          <w:tcPr>
            <w:tcW w:w="2263" w:type="dxa"/>
          </w:tcPr>
          <w:p w:rsidR="0061111D" w:rsidRPr="00312B75" w:rsidRDefault="0061111D" w:rsidP="007823C4">
            <w:pPr>
              <w:rPr>
                <w:b/>
              </w:rPr>
            </w:pPr>
            <w:r w:rsidRPr="00312B75">
              <w:rPr>
                <w:b/>
              </w:rPr>
              <w:t>Numer pomieszczenia</w:t>
            </w:r>
          </w:p>
        </w:tc>
        <w:tc>
          <w:tcPr>
            <w:tcW w:w="2127" w:type="dxa"/>
          </w:tcPr>
          <w:p w:rsidR="0061111D" w:rsidRPr="00312B75" w:rsidRDefault="0061111D" w:rsidP="007823C4">
            <w:pPr>
              <w:rPr>
                <w:b/>
              </w:rPr>
            </w:pPr>
            <w:r w:rsidRPr="00312B75">
              <w:rPr>
                <w:b/>
              </w:rPr>
              <w:t xml:space="preserve">Powierzchnia w </w:t>
            </w:r>
            <w:r w:rsidRPr="00312B75">
              <w:rPr>
                <w:rFonts w:ascii="Times New Roman" w:hAnsi="Times New Roman" w:cs="Times New Roman"/>
                <w:b/>
              </w:rPr>
              <w:t>m²</w:t>
            </w:r>
          </w:p>
        </w:tc>
        <w:tc>
          <w:tcPr>
            <w:tcW w:w="2127" w:type="dxa"/>
          </w:tcPr>
          <w:p w:rsidR="0061111D" w:rsidRPr="00312B75" w:rsidRDefault="0061111D" w:rsidP="007823C4">
            <w:pPr>
              <w:rPr>
                <w:b/>
              </w:rPr>
            </w:pPr>
            <w:r>
              <w:rPr>
                <w:b/>
              </w:rPr>
              <w:t>Umywalka</w:t>
            </w:r>
          </w:p>
        </w:tc>
        <w:tc>
          <w:tcPr>
            <w:tcW w:w="2127" w:type="dxa"/>
          </w:tcPr>
          <w:p w:rsidR="0061111D" w:rsidRDefault="0061111D" w:rsidP="007823C4">
            <w:pPr>
              <w:rPr>
                <w:b/>
              </w:rPr>
            </w:pPr>
            <w:r>
              <w:rPr>
                <w:b/>
              </w:rPr>
              <w:t>Zlewozmywak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20,2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A014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33,1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A015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31,9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35,6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A017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25,7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A018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13,0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A019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9,0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A020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16,7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 w:hanging="2"/>
              <w:jc w:val="center"/>
              <w:rPr>
                <w:b/>
              </w:rPr>
            </w:pPr>
            <w:r w:rsidRPr="00312B75">
              <w:rPr>
                <w:b/>
              </w:rPr>
              <w:t>21,6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5" w:hanging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A022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21,8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80" w:hanging="47"/>
              <w:jc w:val="center"/>
              <w:rPr>
                <w:b/>
              </w:rPr>
            </w:pPr>
            <w:r w:rsidRPr="00312B75">
              <w:rPr>
                <w:b/>
              </w:rPr>
              <w:t>10,6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80" w:hanging="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80" w:hanging="4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A024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 w:rsidRPr="00312B75">
              <w:rPr>
                <w:b/>
              </w:rPr>
              <w:t>11,6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A025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 w:rsidRPr="00312B75">
              <w:rPr>
                <w:b/>
              </w:rPr>
              <w:t>15,6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A033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 w:rsidRPr="00312B75">
              <w:rPr>
                <w:b/>
              </w:rPr>
              <w:t>69,5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A034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80" w:hanging="47"/>
              <w:jc w:val="center"/>
              <w:rPr>
                <w:b/>
              </w:rPr>
            </w:pPr>
            <w:r w:rsidRPr="00312B75">
              <w:rPr>
                <w:b/>
              </w:rPr>
              <w:t>21,0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80" w:hanging="4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80" w:hanging="4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A035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35" w:hanging="335"/>
              <w:jc w:val="center"/>
              <w:rPr>
                <w:b/>
              </w:rPr>
            </w:pPr>
            <w:r w:rsidRPr="00312B75">
              <w:rPr>
                <w:b/>
              </w:rPr>
              <w:t>7,2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A036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425" w:hanging="425"/>
              <w:jc w:val="center"/>
              <w:rPr>
                <w:b/>
              </w:rPr>
            </w:pPr>
            <w:r w:rsidRPr="00312B75">
              <w:rPr>
                <w:b/>
              </w:rPr>
              <w:t>52,2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A056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920" w:hanging="920"/>
              <w:jc w:val="center"/>
              <w:rPr>
                <w:b/>
              </w:rPr>
            </w:pPr>
            <w:r w:rsidRPr="00312B75">
              <w:rPr>
                <w:b/>
              </w:rPr>
              <w:t>55,8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920" w:hanging="9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920" w:hanging="9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A057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80" w:hanging="380"/>
              <w:jc w:val="center"/>
              <w:rPr>
                <w:b/>
              </w:rPr>
            </w:pPr>
            <w:r w:rsidRPr="00312B75">
              <w:rPr>
                <w:b/>
              </w:rPr>
              <w:t>36,6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80" w:hanging="3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80" w:hanging="38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A116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80" w:hanging="380"/>
              <w:jc w:val="center"/>
              <w:rPr>
                <w:b/>
              </w:rPr>
            </w:pPr>
            <w:r w:rsidRPr="00312B75">
              <w:rPr>
                <w:b/>
              </w:rPr>
              <w:t>63,3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80" w:hanging="3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80" w:hanging="3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A242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35" w:hanging="335"/>
              <w:jc w:val="center"/>
              <w:rPr>
                <w:b/>
              </w:rPr>
            </w:pPr>
            <w:r w:rsidRPr="00312B75">
              <w:rPr>
                <w:b/>
              </w:rPr>
              <w:t>34,2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A243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335" w:hanging="335"/>
              <w:jc w:val="center"/>
              <w:rPr>
                <w:b/>
              </w:rPr>
            </w:pPr>
            <w:r w:rsidRPr="00312B75">
              <w:rPr>
                <w:b/>
              </w:rPr>
              <w:t>15,5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335" w:hanging="3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A244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30" w:hanging="530"/>
              <w:jc w:val="center"/>
              <w:rPr>
                <w:b/>
              </w:rPr>
            </w:pPr>
            <w:r w:rsidRPr="00312B75">
              <w:rPr>
                <w:b/>
              </w:rPr>
              <w:t>18,3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30" w:hanging="5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530" w:hanging="53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t>B230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65" w:hanging="32"/>
              <w:jc w:val="center"/>
              <w:rPr>
                <w:b/>
              </w:rPr>
            </w:pPr>
            <w:r w:rsidRPr="00312B75">
              <w:rPr>
                <w:b/>
              </w:rPr>
              <w:t>27,9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65" w:hanging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65" w:hanging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 w:rsidRPr="00312B75">
              <w:rPr>
                <w:b/>
              </w:rPr>
              <w:lastRenderedPageBreak/>
              <w:t>B231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65" w:hanging="32"/>
              <w:jc w:val="center"/>
              <w:rPr>
                <w:b/>
              </w:rPr>
            </w:pPr>
            <w:r w:rsidRPr="00312B75">
              <w:rPr>
                <w:b/>
              </w:rPr>
              <w:t>79,1</w:t>
            </w:r>
          </w:p>
        </w:tc>
        <w:tc>
          <w:tcPr>
            <w:tcW w:w="2127" w:type="dxa"/>
          </w:tcPr>
          <w:p w:rsidR="0061111D" w:rsidRPr="00312B75" w:rsidRDefault="007E6943" w:rsidP="003B570B">
            <w:pPr>
              <w:ind w:left="65" w:hanging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65" w:hanging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75">
              <w:rPr>
                <w:b/>
              </w:rPr>
              <w:t>B235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15" w:hanging="515"/>
              <w:jc w:val="center"/>
              <w:rPr>
                <w:rFonts w:ascii="Times New Roman" w:hAnsi="Times New Roman" w:cs="Times New Roman"/>
                <w:b/>
              </w:rPr>
            </w:pPr>
            <w:r w:rsidRPr="00312B75">
              <w:rPr>
                <w:b/>
              </w:rPr>
              <w:t>60,2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A117</w:t>
            </w:r>
          </w:p>
        </w:tc>
        <w:tc>
          <w:tcPr>
            <w:tcW w:w="2127" w:type="dxa"/>
          </w:tcPr>
          <w:p w:rsidR="0061111D" w:rsidRPr="00312B75" w:rsidRDefault="0061111D" w:rsidP="00E6268F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2127" w:type="dxa"/>
          </w:tcPr>
          <w:p w:rsidR="0061111D" w:rsidRPr="00E6268F" w:rsidRDefault="0061111D" w:rsidP="00E6268F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Pr="00E6268F" w:rsidRDefault="0061111D" w:rsidP="00E6268F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A124</w:t>
            </w:r>
          </w:p>
        </w:tc>
        <w:tc>
          <w:tcPr>
            <w:tcW w:w="2127" w:type="dxa"/>
          </w:tcPr>
          <w:p w:rsidR="0061111D" w:rsidRPr="00312B75" w:rsidRDefault="0061111D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2127" w:type="dxa"/>
          </w:tcPr>
          <w:p w:rsidR="0061111D" w:rsidRDefault="0061111D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Default="0061111D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A126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2127" w:type="dxa"/>
          </w:tcPr>
          <w:p w:rsidR="0061111D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A135</w:t>
            </w:r>
          </w:p>
        </w:tc>
        <w:tc>
          <w:tcPr>
            <w:tcW w:w="2127" w:type="dxa"/>
          </w:tcPr>
          <w:p w:rsidR="0061111D" w:rsidRPr="00312B75" w:rsidRDefault="0061111D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2127" w:type="dxa"/>
          </w:tcPr>
          <w:p w:rsidR="0061111D" w:rsidRDefault="0061111D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Default="007E6943" w:rsidP="009F3708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11D" w:rsidRPr="00312B75" w:rsidTr="00794B10">
        <w:tc>
          <w:tcPr>
            <w:tcW w:w="2263" w:type="dxa"/>
          </w:tcPr>
          <w:p w:rsidR="0061111D" w:rsidRPr="00312B75" w:rsidRDefault="0061111D" w:rsidP="003B570B">
            <w:pPr>
              <w:jc w:val="center"/>
              <w:rPr>
                <w:b/>
              </w:rPr>
            </w:pPr>
            <w:r>
              <w:rPr>
                <w:b/>
              </w:rPr>
              <w:t>A138</w:t>
            </w:r>
          </w:p>
        </w:tc>
        <w:tc>
          <w:tcPr>
            <w:tcW w:w="2127" w:type="dxa"/>
          </w:tcPr>
          <w:p w:rsidR="0061111D" w:rsidRPr="00312B75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2127" w:type="dxa"/>
          </w:tcPr>
          <w:p w:rsidR="0061111D" w:rsidRDefault="0061111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1111D" w:rsidRDefault="007E6943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150D" w:rsidRPr="00312B75" w:rsidTr="00794B10">
        <w:tc>
          <w:tcPr>
            <w:tcW w:w="2263" w:type="dxa"/>
          </w:tcPr>
          <w:p w:rsidR="000B150D" w:rsidRDefault="000B150D" w:rsidP="003B570B">
            <w:pPr>
              <w:jc w:val="center"/>
              <w:rPr>
                <w:b/>
              </w:rPr>
            </w:pPr>
            <w:r>
              <w:rPr>
                <w:b/>
              </w:rPr>
              <w:t>A205</w:t>
            </w:r>
          </w:p>
        </w:tc>
        <w:tc>
          <w:tcPr>
            <w:tcW w:w="2127" w:type="dxa"/>
          </w:tcPr>
          <w:p w:rsidR="000B150D" w:rsidRDefault="000B150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2127" w:type="dxa"/>
          </w:tcPr>
          <w:p w:rsidR="000B150D" w:rsidRDefault="000B150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0B150D" w:rsidRDefault="000B150D" w:rsidP="003B570B">
            <w:pPr>
              <w:ind w:left="515" w:hanging="5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E6943" w:rsidRDefault="007E6943" w:rsidP="007E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A53" w:rsidRDefault="000B150D" w:rsidP="007E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Łącznie: 22 umywalki i 19</w:t>
      </w:r>
      <w:r w:rsidR="007E6943">
        <w:rPr>
          <w:rFonts w:ascii="Times New Roman" w:hAnsi="Times New Roman" w:cs="Times New Roman"/>
          <w:b/>
          <w:sz w:val="24"/>
          <w:szCs w:val="24"/>
        </w:rPr>
        <w:t xml:space="preserve"> zlewozmywaków.</w:t>
      </w:r>
    </w:p>
    <w:p w:rsidR="00AC7A53" w:rsidRDefault="00AC7A53" w:rsidP="00987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53" w:rsidRDefault="00AC7A53" w:rsidP="00987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1C" w:rsidRDefault="00AC7A53" w:rsidP="00AC7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Zdjęcie 1.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4314825"/>
            <wp:effectExtent l="0" t="0" r="0" b="9525"/>
            <wp:docPr id="1" name="Obraz 1" descr="D:\OneDrive\OneDrive - Uniwersytet im. Adama Mickiewicza w Poznaniu\20181126_11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OneDrive - Uniwersytet im. Adama Mickiewicza w Poznaniu\20181126_110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AC7A53" w:rsidRDefault="00AC7A53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Dostarczan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 czystości</w:t>
      </w:r>
      <w:r w:rsidRPr="00B6571C">
        <w:rPr>
          <w:rFonts w:ascii="Times New Roman" w:hAnsi="Times New Roman" w:cs="Times New Roman"/>
          <w:sz w:val="24"/>
          <w:szCs w:val="24"/>
        </w:rPr>
        <w:t xml:space="preserve"> muszą być nie gorszej jakości niż:</w:t>
      </w: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b/>
          <w:sz w:val="24"/>
          <w:szCs w:val="24"/>
        </w:rPr>
        <w:t>Emulsja na bazie polimerów do nabłyszczania i zabezpieczenia podłóg: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termoplastyczna powłoka na bazie poliuretanu,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 xml:space="preserve">bardzo trwała powłoka polimerowo – poliuretanowa  do powlekania gładkich podłóg wykonanych z  kamienia naturalnego i sztucznego, lastryko, PCV, </w:t>
      </w:r>
      <w:proofErr w:type="spellStart"/>
      <w:r w:rsidRPr="00B6571C">
        <w:rPr>
          <w:rFonts w:ascii="Times New Roman" w:hAnsi="Times New Roman" w:cs="Times New Roman"/>
          <w:sz w:val="24"/>
          <w:szCs w:val="24"/>
        </w:rPr>
        <w:t>tarketu</w:t>
      </w:r>
      <w:proofErr w:type="spellEnd"/>
      <w:r w:rsidRPr="00B6571C">
        <w:rPr>
          <w:rFonts w:ascii="Times New Roman" w:hAnsi="Times New Roman" w:cs="Times New Roman"/>
          <w:sz w:val="24"/>
          <w:szCs w:val="24"/>
        </w:rPr>
        <w:t xml:space="preserve">, linoleum, </w:t>
      </w:r>
      <w:proofErr w:type="spellStart"/>
      <w:r w:rsidRPr="00B6571C">
        <w:rPr>
          <w:rFonts w:ascii="Times New Roman" w:hAnsi="Times New Roman" w:cs="Times New Roman"/>
          <w:sz w:val="24"/>
          <w:szCs w:val="24"/>
        </w:rPr>
        <w:t>marmoleum</w:t>
      </w:r>
      <w:proofErr w:type="spellEnd"/>
      <w:r w:rsidRPr="00B6571C">
        <w:rPr>
          <w:rFonts w:ascii="Times New Roman" w:hAnsi="Times New Roman" w:cs="Times New Roman"/>
          <w:sz w:val="24"/>
          <w:szCs w:val="24"/>
        </w:rPr>
        <w:t>, itp.,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 xml:space="preserve">mało wrażliwa na obicia, 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 xml:space="preserve">odporna na ścieranie i porysowanie, 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szybko schnąca,  nabłyszczająca, zapewniająca bardzo wysoki połysk,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nie przyjmuje kurzu, brudu oraz nie powoduje śliskości,</w:t>
      </w:r>
    </w:p>
    <w:p w:rsidR="00B6571C" w:rsidRPr="00B6571C" w:rsidRDefault="00B6571C" w:rsidP="00B6571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posiada świeży zapach.</w:t>
      </w: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71C">
        <w:rPr>
          <w:rFonts w:ascii="Times New Roman" w:hAnsi="Times New Roman" w:cs="Times New Roman"/>
          <w:b/>
          <w:sz w:val="24"/>
          <w:szCs w:val="24"/>
        </w:rPr>
        <w:t>Preparat do maszynowego, codziennego mycia i pielęgnacji podłóg:</w:t>
      </w:r>
    </w:p>
    <w:p w:rsidR="00B6571C" w:rsidRPr="00B6571C" w:rsidRDefault="00B6571C" w:rsidP="00B6571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nie pozostawia smug i zacieków,</w:t>
      </w:r>
    </w:p>
    <w:p w:rsidR="00B6571C" w:rsidRPr="00B6571C" w:rsidRDefault="00B6571C" w:rsidP="00B6571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nadaje powierzchni połysk</w:t>
      </w:r>
    </w:p>
    <w:p w:rsidR="00B6571C" w:rsidRPr="00B6571C" w:rsidRDefault="00B6571C" w:rsidP="00B6571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>skutecznie usuwa wszystkie zabrudzenia,</w:t>
      </w:r>
    </w:p>
    <w:p w:rsidR="00B6571C" w:rsidRPr="00B6571C" w:rsidRDefault="00B6571C" w:rsidP="00B6571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71C">
        <w:rPr>
          <w:rFonts w:ascii="Times New Roman" w:hAnsi="Times New Roman" w:cs="Times New Roman"/>
          <w:sz w:val="24"/>
          <w:szCs w:val="24"/>
        </w:rPr>
        <w:t xml:space="preserve">posiada przyjemny zapach </w:t>
      </w:r>
    </w:p>
    <w:p w:rsid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p w:rsidR="00B6571C" w:rsidRPr="00B6571C" w:rsidRDefault="00B6571C" w:rsidP="00B6571C">
      <w:pPr>
        <w:rPr>
          <w:rFonts w:ascii="Times New Roman" w:hAnsi="Times New Roman" w:cs="Times New Roman"/>
          <w:sz w:val="24"/>
          <w:szCs w:val="24"/>
        </w:rPr>
      </w:pPr>
    </w:p>
    <w:sectPr w:rsidR="00B6571C" w:rsidRPr="00B6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D6"/>
    <w:multiLevelType w:val="hybridMultilevel"/>
    <w:tmpl w:val="CC8496B6"/>
    <w:lvl w:ilvl="0" w:tplc="D480C954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A1DAB9C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D6772"/>
    <w:multiLevelType w:val="hybridMultilevel"/>
    <w:tmpl w:val="5AAC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EDC"/>
    <w:multiLevelType w:val="hybridMultilevel"/>
    <w:tmpl w:val="9AFC338A"/>
    <w:lvl w:ilvl="0" w:tplc="ABAA3070">
      <w:start w:val="1"/>
      <w:numFmt w:val="lowerLetter"/>
      <w:lvlText w:val="%1)"/>
      <w:lvlJc w:val="left"/>
      <w:pPr>
        <w:ind w:left="108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1182E"/>
    <w:multiLevelType w:val="hybridMultilevel"/>
    <w:tmpl w:val="914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A4D"/>
    <w:multiLevelType w:val="hybridMultilevel"/>
    <w:tmpl w:val="45229054"/>
    <w:lvl w:ilvl="0" w:tplc="B74C4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07CA8"/>
    <w:multiLevelType w:val="hybridMultilevel"/>
    <w:tmpl w:val="CED2F0B8"/>
    <w:lvl w:ilvl="0" w:tplc="5782A91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D"/>
    <w:rsid w:val="000B150D"/>
    <w:rsid w:val="001C20B0"/>
    <w:rsid w:val="0027509D"/>
    <w:rsid w:val="002D6580"/>
    <w:rsid w:val="0030245C"/>
    <w:rsid w:val="00312B75"/>
    <w:rsid w:val="003B570B"/>
    <w:rsid w:val="003D02D4"/>
    <w:rsid w:val="0061111D"/>
    <w:rsid w:val="006260C4"/>
    <w:rsid w:val="006356C0"/>
    <w:rsid w:val="00731746"/>
    <w:rsid w:val="007E6943"/>
    <w:rsid w:val="0098776A"/>
    <w:rsid w:val="00994226"/>
    <w:rsid w:val="009B34AA"/>
    <w:rsid w:val="009F3708"/>
    <w:rsid w:val="00A240F2"/>
    <w:rsid w:val="00AC7A53"/>
    <w:rsid w:val="00B6571C"/>
    <w:rsid w:val="00E6268F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7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5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7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5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Nita</dc:creator>
  <cp:lastModifiedBy>Karolina Ciechanowska</cp:lastModifiedBy>
  <cp:revision>2</cp:revision>
  <cp:lastPrinted>2018-11-26T13:11:00Z</cp:lastPrinted>
  <dcterms:created xsi:type="dcterms:W3CDTF">2019-01-22T14:17:00Z</dcterms:created>
  <dcterms:modified xsi:type="dcterms:W3CDTF">2019-01-22T14:17:00Z</dcterms:modified>
</cp:coreProperties>
</file>