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82" w:rsidRPr="00962424" w:rsidRDefault="00C97F82" w:rsidP="00962424">
      <w:pPr>
        <w:pStyle w:val="Default"/>
        <w:spacing w:before="120"/>
        <w:jc w:val="center"/>
        <w:rPr>
          <w:b/>
          <w:bCs/>
          <w:color w:val="auto"/>
          <w:sz w:val="20"/>
          <w:szCs w:val="20"/>
        </w:rPr>
      </w:pPr>
      <w:r w:rsidRPr="00962424">
        <w:rPr>
          <w:b/>
          <w:bCs/>
          <w:color w:val="auto"/>
          <w:sz w:val="20"/>
          <w:szCs w:val="20"/>
        </w:rPr>
        <w:t>SPECYFIKACJA ISTOTNYCH WARUNKÓW ZAMÓWIENIA</w:t>
      </w:r>
    </w:p>
    <w:p w:rsidR="00C97F82" w:rsidRPr="00962424" w:rsidRDefault="006A51A6" w:rsidP="00962424">
      <w:pPr>
        <w:pStyle w:val="Bezodstpw"/>
        <w:tabs>
          <w:tab w:val="left" w:pos="960"/>
        </w:tabs>
        <w:spacing w:before="120"/>
        <w:rPr>
          <w:rFonts w:ascii="Arial" w:hAnsi="Arial" w:cs="Arial"/>
          <w:b/>
          <w:sz w:val="20"/>
          <w:szCs w:val="20"/>
        </w:rPr>
      </w:pPr>
      <w:r w:rsidRPr="00962424">
        <w:rPr>
          <w:rFonts w:ascii="Arial" w:hAnsi="Arial" w:cs="Arial"/>
          <w:b/>
          <w:sz w:val="20"/>
          <w:szCs w:val="20"/>
        </w:rPr>
        <w:tab/>
      </w:r>
    </w:p>
    <w:p w:rsidR="00185E36" w:rsidRDefault="00A01CE0" w:rsidP="00962424">
      <w:pPr>
        <w:spacing w:before="120" w:after="0" w:line="240" w:lineRule="auto"/>
        <w:jc w:val="center"/>
        <w:rPr>
          <w:rFonts w:ascii="Arial" w:eastAsia="Times New Roman" w:hAnsi="Arial" w:cs="Arial"/>
          <w:b/>
          <w:sz w:val="20"/>
          <w:szCs w:val="20"/>
          <w:lang w:eastAsia="pl-PL"/>
        </w:rPr>
      </w:pPr>
      <w:r>
        <w:rPr>
          <w:rFonts w:ascii="Arial" w:hAnsi="Arial" w:cs="Arial"/>
          <w:b/>
          <w:sz w:val="20"/>
          <w:szCs w:val="20"/>
        </w:rPr>
        <w:t>„</w:t>
      </w:r>
      <w:r w:rsidR="00836D6C" w:rsidRPr="00962424">
        <w:rPr>
          <w:rFonts w:ascii="Arial" w:eastAsia="Times New Roman" w:hAnsi="Arial" w:cs="Arial"/>
          <w:b/>
          <w:sz w:val="20"/>
          <w:szCs w:val="20"/>
          <w:lang w:eastAsia="pl-PL"/>
        </w:rPr>
        <w:t>Remont rotundy Szpitala Wojewódzkieg</w:t>
      </w:r>
      <w:r w:rsidR="006A51A6" w:rsidRPr="00962424">
        <w:rPr>
          <w:rFonts w:ascii="Arial" w:eastAsia="Times New Roman" w:hAnsi="Arial" w:cs="Arial"/>
          <w:b/>
          <w:sz w:val="20"/>
          <w:szCs w:val="20"/>
          <w:lang w:eastAsia="pl-PL"/>
        </w:rPr>
        <w:t>o w Poznaniu wraz z Modernizacją</w:t>
      </w:r>
      <w:r w:rsidR="00836D6C" w:rsidRPr="00962424">
        <w:rPr>
          <w:rFonts w:ascii="Arial" w:eastAsia="Times New Roman" w:hAnsi="Arial" w:cs="Arial"/>
          <w:b/>
          <w:sz w:val="20"/>
          <w:szCs w:val="20"/>
          <w:lang w:eastAsia="pl-PL"/>
        </w:rPr>
        <w:t xml:space="preserve"> pomieszczeń Poradni Okulistycznej Szpitala Wojewódzkiego w Poznaniu </w:t>
      </w:r>
    </w:p>
    <w:p w:rsidR="003357C6" w:rsidRPr="00962424" w:rsidRDefault="00836D6C" w:rsidP="00962424">
      <w:pPr>
        <w:spacing w:before="120" w:after="0" w:line="240" w:lineRule="auto"/>
        <w:jc w:val="center"/>
        <w:rPr>
          <w:rFonts w:ascii="Arial" w:eastAsia="Times New Roman" w:hAnsi="Arial" w:cs="Arial"/>
          <w:b/>
          <w:sz w:val="20"/>
          <w:szCs w:val="20"/>
          <w:lang w:eastAsia="pl-PL"/>
        </w:rPr>
      </w:pPr>
      <w:r w:rsidRPr="00962424">
        <w:rPr>
          <w:rFonts w:ascii="Arial" w:eastAsia="Times New Roman" w:hAnsi="Arial" w:cs="Arial"/>
          <w:b/>
          <w:sz w:val="20"/>
          <w:szCs w:val="20"/>
          <w:lang w:eastAsia="pl-PL"/>
        </w:rPr>
        <w:t xml:space="preserve">oraz Modernizacją Poradni Otolaryngologicznej </w:t>
      </w:r>
    </w:p>
    <w:p w:rsidR="003357C6" w:rsidRPr="00962424" w:rsidRDefault="003357C6" w:rsidP="00962424">
      <w:pPr>
        <w:spacing w:before="120" w:after="0" w:line="240" w:lineRule="auto"/>
        <w:jc w:val="center"/>
        <w:rPr>
          <w:rFonts w:ascii="Arial" w:eastAsia="Times New Roman" w:hAnsi="Arial" w:cs="Arial"/>
          <w:b/>
          <w:sz w:val="20"/>
          <w:szCs w:val="20"/>
          <w:lang w:eastAsia="pl-PL"/>
        </w:rPr>
      </w:pPr>
      <w:r w:rsidRPr="00962424">
        <w:rPr>
          <w:rFonts w:ascii="Arial" w:eastAsia="Times New Roman" w:hAnsi="Arial" w:cs="Arial"/>
          <w:b/>
          <w:sz w:val="20"/>
          <w:szCs w:val="20"/>
          <w:lang w:eastAsia="pl-PL"/>
        </w:rPr>
        <w:t>i</w:t>
      </w:r>
    </w:p>
    <w:p w:rsidR="003357C6" w:rsidRPr="00962424" w:rsidRDefault="006A51A6" w:rsidP="00962424">
      <w:pPr>
        <w:spacing w:before="120" w:after="0" w:line="240" w:lineRule="auto"/>
        <w:jc w:val="center"/>
        <w:rPr>
          <w:rFonts w:ascii="Arial" w:eastAsia="Times New Roman" w:hAnsi="Arial" w:cs="Arial"/>
          <w:b/>
          <w:sz w:val="20"/>
          <w:szCs w:val="20"/>
          <w:lang w:eastAsia="pl-PL"/>
        </w:rPr>
      </w:pPr>
      <w:r w:rsidRPr="00962424">
        <w:rPr>
          <w:rFonts w:ascii="Arial" w:hAnsi="Arial" w:cs="Arial"/>
          <w:b/>
          <w:sz w:val="20"/>
          <w:szCs w:val="20"/>
        </w:rPr>
        <w:t xml:space="preserve">Modernizacja pomieszczeń Apteki Szpitala Wojewódzkiego w Poznaniu </w:t>
      </w:r>
    </w:p>
    <w:p w:rsidR="006C572A" w:rsidRPr="00962424" w:rsidRDefault="00836D6C" w:rsidP="00962424">
      <w:pPr>
        <w:spacing w:before="120" w:after="0" w:line="240" w:lineRule="auto"/>
        <w:jc w:val="center"/>
        <w:rPr>
          <w:rFonts w:ascii="Arial" w:eastAsia="Times New Roman" w:hAnsi="Arial" w:cs="Arial"/>
          <w:b/>
          <w:sz w:val="20"/>
          <w:szCs w:val="20"/>
          <w:lang w:eastAsia="pl-PL"/>
        </w:rPr>
      </w:pPr>
      <w:r w:rsidRPr="00962424">
        <w:rPr>
          <w:rFonts w:ascii="Arial" w:eastAsia="Times New Roman" w:hAnsi="Arial" w:cs="Arial"/>
          <w:b/>
          <w:sz w:val="20"/>
          <w:szCs w:val="20"/>
          <w:lang w:eastAsia="pl-PL"/>
        </w:rPr>
        <w:t>– 2 części</w:t>
      </w:r>
      <w:r w:rsidR="004C0285" w:rsidRPr="00962424">
        <w:rPr>
          <w:rFonts w:ascii="Arial" w:hAnsi="Arial" w:cs="Arial"/>
          <w:b/>
          <w:sz w:val="20"/>
          <w:szCs w:val="20"/>
        </w:rPr>
        <w:t>”</w:t>
      </w:r>
    </w:p>
    <w:p w:rsidR="00C97F82" w:rsidRPr="00962424" w:rsidRDefault="00C97F82" w:rsidP="00962424">
      <w:pPr>
        <w:pStyle w:val="Default"/>
        <w:spacing w:before="120"/>
        <w:jc w:val="center"/>
        <w:rPr>
          <w:color w:val="auto"/>
          <w:sz w:val="20"/>
          <w:szCs w:val="20"/>
        </w:rPr>
      </w:pPr>
      <w:r w:rsidRPr="00962424">
        <w:rPr>
          <w:b/>
          <w:bCs/>
          <w:color w:val="auto"/>
          <w:sz w:val="20"/>
          <w:szCs w:val="20"/>
        </w:rPr>
        <w:t xml:space="preserve">postępowanie numer </w:t>
      </w:r>
      <w:r w:rsidR="0074324F" w:rsidRPr="00962424">
        <w:rPr>
          <w:b/>
          <w:bCs/>
          <w:color w:val="auto"/>
          <w:sz w:val="20"/>
          <w:szCs w:val="20"/>
        </w:rPr>
        <w:t>SZW/SZP/</w:t>
      </w:r>
      <w:r w:rsidR="00185E36">
        <w:rPr>
          <w:b/>
          <w:bCs/>
          <w:color w:val="auto"/>
          <w:sz w:val="20"/>
          <w:szCs w:val="20"/>
        </w:rPr>
        <w:t>10</w:t>
      </w:r>
      <w:r w:rsidR="0074324F" w:rsidRPr="00962424">
        <w:rPr>
          <w:b/>
          <w:bCs/>
          <w:color w:val="auto"/>
          <w:sz w:val="20"/>
          <w:szCs w:val="20"/>
        </w:rPr>
        <w:t>/201</w:t>
      </w:r>
      <w:r w:rsidR="00185E36">
        <w:rPr>
          <w:b/>
          <w:bCs/>
          <w:color w:val="auto"/>
          <w:sz w:val="20"/>
          <w:szCs w:val="20"/>
        </w:rPr>
        <w:t>9</w:t>
      </w:r>
    </w:p>
    <w:p w:rsidR="00C97F82" w:rsidRPr="00962424" w:rsidRDefault="00C97F82" w:rsidP="00962424">
      <w:pPr>
        <w:pStyle w:val="Bezodstpw"/>
        <w:spacing w:before="120"/>
        <w:jc w:val="center"/>
        <w:rPr>
          <w:rFonts w:ascii="Arial" w:hAnsi="Arial" w:cs="Arial"/>
          <w:b/>
          <w:bCs/>
          <w:i/>
          <w:spacing w:val="-4"/>
          <w:sz w:val="20"/>
          <w:szCs w:val="20"/>
        </w:rPr>
      </w:pPr>
    </w:p>
    <w:p w:rsidR="00C97F82" w:rsidRPr="00962424" w:rsidRDefault="00C97F82" w:rsidP="00962424">
      <w:pPr>
        <w:pStyle w:val="Default"/>
        <w:numPr>
          <w:ilvl w:val="0"/>
          <w:numId w:val="1"/>
        </w:numPr>
        <w:spacing w:before="120"/>
        <w:ind w:left="714" w:hanging="357"/>
        <w:jc w:val="both"/>
        <w:rPr>
          <w:color w:val="auto"/>
          <w:sz w:val="20"/>
          <w:szCs w:val="20"/>
        </w:rPr>
      </w:pPr>
      <w:r w:rsidRPr="00962424">
        <w:rPr>
          <w:b/>
          <w:bCs/>
          <w:color w:val="auto"/>
          <w:sz w:val="20"/>
          <w:szCs w:val="20"/>
        </w:rPr>
        <w:t>Zamawiający</w:t>
      </w:r>
    </w:p>
    <w:p w:rsidR="00C97F82" w:rsidRPr="00962424" w:rsidRDefault="00FB26C2" w:rsidP="00962424">
      <w:pPr>
        <w:pStyle w:val="Default"/>
        <w:spacing w:before="120"/>
        <w:jc w:val="both"/>
        <w:rPr>
          <w:color w:val="auto"/>
          <w:sz w:val="20"/>
          <w:szCs w:val="20"/>
        </w:rPr>
      </w:pPr>
      <w:r w:rsidRPr="00962424">
        <w:rPr>
          <w:b/>
          <w:bCs/>
          <w:color w:val="auto"/>
          <w:sz w:val="20"/>
          <w:szCs w:val="20"/>
        </w:rPr>
        <w:t>SZPITAL WOJEWÓDZKI W POZNANIU</w:t>
      </w:r>
    </w:p>
    <w:p w:rsidR="00C97F82" w:rsidRPr="00962424" w:rsidRDefault="00C97F82" w:rsidP="00962424">
      <w:pPr>
        <w:pStyle w:val="Default"/>
        <w:spacing w:before="120"/>
        <w:jc w:val="both"/>
        <w:rPr>
          <w:i/>
          <w:color w:val="auto"/>
          <w:sz w:val="20"/>
          <w:szCs w:val="20"/>
        </w:rPr>
      </w:pPr>
      <w:r w:rsidRPr="00962424">
        <w:rPr>
          <w:i/>
          <w:color w:val="auto"/>
          <w:sz w:val="20"/>
          <w:szCs w:val="20"/>
        </w:rPr>
        <w:t xml:space="preserve">Dane kontaktowe/korespondencyjne: </w:t>
      </w:r>
    </w:p>
    <w:p w:rsidR="00EC1622" w:rsidRPr="00962424" w:rsidRDefault="00FB26C2" w:rsidP="00962424">
      <w:pPr>
        <w:pStyle w:val="Default"/>
        <w:spacing w:before="120"/>
        <w:jc w:val="both"/>
        <w:rPr>
          <w:b/>
          <w:color w:val="auto"/>
          <w:sz w:val="20"/>
          <w:szCs w:val="20"/>
        </w:rPr>
      </w:pPr>
      <w:r w:rsidRPr="00962424">
        <w:rPr>
          <w:b/>
          <w:color w:val="auto"/>
          <w:sz w:val="20"/>
          <w:szCs w:val="20"/>
        </w:rPr>
        <w:t>Ul. Juraszów 7/19</w:t>
      </w:r>
      <w:r w:rsidR="00EC1622" w:rsidRPr="00962424">
        <w:rPr>
          <w:b/>
          <w:color w:val="auto"/>
          <w:sz w:val="20"/>
          <w:szCs w:val="20"/>
        </w:rPr>
        <w:t xml:space="preserve"> 60-479 Poznań</w:t>
      </w:r>
    </w:p>
    <w:p w:rsidR="00EC1622" w:rsidRPr="00962424" w:rsidRDefault="00962424" w:rsidP="00962424">
      <w:pPr>
        <w:pStyle w:val="Default"/>
        <w:spacing w:before="120"/>
        <w:jc w:val="both"/>
        <w:rPr>
          <w:i/>
          <w:sz w:val="20"/>
          <w:szCs w:val="20"/>
        </w:rPr>
      </w:pPr>
      <w:r>
        <w:rPr>
          <w:i/>
          <w:sz w:val="20"/>
          <w:szCs w:val="20"/>
        </w:rPr>
        <w:t>- tel. 61 8212 200</w:t>
      </w:r>
    </w:p>
    <w:p w:rsidR="00EC1622" w:rsidRPr="00962424" w:rsidRDefault="00EC1622" w:rsidP="00962424">
      <w:pPr>
        <w:pStyle w:val="Default"/>
        <w:spacing w:before="120"/>
        <w:jc w:val="both"/>
        <w:rPr>
          <w:i/>
          <w:color w:val="auto"/>
          <w:sz w:val="20"/>
          <w:szCs w:val="20"/>
        </w:rPr>
      </w:pPr>
      <w:r w:rsidRPr="00962424">
        <w:rPr>
          <w:i/>
          <w:sz w:val="20"/>
          <w:szCs w:val="20"/>
        </w:rPr>
        <w:t xml:space="preserve">- email: </w:t>
      </w:r>
      <w:hyperlink r:id="rId8" w:history="1">
        <w:r w:rsidR="0074324F" w:rsidRPr="00962424">
          <w:rPr>
            <w:rStyle w:val="Hipercze"/>
            <w:i/>
            <w:sz w:val="20"/>
            <w:szCs w:val="20"/>
          </w:rPr>
          <w:t>zaopatrzenie@lutycka.pl</w:t>
        </w:r>
      </w:hyperlink>
    </w:p>
    <w:p w:rsidR="00C97F82" w:rsidRDefault="00C97F82" w:rsidP="00962424">
      <w:pPr>
        <w:pStyle w:val="Default"/>
        <w:spacing w:before="120"/>
        <w:jc w:val="both"/>
        <w:rPr>
          <w:sz w:val="20"/>
          <w:szCs w:val="20"/>
        </w:rPr>
      </w:pPr>
      <w:r w:rsidRPr="00962424">
        <w:rPr>
          <w:i/>
          <w:color w:val="auto"/>
          <w:sz w:val="20"/>
          <w:szCs w:val="20"/>
        </w:rPr>
        <w:t xml:space="preserve">- strona internetowa: </w:t>
      </w:r>
      <w:hyperlink r:id="rId9" w:history="1">
        <w:r w:rsidR="00FB26C2" w:rsidRPr="00962424">
          <w:rPr>
            <w:rStyle w:val="Hipercze"/>
            <w:i/>
            <w:sz w:val="20"/>
            <w:szCs w:val="20"/>
          </w:rPr>
          <w:t>www.lutycka.pl</w:t>
        </w:r>
      </w:hyperlink>
    </w:p>
    <w:p w:rsidR="00962424" w:rsidRPr="00962424" w:rsidRDefault="00962424" w:rsidP="00962424">
      <w:pPr>
        <w:pStyle w:val="Default"/>
        <w:spacing w:before="120"/>
        <w:jc w:val="both"/>
        <w:rPr>
          <w:i/>
          <w:color w:val="auto"/>
          <w:sz w:val="20"/>
          <w:szCs w:val="20"/>
        </w:rPr>
      </w:pPr>
    </w:p>
    <w:p w:rsidR="00C97F82" w:rsidRPr="00962424" w:rsidRDefault="00C97F82" w:rsidP="00962424">
      <w:pPr>
        <w:pStyle w:val="Default"/>
        <w:numPr>
          <w:ilvl w:val="0"/>
          <w:numId w:val="1"/>
        </w:numPr>
        <w:spacing w:before="120"/>
        <w:ind w:left="714" w:hanging="357"/>
        <w:jc w:val="both"/>
        <w:rPr>
          <w:color w:val="auto"/>
          <w:sz w:val="20"/>
          <w:szCs w:val="20"/>
        </w:rPr>
      </w:pPr>
      <w:r w:rsidRPr="00962424">
        <w:rPr>
          <w:b/>
          <w:bCs/>
          <w:color w:val="auto"/>
          <w:sz w:val="20"/>
          <w:szCs w:val="20"/>
        </w:rPr>
        <w:t>Tryb udzielenia zamówienia</w:t>
      </w:r>
    </w:p>
    <w:p w:rsidR="00C97F82" w:rsidRPr="00962424" w:rsidRDefault="00C97F82" w:rsidP="00962424">
      <w:pPr>
        <w:pStyle w:val="Default"/>
        <w:spacing w:before="120"/>
        <w:jc w:val="both"/>
        <w:rPr>
          <w:color w:val="auto"/>
          <w:sz w:val="20"/>
          <w:szCs w:val="20"/>
        </w:rPr>
      </w:pPr>
      <w:r w:rsidRPr="00962424">
        <w:rPr>
          <w:color w:val="auto"/>
          <w:sz w:val="20"/>
          <w:szCs w:val="20"/>
        </w:rPr>
        <w:t xml:space="preserve">Postępowanie o udzielenie zamówienia prowadzone jest w trybie przetargu nieograniczonego </w:t>
      </w:r>
      <w:r w:rsidRPr="00962424">
        <w:rPr>
          <w:color w:val="auto"/>
          <w:sz w:val="20"/>
          <w:szCs w:val="20"/>
        </w:rPr>
        <w:br/>
        <w:t>na podstawie ustawy z dnia 29 stycznia 2004 roku - Prawo zamówień publicznych (tekst jednolity: Dz. U. z 201</w:t>
      </w:r>
      <w:r w:rsidR="00962424" w:rsidRPr="00962424">
        <w:rPr>
          <w:color w:val="auto"/>
          <w:sz w:val="20"/>
          <w:szCs w:val="20"/>
        </w:rPr>
        <w:t>8</w:t>
      </w:r>
      <w:r w:rsidRPr="00962424">
        <w:rPr>
          <w:color w:val="auto"/>
          <w:sz w:val="20"/>
          <w:szCs w:val="20"/>
        </w:rPr>
        <w:t xml:space="preserve"> r., poz. </w:t>
      </w:r>
      <w:r w:rsidR="00962424" w:rsidRPr="00962424">
        <w:rPr>
          <w:color w:val="auto"/>
          <w:sz w:val="20"/>
          <w:szCs w:val="20"/>
        </w:rPr>
        <w:t>1986</w:t>
      </w:r>
      <w:r w:rsidR="00567B16">
        <w:rPr>
          <w:color w:val="auto"/>
          <w:sz w:val="20"/>
          <w:szCs w:val="20"/>
        </w:rPr>
        <w:t xml:space="preserve"> ze zm.</w:t>
      </w:r>
      <w:r w:rsidRPr="00962424">
        <w:rPr>
          <w:color w:val="auto"/>
          <w:sz w:val="20"/>
          <w:szCs w:val="20"/>
        </w:rPr>
        <w:t xml:space="preserve">) zwanej w dalszej części tego dokumentu – </w:t>
      </w:r>
      <w:r w:rsidRPr="00962424">
        <w:rPr>
          <w:i/>
          <w:color w:val="auto"/>
          <w:sz w:val="20"/>
          <w:szCs w:val="20"/>
        </w:rPr>
        <w:t xml:space="preserve">Ustawą, </w:t>
      </w:r>
      <w:r w:rsidRPr="00962424">
        <w:rPr>
          <w:color w:val="auto"/>
          <w:sz w:val="20"/>
          <w:szCs w:val="20"/>
        </w:rPr>
        <w:t xml:space="preserve">oraz aktów wykonawczych do Ustawy. </w:t>
      </w:r>
    </w:p>
    <w:p w:rsidR="00C97F82" w:rsidRPr="00962424" w:rsidRDefault="00C97F82" w:rsidP="00962424">
      <w:pPr>
        <w:pStyle w:val="Default"/>
        <w:spacing w:before="120"/>
        <w:jc w:val="both"/>
        <w:rPr>
          <w:color w:val="auto"/>
          <w:sz w:val="20"/>
          <w:szCs w:val="20"/>
        </w:rPr>
      </w:pPr>
      <w:r w:rsidRPr="00962424">
        <w:rPr>
          <w:color w:val="auto"/>
          <w:sz w:val="20"/>
          <w:szCs w:val="20"/>
        </w:rPr>
        <w:t>Wartość zamówienia przekracza:</w:t>
      </w:r>
    </w:p>
    <w:p w:rsidR="00C97F82" w:rsidRPr="00962424" w:rsidRDefault="00C97F82" w:rsidP="00962424">
      <w:pPr>
        <w:pStyle w:val="Default"/>
        <w:spacing w:before="120"/>
        <w:jc w:val="both"/>
        <w:rPr>
          <w:color w:val="auto"/>
          <w:sz w:val="20"/>
          <w:szCs w:val="20"/>
        </w:rPr>
      </w:pPr>
      <w:r w:rsidRPr="00962424">
        <w:rPr>
          <w:color w:val="auto"/>
          <w:sz w:val="20"/>
          <w:szCs w:val="20"/>
        </w:rPr>
        <w:t>- kwotę określoną w przepisach wydanych na podstawie art. 11 ust.</w:t>
      </w:r>
      <w:r w:rsidR="00D42B62" w:rsidRPr="00962424">
        <w:rPr>
          <w:color w:val="auto"/>
          <w:sz w:val="20"/>
          <w:szCs w:val="20"/>
        </w:rPr>
        <w:t xml:space="preserve"> 8 Ustawy dla robót budowlanych.</w:t>
      </w:r>
    </w:p>
    <w:p w:rsidR="00D42B62" w:rsidRPr="00962424" w:rsidRDefault="00D42B62" w:rsidP="00962424">
      <w:pPr>
        <w:pStyle w:val="Default"/>
        <w:spacing w:before="120"/>
        <w:jc w:val="both"/>
        <w:rPr>
          <w:color w:val="auto"/>
          <w:sz w:val="20"/>
          <w:szCs w:val="20"/>
        </w:rPr>
      </w:pPr>
      <w:r w:rsidRPr="00962424">
        <w:rPr>
          <w:color w:val="auto"/>
          <w:sz w:val="20"/>
          <w:szCs w:val="20"/>
        </w:rPr>
        <w:t>Niniejsze zamówienie stanowi część zamówienia udzielanego w częściach, z których każda stanowi przedmiot odrębnego postępowania, zgodnie z art. 32 ust. 4 Ustawy.</w:t>
      </w:r>
    </w:p>
    <w:p w:rsidR="00C97F82" w:rsidRDefault="00C97F82" w:rsidP="00962424">
      <w:pPr>
        <w:pStyle w:val="Default"/>
        <w:spacing w:before="120"/>
        <w:jc w:val="both"/>
        <w:rPr>
          <w:color w:val="auto"/>
          <w:sz w:val="20"/>
          <w:szCs w:val="20"/>
        </w:rPr>
      </w:pPr>
      <w:r w:rsidRPr="00962424">
        <w:rPr>
          <w:color w:val="auto"/>
          <w:sz w:val="20"/>
          <w:szCs w:val="20"/>
        </w:rPr>
        <w:t xml:space="preserve">W sprawach nieuregulowanych SIWZ (i odpowiednio ogłoszeniem), bądź w sytuacji rozbieżności zapisów SIWZ (odpowiednio ogłoszenia) w stosunku do Ustawy, odpowiednie zastosowanie </w:t>
      </w:r>
      <w:r w:rsidRPr="00962424">
        <w:rPr>
          <w:color w:val="auto"/>
          <w:sz w:val="20"/>
          <w:szCs w:val="20"/>
        </w:rPr>
        <w:br/>
        <w:t xml:space="preserve">i nadrzędne znaczenie mają przepisy Ustawy. </w:t>
      </w:r>
    </w:p>
    <w:p w:rsidR="00962424" w:rsidRPr="00962424" w:rsidRDefault="00962424" w:rsidP="00962424">
      <w:pPr>
        <w:pStyle w:val="Default"/>
        <w:spacing w:before="120"/>
        <w:jc w:val="both"/>
        <w:rPr>
          <w:color w:val="auto"/>
          <w:sz w:val="20"/>
          <w:szCs w:val="20"/>
        </w:rPr>
      </w:pPr>
    </w:p>
    <w:p w:rsidR="00C97F82" w:rsidRPr="00962424" w:rsidRDefault="00C97F82" w:rsidP="00962424">
      <w:pPr>
        <w:pStyle w:val="Default"/>
        <w:numPr>
          <w:ilvl w:val="0"/>
          <w:numId w:val="1"/>
        </w:numPr>
        <w:spacing w:before="120"/>
        <w:ind w:left="714" w:hanging="357"/>
        <w:jc w:val="both"/>
        <w:rPr>
          <w:color w:val="auto"/>
          <w:sz w:val="20"/>
          <w:szCs w:val="20"/>
        </w:rPr>
      </w:pPr>
      <w:r w:rsidRPr="00962424">
        <w:rPr>
          <w:b/>
          <w:bCs/>
          <w:color w:val="auto"/>
          <w:sz w:val="20"/>
          <w:szCs w:val="20"/>
        </w:rPr>
        <w:t>Opis przedmiotu zamówienia</w:t>
      </w:r>
    </w:p>
    <w:p w:rsidR="00836D6C" w:rsidRPr="00962424" w:rsidRDefault="00C97F82" w:rsidP="00962424">
      <w:pPr>
        <w:spacing w:before="120" w:after="0" w:line="240" w:lineRule="auto"/>
        <w:ind w:left="425" w:hanging="425"/>
        <w:jc w:val="both"/>
        <w:rPr>
          <w:rFonts w:ascii="Arial" w:hAnsi="Arial" w:cs="Arial"/>
          <w:sz w:val="20"/>
          <w:szCs w:val="20"/>
        </w:rPr>
      </w:pPr>
      <w:r w:rsidRPr="00962424">
        <w:rPr>
          <w:rFonts w:ascii="Arial" w:hAnsi="Arial" w:cs="Arial"/>
          <w:b/>
          <w:sz w:val="20"/>
          <w:szCs w:val="20"/>
        </w:rPr>
        <w:t xml:space="preserve">3.1. </w:t>
      </w:r>
      <w:r w:rsidR="00836D6C" w:rsidRPr="00962424">
        <w:rPr>
          <w:rFonts w:ascii="Arial" w:hAnsi="Arial" w:cs="Arial"/>
          <w:sz w:val="20"/>
          <w:szCs w:val="20"/>
        </w:rPr>
        <w:t xml:space="preserve">Przedmiot zamówienia stanowią 2 </w:t>
      </w:r>
      <w:r w:rsidR="00836D6C" w:rsidRPr="00962424">
        <w:rPr>
          <w:rFonts w:ascii="Arial" w:hAnsi="Arial" w:cs="Arial"/>
          <w:bCs/>
          <w:spacing w:val="-4"/>
          <w:sz w:val="20"/>
          <w:szCs w:val="20"/>
        </w:rPr>
        <w:t>części</w:t>
      </w:r>
      <w:r w:rsidR="00D42B62" w:rsidRPr="00962424">
        <w:rPr>
          <w:rFonts w:ascii="Arial" w:hAnsi="Arial" w:cs="Arial"/>
          <w:sz w:val="20"/>
          <w:szCs w:val="20"/>
        </w:rPr>
        <w:t xml:space="preserve">: </w:t>
      </w:r>
    </w:p>
    <w:p w:rsidR="00836D6C" w:rsidRPr="00962424" w:rsidRDefault="00836D6C" w:rsidP="00962424">
      <w:pPr>
        <w:spacing w:before="120" w:after="0" w:line="240" w:lineRule="auto"/>
        <w:ind w:left="425" w:hanging="425"/>
        <w:jc w:val="both"/>
        <w:rPr>
          <w:rFonts w:ascii="Arial" w:eastAsia="Times New Roman" w:hAnsi="Arial" w:cs="Arial"/>
          <w:b/>
          <w:sz w:val="20"/>
          <w:szCs w:val="20"/>
          <w:lang w:eastAsia="pl-PL"/>
        </w:rPr>
      </w:pPr>
      <w:r w:rsidRPr="00962424">
        <w:rPr>
          <w:rFonts w:ascii="Arial" w:hAnsi="Arial" w:cs="Arial"/>
          <w:b/>
          <w:sz w:val="20"/>
          <w:szCs w:val="20"/>
        </w:rPr>
        <w:t>a) Część 1 -</w:t>
      </w:r>
      <w:r w:rsidR="00962424" w:rsidRPr="00962424">
        <w:rPr>
          <w:rFonts w:ascii="Arial" w:hAnsi="Arial" w:cs="Arial"/>
          <w:b/>
          <w:sz w:val="20"/>
          <w:szCs w:val="20"/>
        </w:rPr>
        <w:t xml:space="preserve"> </w:t>
      </w:r>
      <w:r w:rsidRPr="00962424">
        <w:rPr>
          <w:rFonts w:ascii="Arial" w:eastAsia="Times New Roman" w:hAnsi="Arial" w:cs="Arial"/>
          <w:b/>
          <w:sz w:val="20"/>
          <w:szCs w:val="20"/>
          <w:lang w:eastAsia="pl-PL"/>
        </w:rPr>
        <w:t>Remont rotundy Szpitala Wojewódzkiego w Poznaniu wraz z Modernizacja pomieszczeń Poradni Okulistycznej Szpitala Wojewódzkiego w Poznaniu oraz Moderniza</w:t>
      </w:r>
      <w:r w:rsidR="006A51A6" w:rsidRPr="00962424">
        <w:rPr>
          <w:rFonts w:ascii="Arial" w:eastAsia="Times New Roman" w:hAnsi="Arial" w:cs="Arial"/>
          <w:b/>
          <w:sz w:val="20"/>
          <w:szCs w:val="20"/>
          <w:lang w:eastAsia="pl-PL"/>
        </w:rPr>
        <w:t>cją Poradni Otolaryngologicznej</w:t>
      </w:r>
    </w:p>
    <w:p w:rsidR="00836D6C" w:rsidRPr="00962424" w:rsidRDefault="00836D6C" w:rsidP="00962424">
      <w:pPr>
        <w:spacing w:before="120" w:after="0" w:line="240" w:lineRule="auto"/>
        <w:ind w:left="425" w:hanging="425"/>
        <w:jc w:val="both"/>
        <w:rPr>
          <w:rFonts w:ascii="Arial" w:eastAsia="Times New Roman" w:hAnsi="Arial" w:cs="Arial"/>
          <w:b/>
          <w:sz w:val="20"/>
          <w:szCs w:val="20"/>
          <w:lang w:eastAsia="pl-PL"/>
        </w:rPr>
      </w:pPr>
      <w:r w:rsidRPr="00962424">
        <w:rPr>
          <w:rFonts w:ascii="Arial" w:hAnsi="Arial" w:cs="Arial"/>
          <w:b/>
          <w:sz w:val="20"/>
          <w:szCs w:val="20"/>
        </w:rPr>
        <w:t>b) Część 2 -</w:t>
      </w:r>
      <w:r w:rsidR="00962424" w:rsidRPr="00962424">
        <w:rPr>
          <w:rFonts w:ascii="Arial" w:hAnsi="Arial" w:cs="Arial"/>
          <w:b/>
          <w:sz w:val="20"/>
          <w:szCs w:val="20"/>
        </w:rPr>
        <w:t xml:space="preserve"> </w:t>
      </w:r>
      <w:r w:rsidR="006A51A6" w:rsidRPr="00962424">
        <w:rPr>
          <w:rFonts w:ascii="Arial" w:hAnsi="Arial" w:cs="Arial"/>
          <w:b/>
          <w:sz w:val="20"/>
          <w:szCs w:val="20"/>
        </w:rPr>
        <w:t>Modernizacja pomieszczeń Apteki Szpitala Wojewódzkiego w Poznaniu</w:t>
      </w:r>
      <w:r w:rsidRPr="00962424">
        <w:rPr>
          <w:rFonts w:ascii="Arial" w:eastAsia="Times New Roman" w:hAnsi="Arial" w:cs="Arial"/>
          <w:b/>
          <w:sz w:val="20"/>
          <w:szCs w:val="20"/>
          <w:lang w:eastAsia="pl-PL"/>
        </w:rPr>
        <w:t>.</w:t>
      </w:r>
    </w:p>
    <w:p w:rsidR="009A54A3" w:rsidRDefault="00836D6C" w:rsidP="00962424">
      <w:pPr>
        <w:spacing w:before="120" w:after="0" w:line="240" w:lineRule="auto"/>
        <w:ind w:left="425" w:hanging="425"/>
        <w:jc w:val="both"/>
        <w:rPr>
          <w:rFonts w:ascii="Arial" w:hAnsi="Arial" w:cs="Arial"/>
          <w:b/>
          <w:sz w:val="20"/>
          <w:szCs w:val="20"/>
        </w:rPr>
      </w:pPr>
      <w:r w:rsidRPr="00962424">
        <w:rPr>
          <w:rFonts w:ascii="Arial" w:hAnsi="Arial" w:cs="Arial"/>
          <w:b/>
          <w:sz w:val="20"/>
          <w:szCs w:val="20"/>
        </w:rPr>
        <w:tab/>
      </w:r>
    </w:p>
    <w:p w:rsidR="00836D6C" w:rsidRDefault="00836D6C" w:rsidP="00962424">
      <w:pPr>
        <w:spacing w:before="120" w:after="0" w:line="240" w:lineRule="auto"/>
        <w:ind w:left="425" w:hanging="425"/>
        <w:jc w:val="both"/>
        <w:rPr>
          <w:rFonts w:ascii="Arial" w:hAnsi="Arial" w:cs="Arial"/>
          <w:b/>
          <w:sz w:val="20"/>
          <w:szCs w:val="20"/>
        </w:rPr>
      </w:pPr>
      <w:r w:rsidRPr="00962424">
        <w:rPr>
          <w:rFonts w:ascii="Arial" w:hAnsi="Arial" w:cs="Arial"/>
          <w:b/>
          <w:sz w:val="20"/>
          <w:szCs w:val="20"/>
        </w:rPr>
        <w:t>Zamawiający dopuszcza składanie ofert częściowych – na 1 lub 2 części zamówienia.</w:t>
      </w:r>
    </w:p>
    <w:p w:rsidR="009A54A3" w:rsidRPr="00962424" w:rsidRDefault="009A54A3" w:rsidP="00962424">
      <w:pPr>
        <w:spacing w:before="120" w:after="0" w:line="240" w:lineRule="auto"/>
        <w:ind w:left="425" w:hanging="425"/>
        <w:jc w:val="both"/>
        <w:rPr>
          <w:rFonts w:ascii="Arial" w:hAnsi="Arial" w:cs="Arial"/>
          <w:b/>
          <w:sz w:val="20"/>
          <w:szCs w:val="20"/>
        </w:rPr>
      </w:pPr>
    </w:p>
    <w:p w:rsidR="00836D6C" w:rsidRPr="00962424" w:rsidRDefault="00C97F82" w:rsidP="00962424">
      <w:pPr>
        <w:spacing w:before="120" w:after="0" w:line="240" w:lineRule="auto"/>
        <w:ind w:left="425" w:hanging="425"/>
        <w:jc w:val="both"/>
        <w:rPr>
          <w:rFonts w:ascii="Arial" w:hAnsi="Arial" w:cs="Arial"/>
          <w:sz w:val="20"/>
          <w:szCs w:val="20"/>
        </w:rPr>
      </w:pPr>
      <w:r w:rsidRPr="00962424">
        <w:rPr>
          <w:rStyle w:val="Pogrubienie"/>
          <w:rFonts w:ascii="Arial" w:hAnsi="Arial" w:cs="Arial"/>
          <w:sz w:val="20"/>
          <w:szCs w:val="20"/>
        </w:rPr>
        <w:t xml:space="preserve">3.2. </w:t>
      </w:r>
      <w:r w:rsidRPr="00962424">
        <w:rPr>
          <w:rFonts w:ascii="Arial" w:hAnsi="Arial" w:cs="Arial"/>
          <w:sz w:val="20"/>
          <w:szCs w:val="20"/>
        </w:rPr>
        <w:t>Charakterystyka i krótki opis zadania:</w:t>
      </w:r>
    </w:p>
    <w:p w:rsidR="003357C6" w:rsidRPr="00962424" w:rsidRDefault="003357C6" w:rsidP="00962424">
      <w:pPr>
        <w:spacing w:before="120" w:after="0" w:line="240" w:lineRule="auto"/>
        <w:ind w:left="425"/>
        <w:jc w:val="both"/>
        <w:rPr>
          <w:rFonts w:ascii="Arial" w:eastAsia="Times New Roman" w:hAnsi="Arial" w:cs="Arial"/>
          <w:b/>
          <w:sz w:val="20"/>
          <w:szCs w:val="20"/>
          <w:lang w:eastAsia="pl-PL"/>
        </w:rPr>
      </w:pPr>
      <w:r w:rsidRPr="00962424">
        <w:rPr>
          <w:rFonts w:ascii="Arial" w:hAnsi="Arial" w:cs="Arial"/>
          <w:b/>
          <w:sz w:val="20"/>
          <w:szCs w:val="20"/>
        </w:rPr>
        <w:lastRenderedPageBreak/>
        <w:t>Część 1 -</w:t>
      </w:r>
      <w:r w:rsidR="00962424" w:rsidRPr="00962424">
        <w:rPr>
          <w:rFonts w:ascii="Arial" w:hAnsi="Arial" w:cs="Arial"/>
          <w:b/>
          <w:sz w:val="20"/>
          <w:szCs w:val="20"/>
        </w:rPr>
        <w:t xml:space="preserve"> </w:t>
      </w:r>
      <w:r w:rsidRPr="00962424">
        <w:rPr>
          <w:rFonts w:ascii="Arial" w:eastAsia="Times New Roman" w:hAnsi="Arial" w:cs="Arial"/>
          <w:b/>
          <w:sz w:val="20"/>
          <w:szCs w:val="20"/>
          <w:lang w:eastAsia="pl-PL"/>
        </w:rPr>
        <w:t>Remont rotundy Szpitala Wojewódzkiego w Poznaniu wraz z Modernizacja pomieszczeń Poradni Okulistycznej Szpitala Wojewódzkiego w Poznaniu oraz Modernizacją Poradni Otolaryngologicznej</w:t>
      </w:r>
    </w:p>
    <w:p w:rsidR="003357C6" w:rsidRPr="00962424" w:rsidRDefault="003357C6" w:rsidP="00962424">
      <w:pPr>
        <w:pStyle w:val="Bezodstpw"/>
        <w:spacing w:before="120"/>
        <w:ind w:left="708"/>
        <w:jc w:val="both"/>
        <w:rPr>
          <w:rFonts w:ascii="Arial" w:hAnsi="Arial" w:cs="Arial"/>
          <w:sz w:val="20"/>
          <w:szCs w:val="20"/>
        </w:rPr>
      </w:pPr>
      <w:r w:rsidRPr="00962424">
        <w:rPr>
          <w:rFonts w:ascii="Arial" w:hAnsi="Arial" w:cs="Arial"/>
          <w:sz w:val="20"/>
          <w:szCs w:val="20"/>
        </w:rPr>
        <w:t>Zadanie polega na remoncie budynku rotundy Szpitala Wojewódzkiego w Poznaniu przy ul. Juraszów 7/19wraz z modernizacją pomieszczeń Poradni Okulistycznej oraz Poradni Otolaryngologicznej.</w:t>
      </w:r>
    </w:p>
    <w:p w:rsidR="003357C6" w:rsidRPr="00962424" w:rsidRDefault="003357C6" w:rsidP="00962424">
      <w:pPr>
        <w:pStyle w:val="Bezodstpw"/>
        <w:spacing w:before="120"/>
        <w:ind w:left="708"/>
        <w:jc w:val="both"/>
        <w:rPr>
          <w:rFonts w:ascii="Arial" w:hAnsi="Arial" w:cs="Arial"/>
          <w:sz w:val="20"/>
          <w:szCs w:val="20"/>
        </w:rPr>
      </w:pPr>
      <w:r w:rsidRPr="00962424">
        <w:rPr>
          <w:rFonts w:ascii="Arial" w:hAnsi="Arial" w:cs="Arial"/>
          <w:sz w:val="20"/>
          <w:szCs w:val="20"/>
        </w:rPr>
        <w:t>Zakres przedmiotowy obejmuje w szczególności:</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demontaż istniejącego wyposażenia oraz części instalacji;</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demontaż okładzin ściennych posadzkowych i sufitowych;</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demontaż, przekucia i wzmocnienia ścian;</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wymiana okien;</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wykonanie nowych okładzin ścian, posadzek i wykończenia sufitów;</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montaż nowych ścian działowych;</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demontaż, wymiana i montaż nowych drzwi;</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 xml:space="preserve">wykonanie instalacji </w:t>
      </w:r>
      <w:proofErr w:type="spellStart"/>
      <w:r w:rsidRPr="00962424">
        <w:rPr>
          <w:rFonts w:ascii="Arial" w:hAnsi="Arial" w:cs="Arial"/>
          <w:sz w:val="20"/>
          <w:szCs w:val="20"/>
        </w:rPr>
        <w:t>wod</w:t>
      </w:r>
      <w:proofErr w:type="spellEnd"/>
      <w:r w:rsidRPr="00962424">
        <w:rPr>
          <w:rFonts w:ascii="Arial" w:hAnsi="Arial" w:cs="Arial"/>
          <w:sz w:val="20"/>
          <w:szCs w:val="20"/>
        </w:rPr>
        <w:t xml:space="preserve">- </w:t>
      </w:r>
      <w:proofErr w:type="spellStart"/>
      <w:r w:rsidRPr="00962424">
        <w:rPr>
          <w:rFonts w:ascii="Arial" w:hAnsi="Arial" w:cs="Arial"/>
          <w:sz w:val="20"/>
          <w:szCs w:val="20"/>
        </w:rPr>
        <w:t>kan</w:t>
      </w:r>
      <w:proofErr w:type="spellEnd"/>
      <w:r w:rsidRPr="00962424">
        <w:rPr>
          <w:rFonts w:ascii="Arial" w:hAnsi="Arial" w:cs="Arial"/>
          <w:sz w:val="20"/>
          <w:szCs w:val="20"/>
        </w:rPr>
        <w:t>;</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 xml:space="preserve">wykonanie instalacji oświetlenia podstawowego i awaryjnego,; </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wykonanie instalacji siły i gniazd wtykowych;</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wykonanie instalacji odgromowej;</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wykonanie instalacji okablowania strukturalnego (teleinformatycznego), systemu kolejkowego, okablowania dla systemu SSP, DSO oraz CCTV;</w:t>
      </w:r>
    </w:p>
    <w:p w:rsidR="003357C6" w:rsidRPr="000D2F2B" w:rsidRDefault="00E82164" w:rsidP="00962424">
      <w:pPr>
        <w:pStyle w:val="Bezodstpw"/>
        <w:numPr>
          <w:ilvl w:val="0"/>
          <w:numId w:val="49"/>
        </w:numPr>
        <w:spacing w:before="120"/>
        <w:ind w:hanging="217"/>
        <w:jc w:val="both"/>
        <w:rPr>
          <w:rFonts w:ascii="Arial" w:hAnsi="Arial" w:cs="Arial"/>
          <w:sz w:val="20"/>
          <w:szCs w:val="20"/>
        </w:rPr>
      </w:pPr>
      <w:r w:rsidRPr="000D2F2B">
        <w:rPr>
          <w:rFonts w:ascii="Arial" w:hAnsi="Arial" w:cs="Arial"/>
          <w:sz w:val="20"/>
          <w:szCs w:val="20"/>
        </w:rPr>
        <w:t>dostawa i montaż wyposażenia, z zastrzeżeniem, że:</w:t>
      </w:r>
    </w:p>
    <w:p w:rsidR="00E82164" w:rsidRPr="000D2F2B" w:rsidRDefault="00BC70E5" w:rsidP="00BC70E5">
      <w:pPr>
        <w:pStyle w:val="Bezodstpw"/>
        <w:numPr>
          <w:ilvl w:val="0"/>
          <w:numId w:val="52"/>
        </w:numPr>
        <w:spacing w:before="120"/>
        <w:jc w:val="both"/>
        <w:rPr>
          <w:rFonts w:ascii="Arial" w:hAnsi="Arial" w:cs="Arial"/>
          <w:sz w:val="20"/>
          <w:szCs w:val="20"/>
        </w:rPr>
      </w:pPr>
      <w:r w:rsidRPr="000D2F2B">
        <w:rPr>
          <w:rFonts w:ascii="Arial" w:hAnsi="Arial" w:cs="Arial"/>
          <w:sz w:val="20"/>
          <w:szCs w:val="20"/>
        </w:rPr>
        <w:t>dla Okulistyki</w:t>
      </w:r>
      <w:r w:rsidR="00E82164" w:rsidRPr="000D2F2B">
        <w:rPr>
          <w:rFonts w:ascii="Arial" w:hAnsi="Arial" w:cs="Arial"/>
          <w:sz w:val="20"/>
          <w:szCs w:val="20"/>
        </w:rPr>
        <w:t xml:space="preserve"> – w zakresie rzeczowym zadania objętego postępowaniem nie należy ujmować wyposażenia ze spisu zawartego w dokumentacji</w:t>
      </w:r>
    </w:p>
    <w:p w:rsidR="00E82164" w:rsidRPr="000D2F2B" w:rsidRDefault="00BC70E5" w:rsidP="00BC70E5">
      <w:pPr>
        <w:pStyle w:val="Bezodstpw"/>
        <w:numPr>
          <w:ilvl w:val="0"/>
          <w:numId w:val="52"/>
        </w:numPr>
        <w:spacing w:before="120"/>
        <w:jc w:val="both"/>
        <w:rPr>
          <w:rFonts w:ascii="Arial" w:hAnsi="Arial" w:cs="Arial"/>
          <w:sz w:val="20"/>
          <w:szCs w:val="20"/>
        </w:rPr>
      </w:pPr>
      <w:r w:rsidRPr="000D2F2B">
        <w:rPr>
          <w:rFonts w:ascii="Arial" w:hAnsi="Arial" w:cs="Arial"/>
          <w:sz w:val="20"/>
          <w:szCs w:val="20"/>
        </w:rPr>
        <w:t>dla Laryngologii</w:t>
      </w:r>
      <w:r w:rsidR="00E82164" w:rsidRPr="000D2F2B">
        <w:rPr>
          <w:rFonts w:ascii="Arial" w:hAnsi="Arial" w:cs="Arial"/>
          <w:sz w:val="20"/>
          <w:szCs w:val="20"/>
        </w:rPr>
        <w:t xml:space="preserve"> – w zakresie rzeczowym zadania objętego postępowaniem nie należy ujmować wyposażenia ze spisu zawartego w dokumentacji</w:t>
      </w:r>
    </w:p>
    <w:p w:rsidR="00BC70E5" w:rsidRPr="000D2F2B" w:rsidRDefault="00BC70E5" w:rsidP="00BC70E5">
      <w:pPr>
        <w:pStyle w:val="Bezodstpw"/>
        <w:numPr>
          <w:ilvl w:val="0"/>
          <w:numId w:val="52"/>
        </w:numPr>
        <w:spacing w:before="120"/>
        <w:jc w:val="both"/>
        <w:rPr>
          <w:rFonts w:ascii="Arial" w:hAnsi="Arial" w:cs="Arial"/>
          <w:sz w:val="20"/>
          <w:szCs w:val="20"/>
        </w:rPr>
      </w:pPr>
      <w:r w:rsidRPr="000D2F2B">
        <w:rPr>
          <w:rFonts w:ascii="Arial" w:hAnsi="Arial" w:cs="Arial"/>
          <w:sz w:val="20"/>
          <w:szCs w:val="20"/>
        </w:rPr>
        <w:t>w zakresie rzeczowym zadania objętego postępowaniem nie należy ujmować wyposażenia ruchomego, meblowego, sprzętowego, które nie jest trwale związane z obiektem</w:t>
      </w:r>
    </w:p>
    <w:p w:rsidR="00BC70E5" w:rsidRPr="009A54A3" w:rsidRDefault="00BC70E5" w:rsidP="00BC70E5">
      <w:pPr>
        <w:pStyle w:val="Bezodstpw"/>
        <w:spacing w:before="120"/>
        <w:ind w:left="1068"/>
        <w:jc w:val="both"/>
        <w:rPr>
          <w:rFonts w:ascii="Arial" w:hAnsi="Arial" w:cs="Arial"/>
          <w:sz w:val="20"/>
          <w:szCs w:val="20"/>
          <w:highlight w:val="yellow"/>
        </w:rPr>
      </w:pPr>
    </w:p>
    <w:p w:rsidR="003357C6" w:rsidRPr="00962424" w:rsidRDefault="003357C6" w:rsidP="00962424">
      <w:pPr>
        <w:spacing w:before="120" w:after="0" w:line="240" w:lineRule="auto"/>
        <w:ind w:left="425"/>
        <w:jc w:val="both"/>
        <w:rPr>
          <w:rFonts w:ascii="Arial" w:hAnsi="Arial" w:cs="Arial"/>
          <w:sz w:val="20"/>
          <w:szCs w:val="20"/>
          <w:highlight w:val="green"/>
        </w:rPr>
      </w:pPr>
      <w:r w:rsidRPr="00962424">
        <w:rPr>
          <w:rFonts w:ascii="Arial" w:hAnsi="Arial" w:cs="Arial"/>
          <w:b/>
          <w:sz w:val="20"/>
          <w:szCs w:val="20"/>
        </w:rPr>
        <w:t>Część 2 -</w:t>
      </w:r>
      <w:r w:rsidR="00962424">
        <w:rPr>
          <w:rFonts w:ascii="Arial" w:hAnsi="Arial" w:cs="Arial"/>
          <w:b/>
          <w:sz w:val="20"/>
          <w:szCs w:val="20"/>
        </w:rPr>
        <w:t xml:space="preserve"> </w:t>
      </w:r>
      <w:r w:rsidRPr="00962424">
        <w:rPr>
          <w:rFonts w:ascii="Arial" w:hAnsi="Arial" w:cs="Arial"/>
          <w:b/>
          <w:sz w:val="20"/>
          <w:szCs w:val="20"/>
        </w:rPr>
        <w:t>Modernizacja pomieszczeń Apteki Szpitala Wojew</w:t>
      </w:r>
      <w:r w:rsidR="009A54A3">
        <w:rPr>
          <w:rFonts w:ascii="Arial" w:hAnsi="Arial" w:cs="Arial"/>
          <w:b/>
          <w:sz w:val="20"/>
          <w:szCs w:val="20"/>
        </w:rPr>
        <w:t>ódzkiego w Poznaniu</w:t>
      </w:r>
    </w:p>
    <w:p w:rsidR="003357C6" w:rsidRPr="00962424" w:rsidRDefault="003357C6" w:rsidP="00962424">
      <w:pPr>
        <w:pStyle w:val="Bezodstpw"/>
        <w:spacing w:before="120"/>
        <w:ind w:left="708"/>
        <w:jc w:val="both"/>
        <w:rPr>
          <w:rFonts w:ascii="Arial" w:hAnsi="Arial" w:cs="Arial"/>
          <w:sz w:val="20"/>
          <w:szCs w:val="20"/>
        </w:rPr>
      </w:pPr>
      <w:r w:rsidRPr="00962424">
        <w:rPr>
          <w:rFonts w:ascii="Arial" w:hAnsi="Arial" w:cs="Arial"/>
          <w:sz w:val="20"/>
          <w:szCs w:val="20"/>
        </w:rPr>
        <w:t>Zadanie polega na remoncie i modernizacji Apteki Szpitalnej Szpitala Wojewódzkiego w Poznaniu, przy ul. Juraszów 7/19, budynek wysoki „C” (budynek łóżkowy) pomieszczenia w piwnicy i na parterze w części północno- wschodniej.</w:t>
      </w:r>
      <w:r w:rsidRPr="00962424">
        <w:rPr>
          <w:rFonts w:ascii="Arial" w:hAnsi="Arial" w:cs="Arial"/>
          <w:sz w:val="20"/>
          <w:szCs w:val="20"/>
        </w:rPr>
        <w:tab/>
      </w:r>
    </w:p>
    <w:p w:rsidR="003357C6" w:rsidRPr="00962424" w:rsidRDefault="003357C6" w:rsidP="00962424">
      <w:pPr>
        <w:pStyle w:val="Bezodstpw"/>
        <w:spacing w:before="120"/>
        <w:ind w:left="720"/>
        <w:jc w:val="both"/>
        <w:rPr>
          <w:rFonts w:ascii="Arial" w:hAnsi="Arial" w:cs="Arial"/>
          <w:sz w:val="20"/>
          <w:szCs w:val="20"/>
        </w:rPr>
      </w:pPr>
      <w:r w:rsidRPr="00962424">
        <w:rPr>
          <w:rFonts w:ascii="Arial" w:hAnsi="Arial" w:cs="Arial"/>
          <w:sz w:val="20"/>
          <w:szCs w:val="20"/>
        </w:rPr>
        <w:t>Zakres przedmiotowy obejmuje w szczególności:</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podział powierzchni na dwie zasadnicze części: aptekę podstawową i część magazynową, która jest usytuowana na poziomie piwnic;</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montaż dźwigu towarowo-osobowego;</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wydzielenie pomieszczeń administracyjnych i socjalnych dla pracowników;</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 xml:space="preserve">roboty </w:t>
      </w:r>
      <w:r w:rsidR="00B82A85" w:rsidRPr="00962424">
        <w:rPr>
          <w:rFonts w:ascii="Arial" w:hAnsi="Arial" w:cs="Arial"/>
          <w:sz w:val="20"/>
          <w:szCs w:val="20"/>
        </w:rPr>
        <w:t xml:space="preserve">elektryczne, </w:t>
      </w:r>
      <w:proofErr w:type="spellStart"/>
      <w:r w:rsidR="00B82A85" w:rsidRPr="00962424">
        <w:rPr>
          <w:rFonts w:ascii="Arial" w:hAnsi="Arial" w:cs="Arial"/>
          <w:sz w:val="20"/>
          <w:szCs w:val="20"/>
        </w:rPr>
        <w:t>wod</w:t>
      </w:r>
      <w:proofErr w:type="spellEnd"/>
      <w:r w:rsidR="00B82A85" w:rsidRPr="00962424">
        <w:rPr>
          <w:rFonts w:ascii="Arial" w:hAnsi="Arial" w:cs="Arial"/>
          <w:sz w:val="20"/>
          <w:szCs w:val="20"/>
        </w:rPr>
        <w:t>-</w:t>
      </w:r>
      <w:r w:rsidR="00962424">
        <w:rPr>
          <w:rFonts w:ascii="Arial" w:hAnsi="Arial" w:cs="Arial"/>
          <w:sz w:val="20"/>
          <w:szCs w:val="20"/>
        </w:rPr>
        <w:t xml:space="preserve"> </w:t>
      </w:r>
      <w:proofErr w:type="spellStart"/>
      <w:r w:rsidR="00B82A85" w:rsidRPr="00962424">
        <w:rPr>
          <w:rFonts w:ascii="Arial" w:hAnsi="Arial" w:cs="Arial"/>
          <w:sz w:val="20"/>
          <w:szCs w:val="20"/>
        </w:rPr>
        <w:t>kan</w:t>
      </w:r>
      <w:proofErr w:type="spellEnd"/>
      <w:r w:rsidR="00B82A85" w:rsidRPr="00962424">
        <w:rPr>
          <w:rFonts w:ascii="Arial" w:hAnsi="Arial" w:cs="Arial"/>
          <w:sz w:val="20"/>
          <w:szCs w:val="20"/>
        </w:rPr>
        <w:t xml:space="preserve">, </w:t>
      </w:r>
      <w:r w:rsidRPr="00962424">
        <w:rPr>
          <w:rFonts w:ascii="Arial" w:hAnsi="Arial" w:cs="Arial"/>
          <w:sz w:val="20"/>
          <w:szCs w:val="20"/>
        </w:rPr>
        <w:t>klimatyzacyjne i wentylacyjne;</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przebudowa schodów;</w:t>
      </w:r>
    </w:p>
    <w:p w:rsidR="003357C6" w:rsidRPr="00962424" w:rsidRDefault="003357C6" w:rsidP="00962424">
      <w:pPr>
        <w:pStyle w:val="Bezodstpw"/>
        <w:numPr>
          <w:ilvl w:val="0"/>
          <w:numId w:val="49"/>
        </w:numPr>
        <w:spacing w:before="120"/>
        <w:ind w:hanging="217"/>
        <w:jc w:val="both"/>
        <w:rPr>
          <w:rFonts w:ascii="Arial" w:hAnsi="Arial" w:cs="Arial"/>
          <w:sz w:val="20"/>
          <w:szCs w:val="20"/>
        </w:rPr>
      </w:pPr>
      <w:r w:rsidRPr="00962424">
        <w:rPr>
          <w:rFonts w:ascii="Arial" w:hAnsi="Arial" w:cs="Arial"/>
          <w:sz w:val="20"/>
          <w:szCs w:val="20"/>
        </w:rPr>
        <w:t>poszerzenie nawierzchni drogowej wraz z chodnikami;</w:t>
      </w:r>
    </w:p>
    <w:p w:rsidR="00BC70E5" w:rsidRPr="000D2F2B" w:rsidRDefault="00BC70E5" w:rsidP="00962424">
      <w:pPr>
        <w:pStyle w:val="Bezodstpw"/>
        <w:numPr>
          <w:ilvl w:val="0"/>
          <w:numId w:val="49"/>
        </w:numPr>
        <w:spacing w:before="120"/>
        <w:ind w:hanging="217"/>
        <w:jc w:val="both"/>
        <w:rPr>
          <w:rFonts w:ascii="Arial" w:hAnsi="Arial" w:cs="Arial"/>
          <w:sz w:val="20"/>
          <w:szCs w:val="20"/>
        </w:rPr>
      </w:pPr>
      <w:r w:rsidRPr="000D2F2B">
        <w:rPr>
          <w:rFonts w:ascii="Arial" w:hAnsi="Arial" w:cs="Arial"/>
          <w:sz w:val="20"/>
          <w:szCs w:val="20"/>
        </w:rPr>
        <w:t>dostawa i montaż wyposażenia z zastrzeżeniem, że:</w:t>
      </w:r>
    </w:p>
    <w:p w:rsidR="00BC70E5" w:rsidRPr="000D2F2B" w:rsidRDefault="00662009" w:rsidP="00BC70E5">
      <w:pPr>
        <w:pStyle w:val="Bezodstpw"/>
        <w:numPr>
          <w:ilvl w:val="0"/>
          <w:numId w:val="52"/>
        </w:numPr>
        <w:spacing w:before="120"/>
        <w:jc w:val="both"/>
        <w:rPr>
          <w:rFonts w:ascii="Arial" w:hAnsi="Arial" w:cs="Arial"/>
          <w:sz w:val="20"/>
          <w:szCs w:val="20"/>
        </w:rPr>
      </w:pPr>
      <w:r w:rsidRPr="000D2F2B">
        <w:rPr>
          <w:rFonts w:ascii="Arial" w:hAnsi="Arial" w:cs="Arial"/>
          <w:sz w:val="20"/>
          <w:szCs w:val="20"/>
        </w:rPr>
        <w:t>w zakresie zamówienia należy ująć następujące elementy:</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regał archiwizacyjny przesuwny</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szafa stalowa, przelotowa, do wydawania leków</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odciąg miejscowy</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okno podawcze</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śluza podawcza</w:t>
      </w:r>
    </w:p>
    <w:p w:rsidR="00662009" w:rsidRPr="000D2F2B" w:rsidRDefault="00662009" w:rsidP="00662009">
      <w:pPr>
        <w:pStyle w:val="Bezodstpw"/>
        <w:numPr>
          <w:ilvl w:val="0"/>
          <w:numId w:val="54"/>
        </w:numPr>
        <w:spacing w:before="120"/>
        <w:jc w:val="both"/>
        <w:rPr>
          <w:rFonts w:ascii="Arial" w:hAnsi="Arial" w:cs="Arial"/>
          <w:sz w:val="20"/>
          <w:szCs w:val="20"/>
        </w:rPr>
      </w:pPr>
      <w:r w:rsidRPr="000D2F2B">
        <w:rPr>
          <w:rFonts w:ascii="Arial" w:hAnsi="Arial" w:cs="Arial"/>
          <w:sz w:val="20"/>
          <w:szCs w:val="20"/>
        </w:rPr>
        <w:t>zlew roboczy</w:t>
      </w:r>
    </w:p>
    <w:p w:rsidR="00BC70E5" w:rsidRPr="000D2F2B" w:rsidRDefault="00BC70E5" w:rsidP="00BC70E5">
      <w:pPr>
        <w:pStyle w:val="Bezodstpw"/>
        <w:numPr>
          <w:ilvl w:val="0"/>
          <w:numId w:val="52"/>
        </w:numPr>
        <w:spacing w:before="120"/>
        <w:jc w:val="both"/>
        <w:rPr>
          <w:rFonts w:ascii="Arial" w:hAnsi="Arial" w:cs="Arial"/>
          <w:sz w:val="20"/>
          <w:szCs w:val="20"/>
        </w:rPr>
      </w:pPr>
      <w:r w:rsidRPr="000D2F2B">
        <w:rPr>
          <w:rFonts w:ascii="Arial" w:hAnsi="Arial" w:cs="Arial"/>
          <w:sz w:val="20"/>
          <w:szCs w:val="20"/>
        </w:rPr>
        <w:t>w zakresie rzeczowym zadania objętego postępowaniem nie należy ujmować wyposażenia ruchomego, meblowego, sprzętowego, które nie jest trwale związane z obiektem</w:t>
      </w:r>
    </w:p>
    <w:p w:rsidR="003357C6" w:rsidRPr="009A54A3" w:rsidRDefault="003357C6" w:rsidP="00BC70E5">
      <w:pPr>
        <w:pStyle w:val="Bezodstpw"/>
        <w:spacing w:before="120"/>
        <w:jc w:val="both"/>
        <w:rPr>
          <w:rFonts w:ascii="Arial" w:hAnsi="Arial" w:cs="Arial"/>
          <w:sz w:val="20"/>
          <w:szCs w:val="20"/>
          <w:highlight w:val="yellow"/>
        </w:rPr>
      </w:pPr>
    </w:p>
    <w:p w:rsidR="00D42B62" w:rsidRPr="00962424" w:rsidRDefault="00D42B62" w:rsidP="00962424">
      <w:pPr>
        <w:spacing w:before="120" w:after="0" w:line="240" w:lineRule="auto"/>
        <w:ind w:left="425" w:hanging="425"/>
        <w:jc w:val="both"/>
        <w:rPr>
          <w:rFonts w:ascii="Arial" w:hAnsi="Arial" w:cs="Arial"/>
          <w:b/>
          <w:bCs/>
          <w:sz w:val="20"/>
          <w:szCs w:val="20"/>
        </w:rPr>
      </w:pPr>
      <w:r w:rsidRPr="00962424">
        <w:rPr>
          <w:rStyle w:val="Pogrubienie"/>
          <w:rFonts w:ascii="Arial" w:hAnsi="Arial" w:cs="Arial"/>
          <w:b w:val="0"/>
          <w:sz w:val="20"/>
          <w:szCs w:val="20"/>
        </w:rPr>
        <w:tab/>
        <w:t xml:space="preserve">Szczegółowy zakres przedmiotu zamówienia został określony w </w:t>
      </w:r>
      <w:r w:rsidR="00714B8B">
        <w:rPr>
          <w:rStyle w:val="Pogrubienie"/>
          <w:rFonts w:ascii="Arial" w:hAnsi="Arial" w:cs="Arial"/>
          <w:b w:val="0"/>
          <w:sz w:val="20"/>
          <w:szCs w:val="20"/>
        </w:rPr>
        <w:t xml:space="preserve">Dokumentacji Projektowej, </w:t>
      </w:r>
      <w:r w:rsidRPr="00962424">
        <w:rPr>
          <w:rStyle w:val="Pogrubienie"/>
          <w:rFonts w:ascii="Arial" w:hAnsi="Arial" w:cs="Arial"/>
          <w:b w:val="0"/>
          <w:sz w:val="20"/>
          <w:szCs w:val="20"/>
        </w:rPr>
        <w:t>Opisie przedmiotu zamówienia i Wzorze umowy, stanowiących załączniki do SIWZ.</w:t>
      </w:r>
    </w:p>
    <w:p w:rsidR="00C97F82" w:rsidRPr="00962424" w:rsidRDefault="00C97F82" w:rsidP="00962424">
      <w:pPr>
        <w:spacing w:before="120" w:after="0" w:line="240" w:lineRule="auto"/>
        <w:ind w:left="425" w:hanging="425"/>
        <w:jc w:val="both"/>
        <w:rPr>
          <w:rFonts w:ascii="Arial" w:hAnsi="Arial" w:cs="Arial"/>
          <w:sz w:val="20"/>
          <w:szCs w:val="20"/>
        </w:rPr>
      </w:pPr>
      <w:r w:rsidRPr="00962424">
        <w:rPr>
          <w:rFonts w:ascii="Arial" w:hAnsi="Arial" w:cs="Arial"/>
          <w:b/>
          <w:sz w:val="20"/>
          <w:szCs w:val="20"/>
        </w:rPr>
        <w:t>3.3.</w:t>
      </w:r>
      <w:r w:rsidRPr="00962424">
        <w:rPr>
          <w:rFonts w:ascii="Arial" w:hAnsi="Arial" w:cs="Arial"/>
          <w:sz w:val="20"/>
          <w:szCs w:val="20"/>
        </w:rPr>
        <w:t xml:space="preserve"> Zakres zamówienia obejmuje wykonanie robót budowlanych opisanych wg „Wspólnego słownika zamówień” (CPV):</w:t>
      </w:r>
    </w:p>
    <w:p w:rsidR="00836D6C" w:rsidRPr="00962424" w:rsidRDefault="00836D6C" w:rsidP="00962424">
      <w:pPr>
        <w:spacing w:before="120" w:after="0" w:line="240" w:lineRule="auto"/>
        <w:ind w:left="425" w:hanging="425"/>
        <w:jc w:val="both"/>
        <w:rPr>
          <w:rFonts w:ascii="Arial" w:hAnsi="Arial" w:cs="Arial"/>
          <w:b/>
          <w:sz w:val="20"/>
          <w:szCs w:val="20"/>
        </w:rPr>
      </w:pPr>
      <w:r w:rsidRPr="00962424">
        <w:rPr>
          <w:rFonts w:ascii="Arial" w:hAnsi="Arial" w:cs="Arial"/>
          <w:b/>
          <w:sz w:val="20"/>
          <w:szCs w:val="20"/>
        </w:rPr>
        <w:tab/>
        <w:t>Część 1</w:t>
      </w:r>
      <w:r w:rsidR="00B82A85" w:rsidRPr="00962424">
        <w:rPr>
          <w:rFonts w:ascii="Arial" w:hAnsi="Arial" w:cs="Arial"/>
          <w:b/>
          <w:sz w:val="20"/>
          <w:szCs w:val="20"/>
        </w:rPr>
        <w:t xml:space="preserve"> i 2</w:t>
      </w:r>
      <w:r w:rsidRPr="00962424">
        <w:rPr>
          <w:rFonts w:ascii="Arial" w:hAnsi="Arial" w:cs="Arial"/>
          <w:b/>
          <w:sz w:val="20"/>
          <w:szCs w:val="20"/>
        </w:rPr>
        <w:t>:</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noProof/>
          <w:sz w:val="20"/>
          <w:szCs w:val="20"/>
        </w:rPr>
        <w:t>45000000-7 – Roboty budowlane</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noProof/>
          <w:sz w:val="20"/>
          <w:szCs w:val="20"/>
        </w:rPr>
        <w:t>45215140-0 – Roboty budowlane w zakresie obiektów szpitalnych</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noProof/>
          <w:sz w:val="20"/>
          <w:szCs w:val="20"/>
        </w:rPr>
        <w:t>45262522-6 – Roboty murarskie</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noProof/>
          <w:sz w:val="20"/>
          <w:szCs w:val="20"/>
        </w:rPr>
        <w:t>45315300-1 – Instalacje zasilania elektrycznego</w:t>
      </w:r>
    </w:p>
    <w:p w:rsidR="00B82A85" w:rsidRPr="00962424" w:rsidRDefault="00B82A85" w:rsidP="00962424">
      <w:pPr>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45324000-4 – Roboty w zakresie okładziny tynkowej</w:t>
      </w:r>
    </w:p>
    <w:p w:rsidR="00B82A85" w:rsidRPr="00962424" w:rsidRDefault="00B82A85" w:rsidP="00962424">
      <w:pPr>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45330000-9 – Roboty instalacyjne wodno-kanalizacyjne i sanitarne</w:t>
      </w:r>
    </w:p>
    <w:p w:rsidR="00B82A85" w:rsidRPr="00962424" w:rsidRDefault="00B82A85" w:rsidP="00962424">
      <w:pPr>
        <w:tabs>
          <w:tab w:val="left" w:pos="1560"/>
        </w:tabs>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45310000-3 – Roboty instalacyjne elektryczne</w:t>
      </w:r>
    </w:p>
    <w:p w:rsidR="00B82A85" w:rsidRPr="00962424" w:rsidRDefault="00B82A85" w:rsidP="00962424">
      <w:pPr>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 xml:space="preserve">45421100-5 – </w:t>
      </w:r>
      <w:r w:rsidRPr="00962424">
        <w:rPr>
          <w:rFonts w:ascii="Arial" w:hAnsi="Arial" w:cs="Arial"/>
          <w:noProof/>
          <w:color w:val="000000"/>
          <w:sz w:val="20"/>
          <w:szCs w:val="20"/>
        </w:rPr>
        <w:t>Instalowanie drzwi i okien, i podobnych elementów</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noProof/>
          <w:sz w:val="20"/>
          <w:szCs w:val="20"/>
        </w:rPr>
        <w:t>45442100-8 – Roboty malarskie</w:t>
      </w:r>
    </w:p>
    <w:p w:rsidR="00B82A85" w:rsidRPr="00962424" w:rsidRDefault="00B82A85" w:rsidP="00962424">
      <w:pPr>
        <w:spacing w:before="120" w:after="0" w:line="240" w:lineRule="auto"/>
        <w:ind w:left="850" w:hanging="425"/>
        <w:jc w:val="both"/>
        <w:rPr>
          <w:rFonts w:ascii="Arial" w:hAnsi="Arial" w:cs="Arial"/>
          <w:noProof/>
          <w:sz w:val="20"/>
          <w:szCs w:val="20"/>
        </w:rPr>
      </w:pPr>
      <w:r w:rsidRPr="00962424">
        <w:rPr>
          <w:rFonts w:ascii="Arial" w:hAnsi="Arial" w:cs="Arial"/>
          <w:bCs/>
          <w:noProof/>
          <w:sz w:val="20"/>
          <w:szCs w:val="20"/>
        </w:rPr>
        <w:t xml:space="preserve">45450000-6 – Roboty budowlane </w:t>
      </w:r>
      <w:r w:rsidRPr="00962424">
        <w:rPr>
          <w:rFonts w:ascii="Arial" w:hAnsi="Arial" w:cs="Arial"/>
          <w:noProof/>
          <w:sz w:val="20"/>
          <w:szCs w:val="20"/>
        </w:rPr>
        <w:t>wykończeniowe, pozostałe</w:t>
      </w:r>
    </w:p>
    <w:p w:rsidR="0054167C" w:rsidRPr="00962424" w:rsidRDefault="0054167C" w:rsidP="00962424">
      <w:pPr>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45453000-7 – Roboty remontowe i renowacyjne</w:t>
      </w:r>
    </w:p>
    <w:p w:rsidR="0054167C" w:rsidRPr="00962424" w:rsidRDefault="0054167C" w:rsidP="00962424">
      <w:pPr>
        <w:spacing w:before="120" w:after="0" w:line="240" w:lineRule="auto"/>
        <w:ind w:left="850" w:hanging="425"/>
        <w:jc w:val="both"/>
        <w:rPr>
          <w:rFonts w:ascii="Arial" w:hAnsi="Arial" w:cs="Arial"/>
          <w:bCs/>
          <w:noProof/>
          <w:sz w:val="20"/>
          <w:szCs w:val="20"/>
        </w:rPr>
      </w:pPr>
      <w:r w:rsidRPr="00962424">
        <w:rPr>
          <w:rFonts w:ascii="Arial" w:hAnsi="Arial" w:cs="Arial"/>
          <w:bCs/>
          <w:noProof/>
          <w:sz w:val="20"/>
          <w:szCs w:val="20"/>
        </w:rPr>
        <w:t>33100000-1 – Urządzenia medyczne</w:t>
      </w:r>
    </w:p>
    <w:p w:rsidR="00C97F82" w:rsidRPr="00962424" w:rsidRDefault="00C97F82" w:rsidP="00962424">
      <w:pPr>
        <w:numPr>
          <w:ilvl w:val="0"/>
          <w:numId w:val="23"/>
        </w:numPr>
        <w:spacing w:before="120" w:after="0" w:line="240" w:lineRule="auto"/>
        <w:ind w:left="357" w:hanging="357"/>
        <w:jc w:val="both"/>
        <w:rPr>
          <w:rFonts w:ascii="Arial" w:hAnsi="Arial" w:cs="Arial"/>
          <w:sz w:val="20"/>
          <w:szCs w:val="20"/>
        </w:rPr>
      </w:pPr>
      <w:r w:rsidRPr="00962424">
        <w:rPr>
          <w:rFonts w:ascii="Arial" w:hAnsi="Arial" w:cs="Arial"/>
          <w:sz w:val="20"/>
          <w:szCs w:val="20"/>
        </w:rPr>
        <w:t xml:space="preserve"> Ilekroć specyfikacja istotnych warunków zamówienia (wraz z załącznikami)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przenoszących te normy uwzględnia się w kolejności:</w:t>
      </w:r>
    </w:p>
    <w:p w:rsidR="00C97F82" w:rsidRPr="00962424" w:rsidRDefault="00C97F82" w:rsidP="00962424">
      <w:pPr>
        <w:spacing w:before="120" w:after="0" w:line="240" w:lineRule="auto"/>
        <w:ind w:left="-50" w:firstLine="476"/>
        <w:jc w:val="both"/>
        <w:rPr>
          <w:rFonts w:ascii="Arial" w:hAnsi="Arial" w:cs="Arial"/>
          <w:sz w:val="20"/>
          <w:szCs w:val="20"/>
        </w:rPr>
      </w:pPr>
      <w:r w:rsidRPr="00962424">
        <w:rPr>
          <w:rFonts w:ascii="Arial" w:hAnsi="Arial" w:cs="Arial"/>
          <w:sz w:val="20"/>
          <w:szCs w:val="20"/>
        </w:rPr>
        <w:t>- europejskie aprobaty techniczne,</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wspólne specyfikacje techniczne,</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normy międzynarodowe,</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inne techniczne systemy odniesienia ustanowione przez europejskie organy normalizacyjne.</w:t>
      </w:r>
    </w:p>
    <w:p w:rsidR="00C97F82" w:rsidRPr="00962424" w:rsidRDefault="00C97F82" w:rsidP="00962424">
      <w:pPr>
        <w:spacing w:before="120" w:after="0" w:line="240" w:lineRule="auto"/>
        <w:ind w:left="429"/>
        <w:jc w:val="both"/>
        <w:rPr>
          <w:rFonts w:ascii="Arial" w:hAnsi="Arial" w:cs="Arial"/>
          <w:sz w:val="20"/>
          <w:szCs w:val="20"/>
        </w:rPr>
      </w:pPr>
      <w:r w:rsidRPr="00962424">
        <w:rPr>
          <w:rFonts w:ascii="Arial" w:hAnsi="Arial" w:cs="Arial"/>
          <w:sz w:val="20"/>
          <w:szCs w:val="20"/>
        </w:rPr>
        <w:t>W przypadku braku Polskich Norm przenoszących normy europejskie lub norm innych państw członkowskich Europejskiego Obszaru Gospodarczego przenoszących te normy oraz aprobat, specyfikacji, norm i systemów, o których mowa powyżej, uwzględnia się w kolejności:</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Polskie Normy</w:t>
      </w:r>
      <w:r w:rsidR="00963522" w:rsidRPr="00962424">
        <w:rPr>
          <w:rFonts w:ascii="Arial" w:hAnsi="Arial" w:cs="Arial"/>
          <w:sz w:val="20"/>
          <w:szCs w:val="20"/>
        </w:rPr>
        <w:t>,</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polskie aprobaty techniczne,</w:t>
      </w:r>
    </w:p>
    <w:p w:rsidR="00C97F82" w:rsidRPr="00962424" w:rsidRDefault="00C97F82" w:rsidP="00962424">
      <w:pPr>
        <w:spacing w:before="120" w:after="0" w:line="240" w:lineRule="auto"/>
        <w:ind w:left="-47" w:firstLine="476"/>
        <w:jc w:val="both"/>
        <w:rPr>
          <w:rFonts w:ascii="Arial" w:hAnsi="Arial" w:cs="Arial"/>
          <w:sz w:val="20"/>
          <w:szCs w:val="20"/>
        </w:rPr>
      </w:pPr>
      <w:r w:rsidRPr="00962424">
        <w:rPr>
          <w:rFonts w:ascii="Arial" w:hAnsi="Arial" w:cs="Arial"/>
          <w:sz w:val="20"/>
          <w:szCs w:val="20"/>
        </w:rPr>
        <w:t>- polskie specyfikacje techniczne.</w:t>
      </w:r>
    </w:p>
    <w:p w:rsidR="00C97F82" w:rsidRPr="00962424" w:rsidRDefault="00C97F82" w:rsidP="00962424">
      <w:pPr>
        <w:numPr>
          <w:ilvl w:val="0"/>
          <w:numId w:val="23"/>
        </w:numPr>
        <w:tabs>
          <w:tab w:val="clear" w:pos="360"/>
          <w:tab w:val="num" w:pos="426"/>
        </w:tabs>
        <w:spacing w:before="120" w:after="0" w:line="240" w:lineRule="auto"/>
        <w:ind w:left="426" w:hanging="426"/>
        <w:jc w:val="both"/>
        <w:rPr>
          <w:rFonts w:ascii="Arial" w:hAnsi="Arial" w:cs="Arial"/>
          <w:sz w:val="20"/>
          <w:szCs w:val="20"/>
        </w:rPr>
      </w:pPr>
      <w:r w:rsidRPr="00962424">
        <w:rPr>
          <w:rFonts w:ascii="Arial" w:hAnsi="Arial" w:cs="Arial"/>
          <w:sz w:val="20"/>
          <w:szCs w:val="20"/>
        </w:rPr>
        <w:t>Ilekroć niniejsza specyfikacja (wraz z załącznikami)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w:t>
      </w:r>
    </w:p>
    <w:p w:rsidR="00C97F82" w:rsidRPr="00962424" w:rsidRDefault="00C97F82" w:rsidP="00962424">
      <w:pPr>
        <w:numPr>
          <w:ilvl w:val="0"/>
          <w:numId w:val="23"/>
        </w:numPr>
        <w:tabs>
          <w:tab w:val="clear" w:pos="360"/>
          <w:tab w:val="num" w:pos="426"/>
        </w:tabs>
        <w:spacing w:before="120" w:after="0" w:line="240" w:lineRule="auto"/>
        <w:ind w:left="426" w:hanging="426"/>
        <w:jc w:val="both"/>
        <w:rPr>
          <w:rFonts w:ascii="Arial" w:hAnsi="Arial" w:cs="Arial"/>
          <w:sz w:val="20"/>
          <w:szCs w:val="20"/>
        </w:rPr>
      </w:pPr>
      <w:r w:rsidRPr="00962424">
        <w:rPr>
          <w:rFonts w:ascii="Arial" w:hAnsi="Arial" w:cs="Arial"/>
          <w:sz w:val="20"/>
          <w:szCs w:val="20"/>
        </w:rPr>
        <w:t>Wymagania dot. zatrudnienia na podstawie umowy o pracę.</w:t>
      </w:r>
    </w:p>
    <w:p w:rsidR="00C97F82" w:rsidRPr="00962424" w:rsidRDefault="00C97F82" w:rsidP="00962424">
      <w:pPr>
        <w:pStyle w:val="Default"/>
        <w:numPr>
          <w:ilvl w:val="0"/>
          <w:numId w:val="22"/>
        </w:numPr>
        <w:spacing w:before="120"/>
        <w:jc w:val="both"/>
        <w:rPr>
          <w:color w:val="auto"/>
          <w:sz w:val="20"/>
          <w:szCs w:val="20"/>
        </w:rPr>
      </w:pPr>
      <w:r w:rsidRPr="00962424">
        <w:rPr>
          <w:color w:val="auto"/>
          <w:sz w:val="20"/>
          <w:szCs w:val="20"/>
        </w:rPr>
        <w:t xml:space="preserve">Stosownie do treści art. 29 ust. 3a Ustawy Zamawiający wymaga zatrudnienia przez Wykonawcę lub Podwykonawcę na podstawie umowy o pracę, następujących osób wykonujących </w:t>
      </w:r>
      <w:r w:rsidR="00D42B62" w:rsidRPr="00962424">
        <w:rPr>
          <w:color w:val="auto"/>
          <w:sz w:val="20"/>
          <w:szCs w:val="20"/>
        </w:rPr>
        <w:t xml:space="preserve">odpowiednie przypisane im </w:t>
      </w:r>
      <w:r w:rsidRPr="00962424">
        <w:rPr>
          <w:color w:val="auto"/>
          <w:sz w:val="20"/>
          <w:szCs w:val="20"/>
        </w:rPr>
        <w:t>czynności w zakresie realizacji zamówienia:</w:t>
      </w:r>
    </w:p>
    <w:p w:rsidR="00C97F82" w:rsidRPr="00962424" w:rsidRDefault="00C97F82" w:rsidP="00962424">
      <w:pPr>
        <w:autoSpaceDE w:val="0"/>
        <w:autoSpaceDN w:val="0"/>
        <w:adjustRightInd w:val="0"/>
        <w:spacing w:before="120" w:after="0" w:line="240" w:lineRule="auto"/>
        <w:ind w:left="993" w:hanging="284"/>
        <w:jc w:val="both"/>
        <w:rPr>
          <w:rFonts w:ascii="Arial" w:hAnsi="Arial" w:cs="Arial"/>
          <w:sz w:val="20"/>
          <w:szCs w:val="20"/>
        </w:rPr>
      </w:pPr>
      <w:r w:rsidRPr="00962424">
        <w:rPr>
          <w:rFonts w:ascii="Arial" w:hAnsi="Arial" w:cs="Arial"/>
          <w:sz w:val="20"/>
          <w:szCs w:val="20"/>
        </w:rPr>
        <w:t>-Kierownika Budowy, kierowników robót branżowych oraz robotników budowlanych wykonujących roboty budowlane pod kierownictwem Kierownika Budowy lub kierowników robot;</w:t>
      </w:r>
    </w:p>
    <w:p w:rsidR="00C97F82" w:rsidRPr="00962424" w:rsidRDefault="00C97F82" w:rsidP="00962424">
      <w:pPr>
        <w:adjustRightInd w:val="0"/>
        <w:spacing w:before="120" w:after="0" w:line="240" w:lineRule="auto"/>
        <w:ind w:left="425" w:firstLine="283"/>
        <w:jc w:val="both"/>
        <w:rPr>
          <w:rFonts w:ascii="Arial" w:hAnsi="Arial" w:cs="Arial"/>
          <w:sz w:val="20"/>
          <w:szCs w:val="20"/>
        </w:rPr>
      </w:pPr>
      <w:r w:rsidRPr="00962424">
        <w:rPr>
          <w:rFonts w:ascii="Arial" w:hAnsi="Arial" w:cs="Arial"/>
          <w:sz w:val="20"/>
          <w:szCs w:val="20"/>
        </w:rPr>
        <w:t>w zakresie czynności wykonywanych:</w:t>
      </w:r>
    </w:p>
    <w:p w:rsidR="00C97F82" w:rsidRPr="00962424" w:rsidRDefault="00C97F82" w:rsidP="00962424">
      <w:pPr>
        <w:pStyle w:val="Akapitzlist"/>
        <w:numPr>
          <w:ilvl w:val="0"/>
          <w:numId w:val="35"/>
        </w:numPr>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na rzecz pracodawcy (Wykonawcy lub Podwykonawcy)</w:t>
      </w:r>
      <w:r w:rsidR="00D42B62" w:rsidRPr="00962424">
        <w:rPr>
          <w:rFonts w:ascii="Arial" w:hAnsi="Arial" w:cs="Arial"/>
          <w:sz w:val="20"/>
          <w:szCs w:val="20"/>
        </w:rPr>
        <w:t>,</w:t>
      </w:r>
    </w:p>
    <w:p w:rsidR="00C97F82" w:rsidRPr="00962424" w:rsidRDefault="00C97F82" w:rsidP="00962424">
      <w:pPr>
        <w:pStyle w:val="Akapitzlist"/>
        <w:numPr>
          <w:ilvl w:val="0"/>
          <w:numId w:val="35"/>
        </w:numPr>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pod kierownictwem pracodawcy</w:t>
      </w:r>
      <w:r w:rsidR="00D42B62" w:rsidRPr="00962424">
        <w:rPr>
          <w:rFonts w:ascii="Arial" w:hAnsi="Arial" w:cs="Arial"/>
          <w:sz w:val="20"/>
          <w:szCs w:val="20"/>
        </w:rPr>
        <w:t>,</w:t>
      </w:r>
    </w:p>
    <w:p w:rsidR="00C97F82" w:rsidRPr="00962424" w:rsidRDefault="00C97F82" w:rsidP="00962424">
      <w:pPr>
        <w:pStyle w:val="Akapitzlist"/>
        <w:numPr>
          <w:ilvl w:val="0"/>
          <w:numId w:val="35"/>
        </w:numPr>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w miejscu i czasie wyznaczonym przez pracodawcę</w:t>
      </w:r>
      <w:r w:rsidR="00D42B62" w:rsidRPr="00962424">
        <w:rPr>
          <w:rFonts w:ascii="Arial" w:hAnsi="Arial" w:cs="Arial"/>
          <w:sz w:val="20"/>
          <w:szCs w:val="20"/>
        </w:rPr>
        <w:t>,</w:t>
      </w:r>
    </w:p>
    <w:p w:rsidR="00C97F82" w:rsidRPr="00962424" w:rsidRDefault="00C97F82" w:rsidP="00962424">
      <w:pPr>
        <w:pStyle w:val="Akapitzlist"/>
        <w:numPr>
          <w:ilvl w:val="0"/>
          <w:numId w:val="35"/>
        </w:numPr>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za wynagrodzeniem płatnym przez pracodawcę</w:t>
      </w:r>
      <w:r w:rsidR="00D42B62" w:rsidRPr="00962424">
        <w:rPr>
          <w:rFonts w:ascii="Arial" w:hAnsi="Arial" w:cs="Arial"/>
          <w:sz w:val="20"/>
          <w:szCs w:val="20"/>
        </w:rPr>
        <w:t>.</w:t>
      </w:r>
    </w:p>
    <w:p w:rsidR="00C97F82" w:rsidRPr="00962424" w:rsidRDefault="00C97F82" w:rsidP="00962424">
      <w:pPr>
        <w:adjustRightInd w:val="0"/>
        <w:spacing w:before="120" w:after="0" w:line="240" w:lineRule="auto"/>
        <w:ind w:left="708"/>
        <w:jc w:val="both"/>
        <w:rPr>
          <w:rFonts w:ascii="Arial" w:hAnsi="Arial" w:cs="Arial"/>
          <w:iCs/>
          <w:sz w:val="20"/>
          <w:szCs w:val="20"/>
        </w:rPr>
      </w:pPr>
      <w:r w:rsidRPr="00962424">
        <w:rPr>
          <w:rFonts w:ascii="Arial" w:hAnsi="Arial" w:cs="Arial"/>
          <w:iCs/>
          <w:sz w:val="20"/>
          <w:szCs w:val="20"/>
        </w:rPr>
        <w:t xml:space="preserve">Biorąc pod uwagę opinie Urzędu Zamówień Publicznych dostępną na stronie internetowej </w:t>
      </w:r>
      <w:hyperlink r:id="rId10" w:history="1">
        <w:r w:rsidRPr="00962424">
          <w:rPr>
            <w:rStyle w:val="Hipercze"/>
            <w:rFonts w:ascii="Arial" w:hAnsi="Arial" w:cs="Arial"/>
            <w:iCs/>
            <w:color w:val="auto"/>
            <w:sz w:val="20"/>
            <w:szCs w:val="20"/>
          </w:rPr>
          <w:t>www.uzp.gov.pl</w:t>
        </w:r>
      </w:hyperlink>
      <w:r w:rsidRPr="00962424">
        <w:rPr>
          <w:rFonts w:ascii="Arial" w:hAnsi="Arial" w:cs="Arial"/>
          <w:iCs/>
          <w:sz w:val="20"/>
          <w:szCs w:val="20"/>
        </w:rPr>
        <w:t xml:space="preserve">  Zamawiający dopuszcza możliwość wykonywania wskazanych powyżej czynności w ramach pełnienia samodzielnych funkcji technicznych w budownictwie na podstawie umowy cywilnoprawnej.</w:t>
      </w:r>
    </w:p>
    <w:p w:rsidR="00C97F82" w:rsidRPr="00962424" w:rsidRDefault="00C97F82" w:rsidP="00962424">
      <w:pPr>
        <w:pStyle w:val="Akapitzlist"/>
        <w:numPr>
          <w:ilvl w:val="0"/>
          <w:numId w:val="22"/>
        </w:numPr>
        <w:spacing w:before="120" w:after="0" w:line="240" w:lineRule="auto"/>
        <w:contextualSpacing w:val="0"/>
        <w:jc w:val="both"/>
        <w:rPr>
          <w:rFonts w:ascii="Arial" w:hAnsi="Arial" w:cs="Arial"/>
          <w:sz w:val="20"/>
          <w:szCs w:val="20"/>
        </w:rPr>
      </w:pPr>
      <w:r w:rsidRPr="00962424">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C97F82" w:rsidRPr="00962424" w:rsidRDefault="00C97F82" w:rsidP="00962424">
      <w:pPr>
        <w:pStyle w:val="Akapitzlist"/>
        <w:numPr>
          <w:ilvl w:val="0"/>
          <w:numId w:val="27"/>
        </w:numPr>
        <w:spacing w:before="120" w:after="0" w:line="240" w:lineRule="auto"/>
        <w:ind w:left="1134" w:hanging="283"/>
        <w:contextualSpacing w:val="0"/>
        <w:jc w:val="both"/>
        <w:rPr>
          <w:rFonts w:ascii="Arial" w:hAnsi="Arial" w:cs="Arial"/>
          <w:sz w:val="20"/>
          <w:szCs w:val="20"/>
        </w:rPr>
      </w:pPr>
      <w:r w:rsidRPr="00962424">
        <w:rPr>
          <w:rFonts w:ascii="Arial" w:hAnsi="Arial" w:cs="Arial"/>
          <w:sz w:val="20"/>
          <w:szCs w:val="20"/>
        </w:rPr>
        <w:t>żądania oświadczeń i dokumentów w zakresie potwierdzenia spełniania ww. wymogów i dokonywania ich oceny,</w:t>
      </w:r>
    </w:p>
    <w:p w:rsidR="00C97F82" w:rsidRPr="00962424" w:rsidRDefault="00C97F82" w:rsidP="00962424">
      <w:pPr>
        <w:pStyle w:val="Akapitzlist"/>
        <w:numPr>
          <w:ilvl w:val="0"/>
          <w:numId w:val="27"/>
        </w:numPr>
        <w:spacing w:before="120" w:after="0" w:line="240" w:lineRule="auto"/>
        <w:ind w:left="1134" w:hanging="283"/>
        <w:contextualSpacing w:val="0"/>
        <w:jc w:val="both"/>
        <w:rPr>
          <w:rFonts w:ascii="Arial" w:hAnsi="Arial" w:cs="Arial"/>
          <w:sz w:val="20"/>
          <w:szCs w:val="20"/>
        </w:rPr>
      </w:pPr>
      <w:r w:rsidRPr="00962424">
        <w:rPr>
          <w:rFonts w:ascii="Arial" w:hAnsi="Arial" w:cs="Arial"/>
          <w:sz w:val="20"/>
          <w:szCs w:val="20"/>
        </w:rPr>
        <w:t>żądania wyjaśnień w przypadku wątpliwości w zakresie potwierdzenia spełniania ww. wymogów,</w:t>
      </w:r>
    </w:p>
    <w:p w:rsidR="00C97F82" w:rsidRPr="00962424" w:rsidRDefault="00C97F82" w:rsidP="00962424">
      <w:pPr>
        <w:pStyle w:val="Akapitzlist"/>
        <w:numPr>
          <w:ilvl w:val="0"/>
          <w:numId w:val="27"/>
        </w:numPr>
        <w:spacing w:before="120" w:after="0" w:line="240" w:lineRule="auto"/>
        <w:ind w:left="1134" w:hanging="283"/>
        <w:contextualSpacing w:val="0"/>
        <w:jc w:val="both"/>
        <w:rPr>
          <w:rFonts w:ascii="Arial" w:hAnsi="Arial" w:cs="Arial"/>
          <w:sz w:val="20"/>
          <w:szCs w:val="20"/>
        </w:rPr>
      </w:pPr>
      <w:r w:rsidRPr="00962424">
        <w:rPr>
          <w:rFonts w:ascii="Arial" w:hAnsi="Arial" w:cs="Arial"/>
          <w:sz w:val="20"/>
          <w:szCs w:val="20"/>
        </w:rPr>
        <w:t>przeprowadzania kontroli na miejscu wykonywania świadczenia.</w:t>
      </w:r>
    </w:p>
    <w:p w:rsidR="00B76F9F" w:rsidRPr="00962424" w:rsidRDefault="00B76F9F" w:rsidP="00962424">
      <w:pPr>
        <w:pStyle w:val="Akapitzlist"/>
        <w:numPr>
          <w:ilvl w:val="0"/>
          <w:numId w:val="22"/>
        </w:numPr>
        <w:spacing w:before="120" w:after="0" w:line="240" w:lineRule="auto"/>
        <w:contextualSpacing w:val="0"/>
        <w:jc w:val="both"/>
        <w:rPr>
          <w:rFonts w:ascii="Arial" w:hAnsi="Arial" w:cs="Arial"/>
          <w:sz w:val="20"/>
          <w:szCs w:val="20"/>
        </w:rPr>
      </w:pPr>
      <w:r w:rsidRPr="00962424">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76F9F" w:rsidRPr="00962424" w:rsidRDefault="00B76F9F" w:rsidP="00962424">
      <w:pPr>
        <w:spacing w:before="120" w:after="0" w:line="240" w:lineRule="auto"/>
        <w:ind w:left="1276" w:hanging="196"/>
        <w:jc w:val="both"/>
        <w:rPr>
          <w:rFonts w:ascii="Arial" w:hAnsi="Arial" w:cs="Arial"/>
          <w:sz w:val="20"/>
          <w:szCs w:val="20"/>
        </w:rPr>
      </w:pPr>
      <w:r w:rsidRPr="00962424">
        <w:rPr>
          <w:rFonts w:ascii="Arial" w:hAnsi="Arial" w:cs="Arial"/>
          <w:sz w:val="20"/>
          <w:szCs w:val="2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76F9F" w:rsidRPr="00962424" w:rsidRDefault="00B76F9F" w:rsidP="00962424">
      <w:pPr>
        <w:spacing w:before="120" w:after="0" w:line="240" w:lineRule="auto"/>
        <w:ind w:left="1276" w:hanging="196"/>
        <w:jc w:val="both"/>
        <w:rPr>
          <w:rFonts w:ascii="Arial" w:hAnsi="Arial" w:cs="Arial"/>
          <w:sz w:val="20"/>
          <w:szCs w:val="20"/>
        </w:rPr>
      </w:pPr>
      <w:r w:rsidRPr="00962424">
        <w:rPr>
          <w:rFonts w:ascii="Arial" w:hAnsi="Arial" w:cs="Arial"/>
          <w:sz w:val="20"/>
          <w:szCs w:val="20"/>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62424">
        <w:rPr>
          <w:rFonts w:ascii="Arial" w:hAnsi="Arial" w:cs="Arial"/>
          <w:sz w:val="20"/>
          <w:szCs w:val="20"/>
        </w:rPr>
        <w:t>zanonimizowana</w:t>
      </w:r>
      <w:proofErr w:type="spellEnd"/>
      <w:r w:rsidRPr="00962424">
        <w:rPr>
          <w:rFonts w:ascii="Arial" w:hAnsi="Arial" w:cs="Arial"/>
          <w:sz w:val="20"/>
          <w:szCs w:val="20"/>
        </w:rPr>
        <w:t xml:space="preserve"> w sposób zapewniający ochronę danych osobowych pracowników, zgodnie z przepisami RODO (tj. w szczególności bez  adresów, nr PESEL pracowników). Imię i nazwisko pracownika nie podlega </w:t>
      </w:r>
      <w:proofErr w:type="spellStart"/>
      <w:r w:rsidRPr="00962424">
        <w:rPr>
          <w:rFonts w:ascii="Arial" w:hAnsi="Arial" w:cs="Arial"/>
          <w:sz w:val="20"/>
          <w:szCs w:val="20"/>
        </w:rPr>
        <w:t>anonimizacji</w:t>
      </w:r>
      <w:proofErr w:type="spellEnd"/>
      <w:r w:rsidRPr="00962424">
        <w:rPr>
          <w:rFonts w:ascii="Arial" w:hAnsi="Arial" w:cs="Arial"/>
          <w:sz w:val="20"/>
          <w:szCs w:val="20"/>
        </w:rPr>
        <w:t>. Informacje takie jak: data zawarcia umowy, rodzaj umowy o pracę i wymiar etatu powinny być możliwe do zidentyfikowania;</w:t>
      </w:r>
    </w:p>
    <w:p w:rsidR="00B76F9F" w:rsidRPr="00962424" w:rsidRDefault="00B76F9F" w:rsidP="00962424">
      <w:pPr>
        <w:spacing w:before="120" w:after="0" w:line="240" w:lineRule="auto"/>
        <w:ind w:left="1276" w:hanging="196"/>
        <w:jc w:val="both"/>
        <w:rPr>
          <w:rFonts w:ascii="Arial" w:hAnsi="Arial" w:cs="Arial"/>
          <w:sz w:val="20"/>
          <w:szCs w:val="20"/>
        </w:rPr>
      </w:pPr>
      <w:r w:rsidRPr="00962424">
        <w:rPr>
          <w:rFonts w:ascii="Arial" w:hAnsi="Arial" w:cs="Arial"/>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B76F9F" w:rsidRPr="00962424" w:rsidRDefault="00B76F9F" w:rsidP="00962424">
      <w:pPr>
        <w:spacing w:before="120" w:after="0" w:line="240" w:lineRule="auto"/>
        <w:ind w:left="1276" w:hanging="196"/>
        <w:jc w:val="both"/>
        <w:rPr>
          <w:rFonts w:ascii="Arial" w:hAnsi="Arial" w:cs="Arial"/>
          <w:sz w:val="20"/>
          <w:szCs w:val="20"/>
        </w:rPr>
      </w:pPr>
      <w:r w:rsidRPr="00962424">
        <w:rPr>
          <w:rFonts w:ascii="Arial" w:hAnsi="Arial" w:cs="Arial"/>
          <w:sz w:val="20"/>
          <w:szCs w:val="20"/>
        </w:rPr>
        <w:t xml:space="preserve">• poświadczoną za zgodność z oryginałem odpowiednio przez wykonawcę lub podwykonawcę kopię dowodu potwierdzającego zgłoszenie pracownika przez pracodawcę do ubezpieczeń, </w:t>
      </w:r>
      <w:proofErr w:type="spellStart"/>
      <w:r w:rsidRPr="00962424">
        <w:rPr>
          <w:rFonts w:ascii="Arial" w:hAnsi="Arial" w:cs="Arial"/>
          <w:sz w:val="20"/>
          <w:szCs w:val="20"/>
        </w:rPr>
        <w:t>zanonimizowaną</w:t>
      </w:r>
      <w:proofErr w:type="spellEnd"/>
      <w:r w:rsidRPr="00962424">
        <w:rPr>
          <w:rFonts w:ascii="Arial" w:hAnsi="Arial" w:cs="Arial"/>
          <w:sz w:val="20"/>
          <w:szCs w:val="20"/>
        </w:rPr>
        <w:t xml:space="preserve"> w sposób zapewniający ochronę danych osobowych pracowników, zgodnie z przepisami RODO. Imię i nazwisko pracownika nie podlega </w:t>
      </w:r>
      <w:proofErr w:type="spellStart"/>
      <w:r w:rsidRPr="00962424">
        <w:rPr>
          <w:rFonts w:ascii="Arial" w:hAnsi="Arial" w:cs="Arial"/>
          <w:sz w:val="20"/>
          <w:szCs w:val="20"/>
        </w:rPr>
        <w:t>anonimizacji</w:t>
      </w:r>
      <w:proofErr w:type="spellEnd"/>
      <w:r w:rsidRPr="00962424">
        <w:rPr>
          <w:rFonts w:ascii="Arial" w:hAnsi="Arial" w:cs="Arial"/>
          <w:sz w:val="20"/>
          <w:szCs w:val="20"/>
        </w:rPr>
        <w:t>.</w:t>
      </w:r>
    </w:p>
    <w:p w:rsidR="00C97F82" w:rsidRPr="00962424" w:rsidRDefault="00B76F9F" w:rsidP="00962424">
      <w:pPr>
        <w:spacing w:before="120" w:after="0" w:line="240" w:lineRule="auto"/>
        <w:ind w:left="1276" w:hanging="196"/>
        <w:jc w:val="both"/>
        <w:rPr>
          <w:rFonts w:ascii="Arial" w:hAnsi="Arial" w:cs="Arial"/>
          <w:sz w:val="20"/>
          <w:szCs w:val="20"/>
        </w:rPr>
      </w:pPr>
      <w:r w:rsidRPr="00962424">
        <w:rPr>
          <w:rFonts w:ascii="Arial" w:hAnsi="Arial" w:cs="Arial"/>
          <w:sz w:val="20"/>
          <w:szCs w:val="20"/>
        </w:rPr>
        <w:t xml:space="preserve">• </w:t>
      </w:r>
      <w:r w:rsidR="00E02954" w:rsidRPr="00962424">
        <w:rPr>
          <w:rFonts w:ascii="Arial" w:hAnsi="Arial" w:cs="Arial"/>
          <w:sz w:val="20"/>
          <w:szCs w:val="20"/>
        </w:rPr>
        <w:t xml:space="preserve"> w</w:t>
      </w:r>
      <w:r w:rsidRPr="00962424">
        <w:rPr>
          <w:rFonts w:ascii="Arial" w:hAnsi="Arial" w:cs="Arial"/>
          <w:sz w:val="20"/>
          <w:szCs w:val="20"/>
        </w:rPr>
        <w:t xml:space="preserve">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rsidR="00C97F82" w:rsidRPr="00962424" w:rsidRDefault="00C97F82" w:rsidP="00962424">
      <w:pPr>
        <w:pStyle w:val="Akapitzlist"/>
        <w:numPr>
          <w:ilvl w:val="0"/>
          <w:numId w:val="22"/>
        </w:numPr>
        <w:spacing w:before="120" w:after="0" w:line="240" w:lineRule="auto"/>
        <w:contextualSpacing w:val="0"/>
        <w:jc w:val="both"/>
        <w:rPr>
          <w:rFonts w:ascii="Arial" w:hAnsi="Arial" w:cs="Arial"/>
          <w:sz w:val="20"/>
          <w:szCs w:val="20"/>
        </w:rPr>
      </w:pPr>
      <w:r w:rsidRPr="00962424">
        <w:rPr>
          <w:rFonts w:ascii="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C97F82" w:rsidRPr="00962424" w:rsidRDefault="00C97F82" w:rsidP="00962424">
      <w:pPr>
        <w:pStyle w:val="Akapitzlist"/>
        <w:numPr>
          <w:ilvl w:val="0"/>
          <w:numId w:val="22"/>
        </w:numPr>
        <w:spacing w:before="120" w:after="0" w:line="240" w:lineRule="auto"/>
        <w:contextualSpacing w:val="0"/>
        <w:jc w:val="both"/>
        <w:rPr>
          <w:rFonts w:ascii="Arial" w:hAnsi="Arial" w:cs="Arial"/>
          <w:sz w:val="20"/>
          <w:szCs w:val="20"/>
        </w:rPr>
      </w:pPr>
      <w:r w:rsidRPr="00962424">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447502" w:rsidRPr="00962424" w:rsidRDefault="00447502" w:rsidP="00962424">
      <w:pPr>
        <w:pStyle w:val="Akapitzlist"/>
        <w:widowControl w:val="0"/>
        <w:shd w:val="clear" w:color="auto" w:fill="FFFFFF"/>
        <w:autoSpaceDE w:val="0"/>
        <w:autoSpaceDN w:val="0"/>
        <w:adjustRightInd w:val="0"/>
        <w:spacing w:before="120" w:after="0" w:line="240" w:lineRule="auto"/>
        <w:ind w:right="45"/>
        <w:contextualSpacing w:val="0"/>
        <w:jc w:val="both"/>
        <w:rPr>
          <w:rFonts w:ascii="Arial" w:hAnsi="Arial" w:cs="Arial"/>
          <w:i/>
          <w:sz w:val="20"/>
          <w:szCs w:val="20"/>
        </w:rPr>
      </w:pPr>
      <w:r w:rsidRPr="00962424">
        <w:rPr>
          <w:rFonts w:ascii="Arial" w:eastAsia="Times New Roman" w:hAnsi="Arial" w:cs="Arial"/>
          <w:b/>
          <w:bCs/>
          <w:i/>
          <w:sz w:val="20"/>
          <w:szCs w:val="20"/>
          <w:lang w:eastAsia="pl-PL"/>
        </w:rPr>
        <w:t xml:space="preserve">RODO </w:t>
      </w:r>
      <w:r w:rsidRPr="00962424">
        <w:rPr>
          <w:rFonts w:ascii="Arial" w:eastAsia="Times New Roman" w:hAnsi="Arial" w:cs="Arial"/>
          <w:i/>
          <w:sz w:val="20"/>
          <w:szCs w:val="20"/>
          <w:lang w:eastAsia="pl-PL"/>
        </w:rPr>
        <w:t xml:space="preserve">- </w:t>
      </w:r>
      <w:r w:rsidRPr="00962424">
        <w:rPr>
          <w:rFonts w:ascii="Arial" w:hAnsi="Arial" w:cs="Arial"/>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7502" w:rsidRPr="00962424" w:rsidRDefault="00447502" w:rsidP="00962424">
      <w:pPr>
        <w:pStyle w:val="Akapitzlist"/>
        <w:spacing w:before="120" w:after="0" w:line="240" w:lineRule="auto"/>
        <w:contextualSpacing w:val="0"/>
        <w:jc w:val="both"/>
        <w:rPr>
          <w:rFonts w:ascii="Arial" w:hAnsi="Arial" w:cs="Arial"/>
          <w:sz w:val="20"/>
          <w:szCs w:val="20"/>
        </w:rPr>
      </w:pPr>
    </w:p>
    <w:p w:rsidR="00C97F82" w:rsidRPr="00962424" w:rsidRDefault="00C97F82" w:rsidP="00962424">
      <w:pPr>
        <w:spacing w:before="120" w:after="0" w:line="240" w:lineRule="auto"/>
        <w:ind w:left="709" w:hanging="284"/>
        <w:jc w:val="both"/>
        <w:rPr>
          <w:rFonts w:ascii="Arial" w:hAnsi="Arial" w:cs="Arial"/>
          <w:sz w:val="20"/>
          <w:szCs w:val="20"/>
        </w:rPr>
      </w:pPr>
      <w:r w:rsidRPr="00962424">
        <w:rPr>
          <w:rFonts w:ascii="Arial" w:hAnsi="Arial" w:cs="Arial"/>
          <w:b/>
          <w:sz w:val="20"/>
          <w:szCs w:val="20"/>
        </w:rPr>
        <w:t>4. Wymagania dotyczące umów o podwykonawstwo. Zastrzeżenie obowiązku osobistego wykonania przez wykonawcę kluczowych części zamówienia.</w:t>
      </w:r>
    </w:p>
    <w:p w:rsidR="00C97F82" w:rsidRPr="00962424" w:rsidRDefault="00C97F82" w:rsidP="00962424">
      <w:pPr>
        <w:spacing w:before="120" w:after="0" w:line="240" w:lineRule="auto"/>
        <w:jc w:val="both"/>
        <w:rPr>
          <w:rFonts w:ascii="Arial" w:hAnsi="Arial" w:cs="Arial"/>
          <w:b/>
          <w:sz w:val="20"/>
          <w:szCs w:val="20"/>
        </w:rPr>
      </w:pPr>
      <w:r w:rsidRPr="00962424">
        <w:rPr>
          <w:rFonts w:ascii="Arial" w:hAnsi="Arial" w:cs="Arial"/>
          <w:b/>
          <w:sz w:val="20"/>
          <w:szCs w:val="20"/>
        </w:rPr>
        <w:t>4.1. Wymagania dotyczące umowy o podwykonawstwo i/lub dalsze podwykonawstwo:</w:t>
      </w:r>
    </w:p>
    <w:p w:rsidR="00C97F82" w:rsidRPr="00962424" w:rsidRDefault="00C97F82" w:rsidP="00962424">
      <w:pPr>
        <w:pStyle w:val="Akapitzlist"/>
        <w:numPr>
          <w:ilvl w:val="0"/>
          <w:numId w:val="31"/>
        </w:numPr>
        <w:spacing w:before="120" w:after="0" w:line="240" w:lineRule="auto"/>
        <w:contextualSpacing w:val="0"/>
        <w:jc w:val="both"/>
        <w:rPr>
          <w:rFonts w:ascii="Arial" w:hAnsi="Arial" w:cs="Arial"/>
          <w:sz w:val="20"/>
          <w:szCs w:val="20"/>
        </w:rPr>
      </w:pPr>
      <w:r w:rsidRPr="00962424">
        <w:rPr>
          <w:rFonts w:ascii="Arial" w:hAnsi="Arial" w:cs="Arial"/>
          <w:sz w:val="20"/>
          <w:szCs w:val="20"/>
        </w:rPr>
        <w:t xml:space="preserve">wymagania dot. kształtowania postanowień umownych z podwykonawcami i/lub dalszymi podwykonawcami zgodnie z postanowieniami </w:t>
      </w:r>
      <w:r w:rsidR="00685B44" w:rsidRPr="00962424">
        <w:rPr>
          <w:rFonts w:ascii="Arial" w:hAnsi="Arial" w:cs="Arial"/>
          <w:sz w:val="20"/>
          <w:szCs w:val="20"/>
        </w:rPr>
        <w:t>W</w:t>
      </w:r>
      <w:r w:rsidRPr="00962424">
        <w:rPr>
          <w:rFonts w:ascii="Arial" w:hAnsi="Arial" w:cs="Arial"/>
          <w:sz w:val="20"/>
          <w:szCs w:val="20"/>
        </w:rPr>
        <w:t>zoru umowy w sprawie zamówienia, stanowiącej Załącznik nr 1 do SIWZ</w:t>
      </w:r>
      <w:r w:rsidR="00B76F9F" w:rsidRPr="00962424">
        <w:rPr>
          <w:rFonts w:ascii="Arial" w:hAnsi="Arial" w:cs="Arial"/>
          <w:sz w:val="20"/>
          <w:szCs w:val="20"/>
        </w:rPr>
        <w:t>,</w:t>
      </w:r>
    </w:p>
    <w:p w:rsidR="00C97F82" w:rsidRPr="00962424" w:rsidRDefault="00C97F82" w:rsidP="00962424">
      <w:pPr>
        <w:pStyle w:val="Akapitzlist"/>
        <w:numPr>
          <w:ilvl w:val="0"/>
          <w:numId w:val="31"/>
        </w:numPr>
        <w:spacing w:before="120" w:after="0" w:line="240" w:lineRule="auto"/>
        <w:contextualSpacing w:val="0"/>
        <w:jc w:val="both"/>
        <w:rPr>
          <w:rFonts w:ascii="Arial" w:hAnsi="Arial" w:cs="Arial"/>
          <w:sz w:val="20"/>
          <w:szCs w:val="20"/>
        </w:rPr>
      </w:pPr>
      <w:r w:rsidRPr="00962424">
        <w:rPr>
          <w:rFonts w:ascii="Arial" w:hAnsi="Arial" w:cs="Arial"/>
          <w:sz w:val="20"/>
          <w:szCs w:val="20"/>
        </w:rPr>
        <w:t>zasady przedkładania Zamawiającemu projektów umów o podwykonawstwo, kopii zawartych umów 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w:t>
      </w:r>
      <w:r w:rsidR="00B76F9F" w:rsidRPr="00962424">
        <w:rPr>
          <w:rFonts w:ascii="Arial" w:hAnsi="Arial" w:cs="Arial"/>
          <w:sz w:val="20"/>
          <w:szCs w:val="20"/>
        </w:rPr>
        <w:t>,</w:t>
      </w:r>
    </w:p>
    <w:p w:rsidR="00C97F82" w:rsidRPr="00962424" w:rsidRDefault="00C97F82" w:rsidP="00962424">
      <w:pPr>
        <w:pStyle w:val="Akapitzlist"/>
        <w:numPr>
          <w:ilvl w:val="0"/>
          <w:numId w:val="31"/>
        </w:numPr>
        <w:spacing w:before="120" w:after="0" w:line="240" w:lineRule="auto"/>
        <w:contextualSpacing w:val="0"/>
        <w:jc w:val="both"/>
        <w:rPr>
          <w:rFonts w:ascii="Arial" w:hAnsi="Arial" w:cs="Arial"/>
          <w:sz w:val="20"/>
          <w:szCs w:val="20"/>
        </w:rPr>
      </w:pPr>
      <w:r w:rsidRPr="00962424">
        <w:rPr>
          <w:rFonts w:ascii="Arial" w:hAnsi="Arial" w:cs="Arial"/>
          <w:sz w:val="20"/>
          <w:szCs w:val="20"/>
        </w:rPr>
        <w:t>w zakresie nieregulowanym przez Zamawiającego stosuje się odpowiednie przepisy ustawy Prawo zamówień publicznych odnośnie podwykonawstwa, jak również odpowiednie regulacje Kodeksu cywilnego</w:t>
      </w:r>
      <w:r w:rsidR="00B76F9F" w:rsidRPr="00962424">
        <w:rPr>
          <w:rFonts w:ascii="Arial" w:hAnsi="Arial" w:cs="Arial"/>
          <w:sz w:val="20"/>
          <w:szCs w:val="20"/>
        </w:rPr>
        <w:t>,</w:t>
      </w:r>
    </w:p>
    <w:p w:rsidR="00C97F82" w:rsidRPr="00962424" w:rsidRDefault="00C97F82" w:rsidP="00962424">
      <w:pPr>
        <w:pStyle w:val="Akapitzlist"/>
        <w:numPr>
          <w:ilvl w:val="0"/>
          <w:numId w:val="31"/>
        </w:numPr>
        <w:spacing w:before="120" w:after="0" w:line="240" w:lineRule="auto"/>
        <w:contextualSpacing w:val="0"/>
        <w:jc w:val="both"/>
        <w:rPr>
          <w:rFonts w:ascii="Arial" w:hAnsi="Arial" w:cs="Arial"/>
          <w:sz w:val="20"/>
          <w:szCs w:val="20"/>
        </w:rPr>
      </w:pPr>
      <w:r w:rsidRPr="00962424">
        <w:rPr>
          <w:rFonts w:ascii="Arial" w:hAnsi="Arial" w:cs="Arial"/>
          <w:sz w:val="20"/>
          <w:szCs w:val="20"/>
        </w:rPr>
        <w:t>Wykonawca nie ma obowiązku przedkładania Zamawiającemu poświadczonej za zgodność z oryginałem kopii zawartej umowy o podwykonawstwo, której przedmiotem są dostawy lub usługi o wartości mniejszej niż 0,5% wartości umowy zawartej w wyniku niniejszego postępowania przetargowego oraz umów, których przedmiotem są</w:t>
      </w:r>
      <w:r w:rsidR="00B76F9F" w:rsidRPr="00962424">
        <w:rPr>
          <w:rFonts w:ascii="Arial" w:hAnsi="Arial" w:cs="Arial"/>
          <w:sz w:val="20"/>
          <w:szCs w:val="20"/>
        </w:rPr>
        <w:t xml:space="preserve"> dostawy materiałów budowlanych,</w:t>
      </w:r>
    </w:p>
    <w:p w:rsidR="00C97F82" w:rsidRPr="00962424" w:rsidRDefault="00C97F82" w:rsidP="00962424">
      <w:pPr>
        <w:pStyle w:val="Akapitzlist"/>
        <w:numPr>
          <w:ilvl w:val="0"/>
          <w:numId w:val="31"/>
        </w:numPr>
        <w:spacing w:before="120" w:after="0" w:line="240" w:lineRule="auto"/>
        <w:contextualSpacing w:val="0"/>
        <w:jc w:val="both"/>
        <w:rPr>
          <w:rFonts w:ascii="Arial" w:hAnsi="Arial" w:cs="Arial"/>
          <w:sz w:val="20"/>
          <w:szCs w:val="20"/>
        </w:rPr>
      </w:pPr>
      <w:r w:rsidRPr="00962424">
        <w:rPr>
          <w:rFonts w:ascii="Arial" w:hAnsi="Arial" w:cs="Arial"/>
          <w:sz w:val="20"/>
          <w:szCs w:val="20"/>
        </w:rPr>
        <w:t xml:space="preserve">wyłączenie, o którym mowa powyżej nie dotyczy umów o podwykonawstwo o wartości większej niż 50 000,00 </w:t>
      </w:r>
      <w:proofErr w:type="spellStart"/>
      <w:r w:rsidRPr="00962424">
        <w:rPr>
          <w:rFonts w:ascii="Arial" w:hAnsi="Arial" w:cs="Arial"/>
          <w:sz w:val="20"/>
          <w:szCs w:val="20"/>
        </w:rPr>
        <w:t>pln</w:t>
      </w:r>
      <w:proofErr w:type="spellEnd"/>
      <w:r w:rsidRPr="00962424">
        <w:rPr>
          <w:rFonts w:ascii="Arial" w:hAnsi="Arial" w:cs="Arial"/>
          <w:sz w:val="20"/>
          <w:szCs w:val="20"/>
        </w:rPr>
        <w:t>.</w:t>
      </w:r>
    </w:p>
    <w:p w:rsidR="00C97F82" w:rsidRDefault="00C97F82" w:rsidP="00962424">
      <w:pPr>
        <w:tabs>
          <w:tab w:val="left" w:pos="360"/>
        </w:tabs>
        <w:spacing w:before="120" w:after="0" w:line="240" w:lineRule="auto"/>
        <w:ind w:left="426" w:hanging="426"/>
        <w:jc w:val="both"/>
        <w:rPr>
          <w:rFonts w:ascii="Arial" w:hAnsi="Arial" w:cs="Arial"/>
          <w:b/>
          <w:sz w:val="20"/>
          <w:szCs w:val="20"/>
        </w:rPr>
      </w:pPr>
      <w:r w:rsidRPr="00962424">
        <w:rPr>
          <w:rFonts w:ascii="Arial" w:hAnsi="Arial" w:cs="Arial"/>
          <w:b/>
          <w:sz w:val="20"/>
          <w:szCs w:val="20"/>
        </w:rPr>
        <w:t>4.2. Zamawiający nie zastrzega obowiązku osobistego wykonania przez Wykonawcę kluczowych części zamówienia.</w:t>
      </w:r>
    </w:p>
    <w:p w:rsidR="00962424" w:rsidRPr="00962424" w:rsidRDefault="00962424" w:rsidP="00962424">
      <w:pPr>
        <w:tabs>
          <w:tab w:val="left" w:pos="360"/>
        </w:tabs>
        <w:spacing w:before="120" w:after="0" w:line="240" w:lineRule="auto"/>
        <w:ind w:left="426" w:hanging="426"/>
        <w:jc w:val="both"/>
        <w:rPr>
          <w:rFonts w:ascii="Arial" w:hAnsi="Arial" w:cs="Arial"/>
          <w:b/>
          <w:sz w:val="20"/>
          <w:szCs w:val="20"/>
        </w:rPr>
      </w:pPr>
    </w:p>
    <w:p w:rsidR="00C97F82" w:rsidRPr="00962424" w:rsidRDefault="00C97F82" w:rsidP="00962424">
      <w:pPr>
        <w:pStyle w:val="Default"/>
        <w:numPr>
          <w:ilvl w:val="0"/>
          <w:numId w:val="24"/>
        </w:numPr>
        <w:spacing w:before="120"/>
        <w:ind w:left="714" w:hanging="357"/>
        <w:jc w:val="both"/>
        <w:rPr>
          <w:b/>
          <w:bCs/>
          <w:color w:val="auto"/>
          <w:sz w:val="20"/>
          <w:szCs w:val="20"/>
        </w:rPr>
      </w:pPr>
      <w:r w:rsidRPr="00962424">
        <w:rPr>
          <w:b/>
          <w:color w:val="auto"/>
          <w:sz w:val="20"/>
          <w:szCs w:val="20"/>
        </w:rPr>
        <w:t>Zamówienia o kt</w:t>
      </w:r>
      <w:r w:rsidR="00963522" w:rsidRPr="00962424">
        <w:rPr>
          <w:b/>
          <w:color w:val="auto"/>
          <w:sz w:val="20"/>
          <w:szCs w:val="20"/>
        </w:rPr>
        <w:t xml:space="preserve">órych mowa w art. 67 ust. 1 </w:t>
      </w:r>
      <w:proofErr w:type="spellStart"/>
      <w:r w:rsidR="00963522" w:rsidRPr="00962424">
        <w:rPr>
          <w:b/>
          <w:color w:val="auto"/>
          <w:sz w:val="20"/>
          <w:szCs w:val="20"/>
        </w:rPr>
        <w:t>pkt</w:t>
      </w:r>
      <w:proofErr w:type="spellEnd"/>
      <w:r w:rsidRPr="00962424">
        <w:rPr>
          <w:b/>
          <w:color w:val="auto"/>
          <w:sz w:val="20"/>
          <w:szCs w:val="20"/>
        </w:rPr>
        <w:t xml:space="preserve"> 6 Ustawy.</w:t>
      </w:r>
    </w:p>
    <w:p w:rsidR="00C97F82" w:rsidRDefault="00C97F82" w:rsidP="00962424">
      <w:pPr>
        <w:pStyle w:val="Default"/>
        <w:spacing w:before="120"/>
        <w:jc w:val="both"/>
        <w:rPr>
          <w:color w:val="auto"/>
          <w:sz w:val="20"/>
          <w:szCs w:val="20"/>
        </w:rPr>
      </w:pPr>
      <w:r w:rsidRPr="00962424">
        <w:rPr>
          <w:color w:val="auto"/>
          <w:sz w:val="20"/>
          <w:szCs w:val="20"/>
        </w:rPr>
        <w:t>Zamawiający przewiduje udzielenie zamówień o kt</w:t>
      </w:r>
      <w:r w:rsidR="00963522" w:rsidRPr="00962424">
        <w:rPr>
          <w:color w:val="auto"/>
          <w:sz w:val="20"/>
          <w:szCs w:val="20"/>
        </w:rPr>
        <w:t xml:space="preserve">órych mowa w art. 67 ust. 1 </w:t>
      </w:r>
      <w:proofErr w:type="spellStart"/>
      <w:r w:rsidR="00963522" w:rsidRPr="00962424">
        <w:rPr>
          <w:color w:val="auto"/>
          <w:sz w:val="20"/>
          <w:szCs w:val="20"/>
        </w:rPr>
        <w:t>pkt</w:t>
      </w:r>
      <w:proofErr w:type="spellEnd"/>
      <w:r w:rsidRPr="00962424">
        <w:rPr>
          <w:color w:val="auto"/>
          <w:sz w:val="20"/>
          <w:szCs w:val="20"/>
        </w:rPr>
        <w:t xml:space="preserve"> 6 Ustawy</w:t>
      </w:r>
      <w:r w:rsidRPr="00962424">
        <w:rPr>
          <w:color w:val="auto"/>
          <w:sz w:val="20"/>
          <w:szCs w:val="20"/>
        </w:rPr>
        <w:br/>
        <w:t xml:space="preserve">(do </w:t>
      </w:r>
      <w:r w:rsidR="0074324F" w:rsidRPr="00962424">
        <w:rPr>
          <w:color w:val="auto"/>
          <w:sz w:val="20"/>
          <w:szCs w:val="20"/>
        </w:rPr>
        <w:t xml:space="preserve">20 </w:t>
      </w:r>
      <w:r w:rsidRPr="00962424">
        <w:rPr>
          <w:color w:val="auto"/>
          <w:sz w:val="20"/>
          <w:szCs w:val="20"/>
        </w:rPr>
        <w:t xml:space="preserve">% wartości zamówienia podstawowego) w przypadku wystąpienia okoliczności, o których mowa w art. 67 ust. 1 </w:t>
      </w:r>
      <w:proofErr w:type="spellStart"/>
      <w:r w:rsidRPr="00962424">
        <w:rPr>
          <w:color w:val="auto"/>
          <w:sz w:val="20"/>
          <w:szCs w:val="20"/>
        </w:rPr>
        <w:t>pkt</w:t>
      </w:r>
      <w:proofErr w:type="spellEnd"/>
      <w:r w:rsidRPr="00962424">
        <w:rPr>
          <w:color w:val="auto"/>
          <w:sz w:val="20"/>
          <w:szCs w:val="20"/>
        </w:rPr>
        <w:t xml:space="preserve"> 6 Ustawy. Przedmiot wspomnianych zamówień stanowić będą podobne roboty budowlane i/lub usługi, zgodne z przedmiotem zamówienia podstawowego. Zamawiający przewiduje udzielenie tego rodzaju zamówień w szczególności, gdy zajdzie konieczność i/lub potrzeba wykonania zakresów prac nieuwzględnionych w ramach zakresu zamówienia podstawowego, a których wykonanie będzie możliwe poprzez powtórzenie podobnych robót budowlanych i/lub usług co przewidziane w ramach zakresu zamówienia podstawowego.</w:t>
      </w:r>
    </w:p>
    <w:p w:rsidR="00962424" w:rsidRPr="00962424" w:rsidRDefault="00962424" w:rsidP="00962424">
      <w:pPr>
        <w:pStyle w:val="Default"/>
        <w:spacing w:before="120"/>
        <w:jc w:val="both"/>
        <w:rPr>
          <w:color w:val="auto"/>
          <w:sz w:val="20"/>
          <w:szCs w:val="20"/>
        </w:rPr>
      </w:pPr>
    </w:p>
    <w:p w:rsidR="00C97F82" w:rsidRPr="00962424" w:rsidRDefault="00C97F82" w:rsidP="00962424">
      <w:pPr>
        <w:pStyle w:val="Default"/>
        <w:numPr>
          <w:ilvl w:val="0"/>
          <w:numId w:val="24"/>
        </w:numPr>
        <w:spacing w:before="120"/>
        <w:ind w:left="714" w:hanging="357"/>
        <w:jc w:val="both"/>
        <w:rPr>
          <w:b/>
          <w:bCs/>
          <w:color w:val="auto"/>
          <w:sz w:val="20"/>
          <w:szCs w:val="20"/>
        </w:rPr>
      </w:pPr>
      <w:r w:rsidRPr="00962424">
        <w:rPr>
          <w:b/>
          <w:bCs/>
          <w:color w:val="auto"/>
          <w:sz w:val="20"/>
          <w:szCs w:val="20"/>
        </w:rPr>
        <w:t>Oferty częściowe i wariantowe</w:t>
      </w:r>
    </w:p>
    <w:p w:rsidR="00C97F82" w:rsidRDefault="00E551A5" w:rsidP="00962424">
      <w:pPr>
        <w:pStyle w:val="Default"/>
        <w:spacing w:before="120"/>
        <w:jc w:val="both"/>
        <w:rPr>
          <w:bCs/>
          <w:color w:val="auto"/>
          <w:sz w:val="20"/>
          <w:szCs w:val="20"/>
        </w:rPr>
      </w:pPr>
      <w:r w:rsidRPr="00962424">
        <w:rPr>
          <w:bCs/>
          <w:color w:val="auto"/>
          <w:sz w:val="20"/>
          <w:szCs w:val="20"/>
        </w:rPr>
        <w:t>Zamawiający dopuszcza składanie</w:t>
      </w:r>
      <w:r w:rsidR="00C97F82" w:rsidRPr="00962424">
        <w:rPr>
          <w:bCs/>
          <w:color w:val="auto"/>
          <w:sz w:val="20"/>
          <w:szCs w:val="20"/>
        </w:rPr>
        <w:t xml:space="preserve"> ofert częściowych. Zamawiający nie dopuszcza składania ofert wariantowych.</w:t>
      </w:r>
    </w:p>
    <w:p w:rsidR="00962424" w:rsidRPr="00962424" w:rsidRDefault="00962424" w:rsidP="00962424">
      <w:pPr>
        <w:pStyle w:val="Default"/>
        <w:spacing w:before="120"/>
        <w:jc w:val="both"/>
        <w:rPr>
          <w:color w:val="auto"/>
          <w:sz w:val="20"/>
          <w:szCs w:val="20"/>
        </w:rPr>
      </w:pPr>
    </w:p>
    <w:p w:rsidR="00C97F82" w:rsidRPr="00962424" w:rsidRDefault="00C97F82" w:rsidP="00962424">
      <w:pPr>
        <w:pStyle w:val="Default"/>
        <w:numPr>
          <w:ilvl w:val="0"/>
          <w:numId w:val="24"/>
        </w:numPr>
        <w:spacing w:before="120"/>
        <w:ind w:left="714" w:hanging="357"/>
        <w:jc w:val="both"/>
        <w:rPr>
          <w:b/>
          <w:bCs/>
          <w:color w:val="auto"/>
          <w:sz w:val="20"/>
          <w:szCs w:val="20"/>
        </w:rPr>
      </w:pPr>
      <w:r w:rsidRPr="00962424">
        <w:rPr>
          <w:b/>
          <w:bCs/>
          <w:color w:val="auto"/>
          <w:sz w:val="20"/>
          <w:szCs w:val="20"/>
        </w:rPr>
        <w:t>Termin wykonania zamówienia</w:t>
      </w:r>
    </w:p>
    <w:p w:rsidR="00C97F82" w:rsidRPr="00962424" w:rsidRDefault="00C97F82" w:rsidP="00962424">
      <w:pPr>
        <w:spacing w:before="120" w:after="0" w:line="240" w:lineRule="auto"/>
        <w:rPr>
          <w:rFonts w:ascii="Arial" w:hAnsi="Arial" w:cs="Arial"/>
          <w:sz w:val="20"/>
          <w:szCs w:val="20"/>
        </w:rPr>
      </w:pPr>
      <w:r w:rsidRPr="00962424">
        <w:rPr>
          <w:rFonts w:ascii="Arial" w:hAnsi="Arial" w:cs="Arial"/>
          <w:sz w:val="20"/>
          <w:szCs w:val="20"/>
        </w:rPr>
        <w:t xml:space="preserve">Zamawiający określa następujące </w:t>
      </w:r>
      <w:r w:rsidR="00907ACB" w:rsidRPr="00962424">
        <w:rPr>
          <w:rFonts w:ascii="Arial" w:hAnsi="Arial" w:cs="Arial"/>
          <w:sz w:val="20"/>
          <w:szCs w:val="20"/>
        </w:rPr>
        <w:t xml:space="preserve">maksymalne </w:t>
      </w:r>
      <w:r w:rsidRPr="00962424">
        <w:rPr>
          <w:rFonts w:ascii="Arial" w:hAnsi="Arial" w:cs="Arial"/>
          <w:sz w:val="20"/>
          <w:szCs w:val="20"/>
        </w:rPr>
        <w:t>terminy realizacji przedmiotu zamówienia:</w:t>
      </w:r>
    </w:p>
    <w:p w:rsidR="00836D6C" w:rsidRPr="000D2F2B" w:rsidRDefault="00836D6C" w:rsidP="00962424">
      <w:pPr>
        <w:tabs>
          <w:tab w:val="left" w:pos="1701"/>
        </w:tabs>
        <w:spacing w:before="120" w:after="0" w:line="240" w:lineRule="auto"/>
        <w:ind w:left="425" w:hanging="425"/>
        <w:jc w:val="both"/>
        <w:rPr>
          <w:rFonts w:ascii="Arial" w:hAnsi="Arial" w:cs="Arial"/>
          <w:b/>
          <w:sz w:val="20"/>
          <w:szCs w:val="20"/>
        </w:rPr>
      </w:pPr>
      <w:r w:rsidRPr="00962424">
        <w:rPr>
          <w:rFonts w:ascii="Arial" w:hAnsi="Arial" w:cs="Arial"/>
          <w:b/>
          <w:sz w:val="20"/>
          <w:szCs w:val="20"/>
        </w:rPr>
        <w:tab/>
        <w:t>Część 1</w:t>
      </w:r>
      <w:r w:rsidR="00A01CE0">
        <w:rPr>
          <w:rFonts w:ascii="Arial" w:hAnsi="Arial" w:cs="Arial"/>
          <w:b/>
          <w:sz w:val="20"/>
          <w:szCs w:val="20"/>
        </w:rPr>
        <w:t xml:space="preserve"> </w:t>
      </w:r>
      <w:r w:rsidR="0002512A" w:rsidRPr="00962424">
        <w:rPr>
          <w:rFonts w:ascii="Arial" w:hAnsi="Arial" w:cs="Arial"/>
          <w:sz w:val="20"/>
          <w:szCs w:val="20"/>
        </w:rPr>
        <w:t xml:space="preserve">- </w:t>
      </w:r>
      <w:r w:rsidR="0002512A" w:rsidRPr="00962424">
        <w:rPr>
          <w:rFonts w:ascii="Arial" w:eastAsia="Times New Roman" w:hAnsi="Arial" w:cs="Arial"/>
          <w:sz w:val="20"/>
          <w:szCs w:val="20"/>
          <w:lang w:eastAsia="pl-PL"/>
        </w:rPr>
        <w:t xml:space="preserve">Remont rotundy Szpitala Wojewódzkiego w Poznaniu wraz z Modernizacja pomieszczeń Poradni Okulistycznej Szpitala Wojewódzkiego w Poznaniu oraz Modernizacją Poradni </w:t>
      </w:r>
      <w:r w:rsidR="0002512A" w:rsidRPr="000D2F2B">
        <w:rPr>
          <w:rFonts w:ascii="Arial" w:eastAsia="Times New Roman" w:hAnsi="Arial" w:cs="Arial"/>
          <w:sz w:val="20"/>
          <w:szCs w:val="20"/>
          <w:lang w:eastAsia="pl-PL"/>
        </w:rPr>
        <w:t>Otolaryngologicznej</w:t>
      </w:r>
      <w:r w:rsidRPr="000D2F2B">
        <w:rPr>
          <w:rFonts w:ascii="Arial" w:hAnsi="Arial" w:cs="Arial"/>
          <w:sz w:val="20"/>
          <w:szCs w:val="20"/>
        </w:rPr>
        <w:t>:</w:t>
      </w:r>
      <w:r w:rsidR="00962424" w:rsidRPr="000D2F2B">
        <w:rPr>
          <w:rFonts w:ascii="Arial" w:hAnsi="Arial" w:cs="Arial"/>
          <w:sz w:val="20"/>
          <w:szCs w:val="20"/>
        </w:rPr>
        <w:t xml:space="preserve"> </w:t>
      </w:r>
      <w:r w:rsidR="0002512A" w:rsidRPr="000D2F2B">
        <w:rPr>
          <w:rFonts w:ascii="Arial" w:hAnsi="Arial" w:cs="Arial"/>
          <w:b/>
          <w:sz w:val="20"/>
          <w:szCs w:val="20"/>
        </w:rPr>
        <w:t>31.</w:t>
      </w:r>
      <w:r w:rsidR="00A01CE0" w:rsidRPr="000D2F2B">
        <w:rPr>
          <w:rFonts w:ascii="Arial" w:hAnsi="Arial" w:cs="Arial"/>
          <w:b/>
          <w:sz w:val="20"/>
          <w:szCs w:val="20"/>
        </w:rPr>
        <w:t>10</w:t>
      </w:r>
      <w:r w:rsidR="0002512A" w:rsidRPr="000D2F2B">
        <w:rPr>
          <w:rFonts w:ascii="Arial" w:hAnsi="Arial" w:cs="Arial"/>
          <w:b/>
          <w:sz w:val="20"/>
          <w:szCs w:val="20"/>
        </w:rPr>
        <w:t>.2019r.</w:t>
      </w:r>
    </w:p>
    <w:p w:rsidR="00836D6C" w:rsidRPr="00962424" w:rsidRDefault="00836D6C" w:rsidP="00962424">
      <w:pPr>
        <w:tabs>
          <w:tab w:val="left" w:pos="1701"/>
        </w:tabs>
        <w:spacing w:before="120" w:after="0" w:line="240" w:lineRule="auto"/>
        <w:ind w:left="425"/>
        <w:jc w:val="both"/>
        <w:rPr>
          <w:rFonts w:ascii="Arial" w:hAnsi="Arial" w:cs="Arial"/>
          <w:b/>
          <w:sz w:val="20"/>
          <w:szCs w:val="20"/>
        </w:rPr>
      </w:pPr>
      <w:r w:rsidRPr="000D2F2B">
        <w:rPr>
          <w:rFonts w:ascii="Arial" w:hAnsi="Arial" w:cs="Arial"/>
          <w:b/>
          <w:sz w:val="20"/>
          <w:szCs w:val="20"/>
        </w:rPr>
        <w:t>Część 2</w:t>
      </w:r>
      <w:r w:rsidR="00A01CE0" w:rsidRPr="000D2F2B">
        <w:rPr>
          <w:rFonts w:ascii="Arial" w:hAnsi="Arial" w:cs="Arial"/>
          <w:b/>
          <w:sz w:val="20"/>
          <w:szCs w:val="20"/>
        </w:rPr>
        <w:t xml:space="preserve"> </w:t>
      </w:r>
      <w:r w:rsidR="0002512A" w:rsidRPr="000D2F2B">
        <w:rPr>
          <w:rFonts w:ascii="Arial" w:hAnsi="Arial" w:cs="Arial"/>
          <w:sz w:val="20"/>
          <w:szCs w:val="20"/>
        </w:rPr>
        <w:t>-</w:t>
      </w:r>
      <w:r w:rsidR="00962424" w:rsidRPr="000D2F2B">
        <w:rPr>
          <w:rFonts w:ascii="Arial" w:hAnsi="Arial" w:cs="Arial"/>
          <w:sz w:val="20"/>
          <w:szCs w:val="20"/>
        </w:rPr>
        <w:t xml:space="preserve"> </w:t>
      </w:r>
      <w:r w:rsidR="0002512A" w:rsidRPr="000D2F2B">
        <w:rPr>
          <w:rFonts w:ascii="Arial" w:hAnsi="Arial" w:cs="Arial"/>
          <w:sz w:val="20"/>
          <w:szCs w:val="20"/>
        </w:rPr>
        <w:t>Modernizacja pomieszczeń Apteki Szpitala Wojewódzkiego w Poznaniu</w:t>
      </w:r>
      <w:r w:rsidRPr="000D2F2B">
        <w:rPr>
          <w:rFonts w:ascii="Arial" w:hAnsi="Arial" w:cs="Arial"/>
          <w:sz w:val="20"/>
          <w:szCs w:val="20"/>
        </w:rPr>
        <w:t>:</w:t>
      </w:r>
      <w:r w:rsidR="00962424" w:rsidRPr="000D2F2B">
        <w:rPr>
          <w:rFonts w:ascii="Arial" w:hAnsi="Arial" w:cs="Arial"/>
          <w:sz w:val="20"/>
          <w:szCs w:val="20"/>
        </w:rPr>
        <w:t xml:space="preserve"> </w:t>
      </w:r>
      <w:r w:rsidR="00662009" w:rsidRPr="000D2F2B">
        <w:rPr>
          <w:rFonts w:ascii="Arial" w:hAnsi="Arial" w:cs="Arial"/>
          <w:b/>
          <w:sz w:val="20"/>
          <w:szCs w:val="20"/>
        </w:rPr>
        <w:t>31.10</w:t>
      </w:r>
      <w:r w:rsidR="0002512A" w:rsidRPr="000D2F2B">
        <w:rPr>
          <w:rFonts w:ascii="Arial" w:hAnsi="Arial" w:cs="Arial"/>
          <w:b/>
          <w:sz w:val="20"/>
          <w:szCs w:val="20"/>
        </w:rPr>
        <w:t>.2019r.</w:t>
      </w:r>
    </w:p>
    <w:p w:rsidR="00907ACB" w:rsidRPr="00962424" w:rsidRDefault="00907ACB" w:rsidP="00962424">
      <w:pPr>
        <w:pStyle w:val="Default"/>
        <w:spacing w:before="120"/>
        <w:jc w:val="both"/>
        <w:rPr>
          <w:sz w:val="20"/>
          <w:szCs w:val="20"/>
        </w:rPr>
      </w:pPr>
      <w:r w:rsidRPr="00962424">
        <w:rPr>
          <w:sz w:val="20"/>
          <w:szCs w:val="20"/>
        </w:rPr>
        <w:t>W związku z określonym kryterium oceny Ofert, Zamawiający dopuszcza możliwość skrócen</w:t>
      </w:r>
      <w:r w:rsidR="00A01CE0">
        <w:rPr>
          <w:sz w:val="20"/>
          <w:szCs w:val="20"/>
        </w:rPr>
        <w:t>ia wyżej wskazanych terminów o 2 lub 4 lub 6</w:t>
      </w:r>
      <w:r w:rsidRPr="00962424">
        <w:rPr>
          <w:sz w:val="20"/>
          <w:szCs w:val="20"/>
        </w:rPr>
        <w:t xml:space="preserve"> </w:t>
      </w:r>
      <w:r w:rsidR="00A01CE0">
        <w:rPr>
          <w:sz w:val="20"/>
          <w:szCs w:val="20"/>
        </w:rPr>
        <w:t>tygodni</w:t>
      </w:r>
      <w:r w:rsidRPr="00962424">
        <w:rPr>
          <w:sz w:val="20"/>
          <w:szCs w:val="20"/>
        </w:rPr>
        <w:t>, według deklaracji Wykonawcy zawartej w Formularzu ofertowym.</w:t>
      </w:r>
    </w:p>
    <w:p w:rsidR="006A6A7F" w:rsidRPr="00962424" w:rsidRDefault="006A6A7F" w:rsidP="00962424">
      <w:pPr>
        <w:pStyle w:val="Default"/>
        <w:spacing w:before="120"/>
        <w:jc w:val="both"/>
        <w:rPr>
          <w:bCs/>
          <w:noProof/>
          <w:color w:val="auto"/>
          <w:sz w:val="20"/>
          <w:szCs w:val="20"/>
        </w:rPr>
      </w:pPr>
      <w:r w:rsidRPr="00962424">
        <w:rPr>
          <w:sz w:val="20"/>
          <w:szCs w:val="20"/>
        </w:rPr>
        <w:t xml:space="preserve">Wskazane dla każdej z Części daty wyznaczają </w:t>
      </w:r>
      <w:r w:rsidRPr="00962424">
        <w:rPr>
          <w:bCs/>
          <w:noProof/>
          <w:color w:val="auto"/>
          <w:sz w:val="20"/>
          <w:szCs w:val="20"/>
        </w:rPr>
        <w:t>termin zakończenia Inwestycji, co oznacza, iż w terminie tym Wykonawca wykona przedmiot Umowy wraz ze  wszystkimi innymi świadczeniami, z wyłączeniem okresu rękojmi za wady i gwarancji jakości, do których wykonania był zobowiązany na podstawie Umowy.</w:t>
      </w:r>
    </w:p>
    <w:p w:rsidR="006A6A7F" w:rsidRPr="00962424" w:rsidRDefault="006A6A7F" w:rsidP="00962424">
      <w:pPr>
        <w:spacing w:before="120" w:after="0" w:line="240" w:lineRule="auto"/>
        <w:ind w:left="425"/>
        <w:jc w:val="both"/>
        <w:rPr>
          <w:rFonts w:ascii="Arial" w:hAnsi="Arial" w:cs="Arial"/>
          <w:b/>
          <w:sz w:val="20"/>
          <w:szCs w:val="20"/>
        </w:rPr>
      </w:pPr>
    </w:p>
    <w:p w:rsidR="00C97F82" w:rsidRPr="00962424" w:rsidRDefault="00C97F82" w:rsidP="00962424">
      <w:pPr>
        <w:pStyle w:val="Default"/>
        <w:numPr>
          <w:ilvl w:val="0"/>
          <w:numId w:val="24"/>
        </w:numPr>
        <w:spacing w:before="120"/>
        <w:jc w:val="both"/>
        <w:rPr>
          <w:color w:val="auto"/>
          <w:sz w:val="20"/>
          <w:szCs w:val="20"/>
        </w:rPr>
      </w:pPr>
      <w:r w:rsidRPr="00962424">
        <w:rPr>
          <w:b/>
          <w:bCs/>
          <w:color w:val="auto"/>
          <w:sz w:val="20"/>
          <w:szCs w:val="20"/>
        </w:rPr>
        <w:t>Zaliczki</w:t>
      </w:r>
    </w:p>
    <w:p w:rsidR="00C97F82" w:rsidRDefault="00C97F82" w:rsidP="00962424">
      <w:pPr>
        <w:pStyle w:val="Default"/>
        <w:spacing w:before="120"/>
        <w:jc w:val="both"/>
        <w:rPr>
          <w:bCs/>
          <w:color w:val="auto"/>
          <w:sz w:val="20"/>
          <w:szCs w:val="20"/>
        </w:rPr>
      </w:pPr>
      <w:r w:rsidRPr="00962424">
        <w:rPr>
          <w:bCs/>
          <w:color w:val="auto"/>
          <w:sz w:val="20"/>
          <w:szCs w:val="20"/>
        </w:rPr>
        <w:t xml:space="preserve">Zamawiający nie przewiduje udzielania zaliczek na poczet wykonania zamówienia. </w:t>
      </w:r>
    </w:p>
    <w:p w:rsidR="00962424" w:rsidRPr="00962424" w:rsidRDefault="00962424" w:rsidP="00962424">
      <w:pPr>
        <w:pStyle w:val="Default"/>
        <w:spacing w:before="120"/>
        <w:jc w:val="both"/>
        <w:rPr>
          <w:bCs/>
          <w:color w:val="auto"/>
          <w:sz w:val="20"/>
          <w:szCs w:val="20"/>
        </w:rPr>
      </w:pPr>
    </w:p>
    <w:p w:rsidR="00C97F82" w:rsidRPr="00962424" w:rsidRDefault="00C97F82" w:rsidP="00962424">
      <w:pPr>
        <w:pStyle w:val="Default"/>
        <w:numPr>
          <w:ilvl w:val="0"/>
          <w:numId w:val="24"/>
        </w:numPr>
        <w:spacing w:before="120"/>
        <w:jc w:val="both"/>
        <w:rPr>
          <w:color w:val="auto"/>
          <w:sz w:val="20"/>
          <w:szCs w:val="20"/>
        </w:rPr>
      </w:pPr>
      <w:r w:rsidRPr="00962424">
        <w:rPr>
          <w:b/>
          <w:bCs/>
          <w:color w:val="auto"/>
          <w:sz w:val="20"/>
          <w:szCs w:val="20"/>
        </w:rPr>
        <w:t>Warunki udziału w postępowaniu</w:t>
      </w:r>
    </w:p>
    <w:p w:rsidR="00C97F82" w:rsidRPr="00962424" w:rsidRDefault="00C97F82" w:rsidP="00962424">
      <w:pPr>
        <w:pStyle w:val="Default"/>
        <w:spacing w:before="120"/>
        <w:jc w:val="both"/>
        <w:rPr>
          <w:color w:val="auto"/>
          <w:sz w:val="20"/>
          <w:szCs w:val="20"/>
        </w:rPr>
      </w:pPr>
      <w:r w:rsidRPr="00962424">
        <w:rPr>
          <w:b/>
          <w:bCs/>
          <w:color w:val="auto"/>
          <w:sz w:val="20"/>
          <w:szCs w:val="20"/>
        </w:rPr>
        <w:t xml:space="preserve">O udzielenie zamówienia mogą ubiegać się wykonawcy którzy: </w:t>
      </w:r>
    </w:p>
    <w:p w:rsidR="00C97F82" w:rsidRPr="00962424" w:rsidRDefault="00C97F82" w:rsidP="00962424">
      <w:pPr>
        <w:pStyle w:val="Akapitzlist"/>
        <w:numPr>
          <w:ilvl w:val="1"/>
          <w:numId w:val="15"/>
        </w:numPr>
        <w:autoSpaceDE w:val="0"/>
        <w:autoSpaceDN w:val="0"/>
        <w:adjustRightInd w:val="0"/>
        <w:spacing w:before="120" w:after="0" w:line="240" w:lineRule="auto"/>
        <w:ind w:left="357" w:hanging="357"/>
        <w:contextualSpacing w:val="0"/>
        <w:jc w:val="both"/>
        <w:rPr>
          <w:rFonts w:ascii="Arial" w:hAnsi="Arial" w:cs="Arial"/>
          <w:sz w:val="20"/>
          <w:szCs w:val="20"/>
        </w:rPr>
      </w:pPr>
      <w:r w:rsidRPr="00962424">
        <w:rPr>
          <w:rFonts w:ascii="Arial" w:hAnsi="Arial" w:cs="Arial"/>
          <w:sz w:val="20"/>
          <w:szCs w:val="20"/>
        </w:rPr>
        <w:t>nie podlegają wykluczeniu,</w:t>
      </w:r>
    </w:p>
    <w:p w:rsidR="00C97F82" w:rsidRPr="00962424" w:rsidRDefault="00C97F82" w:rsidP="00962424">
      <w:pPr>
        <w:pStyle w:val="Akapitzlist"/>
        <w:numPr>
          <w:ilvl w:val="1"/>
          <w:numId w:val="15"/>
        </w:numPr>
        <w:autoSpaceDE w:val="0"/>
        <w:autoSpaceDN w:val="0"/>
        <w:adjustRightInd w:val="0"/>
        <w:spacing w:before="120" w:after="0" w:line="240" w:lineRule="auto"/>
        <w:ind w:left="357" w:hanging="357"/>
        <w:contextualSpacing w:val="0"/>
        <w:jc w:val="both"/>
        <w:rPr>
          <w:rFonts w:ascii="Arial" w:hAnsi="Arial" w:cs="Arial"/>
          <w:sz w:val="20"/>
          <w:szCs w:val="20"/>
        </w:rPr>
      </w:pPr>
      <w:r w:rsidRPr="00962424">
        <w:rPr>
          <w:rFonts w:ascii="Arial" w:hAnsi="Arial" w:cs="Arial"/>
          <w:sz w:val="20"/>
          <w:szCs w:val="20"/>
        </w:rPr>
        <w:t>spełniają następujące warunki dotyczące:</w:t>
      </w:r>
    </w:p>
    <w:p w:rsidR="00C97F82" w:rsidRPr="00962424" w:rsidRDefault="00C97F82" w:rsidP="00962424">
      <w:pPr>
        <w:autoSpaceDE w:val="0"/>
        <w:autoSpaceDN w:val="0"/>
        <w:adjustRightInd w:val="0"/>
        <w:spacing w:before="120" w:after="0" w:line="240" w:lineRule="auto"/>
        <w:ind w:left="360"/>
        <w:jc w:val="both"/>
        <w:rPr>
          <w:rFonts w:ascii="Arial" w:hAnsi="Arial" w:cs="Arial"/>
          <w:b/>
          <w:sz w:val="20"/>
          <w:szCs w:val="20"/>
        </w:rPr>
      </w:pPr>
      <w:r w:rsidRPr="00962424">
        <w:rPr>
          <w:rFonts w:ascii="Arial" w:hAnsi="Arial" w:cs="Arial"/>
          <w:b/>
          <w:sz w:val="20"/>
          <w:szCs w:val="20"/>
        </w:rPr>
        <w:t>9.2.1 kompetencji lub uprawnień do prowadzenia określonej działalności zawodowej:</w:t>
      </w:r>
    </w:p>
    <w:p w:rsidR="00C97F82" w:rsidRPr="00962424" w:rsidRDefault="00C97F82" w:rsidP="00962424">
      <w:pPr>
        <w:autoSpaceDE w:val="0"/>
        <w:autoSpaceDN w:val="0"/>
        <w:adjustRightInd w:val="0"/>
        <w:spacing w:before="120" w:after="0" w:line="240" w:lineRule="auto"/>
        <w:ind w:left="1068"/>
        <w:jc w:val="both"/>
        <w:rPr>
          <w:rFonts w:ascii="Arial" w:hAnsi="Arial" w:cs="Arial"/>
          <w:sz w:val="20"/>
          <w:szCs w:val="20"/>
        </w:rPr>
      </w:pPr>
      <w:r w:rsidRPr="00962424">
        <w:rPr>
          <w:rFonts w:ascii="Arial" w:hAnsi="Arial" w:cs="Arial"/>
          <w:sz w:val="20"/>
          <w:szCs w:val="20"/>
        </w:rPr>
        <w:t>Zamawiający nie stawia warunku w ww. zakresie.</w:t>
      </w:r>
    </w:p>
    <w:p w:rsidR="00C97F82" w:rsidRPr="00962424" w:rsidRDefault="00C97F82" w:rsidP="00962424">
      <w:pPr>
        <w:autoSpaceDE w:val="0"/>
        <w:autoSpaceDN w:val="0"/>
        <w:adjustRightInd w:val="0"/>
        <w:spacing w:before="120" w:after="0" w:line="240" w:lineRule="auto"/>
        <w:ind w:left="360"/>
        <w:jc w:val="both"/>
        <w:rPr>
          <w:rFonts w:ascii="Arial" w:hAnsi="Arial" w:cs="Arial"/>
          <w:b/>
          <w:sz w:val="20"/>
          <w:szCs w:val="20"/>
        </w:rPr>
      </w:pPr>
      <w:r w:rsidRPr="00962424">
        <w:rPr>
          <w:rFonts w:ascii="Arial" w:hAnsi="Arial" w:cs="Arial"/>
          <w:b/>
          <w:sz w:val="20"/>
          <w:szCs w:val="20"/>
        </w:rPr>
        <w:t>9.2.2 sytuacji ekonomicznej lub finansowej:</w:t>
      </w:r>
    </w:p>
    <w:p w:rsidR="00C97F82" w:rsidRPr="00962424" w:rsidRDefault="00C97F82" w:rsidP="00962424">
      <w:pPr>
        <w:autoSpaceDE w:val="0"/>
        <w:autoSpaceDN w:val="0"/>
        <w:adjustRightInd w:val="0"/>
        <w:spacing w:before="120" w:after="0" w:line="240" w:lineRule="auto"/>
        <w:ind w:left="656" w:firstLine="348"/>
        <w:jc w:val="both"/>
        <w:rPr>
          <w:rFonts w:ascii="Arial" w:hAnsi="Arial" w:cs="Arial"/>
          <w:b/>
          <w:sz w:val="20"/>
          <w:szCs w:val="20"/>
        </w:rPr>
      </w:pPr>
      <w:r w:rsidRPr="00962424">
        <w:rPr>
          <w:rFonts w:ascii="Arial" w:hAnsi="Arial" w:cs="Arial"/>
          <w:b/>
          <w:sz w:val="20"/>
          <w:szCs w:val="20"/>
        </w:rPr>
        <w:t xml:space="preserve">Zamawiający uzna ww. warunek za spełniony jeżeli Wykonawca </w:t>
      </w:r>
      <w:r w:rsidR="00345BA8" w:rsidRPr="00962424">
        <w:rPr>
          <w:rFonts w:ascii="Arial" w:hAnsi="Arial" w:cs="Arial"/>
          <w:b/>
          <w:sz w:val="20"/>
          <w:szCs w:val="20"/>
        </w:rPr>
        <w:t>(</w:t>
      </w:r>
      <w:r w:rsidR="00345BA8" w:rsidRPr="00962424">
        <w:rPr>
          <w:rFonts w:ascii="Arial" w:hAnsi="Arial" w:cs="Arial"/>
          <w:b/>
          <w:i/>
          <w:sz w:val="20"/>
          <w:szCs w:val="20"/>
        </w:rPr>
        <w:t>niezależnie od faktu składania oferty na jedną lub dwie części</w:t>
      </w:r>
      <w:r w:rsidR="00345BA8" w:rsidRPr="00962424">
        <w:rPr>
          <w:rFonts w:ascii="Arial" w:hAnsi="Arial" w:cs="Arial"/>
          <w:b/>
          <w:sz w:val="20"/>
          <w:szCs w:val="20"/>
        </w:rPr>
        <w:t xml:space="preserve">) </w:t>
      </w:r>
      <w:r w:rsidRPr="00962424">
        <w:rPr>
          <w:rFonts w:ascii="Arial" w:hAnsi="Arial" w:cs="Arial"/>
          <w:b/>
          <w:sz w:val="20"/>
          <w:szCs w:val="20"/>
        </w:rPr>
        <w:t>wykaże</w:t>
      </w:r>
      <w:r w:rsidR="00345BA8" w:rsidRPr="00962424">
        <w:rPr>
          <w:rFonts w:ascii="Arial" w:hAnsi="Arial" w:cs="Arial"/>
          <w:b/>
          <w:sz w:val="20"/>
          <w:szCs w:val="20"/>
        </w:rPr>
        <w:t>,</w:t>
      </w:r>
      <w:r w:rsidRPr="00962424">
        <w:rPr>
          <w:rFonts w:ascii="Arial" w:hAnsi="Arial" w:cs="Arial"/>
          <w:b/>
          <w:sz w:val="20"/>
          <w:szCs w:val="20"/>
        </w:rPr>
        <w:t xml:space="preserve"> że:</w:t>
      </w:r>
    </w:p>
    <w:p w:rsidR="00C97F82" w:rsidRPr="00962424" w:rsidRDefault="00C97F82" w:rsidP="00962424">
      <w:pPr>
        <w:pStyle w:val="Akapitzlist"/>
        <w:numPr>
          <w:ilvl w:val="0"/>
          <w:numId w:val="30"/>
        </w:numPr>
        <w:autoSpaceDE w:val="0"/>
        <w:autoSpaceDN w:val="0"/>
        <w:adjustRightInd w:val="0"/>
        <w:spacing w:before="120" w:after="0" w:line="240" w:lineRule="auto"/>
        <w:contextualSpacing w:val="0"/>
        <w:jc w:val="both"/>
        <w:rPr>
          <w:rFonts w:ascii="Arial" w:hAnsi="Arial" w:cs="Arial"/>
          <w:b/>
          <w:sz w:val="20"/>
          <w:szCs w:val="20"/>
        </w:rPr>
      </w:pPr>
      <w:r w:rsidRPr="00962424">
        <w:rPr>
          <w:rFonts w:ascii="Arial" w:hAnsi="Arial" w:cs="Arial"/>
          <w:b/>
          <w:sz w:val="20"/>
          <w:szCs w:val="20"/>
        </w:rPr>
        <w:t xml:space="preserve">posiada ubezpieczenie od odpowiedzialności cywilnej w zakresie prowadzonej działalności związanej z przedmiotem zamówienia w wysokości nie mniejszej niż </w:t>
      </w:r>
      <w:r w:rsidR="006A6A7F" w:rsidRPr="00962424">
        <w:rPr>
          <w:rFonts w:ascii="Arial" w:hAnsi="Arial" w:cs="Arial"/>
          <w:b/>
          <w:sz w:val="20"/>
          <w:szCs w:val="20"/>
        </w:rPr>
        <w:t>3</w:t>
      </w:r>
      <w:r w:rsidR="00962424">
        <w:rPr>
          <w:rFonts w:ascii="Arial" w:hAnsi="Arial" w:cs="Arial"/>
          <w:b/>
          <w:sz w:val="20"/>
          <w:szCs w:val="20"/>
        </w:rPr>
        <w:t>.</w:t>
      </w:r>
      <w:r w:rsidRPr="00962424">
        <w:rPr>
          <w:rFonts w:ascii="Arial" w:hAnsi="Arial" w:cs="Arial"/>
          <w:b/>
          <w:sz w:val="20"/>
          <w:szCs w:val="20"/>
        </w:rPr>
        <w:t>000</w:t>
      </w:r>
      <w:r w:rsidR="00962424">
        <w:rPr>
          <w:rFonts w:ascii="Arial" w:hAnsi="Arial" w:cs="Arial"/>
          <w:b/>
          <w:sz w:val="20"/>
          <w:szCs w:val="20"/>
        </w:rPr>
        <w:t>.</w:t>
      </w:r>
      <w:r w:rsidRPr="00962424">
        <w:rPr>
          <w:rFonts w:ascii="Arial" w:hAnsi="Arial" w:cs="Arial"/>
          <w:b/>
          <w:sz w:val="20"/>
          <w:szCs w:val="20"/>
        </w:rPr>
        <w:t>000,00 PLN (lub równowartość tej kwoty w przypadku walut innych, niż złoty polski, obliczoną przy uwzględnieniu średniego kursu waluty obcej podanego przez Narodowy Bank Polski dla dnia wystawienia polisy lub innego dokumentu potwierdzającego zawarcie umowy ubezpieczenia),</w:t>
      </w:r>
    </w:p>
    <w:p w:rsidR="00C97F82" w:rsidRPr="00962424" w:rsidRDefault="00C97F82" w:rsidP="00962424">
      <w:pPr>
        <w:pStyle w:val="Akapitzlist"/>
        <w:numPr>
          <w:ilvl w:val="0"/>
          <w:numId w:val="30"/>
        </w:numPr>
        <w:autoSpaceDE w:val="0"/>
        <w:autoSpaceDN w:val="0"/>
        <w:adjustRightInd w:val="0"/>
        <w:spacing w:before="120" w:after="0" w:line="240" w:lineRule="auto"/>
        <w:contextualSpacing w:val="0"/>
        <w:jc w:val="both"/>
        <w:rPr>
          <w:rFonts w:ascii="Arial" w:hAnsi="Arial" w:cs="Arial"/>
          <w:b/>
          <w:sz w:val="20"/>
          <w:szCs w:val="20"/>
        </w:rPr>
      </w:pPr>
      <w:r w:rsidRPr="00962424">
        <w:rPr>
          <w:rFonts w:ascii="Arial" w:hAnsi="Arial" w:cs="Arial"/>
          <w:b/>
          <w:sz w:val="20"/>
          <w:szCs w:val="20"/>
        </w:rPr>
        <w:t xml:space="preserve">posiada środki finansowe lub zdolność kredytową </w:t>
      </w:r>
      <w:r w:rsidRPr="00962424">
        <w:rPr>
          <w:rFonts w:ascii="Arial" w:hAnsi="Arial" w:cs="Arial"/>
          <w:b/>
          <w:sz w:val="20"/>
          <w:szCs w:val="20"/>
          <w:lang w:eastAsia="pl-PL"/>
        </w:rPr>
        <w:t xml:space="preserve">w wysokości co najmniej </w:t>
      </w:r>
      <w:r w:rsidR="006A6A7F" w:rsidRPr="00962424">
        <w:rPr>
          <w:rFonts w:ascii="Arial" w:hAnsi="Arial" w:cs="Arial"/>
          <w:b/>
          <w:sz w:val="20"/>
          <w:szCs w:val="20"/>
          <w:lang w:eastAsia="pl-PL"/>
        </w:rPr>
        <w:t>5</w:t>
      </w:r>
      <w:r w:rsidRPr="00962424">
        <w:rPr>
          <w:rFonts w:ascii="Arial" w:hAnsi="Arial" w:cs="Arial"/>
          <w:b/>
          <w:sz w:val="20"/>
          <w:szCs w:val="20"/>
          <w:lang w:eastAsia="pl-PL"/>
        </w:rPr>
        <w:t>00</w:t>
      </w:r>
      <w:r w:rsidR="00962424">
        <w:rPr>
          <w:rFonts w:ascii="Arial" w:hAnsi="Arial" w:cs="Arial"/>
          <w:b/>
          <w:sz w:val="20"/>
          <w:szCs w:val="20"/>
          <w:lang w:eastAsia="pl-PL"/>
        </w:rPr>
        <w:t>.</w:t>
      </w:r>
      <w:r w:rsidRPr="00962424">
        <w:rPr>
          <w:rFonts w:ascii="Arial" w:hAnsi="Arial" w:cs="Arial"/>
          <w:b/>
          <w:sz w:val="20"/>
          <w:szCs w:val="20"/>
          <w:lang w:eastAsia="pl-PL"/>
        </w:rPr>
        <w:t>000,00 PLN (</w:t>
      </w:r>
      <w:r w:rsidRPr="00962424">
        <w:rPr>
          <w:rFonts w:ascii="Arial" w:hAnsi="Arial" w:cs="Arial"/>
          <w:b/>
          <w:sz w:val="20"/>
          <w:szCs w:val="20"/>
        </w:rPr>
        <w:t>lub równowartość tej kwoty w przypadku walut innych, niż złoty polski, obliczoną przy uwzględnieniu średniego kursu waluty obcej podanego przez Narodowy Bank Polski dla dnia wystawienia informacji banki lub spółdzielczej kasy oszczędnościowo-</w:t>
      </w:r>
      <w:r w:rsidR="00962424">
        <w:rPr>
          <w:rFonts w:ascii="Arial" w:hAnsi="Arial" w:cs="Arial"/>
          <w:b/>
          <w:sz w:val="20"/>
          <w:szCs w:val="20"/>
        </w:rPr>
        <w:t xml:space="preserve"> </w:t>
      </w:r>
      <w:r w:rsidRPr="00962424">
        <w:rPr>
          <w:rFonts w:ascii="Arial" w:hAnsi="Arial" w:cs="Arial"/>
          <w:b/>
          <w:sz w:val="20"/>
          <w:szCs w:val="20"/>
        </w:rPr>
        <w:t>kredytowej).</w:t>
      </w: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0"/>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1"/>
          <w:numId w:val="25"/>
        </w:numPr>
        <w:autoSpaceDE w:val="0"/>
        <w:autoSpaceDN w:val="0"/>
        <w:adjustRightInd w:val="0"/>
        <w:spacing w:before="120" w:after="0" w:line="240" w:lineRule="auto"/>
        <w:contextualSpacing w:val="0"/>
        <w:jc w:val="both"/>
        <w:rPr>
          <w:rFonts w:ascii="Arial" w:hAnsi="Arial" w:cs="Arial"/>
          <w:b/>
          <w:vanish/>
          <w:sz w:val="20"/>
          <w:szCs w:val="20"/>
        </w:rPr>
      </w:pPr>
    </w:p>
    <w:p w:rsidR="00C97F82" w:rsidRPr="00962424" w:rsidRDefault="00C97F82" w:rsidP="00962424">
      <w:pPr>
        <w:pStyle w:val="Akapitzlist"/>
        <w:numPr>
          <w:ilvl w:val="2"/>
          <w:numId w:val="25"/>
        </w:numPr>
        <w:autoSpaceDE w:val="0"/>
        <w:autoSpaceDN w:val="0"/>
        <w:adjustRightInd w:val="0"/>
        <w:spacing w:before="120" w:after="0" w:line="240" w:lineRule="auto"/>
        <w:ind w:hanging="578"/>
        <w:contextualSpacing w:val="0"/>
        <w:jc w:val="both"/>
        <w:rPr>
          <w:rFonts w:ascii="Arial" w:hAnsi="Arial" w:cs="Arial"/>
          <w:b/>
          <w:sz w:val="20"/>
          <w:szCs w:val="20"/>
        </w:rPr>
      </w:pPr>
      <w:r w:rsidRPr="00962424">
        <w:rPr>
          <w:rFonts w:ascii="Arial" w:hAnsi="Arial" w:cs="Arial"/>
          <w:b/>
          <w:sz w:val="20"/>
          <w:szCs w:val="20"/>
        </w:rPr>
        <w:t>zdolności technicznej lub zawodowej.</w:t>
      </w:r>
    </w:p>
    <w:p w:rsidR="00447502" w:rsidRPr="00962424" w:rsidRDefault="00447502" w:rsidP="00962424">
      <w:pPr>
        <w:pStyle w:val="Akapitzlist"/>
        <w:numPr>
          <w:ilvl w:val="0"/>
          <w:numId w:val="28"/>
        </w:numPr>
        <w:autoSpaceDE w:val="0"/>
        <w:autoSpaceDN w:val="0"/>
        <w:adjustRightInd w:val="0"/>
        <w:spacing w:before="120" w:after="0" w:line="240" w:lineRule="auto"/>
        <w:ind w:left="1418" w:hanging="425"/>
        <w:contextualSpacing w:val="0"/>
        <w:jc w:val="both"/>
        <w:rPr>
          <w:rFonts w:ascii="Arial" w:hAnsi="Arial" w:cs="Arial"/>
          <w:b/>
          <w:sz w:val="20"/>
          <w:szCs w:val="20"/>
        </w:rPr>
      </w:pPr>
      <w:r w:rsidRPr="00962424">
        <w:rPr>
          <w:rFonts w:ascii="Arial" w:hAnsi="Arial" w:cs="Arial"/>
          <w:b/>
          <w:sz w:val="20"/>
          <w:szCs w:val="20"/>
        </w:rPr>
        <w:t xml:space="preserve">Zamawiający uzna ww. warunek za spełniony jeżeli Wykonawca </w:t>
      </w:r>
      <w:r w:rsidR="00345BA8" w:rsidRPr="00962424">
        <w:rPr>
          <w:rFonts w:ascii="Arial" w:hAnsi="Arial" w:cs="Arial"/>
          <w:b/>
          <w:sz w:val="20"/>
          <w:szCs w:val="20"/>
        </w:rPr>
        <w:t>(</w:t>
      </w:r>
      <w:r w:rsidR="00345BA8" w:rsidRPr="00962424">
        <w:rPr>
          <w:rFonts w:ascii="Arial" w:hAnsi="Arial" w:cs="Arial"/>
          <w:b/>
          <w:i/>
          <w:sz w:val="20"/>
          <w:szCs w:val="20"/>
        </w:rPr>
        <w:t>niezależnie od faktu składania oferty na jedną lub dwie części</w:t>
      </w:r>
      <w:r w:rsidR="00345BA8" w:rsidRPr="00962424">
        <w:rPr>
          <w:rFonts w:ascii="Arial" w:hAnsi="Arial" w:cs="Arial"/>
          <w:b/>
          <w:sz w:val="20"/>
          <w:szCs w:val="20"/>
        </w:rPr>
        <w:t>)</w:t>
      </w:r>
      <w:r w:rsidR="00962424">
        <w:rPr>
          <w:rFonts w:ascii="Arial" w:hAnsi="Arial" w:cs="Arial"/>
          <w:b/>
          <w:sz w:val="20"/>
          <w:szCs w:val="20"/>
        </w:rPr>
        <w:t xml:space="preserve"> </w:t>
      </w:r>
      <w:r w:rsidRPr="00962424">
        <w:rPr>
          <w:rFonts w:ascii="Arial" w:hAnsi="Arial" w:cs="Arial"/>
          <w:b/>
          <w:sz w:val="20"/>
          <w:szCs w:val="20"/>
        </w:rPr>
        <w:t xml:space="preserve">wykaże, że w okresie ostatnich </w:t>
      </w:r>
      <w:r w:rsidRPr="00962424">
        <w:rPr>
          <w:rFonts w:ascii="Arial" w:hAnsi="Arial" w:cs="Arial"/>
          <w:b/>
          <w:sz w:val="20"/>
          <w:szCs w:val="20"/>
          <w:u w:val="single"/>
        </w:rPr>
        <w:t>pięciu</w:t>
      </w:r>
      <w:r w:rsidRPr="00962424">
        <w:rPr>
          <w:rFonts w:ascii="Arial" w:hAnsi="Arial" w:cs="Arial"/>
          <w:b/>
          <w:sz w:val="20"/>
          <w:szCs w:val="20"/>
        </w:rPr>
        <w:t xml:space="preserve"> lat przed upływem terminu składania ofert (a jeżeli okres prowadzenia działalności jest krótszy – w tym okresie), wykonał należycie:</w:t>
      </w:r>
    </w:p>
    <w:p w:rsidR="00447502" w:rsidRPr="00962424" w:rsidRDefault="00E551A5" w:rsidP="00962424">
      <w:pPr>
        <w:pStyle w:val="Akapitzlist"/>
        <w:autoSpaceDE w:val="0"/>
        <w:autoSpaceDN w:val="0"/>
        <w:spacing w:before="120" w:after="0" w:line="240" w:lineRule="auto"/>
        <w:ind w:left="1843"/>
        <w:contextualSpacing w:val="0"/>
        <w:jc w:val="both"/>
        <w:rPr>
          <w:rFonts w:ascii="Arial" w:hAnsi="Arial" w:cs="Arial"/>
          <w:b/>
          <w:color w:val="000000"/>
          <w:sz w:val="20"/>
          <w:szCs w:val="20"/>
          <w:highlight w:val="green"/>
        </w:rPr>
      </w:pPr>
      <w:r w:rsidRPr="00962424">
        <w:rPr>
          <w:rFonts w:ascii="Arial" w:hAnsi="Arial" w:cs="Arial"/>
          <w:b/>
          <w:noProof/>
          <w:sz w:val="20"/>
          <w:szCs w:val="20"/>
        </w:rPr>
        <w:t>- co najmniej: 2 zadania odpowiadające rodzajem przedmiotowi niniejszego zamówienia tj.: roboty budowlane polegające na budowie, rozbudowie, przebudowie obiektu kubaturowego o wartości min. 2.000.000 PLN brutto</w:t>
      </w:r>
      <w:r w:rsidR="00962424">
        <w:rPr>
          <w:rFonts w:ascii="Arial" w:hAnsi="Arial" w:cs="Arial"/>
          <w:b/>
          <w:noProof/>
          <w:sz w:val="20"/>
          <w:szCs w:val="20"/>
        </w:rPr>
        <w:t xml:space="preserve"> każde</w:t>
      </w:r>
      <w:r w:rsidR="00447502" w:rsidRPr="00962424">
        <w:rPr>
          <w:rFonts w:ascii="Arial" w:hAnsi="Arial" w:cs="Arial"/>
          <w:b/>
          <w:sz w:val="20"/>
          <w:szCs w:val="20"/>
        </w:rPr>
        <w:t>.</w:t>
      </w:r>
    </w:p>
    <w:p w:rsidR="00447502" w:rsidRPr="00962424" w:rsidRDefault="00447502" w:rsidP="00360891">
      <w:pPr>
        <w:pStyle w:val="Akapitzlist"/>
        <w:numPr>
          <w:ilvl w:val="0"/>
          <w:numId w:val="28"/>
        </w:numPr>
        <w:autoSpaceDE w:val="0"/>
        <w:autoSpaceDN w:val="0"/>
        <w:adjustRightInd w:val="0"/>
        <w:spacing w:before="120" w:after="0" w:line="240" w:lineRule="auto"/>
        <w:ind w:hanging="218"/>
        <w:contextualSpacing w:val="0"/>
        <w:jc w:val="both"/>
        <w:rPr>
          <w:rFonts w:ascii="Arial" w:hAnsi="Arial" w:cs="Arial"/>
          <w:b/>
          <w:sz w:val="20"/>
          <w:szCs w:val="20"/>
        </w:rPr>
      </w:pPr>
      <w:r w:rsidRPr="00962424">
        <w:rPr>
          <w:rFonts w:ascii="Arial" w:hAnsi="Arial" w:cs="Arial"/>
          <w:b/>
          <w:sz w:val="20"/>
          <w:szCs w:val="20"/>
        </w:rPr>
        <w:t xml:space="preserve">Zamawiający uzna ww. warunek za spełniony, jeżeli Wykonawca </w:t>
      </w:r>
      <w:r w:rsidR="00345BA8" w:rsidRPr="00962424">
        <w:rPr>
          <w:rFonts w:ascii="Arial" w:hAnsi="Arial" w:cs="Arial"/>
          <w:b/>
          <w:sz w:val="20"/>
          <w:szCs w:val="20"/>
        </w:rPr>
        <w:t>(</w:t>
      </w:r>
      <w:r w:rsidR="00345BA8" w:rsidRPr="00962424">
        <w:rPr>
          <w:rFonts w:ascii="Arial" w:hAnsi="Arial" w:cs="Arial"/>
          <w:b/>
          <w:i/>
          <w:sz w:val="20"/>
          <w:szCs w:val="20"/>
        </w:rPr>
        <w:t>niezależnie od faktu składania oferty na jedną lub dwie części</w:t>
      </w:r>
      <w:r w:rsidR="00345BA8" w:rsidRPr="00962424">
        <w:rPr>
          <w:rFonts w:ascii="Arial" w:hAnsi="Arial" w:cs="Arial"/>
          <w:b/>
          <w:sz w:val="20"/>
          <w:szCs w:val="20"/>
        </w:rPr>
        <w:t>)</w:t>
      </w:r>
      <w:r w:rsidR="00962424">
        <w:rPr>
          <w:rFonts w:ascii="Arial" w:hAnsi="Arial" w:cs="Arial"/>
          <w:b/>
          <w:sz w:val="20"/>
          <w:szCs w:val="20"/>
        </w:rPr>
        <w:t xml:space="preserve"> </w:t>
      </w:r>
      <w:r w:rsidRPr="00962424">
        <w:rPr>
          <w:rFonts w:ascii="Arial" w:hAnsi="Arial" w:cs="Arial"/>
          <w:b/>
          <w:sz w:val="20"/>
          <w:szCs w:val="20"/>
        </w:rPr>
        <w:t>wykaże, że dysponuje lub będzie dysponował następującymi osobami:</w:t>
      </w:r>
    </w:p>
    <w:p w:rsidR="00974D08" w:rsidRPr="00962424" w:rsidRDefault="00974D08" w:rsidP="00962424">
      <w:pPr>
        <w:pStyle w:val="Akapitzlist"/>
        <w:numPr>
          <w:ilvl w:val="0"/>
          <w:numId w:val="47"/>
        </w:numPr>
        <w:autoSpaceDE w:val="0"/>
        <w:spacing w:before="120" w:after="0" w:line="240" w:lineRule="auto"/>
        <w:ind w:left="1701" w:hanging="283"/>
        <w:contextualSpacing w:val="0"/>
        <w:jc w:val="both"/>
        <w:rPr>
          <w:rFonts w:ascii="Arial" w:hAnsi="Arial" w:cs="Arial"/>
          <w:b/>
          <w:sz w:val="20"/>
          <w:szCs w:val="20"/>
        </w:rPr>
      </w:pPr>
      <w:r w:rsidRPr="00962424">
        <w:rPr>
          <w:rFonts w:ascii="Arial" w:hAnsi="Arial" w:cs="Arial"/>
          <w:b/>
          <w:sz w:val="20"/>
          <w:szCs w:val="20"/>
        </w:rPr>
        <w:t>Kierownik budowy:</w:t>
      </w:r>
    </w:p>
    <w:p w:rsidR="00974D08" w:rsidRPr="00962424" w:rsidRDefault="00974D08" w:rsidP="00962424">
      <w:pPr>
        <w:pStyle w:val="Default"/>
        <w:autoSpaceDN/>
        <w:spacing w:before="120"/>
        <w:ind w:left="1985" w:hanging="284"/>
        <w:jc w:val="both"/>
        <w:rPr>
          <w:b/>
          <w:color w:val="auto"/>
          <w:sz w:val="20"/>
          <w:szCs w:val="20"/>
        </w:rPr>
      </w:pPr>
      <w:r w:rsidRPr="00962424">
        <w:rPr>
          <w:b/>
          <w:color w:val="auto"/>
          <w:sz w:val="20"/>
          <w:szCs w:val="20"/>
        </w:rPr>
        <w:t>–</w:t>
      </w:r>
      <w:r w:rsidR="00962424">
        <w:rPr>
          <w:b/>
          <w:color w:val="auto"/>
          <w:sz w:val="20"/>
          <w:szCs w:val="20"/>
        </w:rPr>
        <w:t xml:space="preserve"> </w:t>
      </w:r>
      <w:r w:rsidRPr="00962424">
        <w:rPr>
          <w:b/>
          <w:color w:val="auto"/>
          <w:sz w:val="20"/>
          <w:szCs w:val="20"/>
        </w:rPr>
        <w:t>uprawnienia budowlane do kierowania robotami budowlanymi bez ograniczeń w specjalności konstrukcyjno- budowlanej zgodne z ustawą Prawo budowlane,</w:t>
      </w:r>
    </w:p>
    <w:p w:rsidR="00974D08" w:rsidRPr="00962424" w:rsidRDefault="00974D08" w:rsidP="00962424">
      <w:pPr>
        <w:pStyle w:val="Default"/>
        <w:autoSpaceDN/>
        <w:spacing w:before="120"/>
        <w:ind w:left="1985" w:hanging="284"/>
        <w:jc w:val="both"/>
        <w:rPr>
          <w:b/>
          <w:color w:val="auto"/>
          <w:sz w:val="20"/>
          <w:szCs w:val="20"/>
        </w:rPr>
      </w:pPr>
      <w:r w:rsidRPr="00962424">
        <w:rPr>
          <w:b/>
          <w:color w:val="auto"/>
          <w:sz w:val="20"/>
          <w:szCs w:val="20"/>
        </w:rPr>
        <w:t>– co najmniej 60- miesięczne doświadczenie w nadzorowaniu / kierowaniu robotami budowlanymi w charakterze Kierownika budowy,</w:t>
      </w:r>
    </w:p>
    <w:p w:rsidR="00974D08" w:rsidRPr="00962424" w:rsidRDefault="00974D08" w:rsidP="00962424">
      <w:pPr>
        <w:pStyle w:val="Default"/>
        <w:autoSpaceDN/>
        <w:spacing w:before="120"/>
        <w:ind w:left="1985" w:hanging="284"/>
        <w:jc w:val="both"/>
        <w:rPr>
          <w:b/>
          <w:color w:val="auto"/>
          <w:sz w:val="20"/>
          <w:szCs w:val="20"/>
        </w:rPr>
      </w:pPr>
      <w:r w:rsidRPr="00962424">
        <w:rPr>
          <w:b/>
          <w:color w:val="auto"/>
          <w:sz w:val="20"/>
          <w:szCs w:val="20"/>
        </w:rPr>
        <w:t xml:space="preserve">– doświadczenie zawodowe szczegółowe: </w:t>
      </w:r>
      <w:r w:rsidR="006A6A7F" w:rsidRPr="00962424">
        <w:rPr>
          <w:b/>
          <w:color w:val="auto"/>
          <w:sz w:val="20"/>
          <w:szCs w:val="20"/>
        </w:rPr>
        <w:t>na stanowisku Kierownika budowy podczas realizacji co najmniej 2 robót budowlanych polegających na budowie, rozbudowie, przebudowie obiektu kubaturowego o wartości min. 2.000.000 PLN brutto</w:t>
      </w:r>
      <w:r w:rsidR="00962424">
        <w:rPr>
          <w:b/>
          <w:color w:val="auto"/>
          <w:sz w:val="20"/>
          <w:szCs w:val="20"/>
        </w:rPr>
        <w:t xml:space="preserve"> każda</w:t>
      </w:r>
      <w:r w:rsidRPr="00962424">
        <w:rPr>
          <w:b/>
          <w:color w:val="auto"/>
          <w:sz w:val="20"/>
          <w:szCs w:val="20"/>
        </w:rPr>
        <w:t>.</w:t>
      </w:r>
    </w:p>
    <w:p w:rsidR="00447502" w:rsidRPr="00962424" w:rsidRDefault="00447502" w:rsidP="00962424">
      <w:pPr>
        <w:pStyle w:val="Default"/>
        <w:numPr>
          <w:ilvl w:val="0"/>
          <w:numId w:val="47"/>
        </w:numPr>
        <w:autoSpaceDN/>
        <w:spacing w:before="120"/>
        <w:ind w:left="1701" w:hanging="283"/>
        <w:jc w:val="both"/>
        <w:rPr>
          <w:b/>
          <w:color w:val="auto"/>
          <w:sz w:val="20"/>
          <w:szCs w:val="20"/>
        </w:rPr>
      </w:pPr>
      <w:r w:rsidRPr="00962424">
        <w:rPr>
          <w:b/>
          <w:sz w:val="20"/>
          <w:szCs w:val="20"/>
        </w:rPr>
        <w:t>Kierownik robót w branży sanitarnej:</w:t>
      </w:r>
    </w:p>
    <w:p w:rsidR="00447502" w:rsidRPr="00962424" w:rsidRDefault="00447502" w:rsidP="00962424">
      <w:pPr>
        <w:pStyle w:val="Default"/>
        <w:autoSpaceDN/>
        <w:spacing w:before="120"/>
        <w:ind w:left="1985" w:hanging="284"/>
        <w:jc w:val="both"/>
        <w:rPr>
          <w:b/>
          <w:color w:val="auto"/>
          <w:sz w:val="20"/>
          <w:szCs w:val="20"/>
        </w:rPr>
      </w:pPr>
      <w:r w:rsidRPr="00962424">
        <w:rPr>
          <w:b/>
          <w:color w:val="auto"/>
          <w:sz w:val="20"/>
          <w:szCs w:val="20"/>
        </w:rPr>
        <w:t>–</w:t>
      </w:r>
      <w:r w:rsidR="00962424">
        <w:rPr>
          <w:b/>
          <w:color w:val="auto"/>
          <w:sz w:val="20"/>
          <w:szCs w:val="20"/>
        </w:rPr>
        <w:t xml:space="preserve"> </w:t>
      </w:r>
      <w:r w:rsidRPr="00962424">
        <w:rPr>
          <w:b/>
          <w:color w:val="auto"/>
          <w:sz w:val="20"/>
          <w:szCs w:val="20"/>
        </w:rPr>
        <w:t xml:space="preserve">uprawnienia budowlane do kierowania robotami budowlanymi bez ograniczeń w specjalności </w:t>
      </w:r>
      <w:r w:rsidRPr="00962424">
        <w:rPr>
          <w:b/>
          <w:color w:val="auto"/>
          <w:sz w:val="20"/>
          <w:szCs w:val="20"/>
          <w:lang w:eastAsia="zh-CN"/>
        </w:rPr>
        <w:t xml:space="preserve">instalacyjnej </w:t>
      </w:r>
      <w:r w:rsidRPr="00962424">
        <w:rPr>
          <w:b/>
          <w:color w:val="auto"/>
          <w:sz w:val="20"/>
          <w:szCs w:val="20"/>
        </w:rPr>
        <w:t>w zakresie sieci, instalacji i urządzeń cieplnych, wentylacyjnych, gazowych, wodociągowych i kanalizacyjnych zgodne z ustawą Prawo budowlane,</w:t>
      </w:r>
    </w:p>
    <w:p w:rsidR="00447502" w:rsidRPr="00962424" w:rsidRDefault="00447502" w:rsidP="00962424">
      <w:pPr>
        <w:pStyle w:val="Default"/>
        <w:autoSpaceDN/>
        <w:spacing w:before="120"/>
        <w:ind w:left="1985" w:hanging="284"/>
        <w:jc w:val="both"/>
        <w:rPr>
          <w:b/>
          <w:color w:val="auto"/>
          <w:sz w:val="20"/>
          <w:szCs w:val="20"/>
        </w:rPr>
      </w:pPr>
      <w:r w:rsidRPr="00962424">
        <w:rPr>
          <w:b/>
          <w:color w:val="auto"/>
          <w:sz w:val="20"/>
          <w:szCs w:val="20"/>
        </w:rPr>
        <w:t>– co najmniej 36- miesięczne doświadczenie w nadzorowaniu / kierowaniu robotami budowlanymi w charakterze Kierownika budowy i/lub kierownika robót branży sanitarnej,</w:t>
      </w:r>
    </w:p>
    <w:p w:rsidR="00447502" w:rsidRPr="00962424" w:rsidRDefault="00447502" w:rsidP="00962424">
      <w:pPr>
        <w:spacing w:before="120" w:after="0" w:line="240" w:lineRule="auto"/>
        <w:ind w:left="1985" w:hanging="284"/>
        <w:jc w:val="both"/>
        <w:rPr>
          <w:rFonts w:ascii="Arial" w:hAnsi="Arial" w:cs="Arial"/>
          <w:b/>
          <w:sz w:val="20"/>
          <w:szCs w:val="20"/>
        </w:rPr>
      </w:pPr>
      <w:r w:rsidRPr="00962424">
        <w:rPr>
          <w:rFonts w:ascii="Arial" w:hAnsi="Arial" w:cs="Arial"/>
          <w:b/>
          <w:sz w:val="20"/>
          <w:szCs w:val="20"/>
        </w:rPr>
        <w:t xml:space="preserve">– doświadczenie zawodowe szczegółowe: na stanowisku Kierownika budowy lub Kierownika robót </w:t>
      </w:r>
      <w:r w:rsidR="006A6A7F" w:rsidRPr="00962424">
        <w:rPr>
          <w:rFonts w:ascii="Arial" w:hAnsi="Arial" w:cs="Arial"/>
          <w:b/>
          <w:noProof/>
          <w:sz w:val="20"/>
          <w:szCs w:val="20"/>
        </w:rPr>
        <w:t>podczas realizacji co najmniej 2 robót budowlanych polegających na budowie, rozbudowie, przebudowie obiektu kubaturowego o wartości min. 2.000.000 PLN brutto</w:t>
      </w:r>
      <w:r w:rsidR="00962424">
        <w:rPr>
          <w:rFonts w:ascii="Arial" w:hAnsi="Arial" w:cs="Arial"/>
          <w:b/>
          <w:noProof/>
          <w:sz w:val="20"/>
          <w:szCs w:val="20"/>
        </w:rPr>
        <w:t xml:space="preserve"> każda</w:t>
      </w:r>
      <w:r w:rsidRPr="00962424">
        <w:rPr>
          <w:rFonts w:ascii="Arial" w:hAnsi="Arial" w:cs="Arial"/>
          <w:b/>
          <w:sz w:val="20"/>
          <w:szCs w:val="20"/>
        </w:rPr>
        <w:t>.</w:t>
      </w:r>
    </w:p>
    <w:p w:rsidR="00447502" w:rsidRPr="00962424" w:rsidRDefault="00447502" w:rsidP="00962424">
      <w:pPr>
        <w:pStyle w:val="Default"/>
        <w:numPr>
          <w:ilvl w:val="0"/>
          <w:numId w:val="47"/>
        </w:numPr>
        <w:autoSpaceDN/>
        <w:spacing w:before="120"/>
        <w:ind w:left="1701" w:hanging="283"/>
        <w:jc w:val="both"/>
        <w:rPr>
          <w:b/>
          <w:color w:val="auto"/>
          <w:sz w:val="20"/>
          <w:szCs w:val="20"/>
        </w:rPr>
      </w:pPr>
      <w:r w:rsidRPr="00962424">
        <w:rPr>
          <w:b/>
          <w:sz w:val="20"/>
          <w:szCs w:val="20"/>
        </w:rPr>
        <w:t>Kierownik robót w branży elektrycznej:</w:t>
      </w:r>
    </w:p>
    <w:p w:rsidR="00447502" w:rsidRPr="00962424" w:rsidRDefault="00447502" w:rsidP="00962424">
      <w:pPr>
        <w:pStyle w:val="Default"/>
        <w:tabs>
          <w:tab w:val="left" w:pos="1985"/>
        </w:tabs>
        <w:autoSpaceDN/>
        <w:spacing w:before="120"/>
        <w:ind w:left="1985" w:hanging="284"/>
        <w:jc w:val="both"/>
        <w:rPr>
          <w:b/>
          <w:color w:val="auto"/>
          <w:sz w:val="20"/>
          <w:szCs w:val="20"/>
        </w:rPr>
      </w:pPr>
      <w:r w:rsidRPr="00962424">
        <w:rPr>
          <w:b/>
          <w:color w:val="auto"/>
          <w:sz w:val="20"/>
          <w:szCs w:val="20"/>
        </w:rPr>
        <w:t xml:space="preserve">–uprawnienia budowlane do kierowania robotami budowlanymi bez ograniczeń w specjalności </w:t>
      </w:r>
      <w:r w:rsidRPr="00962424">
        <w:rPr>
          <w:b/>
          <w:color w:val="auto"/>
          <w:sz w:val="20"/>
          <w:szCs w:val="20"/>
          <w:lang w:eastAsia="zh-CN"/>
        </w:rPr>
        <w:t xml:space="preserve">instalacyjnej </w:t>
      </w:r>
      <w:r w:rsidRPr="00962424">
        <w:rPr>
          <w:b/>
          <w:color w:val="auto"/>
          <w:sz w:val="20"/>
          <w:szCs w:val="20"/>
        </w:rPr>
        <w:t xml:space="preserve">w zakresie sieci, instalacji i urządzeń elektrycznych i elektroenergetycznych zgodne z ustawą Prawo budowlane, </w:t>
      </w:r>
    </w:p>
    <w:p w:rsidR="00447502" w:rsidRPr="00962424" w:rsidRDefault="00447502" w:rsidP="00962424">
      <w:pPr>
        <w:pStyle w:val="Default"/>
        <w:tabs>
          <w:tab w:val="left" w:pos="1985"/>
        </w:tabs>
        <w:autoSpaceDN/>
        <w:spacing w:before="120"/>
        <w:ind w:left="1985" w:hanging="284"/>
        <w:jc w:val="both"/>
        <w:rPr>
          <w:b/>
          <w:color w:val="auto"/>
          <w:sz w:val="20"/>
          <w:szCs w:val="20"/>
        </w:rPr>
      </w:pPr>
      <w:r w:rsidRPr="00962424">
        <w:rPr>
          <w:b/>
          <w:color w:val="auto"/>
          <w:sz w:val="20"/>
          <w:szCs w:val="20"/>
        </w:rPr>
        <w:t>– co najmniej 36- miesięczne doświadczenie w nadzorowaniu / kierowaniu robotami budowlanymi w charakterze Kierownika budowy i / lub kierownika robót branży elektrycznej,</w:t>
      </w:r>
    </w:p>
    <w:p w:rsidR="00523850" w:rsidRPr="00962424" w:rsidRDefault="00447502" w:rsidP="00962424">
      <w:pPr>
        <w:spacing w:before="120" w:after="0" w:line="240" w:lineRule="auto"/>
        <w:ind w:left="1985" w:hanging="284"/>
        <w:jc w:val="both"/>
        <w:rPr>
          <w:rFonts w:ascii="Arial" w:hAnsi="Arial" w:cs="Arial"/>
          <w:b/>
          <w:sz w:val="20"/>
          <w:szCs w:val="20"/>
        </w:rPr>
      </w:pPr>
      <w:r w:rsidRPr="00962424">
        <w:rPr>
          <w:rFonts w:ascii="Arial" w:hAnsi="Arial" w:cs="Arial"/>
          <w:b/>
          <w:sz w:val="20"/>
          <w:szCs w:val="20"/>
        </w:rPr>
        <w:t xml:space="preserve">– doświadczenie zawodowe szczegółowe: na stanowisku Kierownika budowy lub Kierownika robót </w:t>
      </w:r>
      <w:r w:rsidR="006A6A7F" w:rsidRPr="00962424">
        <w:rPr>
          <w:rFonts w:ascii="Arial" w:hAnsi="Arial" w:cs="Arial"/>
          <w:b/>
          <w:noProof/>
          <w:sz w:val="20"/>
          <w:szCs w:val="20"/>
        </w:rPr>
        <w:t>podczas realizacji co najmniej 2 robót budowlanych polegających na budowie, rozbudowie, przebudowie obiektu</w:t>
      </w:r>
      <w:r w:rsidR="00962424">
        <w:rPr>
          <w:rFonts w:ascii="Arial" w:hAnsi="Arial" w:cs="Arial"/>
          <w:b/>
          <w:noProof/>
          <w:sz w:val="20"/>
          <w:szCs w:val="20"/>
        </w:rPr>
        <w:t xml:space="preserve"> </w:t>
      </w:r>
      <w:r w:rsidR="006A6A7F" w:rsidRPr="00962424">
        <w:rPr>
          <w:rFonts w:ascii="Arial" w:hAnsi="Arial" w:cs="Arial"/>
          <w:b/>
          <w:noProof/>
          <w:sz w:val="20"/>
          <w:szCs w:val="20"/>
        </w:rPr>
        <w:t>kubaturowego o wartości min. 2.000.000 PLN brutto</w:t>
      </w:r>
      <w:r w:rsidR="00962424">
        <w:rPr>
          <w:rFonts w:ascii="Arial" w:hAnsi="Arial" w:cs="Arial"/>
          <w:b/>
          <w:noProof/>
          <w:sz w:val="20"/>
          <w:szCs w:val="20"/>
        </w:rPr>
        <w:t xml:space="preserve"> każda</w:t>
      </w:r>
      <w:r w:rsidRPr="00962424">
        <w:rPr>
          <w:rFonts w:ascii="Arial" w:hAnsi="Arial" w:cs="Arial"/>
          <w:b/>
          <w:sz w:val="20"/>
          <w:szCs w:val="20"/>
        </w:rPr>
        <w:t>.</w:t>
      </w:r>
    </w:p>
    <w:p w:rsidR="00C97F82" w:rsidRPr="00962424" w:rsidRDefault="00C97F82" w:rsidP="00962424">
      <w:pPr>
        <w:pStyle w:val="Bezodstpw"/>
        <w:spacing w:before="120"/>
        <w:ind w:left="993"/>
        <w:jc w:val="both"/>
        <w:rPr>
          <w:rFonts w:ascii="Arial" w:hAnsi="Arial" w:cs="Arial"/>
          <w:i/>
          <w:sz w:val="20"/>
          <w:szCs w:val="20"/>
          <w:u w:val="single"/>
        </w:rPr>
      </w:pPr>
      <w:r w:rsidRPr="00962424">
        <w:rPr>
          <w:rFonts w:ascii="Arial" w:hAnsi="Arial" w:cs="Arial"/>
          <w:i/>
          <w:sz w:val="20"/>
          <w:szCs w:val="20"/>
          <w:u w:val="single"/>
        </w:rPr>
        <w:t xml:space="preserve">Uwaga: </w:t>
      </w:r>
    </w:p>
    <w:p w:rsidR="00652FAD" w:rsidRPr="00CB59A0" w:rsidRDefault="00652FAD" w:rsidP="00962424">
      <w:pPr>
        <w:pStyle w:val="Bezodstpw"/>
        <w:numPr>
          <w:ilvl w:val="0"/>
          <w:numId w:val="29"/>
        </w:numPr>
        <w:spacing w:before="120"/>
        <w:jc w:val="both"/>
        <w:rPr>
          <w:rFonts w:ascii="Arial" w:hAnsi="Arial" w:cs="Arial"/>
          <w:i/>
          <w:sz w:val="20"/>
          <w:szCs w:val="20"/>
        </w:rPr>
      </w:pPr>
      <w:r w:rsidRPr="00CB59A0">
        <w:rPr>
          <w:rFonts w:ascii="Arial" w:hAnsi="Arial" w:cs="Arial"/>
          <w:i/>
          <w:sz w:val="20"/>
          <w:szCs w:val="20"/>
        </w:rPr>
        <w:t>Na potrzeby niniejszej SIWZ, przez obiekt kubaturowy Zamawiający rozumie dowolny jeden budynek o dowolnym przeznaczeniu.</w:t>
      </w:r>
    </w:p>
    <w:p w:rsidR="00C97F82" w:rsidRPr="00962424" w:rsidRDefault="00C97F82" w:rsidP="00962424">
      <w:pPr>
        <w:pStyle w:val="Bezodstpw"/>
        <w:numPr>
          <w:ilvl w:val="0"/>
          <w:numId w:val="29"/>
        </w:numPr>
        <w:spacing w:before="120"/>
        <w:jc w:val="both"/>
        <w:rPr>
          <w:rFonts w:ascii="Arial" w:hAnsi="Arial" w:cs="Arial"/>
          <w:i/>
          <w:sz w:val="20"/>
          <w:szCs w:val="20"/>
        </w:rPr>
      </w:pPr>
      <w:r w:rsidRPr="00962424">
        <w:rPr>
          <w:rFonts w:ascii="Arial" w:hAnsi="Arial" w:cs="Arial"/>
          <w:i/>
          <w:sz w:val="20"/>
          <w:szCs w:val="20"/>
        </w:rPr>
        <w:t xml:space="preserve">Zamawiający dopuszcza możliwość łączenia funkcji wyłącznie </w:t>
      </w:r>
      <w:r w:rsidRPr="00962424">
        <w:rPr>
          <w:rFonts w:ascii="Arial" w:hAnsi="Arial" w:cs="Arial"/>
          <w:i/>
          <w:sz w:val="20"/>
          <w:szCs w:val="20"/>
          <w:u w:val="single"/>
        </w:rPr>
        <w:t>kierowników robót</w:t>
      </w:r>
      <w:r w:rsidRPr="00962424">
        <w:rPr>
          <w:rFonts w:ascii="Arial" w:hAnsi="Arial" w:cs="Arial"/>
          <w:i/>
          <w:sz w:val="20"/>
          <w:szCs w:val="20"/>
        </w:rPr>
        <w:t xml:space="preserve"> w przypadku gdy ta sama osoba posiada wymagane uprawnienia w więcej niż jednej specjalności.</w:t>
      </w:r>
    </w:p>
    <w:p w:rsidR="00C97F82" w:rsidRPr="00962424" w:rsidRDefault="00C97F82" w:rsidP="00962424">
      <w:pPr>
        <w:pStyle w:val="Akapitzlist"/>
        <w:numPr>
          <w:ilvl w:val="0"/>
          <w:numId w:val="29"/>
        </w:numPr>
        <w:autoSpaceDE w:val="0"/>
        <w:autoSpaceDN w:val="0"/>
        <w:adjustRightInd w:val="0"/>
        <w:spacing w:before="120" w:after="0" w:line="240" w:lineRule="auto"/>
        <w:contextualSpacing w:val="0"/>
        <w:jc w:val="both"/>
        <w:rPr>
          <w:rFonts w:ascii="Arial" w:hAnsi="Arial" w:cs="Arial"/>
          <w:i/>
          <w:sz w:val="20"/>
          <w:szCs w:val="20"/>
        </w:rPr>
      </w:pPr>
      <w:r w:rsidRPr="00962424">
        <w:rPr>
          <w:rFonts w:ascii="Arial" w:hAnsi="Arial" w:cs="Arial"/>
          <w:i/>
          <w:sz w:val="20"/>
          <w:szCs w:val="20"/>
        </w:rPr>
        <w:t>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oraz ustawy z dnia 18 marca 2008 r. o zasadach uznawania kwalifikacji zawodowych nabytych w państwach członkowskich Unii Europejskiej (Dz. U. z 2008 r. nr 63, poz. 394).</w:t>
      </w:r>
    </w:p>
    <w:p w:rsidR="00C97F82" w:rsidRPr="00962424" w:rsidRDefault="00C97F82" w:rsidP="00962424">
      <w:pPr>
        <w:pStyle w:val="Akapitzlist"/>
        <w:numPr>
          <w:ilvl w:val="0"/>
          <w:numId w:val="29"/>
        </w:numPr>
        <w:autoSpaceDE w:val="0"/>
        <w:autoSpaceDN w:val="0"/>
        <w:adjustRightInd w:val="0"/>
        <w:spacing w:before="120" w:after="0" w:line="240" w:lineRule="auto"/>
        <w:contextualSpacing w:val="0"/>
        <w:jc w:val="both"/>
        <w:rPr>
          <w:rFonts w:ascii="Arial" w:hAnsi="Arial" w:cs="Arial"/>
          <w:i/>
          <w:sz w:val="20"/>
          <w:szCs w:val="20"/>
        </w:rPr>
      </w:pPr>
      <w:r w:rsidRPr="00962424">
        <w:rPr>
          <w:rFonts w:ascii="Arial" w:hAnsi="Arial" w:cs="Arial"/>
          <w:i/>
          <w:sz w:val="20"/>
          <w:szCs w:val="20"/>
        </w:rPr>
        <w:t>Wskazane wyżej uprawnienia winny być uprawnieniami bez ograniczeń.</w:t>
      </w:r>
    </w:p>
    <w:p w:rsidR="00C97F82" w:rsidRPr="00962424" w:rsidRDefault="00C97F82" w:rsidP="00962424">
      <w:pPr>
        <w:pStyle w:val="Akapitzlist"/>
        <w:numPr>
          <w:ilvl w:val="0"/>
          <w:numId w:val="29"/>
        </w:numPr>
        <w:autoSpaceDE w:val="0"/>
        <w:autoSpaceDN w:val="0"/>
        <w:adjustRightInd w:val="0"/>
        <w:spacing w:before="120" w:after="0" w:line="240" w:lineRule="auto"/>
        <w:contextualSpacing w:val="0"/>
        <w:jc w:val="both"/>
        <w:rPr>
          <w:rFonts w:ascii="Arial" w:hAnsi="Arial" w:cs="Arial"/>
          <w:i/>
          <w:sz w:val="20"/>
          <w:szCs w:val="20"/>
        </w:rPr>
      </w:pPr>
      <w:r w:rsidRPr="00962424">
        <w:rPr>
          <w:rFonts w:ascii="Arial" w:hAnsi="Arial" w:cs="Arial"/>
          <w:i/>
          <w:sz w:val="20"/>
          <w:szCs w:val="20"/>
        </w:rPr>
        <w:t>Wskazane powyżej doświadczenie w miesiącach należy liczyć od uzyskania uprawnień budowlanych.</w:t>
      </w:r>
    </w:p>
    <w:p w:rsidR="00C97F82" w:rsidRPr="00962424" w:rsidRDefault="00C97F82" w:rsidP="00962424">
      <w:pPr>
        <w:pStyle w:val="Akapitzlist"/>
        <w:numPr>
          <w:ilvl w:val="0"/>
          <w:numId w:val="29"/>
        </w:numPr>
        <w:autoSpaceDE w:val="0"/>
        <w:autoSpaceDN w:val="0"/>
        <w:adjustRightInd w:val="0"/>
        <w:spacing w:before="120" w:after="0" w:line="240" w:lineRule="auto"/>
        <w:contextualSpacing w:val="0"/>
        <w:jc w:val="both"/>
        <w:rPr>
          <w:rFonts w:ascii="Arial" w:hAnsi="Arial" w:cs="Arial"/>
          <w:i/>
          <w:sz w:val="20"/>
          <w:szCs w:val="20"/>
        </w:rPr>
      </w:pPr>
      <w:r w:rsidRPr="00962424">
        <w:rPr>
          <w:rFonts w:ascii="Arial" w:hAnsi="Arial" w:cs="Arial"/>
          <w:i/>
          <w:sz w:val="20"/>
          <w:szCs w:val="20"/>
        </w:rPr>
        <w:t>W przypadku walut innych, niż złoty polski, równowartość kwoty warunku oblicza się przy uwzględnieniu średniego kursu waluty obcej podanego przez Narodowy Bank Polski dla dnia zawarcia kontraktu, którego dotyczy odpowiednia kwota.</w:t>
      </w:r>
    </w:p>
    <w:p w:rsidR="00C97F82" w:rsidRPr="00962424"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97F82" w:rsidRPr="00962424"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Wykonawca może w celu potwierdzenia spełniania warunków udziału w postępowaniu,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97F82" w:rsidRPr="00962424"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jednocześnie informuje, iż „stosowna sytuacja” o której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9.4 SIWZ wystąpi wyłącznie w przypadku kiedy:</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9.5.1</w:t>
      </w:r>
      <w:r w:rsidRPr="00962424">
        <w:rPr>
          <w:rFonts w:ascii="Arial" w:hAnsi="Arial" w:cs="Arial"/>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9.5.2</w:t>
      </w:r>
      <w:r w:rsidRPr="00962424">
        <w:rPr>
          <w:rFonts w:ascii="Arial" w:hAnsi="Arial" w:cs="Arial"/>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13–22 i ust. 5 </w:t>
      </w:r>
      <w:proofErr w:type="spellStart"/>
      <w:r w:rsidRPr="00962424">
        <w:rPr>
          <w:rFonts w:ascii="Arial" w:hAnsi="Arial" w:cs="Arial"/>
          <w:sz w:val="20"/>
          <w:szCs w:val="20"/>
        </w:rPr>
        <w:t>pkt</w:t>
      </w:r>
      <w:proofErr w:type="spellEnd"/>
      <w:r w:rsidRPr="00962424">
        <w:rPr>
          <w:rFonts w:ascii="Arial" w:hAnsi="Arial" w:cs="Arial"/>
          <w:sz w:val="20"/>
          <w:szCs w:val="20"/>
        </w:rPr>
        <w:t xml:space="preserve"> 1</w:t>
      </w:r>
      <w:r w:rsidR="00974CC0" w:rsidRPr="00962424">
        <w:rPr>
          <w:rFonts w:ascii="Arial" w:hAnsi="Arial" w:cs="Arial"/>
          <w:sz w:val="20"/>
          <w:szCs w:val="20"/>
        </w:rPr>
        <w:t xml:space="preserve">, 4 </w:t>
      </w:r>
      <w:r w:rsidRPr="00962424">
        <w:rPr>
          <w:rFonts w:ascii="Arial" w:hAnsi="Arial" w:cs="Arial"/>
          <w:sz w:val="20"/>
          <w:szCs w:val="20"/>
        </w:rPr>
        <w:t xml:space="preserve">i 8 </w:t>
      </w:r>
      <w:r w:rsidR="005F58C3" w:rsidRPr="00962424">
        <w:rPr>
          <w:rFonts w:ascii="Arial" w:hAnsi="Arial" w:cs="Arial"/>
          <w:sz w:val="20"/>
          <w:szCs w:val="20"/>
        </w:rPr>
        <w:t>U</w:t>
      </w:r>
      <w:r w:rsidRPr="00962424">
        <w:rPr>
          <w:rFonts w:ascii="Arial" w:hAnsi="Arial" w:cs="Arial"/>
          <w:sz w:val="20"/>
          <w:szCs w:val="20"/>
        </w:rPr>
        <w:t>stawy</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9.5.3</w:t>
      </w:r>
      <w:r w:rsidRPr="00962424">
        <w:rPr>
          <w:rFonts w:ascii="Arial" w:hAnsi="Arial" w:cs="Arial"/>
          <w:sz w:val="20"/>
          <w:szCs w:val="20"/>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9.5.4</w:t>
      </w:r>
      <w:r w:rsidRPr="00962424">
        <w:rPr>
          <w:rFonts w:ascii="Arial" w:hAnsi="Arial" w:cs="Arial"/>
          <w:sz w:val="20"/>
          <w:szCs w:val="20"/>
        </w:rPr>
        <w:t xml:space="preserve"> z zobowiązania lub innych dokumentów potwierdzających udostępnienie zasobów przez inne podmioty musi bezspornie i jednoznacznie wynikać w szczególności: </w:t>
      </w:r>
    </w:p>
    <w:p w:rsidR="00C97F82" w:rsidRPr="00962424" w:rsidRDefault="00447502" w:rsidP="00962424">
      <w:pPr>
        <w:autoSpaceDE w:val="0"/>
        <w:autoSpaceDN w:val="0"/>
        <w:adjustRightInd w:val="0"/>
        <w:spacing w:before="120" w:after="0" w:line="240" w:lineRule="auto"/>
        <w:ind w:left="1276" w:hanging="142"/>
        <w:jc w:val="both"/>
        <w:rPr>
          <w:rFonts w:ascii="Arial" w:hAnsi="Arial" w:cs="Arial"/>
          <w:sz w:val="20"/>
          <w:szCs w:val="20"/>
        </w:rPr>
      </w:pPr>
      <w:r w:rsidRPr="00962424">
        <w:rPr>
          <w:rFonts w:ascii="Arial" w:hAnsi="Arial" w:cs="Arial"/>
          <w:sz w:val="20"/>
          <w:szCs w:val="20"/>
        </w:rPr>
        <w:t>-</w:t>
      </w:r>
      <w:r w:rsidR="00C76CFF" w:rsidRPr="00962424">
        <w:rPr>
          <w:rFonts w:ascii="Arial" w:hAnsi="Arial" w:cs="Arial"/>
          <w:sz w:val="20"/>
          <w:szCs w:val="20"/>
        </w:rPr>
        <w:t xml:space="preserve"> z</w:t>
      </w:r>
      <w:r w:rsidR="00C97F82" w:rsidRPr="00962424">
        <w:rPr>
          <w:rFonts w:ascii="Arial" w:hAnsi="Arial" w:cs="Arial"/>
          <w:sz w:val="20"/>
          <w:szCs w:val="20"/>
        </w:rPr>
        <w:t>akres dostępnych wykonawcy zasobów innego podmiotu;</w:t>
      </w:r>
    </w:p>
    <w:p w:rsidR="00C97F82" w:rsidRPr="00962424" w:rsidRDefault="00447502" w:rsidP="00962424">
      <w:pPr>
        <w:autoSpaceDE w:val="0"/>
        <w:autoSpaceDN w:val="0"/>
        <w:adjustRightInd w:val="0"/>
        <w:spacing w:before="120" w:after="0" w:line="240" w:lineRule="auto"/>
        <w:ind w:left="1276" w:hanging="142"/>
        <w:jc w:val="both"/>
        <w:rPr>
          <w:rFonts w:ascii="Arial" w:hAnsi="Arial" w:cs="Arial"/>
          <w:sz w:val="20"/>
          <w:szCs w:val="20"/>
        </w:rPr>
      </w:pPr>
      <w:r w:rsidRPr="00962424">
        <w:rPr>
          <w:rFonts w:ascii="Arial" w:hAnsi="Arial" w:cs="Arial"/>
          <w:sz w:val="20"/>
          <w:szCs w:val="20"/>
        </w:rPr>
        <w:t xml:space="preserve">- </w:t>
      </w:r>
      <w:r w:rsidR="00C97F82" w:rsidRPr="00962424">
        <w:rPr>
          <w:rFonts w:ascii="Arial" w:hAnsi="Arial" w:cs="Arial"/>
          <w:sz w:val="20"/>
          <w:szCs w:val="20"/>
        </w:rPr>
        <w:t>sposób wykorzystania zasobów innego podmiotu, przez wykonawcę, przy wykonywaniu zamówienia;</w:t>
      </w:r>
    </w:p>
    <w:p w:rsidR="00C97F82" w:rsidRPr="00962424" w:rsidRDefault="00447502" w:rsidP="00962424">
      <w:pPr>
        <w:autoSpaceDE w:val="0"/>
        <w:autoSpaceDN w:val="0"/>
        <w:adjustRightInd w:val="0"/>
        <w:spacing w:before="120" w:after="0" w:line="240" w:lineRule="auto"/>
        <w:ind w:left="1276" w:hanging="142"/>
        <w:jc w:val="both"/>
        <w:rPr>
          <w:rFonts w:ascii="Arial" w:hAnsi="Arial" w:cs="Arial"/>
          <w:sz w:val="20"/>
          <w:szCs w:val="20"/>
        </w:rPr>
      </w:pPr>
      <w:r w:rsidRPr="00962424">
        <w:rPr>
          <w:rFonts w:ascii="Arial" w:hAnsi="Arial" w:cs="Arial"/>
          <w:sz w:val="20"/>
          <w:szCs w:val="20"/>
        </w:rPr>
        <w:t xml:space="preserve">- </w:t>
      </w:r>
      <w:r w:rsidR="00C97F82" w:rsidRPr="00962424">
        <w:rPr>
          <w:rFonts w:ascii="Arial" w:hAnsi="Arial" w:cs="Arial"/>
          <w:sz w:val="20"/>
          <w:szCs w:val="20"/>
        </w:rPr>
        <w:t xml:space="preserve">zakres i okres udziału innego podmiotu przy wykonywaniu zamówienia publicznego; </w:t>
      </w:r>
    </w:p>
    <w:p w:rsidR="00C97F82" w:rsidRPr="00962424" w:rsidRDefault="00447502" w:rsidP="00962424">
      <w:pPr>
        <w:autoSpaceDE w:val="0"/>
        <w:autoSpaceDN w:val="0"/>
        <w:adjustRightInd w:val="0"/>
        <w:spacing w:before="120" w:after="0" w:line="240" w:lineRule="auto"/>
        <w:ind w:left="1276" w:hanging="142"/>
        <w:jc w:val="both"/>
        <w:rPr>
          <w:rFonts w:ascii="Arial" w:hAnsi="Arial" w:cs="Arial"/>
          <w:sz w:val="20"/>
          <w:szCs w:val="20"/>
        </w:rPr>
      </w:pPr>
      <w:r w:rsidRPr="00962424">
        <w:rPr>
          <w:rFonts w:ascii="Arial" w:hAnsi="Arial" w:cs="Arial"/>
          <w:sz w:val="20"/>
          <w:szCs w:val="20"/>
        </w:rPr>
        <w:t xml:space="preserve">- </w:t>
      </w:r>
      <w:r w:rsidR="00C97F82" w:rsidRPr="00962424">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470B6"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7470B6" w:rsidRPr="00061FBF" w:rsidRDefault="007470B6" w:rsidP="007470B6">
      <w:pPr>
        <w:pStyle w:val="Akapitzlist"/>
        <w:autoSpaceDE w:val="0"/>
        <w:autoSpaceDN w:val="0"/>
        <w:adjustRightInd w:val="0"/>
        <w:spacing w:before="120" w:after="0" w:line="240" w:lineRule="auto"/>
        <w:ind w:left="435"/>
        <w:contextualSpacing w:val="0"/>
        <w:jc w:val="both"/>
        <w:rPr>
          <w:rFonts w:ascii="Arial" w:hAnsi="Arial" w:cs="Arial"/>
          <w:b/>
          <w:sz w:val="20"/>
          <w:szCs w:val="20"/>
          <w:highlight w:val="yellow"/>
        </w:rPr>
      </w:pPr>
      <w:r w:rsidRPr="00061FBF">
        <w:rPr>
          <w:rFonts w:ascii="Arial" w:hAnsi="Arial" w:cs="Arial"/>
          <w:b/>
          <w:sz w:val="20"/>
          <w:szCs w:val="20"/>
        </w:rPr>
        <w:t xml:space="preserve">Pełnomocnictwo, o którym mowa w </w:t>
      </w:r>
      <w:proofErr w:type="spellStart"/>
      <w:r w:rsidRPr="00061FBF">
        <w:rPr>
          <w:rFonts w:ascii="Arial" w:hAnsi="Arial" w:cs="Arial"/>
          <w:b/>
          <w:sz w:val="20"/>
          <w:szCs w:val="20"/>
        </w:rPr>
        <w:t>pkt</w:t>
      </w:r>
      <w:proofErr w:type="spellEnd"/>
      <w:r w:rsidRPr="00061FBF">
        <w:rPr>
          <w:rFonts w:ascii="Arial" w:hAnsi="Arial" w:cs="Arial"/>
          <w:b/>
          <w:sz w:val="20"/>
          <w:szCs w:val="20"/>
        </w:rPr>
        <w:t xml:space="preserve"> </w:t>
      </w:r>
      <w:r>
        <w:rPr>
          <w:rFonts w:ascii="Arial" w:hAnsi="Arial" w:cs="Arial"/>
          <w:b/>
          <w:sz w:val="20"/>
          <w:szCs w:val="20"/>
        </w:rPr>
        <w:t xml:space="preserve">9.6 </w:t>
      </w:r>
      <w:r w:rsidRPr="00061FBF">
        <w:rPr>
          <w:rFonts w:ascii="Arial" w:hAnsi="Arial" w:cs="Arial"/>
          <w:b/>
          <w:sz w:val="20"/>
          <w:szCs w:val="20"/>
        </w:rPr>
        <w:t>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załączyć odpis pełnomocnictwa sporządzony przez notariusza w formie elektronicznej.</w:t>
      </w:r>
    </w:p>
    <w:p w:rsidR="00C97F82" w:rsidRPr="00962424" w:rsidRDefault="00C97F82" w:rsidP="007470B6">
      <w:pPr>
        <w:pStyle w:val="Akapitzlist"/>
        <w:autoSpaceDE w:val="0"/>
        <w:autoSpaceDN w:val="0"/>
        <w:adjustRightInd w:val="0"/>
        <w:spacing w:before="120" w:after="0" w:line="240" w:lineRule="auto"/>
        <w:ind w:left="567"/>
        <w:contextualSpacing w:val="0"/>
        <w:jc w:val="both"/>
        <w:rPr>
          <w:rFonts w:ascii="Arial" w:hAnsi="Arial" w:cs="Arial"/>
          <w:sz w:val="20"/>
          <w:szCs w:val="20"/>
        </w:rPr>
      </w:pPr>
      <w:r w:rsidRPr="00962424">
        <w:rPr>
          <w:rFonts w:ascii="Arial" w:hAnsi="Arial" w:cs="Arial"/>
          <w:sz w:val="20"/>
          <w:szCs w:val="20"/>
        </w:rPr>
        <w:t>.</w:t>
      </w:r>
    </w:p>
    <w:p w:rsidR="00C97F82" w:rsidRPr="00962424"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 przypadku wykonawców wspólnie ubiegających się o udzielenie zamówienia, warunki określone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9.2.2-9.2.3. musi spełniać co najmniej jeden Wykonawca samodzielnie lub wszyscy wykonawcy łącznie.</w:t>
      </w:r>
    </w:p>
    <w:p w:rsidR="00C97F82" w:rsidRPr="00962424" w:rsidRDefault="00C97F82" w:rsidP="00962424">
      <w:pPr>
        <w:pStyle w:val="Akapitzlist"/>
        <w:numPr>
          <w:ilvl w:val="1"/>
          <w:numId w:val="25"/>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Zamawiający wykluczy z postępowania wykonawców:</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9.8.1</w:t>
      </w:r>
      <w:r w:rsidRPr="00962424">
        <w:rPr>
          <w:rFonts w:ascii="Arial" w:hAnsi="Arial" w:cs="Arial"/>
          <w:sz w:val="20"/>
          <w:szCs w:val="20"/>
        </w:rPr>
        <w:t xml:space="preserve"> którzy nie wykazali, spełniania warunków udziału w postępowaniu,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9.2. (podstawa wykluczenia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12 Ustawy)</w:t>
      </w:r>
    </w:p>
    <w:p w:rsidR="00C97F82" w:rsidRPr="00962424" w:rsidRDefault="00C97F82" w:rsidP="00962424">
      <w:pPr>
        <w:autoSpaceDE w:val="0"/>
        <w:autoSpaceDN w:val="0"/>
        <w:adjustRightInd w:val="0"/>
        <w:spacing w:before="120" w:after="0" w:line="240" w:lineRule="auto"/>
        <w:ind w:left="1134" w:hanging="567"/>
        <w:jc w:val="both"/>
        <w:rPr>
          <w:rFonts w:ascii="Arial" w:hAnsi="Arial" w:cs="Arial"/>
          <w:sz w:val="20"/>
          <w:szCs w:val="20"/>
        </w:rPr>
      </w:pPr>
      <w:r w:rsidRPr="00962424">
        <w:rPr>
          <w:rFonts w:ascii="Arial" w:hAnsi="Arial" w:cs="Arial"/>
          <w:b/>
          <w:sz w:val="20"/>
          <w:szCs w:val="20"/>
        </w:rPr>
        <w:t>9.8.2</w:t>
      </w:r>
      <w:r w:rsidRPr="00962424">
        <w:rPr>
          <w:rFonts w:ascii="Arial" w:hAnsi="Arial" w:cs="Arial"/>
          <w:sz w:val="20"/>
          <w:szCs w:val="20"/>
        </w:rPr>
        <w:t xml:space="preserve">  którzy nie wykażą, że nie zachodzą wobec nich przesłanki określone w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13-23 </w:t>
      </w:r>
      <w:r w:rsidR="005F58C3" w:rsidRPr="00962424">
        <w:rPr>
          <w:rFonts w:ascii="Arial" w:hAnsi="Arial" w:cs="Arial"/>
          <w:sz w:val="20"/>
          <w:szCs w:val="20"/>
        </w:rPr>
        <w:t>U</w:t>
      </w:r>
      <w:r w:rsidRPr="00962424">
        <w:rPr>
          <w:rFonts w:ascii="Arial" w:hAnsi="Arial" w:cs="Arial"/>
          <w:sz w:val="20"/>
          <w:szCs w:val="20"/>
        </w:rPr>
        <w:t>stawy</w:t>
      </w:r>
    </w:p>
    <w:p w:rsidR="00C97F82" w:rsidRPr="00F50C38" w:rsidRDefault="00C97F82" w:rsidP="00962424">
      <w:pPr>
        <w:pStyle w:val="Default"/>
        <w:numPr>
          <w:ilvl w:val="2"/>
          <w:numId w:val="18"/>
        </w:numPr>
        <w:spacing w:before="120"/>
        <w:ind w:left="1134" w:hanging="567"/>
        <w:jc w:val="both"/>
        <w:rPr>
          <w:b/>
          <w:bCs/>
          <w:color w:val="auto"/>
          <w:sz w:val="20"/>
          <w:szCs w:val="20"/>
        </w:rPr>
      </w:pPr>
      <w:r w:rsidRPr="00962424">
        <w:rPr>
          <w:color w:val="auto"/>
          <w:sz w:val="20"/>
          <w:szCs w:val="20"/>
        </w:rPr>
        <w:t xml:space="preserve">wobec których zachodzą przesłanki określone w art. 24 ust. 5 </w:t>
      </w:r>
      <w:proofErr w:type="spellStart"/>
      <w:r w:rsidRPr="00962424">
        <w:rPr>
          <w:color w:val="auto"/>
          <w:sz w:val="20"/>
          <w:szCs w:val="20"/>
        </w:rPr>
        <w:t>pkt</w:t>
      </w:r>
      <w:proofErr w:type="spellEnd"/>
      <w:r w:rsidRPr="00962424">
        <w:rPr>
          <w:color w:val="auto"/>
          <w:sz w:val="20"/>
          <w:szCs w:val="20"/>
        </w:rPr>
        <w:t xml:space="preserve"> 1</w:t>
      </w:r>
      <w:r w:rsidR="00974CC0" w:rsidRPr="00962424">
        <w:rPr>
          <w:color w:val="auto"/>
          <w:sz w:val="20"/>
          <w:szCs w:val="20"/>
        </w:rPr>
        <w:t>, 4</w:t>
      </w:r>
      <w:r w:rsidR="00962424">
        <w:rPr>
          <w:color w:val="auto"/>
          <w:sz w:val="20"/>
          <w:szCs w:val="20"/>
        </w:rPr>
        <w:t xml:space="preserve"> </w:t>
      </w:r>
      <w:r w:rsidRPr="00962424">
        <w:rPr>
          <w:color w:val="auto"/>
          <w:sz w:val="20"/>
          <w:szCs w:val="20"/>
        </w:rPr>
        <w:t>i 8 Ustawy.</w:t>
      </w:r>
    </w:p>
    <w:p w:rsidR="00F50C38" w:rsidRPr="00962424" w:rsidRDefault="00F50C38" w:rsidP="00F50C38">
      <w:pPr>
        <w:pStyle w:val="Default"/>
        <w:spacing w:before="120"/>
        <w:ind w:left="1134"/>
        <w:jc w:val="both"/>
        <w:rPr>
          <w:b/>
          <w:bCs/>
          <w:color w:val="auto"/>
          <w:sz w:val="20"/>
          <w:szCs w:val="20"/>
        </w:rPr>
      </w:pPr>
    </w:p>
    <w:p w:rsidR="008D2C75" w:rsidRPr="00962424" w:rsidRDefault="008D2C75" w:rsidP="00962424">
      <w:pPr>
        <w:pStyle w:val="Default"/>
        <w:numPr>
          <w:ilvl w:val="0"/>
          <w:numId w:val="24"/>
        </w:numPr>
        <w:spacing w:before="120"/>
        <w:ind w:left="714" w:hanging="357"/>
        <w:jc w:val="both"/>
        <w:rPr>
          <w:b/>
          <w:bCs/>
          <w:color w:val="auto"/>
          <w:sz w:val="20"/>
          <w:szCs w:val="20"/>
        </w:rPr>
      </w:pPr>
      <w:r w:rsidRPr="00962424">
        <w:rPr>
          <w:b/>
          <w:bCs/>
          <w:color w:val="auto"/>
          <w:sz w:val="20"/>
          <w:szCs w:val="20"/>
        </w:rPr>
        <w:t>Wykaz oświadczeń lub dokumentów, jakie mają dostarczyć wykonawcy</w:t>
      </w:r>
    </w:p>
    <w:p w:rsidR="00577230" w:rsidRPr="00962424" w:rsidRDefault="00577230" w:rsidP="00962424">
      <w:pPr>
        <w:pStyle w:val="Akapitzlist"/>
        <w:numPr>
          <w:ilvl w:val="1"/>
          <w:numId w:val="38"/>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 celu potwierdzenia spełniania warunków udziału w postępowaniu, określonych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 oraz wykazania braku podstaw do wykluczenia, </w:t>
      </w:r>
      <w:r w:rsidR="001E4064" w:rsidRPr="00962424">
        <w:rPr>
          <w:rFonts w:ascii="Arial" w:hAnsi="Arial" w:cs="Arial"/>
          <w:sz w:val="20"/>
          <w:szCs w:val="20"/>
        </w:rPr>
        <w:t>W</w:t>
      </w:r>
      <w:r w:rsidRPr="00962424">
        <w:rPr>
          <w:rFonts w:ascii="Arial" w:hAnsi="Arial" w:cs="Arial"/>
          <w:sz w:val="20"/>
          <w:szCs w:val="20"/>
        </w:rPr>
        <w:t>ykon</w:t>
      </w:r>
      <w:r w:rsidR="00EC1900" w:rsidRPr="00962424">
        <w:rPr>
          <w:rFonts w:ascii="Arial" w:hAnsi="Arial" w:cs="Arial"/>
          <w:sz w:val="20"/>
          <w:szCs w:val="20"/>
        </w:rPr>
        <w:t xml:space="preserve">awcy muszą złożyć wraz z ofertą, </w:t>
      </w:r>
      <w:r w:rsidR="00EC1900" w:rsidRPr="00962424">
        <w:rPr>
          <w:rFonts w:ascii="Arial" w:hAnsi="Arial" w:cs="Arial"/>
          <w:sz w:val="20"/>
          <w:szCs w:val="20"/>
        </w:rPr>
        <w:br/>
      </w:r>
      <w:r w:rsidR="00EC1900" w:rsidRPr="00962424">
        <w:rPr>
          <w:rFonts w:ascii="Arial" w:hAnsi="Arial" w:cs="Arial"/>
          <w:b/>
          <w:i/>
          <w:sz w:val="20"/>
          <w:szCs w:val="20"/>
        </w:rPr>
        <w:t xml:space="preserve">z zastrzeżeniem postanowień </w:t>
      </w:r>
      <w:proofErr w:type="spellStart"/>
      <w:r w:rsidR="00EC1900" w:rsidRPr="00962424">
        <w:rPr>
          <w:rFonts w:ascii="Arial" w:hAnsi="Arial" w:cs="Arial"/>
          <w:b/>
          <w:i/>
          <w:sz w:val="20"/>
          <w:szCs w:val="20"/>
        </w:rPr>
        <w:t>pkt</w:t>
      </w:r>
      <w:proofErr w:type="spellEnd"/>
      <w:r w:rsidR="00EC1900" w:rsidRPr="00962424">
        <w:rPr>
          <w:rFonts w:ascii="Arial" w:hAnsi="Arial" w:cs="Arial"/>
          <w:b/>
          <w:i/>
          <w:sz w:val="20"/>
          <w:szCs w:val="20"/>
        </w:rPr>
        <w:t xml:space="preserve"> 12 SIWZ w zakresie Jednolitego Europejskiego Dokumentu Zamówienia</w:t>
      </w:r>
      <w:r w:rsidR="00EC1900" w:rsidRPr="00962424">
        <w:rPr>
          <w:rFonts w:ascii="Arial" w:hAnsi="Arial" w:cs="Arial"/>
          <w:sz w:val="20"/>
          <w:szCs w:val="20"/>
        </w:rPr>
        <w:t xml:space="preserve">, </w:t>
      </w:r>
      <w:r w:rsidRPr="00962424">
        <w:rPr>
          <w:rFonts w:ascii="Arial" w:hAnsi="Arial" w:cs="Arial"/>
          <w:sz w:val="20"/>
          <w:szCs w:val="20"/>
        </w:rPr>
        <w:t>następujące oświadczenia i dokumenty:</w:t>
      </w:r>
    </w:p>
    <w:p w:rsidR="00577230" w:rsidRPr="00962424" w:rsidRDefault="00577230" w:rsidP="00962424">
      <w:pPr>
        <w:pStyle w:val="Akapitzlist"/>
        <w:autoSpaceDE w:val="0"/>
        <w:autoSpaceDN w:val="0"/>
        <w:adjustRightInd w:val="0"/>
        <w:spacing w:before="120" w:after="0" w:line="240" w:lineRule="auto"/>
        <w:ind w:left="1276" w:hanging="709"/>
        <w:contextualSpacing w:val="0"/>
        <w:jc w:val="both"/>
        <w:rPr>
          <w:rFonts w:ascii="Arial" w:hAnsi="Arial" w:cs="Arial"/>
          <w:sz w:val="20"/>
          <w:szCs w:val="20"/>
        </w:rPr>
      </w:pPr>
      <w:r w:rsidRPr="00962424">
        <w:rPr>
          <w:rFonts w:ascii="Arial" w:hAnsi="Arial" w:cs="Arial"/>
          <w:b/>
          <w:sz w:val="20"/>
          <w:szCs w:val="20"/>
        </w:rPr>
        <w:t xml:space="preserve">10.1.1 </w:t>
      </w:r>
      <w:r w:rsidRPr="00962424">
        <w:rPr>
          <w:rFonts w:ascii="Arial" w:hAnsi="Arial" w:cs="Arial"/>
          <w:sz w:val="20"/>
          <w:szCs w:val="20"/>
        </w:rPr>
        <w:t>aktualne na dzień składania ofert oświadczenie stanowiące wstępne potwierdzenie, że Wykonawca nie podlega wykluczeniu oraz spełnia warunki udziału w postępowaniu w formie jednolitego europejskiego dokumentu zamówienia, sporządzonego zgodnie z wzorem standardowego formularza określonego w rozporządzeniu wykonawczym Komisji Europejskiej wydanym na podstawie art. 59 ust. 2 dyrektywy 2014/24/UE, zwanego dalej „Jednolitym Dokumentem”</w:t>
      </w:r>
      <w:r w:rsidR="00EC1900" w:rsidRPr="00962424">
        <w:rPr>
          <w:rFonts w:ascii="Arial" w:hAnsi="Arial" w:cs="Arial"/>
          <w:sz w:val="20"/>
          <w:szCs w:val="20"/>
        </w:rPr>
        <w:t xml:space="preserve"> lub „JEDZ”</w:t>
      </w:r>
      <w:r w:rsidRPr="00962424">
        <w:rPr>
          <w:rFonts w:ascii="Arial" w:hAnsi="Arial" w:cs="Arial"/>
          <w:sz w:val="20"/>
          <w:szCs w:val="20"/>
        </w:rPr>
        <w:t xml:space="preserve">. Wykonawca zobowiązany jest złożyć Jednolity Dokument zgodnie z wzorem stanowiącym </w:t>
      </w:r>
      <w:r w:rsidRPr="00962424">
        <w:rPr>
          <w:rFonts w:ascii="Arial" w:hAnsi="Arial" w:cs="Arial"/>
          <w:b/>
          <w:sz w:val="20"/>
          <w:szCs w:val="20"/>
        </w:rPr>
        <w:t xml:space="preserve">Załącznik nr </w:t>
      </w:r>
      <w:r w:rsidR="00685B44" w:rsidRPr="00962424">
        <w:rPr>
          <w:rFonts w:ascii="Arial" w:hAnsi="Arial" w:cs="Arial"/>
          <w:b/>
          <w:sz w:val="20"/>
          <w:szCs w:val="20"/>
        </w:rPr>
        <w:t>4</w:t>
      </w:r>
      <w:r w:rsidR="00223C27" w:rsidRPr="00962424">
        <w:rPr>
          <w:rFonts w:ascii="Arial" w:hAnsi="Arial" w:cs="Arial"/>
          <w:sz w:val="20"/>
          <w:szCs w:val="20"/>
        </w:rPr>
        <w:t xml:space="preserve"> do SIWZ</w:t>
      </w:r>
      <w:r w:rsidRPr="00962424">
        <w:rPr>
          <w:rFonts w:ascii="Arial" w:hAnsi="Arial" w:cs="Arial"/>
          <w:sz w:val="20"/>
          <w:szCs w:val="20"/>
        </w:rPr>
        <w:t>.</w:t>
      </w:r>
    </w:p>
    <w:p w:rsidR="00577230" w:rsidRPr="00962424" w:rsidRDefault="00577230" w:rsidP="00962424">
      <w:pPr>
        <w:pStyle w:val="Akapitzlist"/>
        <w:autoSpaceDE w:val="0"/>
        <w:autoSpaceDN w:val="0"/>
        <w:adjustRightInd w:val="0"/>
        <w:spacing w:before="120" w:after="0" w:line="240" w:lineRule="auto"/>
        <w:ind w:left="1276"/>
        <w:contextualSpacing w:val="0"/>
        <w:jc w:val="both"/>
        <w:rPr>
          <w:rFonts w:ascii="Arial" w:hAnsi="Arial" w:cs="Arial"/>
          <w:sz w:val="20"/>
          <w:szCs w:val="20"/>
        </w:rPr>
      </w:pPr>
      <w:r w:rsidRPr="00962424">
        <w:rPr>
          <w:rFonts w:ascii="Arial" w:hAnsi="Arial" w:cs="Arial"/>
          <w:sz w:val="20"/>
          <w:szCs w:val="20"/>
        </w:rPr>
        <w:t>Przedłożony przez Zamawiającego wzór Jednolitego Dokumentu jest zgodny z rozporządzeniem Wykonawczym Komisji (UE) 2016/7 z dnia 5 stycznia 2016 r. ustanawiające standardowy formularz jednolitego europejskiego dokumentu zamówienia. Wykonawca zobowiązany jest wypełnić Jednolity Dokument w takim zakresie, aby Zamawiający był w stanie zweryfikować, czy Wykonawca spełnia warunki udziału w postępowaniu oraz nie podlega wykluczeniu w zakresie opisanym w niniejszej SIWZ. Wykonawca zobowiązany jest do wypełnienia następujących części jednolitego Dokumentu (dla ułatwienia elementy nie wymagające wypełnienia Zamawiający zaznaczył na szaro):</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rPr>
          <w:rFonts w:ascii="Arial" w:hAnsi="Arial" w:cs="Arial"/>
          <w:i/>
          <w:sz w:val="20"/>
          <w:szCs w:val="20"/>
        </w:rPr>
      </w:pPr>
      <w:r w:rsidRPr="00962424">
        <w:rPr>
          <w:rFonts w:ascii="Arial" w:hAnsi="Arial" w:cs="Arial"/>
          <w:i/>
          <w:sz w:val="20"/>
          <w:szCs w:val="20"/>
        </w:rPr>
        <w:t>1. Części II sekcja A z wyłączeniem:</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1.1. Wiersza dotyczącego informacji czy Wykonawca jest zakładem pracy chronionej;</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1.2. Wiersza dotyczącego informacji o wpisie Wykonawcy do urzędowego wykazu zatwierdzonych Wykonawców;</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2. Części II sekcja B;</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3. Części II sekcja C;</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4. Części II sekcja D;</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5. Części III Sekcja A;</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6. Części III Sekcja B;</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7. Części III Sekcja C</w:t>
      </w:r>
      <w:r w:rsidR="00EC1622" w:rsidRPr="00962424">
        <w:rPr>
          <w:rFonts w:ascii="Arial" w:hAnsi="Arial" w:cs="Arial"/>
          <w:i/>
          <w:sz w:val="20"/>
          <w:szCs w:val="20"/>
        </w:rPr>
        <w:t>;</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8. Części III Sekcja D;</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9.Części IV Sekcja B z wyłączeniem wierszy 1a- 4);</w:t>
      </w:r>
    </w:p>
    <w:p w:rsidR="00577230" w:rsidRPr="00962424" w:rsidRDefault="00577230" w:rsidP="00962424">
      <w:pPr>
        <w:pStyle w:val="Akapitzlist"/>
        <w:tabs>
          <w:tab w:val="left" w:pos="1418"/>
        </w:tabs>
        <w:autoSpaceDE w:val="0"/>
        <w:autoSpaceDN w:val="0"/>
        <w:adjustRightInd w:val="0"/>
        <w:spacing w:before="120" w:after="0" w:line="240" w:lineRule="auto"/>
        <w:ind w:left="1660" w:hanging="476"/>
        <w:contextualSpacing w:val="0"/>
        <w:jc w:val="both"/>
        <w:rPr>
          <w:rFonts w:ascii="Arial" w:hAnsi="Arial" w:cs="Arial"/>
          <w:i/>
          <w:sz w:val="20"/>
          <w:szCs w:val="20"/>
        </w:rPr>
      </w:pPr>
      <w:r w:rsidRPr="00962424">
        <w:rPr>
          <w:rFonts w:ascii="Arial" w:hAnsi="Arial" w:cs="Arial"/>
          <w:i/>
          <w:sz w:val="20"/>
          <w:szCs w:val="20"/>
        </w:rPr>
        <w:t>1</w:t>
      </w:r>
      <w:r w:rsidR="00FD0BCA" w:rsidRPr="00962424">
        <w:rPr>
          <w:rFonts w:ascii="Arial" w:hAnsi="Arial" w:cs="Arial"/>
          <w:i/>
          <w:sz w:val="20"/>
          <w:szCs w:val="20"/>
        </w:rPr>
        <w:t>0</w:t>
      </w:r>
      <w:r w:rsidRPr="00962424">
        <w:rPr>
          <w:rFonts w:ascii="Arial" w:hAnsi="Arial" w:cs="Arial"/>
          <w:i/>
          <w:sz w:val="20"/>
          <w:szCs w:val="20"/>
        </w:rPr>
        <w:t>. Części IV Sekcja C z wyłączeniem wierszy</w:t>
      </w:r>
      <w:r w:rsidR="009B518E" w:rsidRPr="00962424">
        <w:rPr>
          <w:rFonts w:ascii="Arial" w:hAnsi="Arial" w:cs="Arial"/>
          <w:i/>
          <w:sz w:val="20"/>
          <w:szCs w:val="20"/>
        </w:rPr>
        <w:t xml:space="preserve">1b), </w:t>
      </w:r>
      <w:r w:rsidRPr="00962424">
        <w:rPr>
          <w:rFonts w:ascii="Arial" w:hAnsi="Arial" w:cs="Arial"/>
          <w:i/>
          <w:sz w:val="20"/>
          <w:szCs w:val="20"/>
        </w:rPr>
        <w:t>3- 9, wierszy 11- 12.</w:t>
      </w:r>
    </w:p>
    <w:p w:rsidR="00B321E2" w:rsidRPr="00962424" w:rsidRDefault="00B321E2" w:rsidP="00962424">
      <w:pPr>
        <w:spacing w:before="120" w:after="0" w:line="240" w:lineRule="auto"/>
        <w:ind w:left="993"/>
        <w:jc w:val="both"/>
        <w:rPr>
          <w:rFonts w:ascii="Arial" w:hAnsi="Arial" w:cs="Arial"/>
          <w:b/>
          <w:sz w:val="20"/>
          <w:szCs w:val="20"/>
        </w:rPr>
      </w:pPr>
      <w:r w:rsidRPr="00962424">
        <w:rPr>
          <w:rFonts w:ascii="Arial" w:hAnsi="Arial" w:cs="Arial"/>
          <w:b/>
          <w:sz w:val="20"/>
          <w:szCs w:val="20"/>
        </w:rPr>
        <w:t xml:space="preserve">Zamawiający informuje, że Wykonawca, w celu wstępnego potwierdzenia spełniania warunków udziału w </w:t>
      </w:r>
      <w:r w:rsidR="00962424" w:rsidRPr="00962424">
        <w:rPr>
          <w:rFonts w:ascii="Arial" w:hAnsi="Arial" w:cs="Arial"/>
          <w:b/>
          <w:sz w:val="20"/>
          <w:szCs w:val="20"/>
        </w:rPr>
        <w:t>postępowaniu</w:t>
      </w:r>
      <w:r w:rsidRPr="00962424">
        <w:rPr>
          <w:rFonts w:ascii="Arial" w:hAnsi="Arial" w:cs="Arial"/>
          <w:b/>
          <w:sz w:val="20"/>
          <w:szCs w:val="20"/>
        </w:rPr>
        <w:t>, może ograniczyć się do wypełnienia tylko sekcji α w części IV JEDZ, wówczas nie musi wypełniać żadnej z pozostałych części sekcji wskazanych przez Zamawiającego (B, C) w części IV JEDZ. W takim przypadku Zamawiający przyjmie, że Wykonawca potwierdził wstępnie spełnienie wszystkich wymaganych warunków udziału w postępowaniu określonych w pkt. 9.2. SIWZ.</w:t>
      </w:r>
    </w:p>
    <w:p w:rsidR="00577230" w:rsidRPr="00962424" w:rsidRDefault="00577230" w:rsidP="00962424">
      <w:pPr>
        <w:pStyle w:val="Akapitzlist"/>
        <w:autoSpaceDE w:val="0"/>
        <w:autoSpaceDN w:val="0"/>
        <w:adjustRightInd w:val="0"/>
        <w:spacing w:before="120" w:after="0" w:line="240" w:lineRule="auto"/>
        <w:ind w:left="993" w:hanging="709"/>
        <w:contextualSpacing w:val="0"/>
        <w:jc w:val="both"/>
        <w:rPr>
          <w:rFonts w:ascii="Arial" w:hAnsi="Arial" w:cs="Arial"/>
          <w:sz w:val="20"/>
          <w:szCs w:val="20"/>
        </w:rPr>
      </w:pPr>
      <w:r w:rsidRPr="00962424">
        <w:rPr>
          <w:rFonts w:ascii="Arial" w:hAnsi="Arial" w:cs="Arial"/>
          <w:b/>
          <w:sz w:val="20"/>
          <w:szCs w:val="20"/>
        </w:rPr>
        <w:t>10.1.2</w:t>
      </w:r>
      <w:r w:rsidRPr="00962424">
        <w:rPr>
          <w:rFonts w:ascii="Arial" w:hAnsi="Arial" w:cs="Arial"/>
          <w:sz w:val="20"/>
          <w:szCs w:val="20"/>
        </w:rPr>
        <w:t xml:space="preserve"> Oryginał zobowiązania podmiotu trzeciego, o którym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9.5.1 i 9.5.4 SIWZ – jeżeli Wykonawca polega na zasobach lub sytuacji podmiotu trzeciego (dokument składany wraz z ofertą).</w:t>
      </w:r>
    </w:p>
    <w:p w:rsidR="00577230" w:rsidRPr="00962424" w:rsidRDefault="00577230" w:rsidP="00962424">
      <w:pPr>
        <w:pStyle w:val="Akapitzlist"/>
        <w:autoSpaceDE w:val="0"/>
        <w:autoSpaceDN w:val="0"/>
        <w:adjustRightInd w:val="0"/>
        <w:spacing w:before="120" w:after="0" w:line="240" w:lineRule="auto"/>
        <w:ind w:left="993" w:hanging="709"/>
        <w:contextualSpacing w:val="0"/>
        <w:jc w:val="both"/>
        <w:rPr>
          <w:rFonts w:ascii="Arial" w:hAnsi="Arial" w:cs="Arial"/>
          <w:sz w:val="20"/>
          <w:szCs w:val="20"/>
        </w:rPr>
      </w:pPr>
      <w:r w:rsidRPr="00962424">
        <w:rPr>
          <w:rFonts w:ascii="Arial" w:hAnsi="Arial" w:cs="Arial"/>
          <w:b/>
          <w:sz w:val="20"/>
          <w:szCs w:val="20"/>
        </w:rPr>
        <w:t>10.1.3</w:t>
      </w:r>
      <w:r w:rsidRPr="00962424">
        <w:rPr>
          <w:rFonts w:ascii="Arial" w:hAnsi="Arial" w:cs="Arial"/>
          <w:sz w:val="20"/>
          <w:szCs w:val="20"/>
        </w:rPr>
        <w:t xml:space="preserve"> W przypadku wspólnego ubiegania się o zamówienie przez Wykonawców oświadczenie, o którym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577230" w:rsidRPr="00962424" w:rsidRDefault="00577230" w:rsidP="00962424">
      <w:pPr>
        <w:pStyle w:val="Akapitzlist"/>
        <w:autoSpaceDE w:val="0"/>
        <w:autoSpaceDN w:val="0"/>
        <w:adjustRightInd w:val="0"/>
        <w:spacing w:before="120" w:after="0" w:line="240" w:lineRule="auto"/>
        <w:ind w:left="993" w:hanging="709"/>
        <w:contextualSpacing w:val="0"/>
        <w:jc w:val="both"/>
        <w:rPr>
          <w:rFonts w:ascii="Arial" w:hAnsi="Arial" w:cs="Arial"/>
          <w:sz w:val="20"/>
          <w:szCs w:val="20"/>
        </w:rPr>
      </w:pPr>
      <w:r w:rsidRPr="00962424">
        <w:rPr>
          <w:rFonts w:ascii="Arial" w:hAnsi="Arial" w:cs="Arial"/>
          <w:b/>
          <w:sz w:val="20"/>
          <w:szCs w:val="20"/>
        </w:rPr>
        <w:t>10.1.4</w:t>
      </w:r>
      <w:r w:rsidRPr="00962424">
        <w:rPr>
          <w:rFonts w:ascii="Arial" w:hAnsi="Arial" w:cs="Arial"/>
          <w:sz w:val="20"/>
          <w:szCs w:val="20"/>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10.1.1.</w:t>
      </w:r>
    </w:p>
    <w:p w:rsidR="00577230" w:rsidRPr="00962424" w:rsidRDefault="00577230" w:rsidP="00962424">
      <w:pPr>
        <w:pStyle w:val="Default"/>
        <w:spacing w:before="120"/>
        <w:ind w:left="993" w:hanging="709"/>
        <w:jc w:val="both"/>
        <w:rPr>
          <w:b/>
          <w:color w:val="auto"/>
          <w:sz w:val="20"/>
          <w:szCs w:val="20"/>
        </w:rPr>
      </w:pPr>
      <w:r w:rsidRPr="00962424">
        <w:rPr>
          <w:b/>
          <w:color w:val="auto"/>
          <w:sz w:val="20"/>
          <w:szCs w:val="20"/>
        </w:rPr>
        <w:t xml:space="preserve">10.1.5  </w:t>
      </w:r>
      <w:r w:rsidRPr="00962424">
        <w:rPr>
          <w:color w:val="auto"/>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rsidR="00577230" w:rsidRPr="00962424" w:rsidRDefault="00577230" w:rsidP="00962424">
      <w:pPr>
        <w:pStyle w:val="Akapitzlist"/>
        <w:autoSpaceDE w:val="0"/>
        <w:autoSpaceDN w:val="0"/>
        <w:adjustRightInd w:val="0"/>
        <w:spacing w:before="120" w:after="0" w:line="240" w:lineRule="auto"/>
        <w:ind w:left="375"/>
        <w:contextualSpacing w:val="0"/>
        <w:jc w:val="both"/>
        <w:rPr>
          <w:rFonts w:ascii="Arial" w:hAnsi="Arial" w:cs="Arial"/>
          <w:i/>
          <w:sz w:val="20"/>
          <w:szCs w:val="20"/>
        </w:rPr>
      </w:pPr>
      <w:r w:rsidRPr="00962424">
        <w:rPr>
          <w:rFonts w:ascii="Arial" w:hAnsi="Arial" w:cs="Arial"/>
          <w:i/>
          <w:sz w:val="20"/>
          <w:szCs w:val="20"/>
        </w:rPr>
        <w:t>Zamawiający informuje, iż na stronie Urzędu Zamówień Publicznych znajduje się Instrukcja wypełniania Jednolitego Europejskiego Dokumentu Zamówienia pod adresem:</w:t>
      </w:r>
    </w:p>
    <w:p w:rsidR="00A858C5" w:rsidRDefault="00E25E17" w:rsidP="00962424">
      <w:pPr>
        <w:pStyle w:val="Akapitzlist"/>
        <w:autoSpaceDE w:val="0"/>
        <w:autoSpaceDN w:val="0"/>
        <w:adjustRightInd w:val="0"/>
        <w:spacing w:before="120" w:after="0" w:line="240" w:lineRule="auto"/>
        <w:ind w:left="375"/>
        <w:contextualSpacing w:val="0"/>
        <w:jc w:val="both"/>
        <w:rPr>
          <w:rFonts w:ascii="Arial" w:hAnsi="Arial" w:cs="Arial"/>
          <w:sz w:val="20"/>
          <w:szCs w:val="20"/>
        </w:rPr>
      </w:pPr>
      <w:hyperlink r:id="rId11" w:history="1">
        <w:r w:rsidR="005D3C8B" w:rsidRPr="00962424">
          <w:rPr>
            <w:rStyle w:val="Hipercze"/>
            <w:rFonts w:ascii="Arial" w:hAnsi="Arial" w:cs="Arial"/>
            <w:i/>
            <w:sz w:val="20"/>
            <w:szCs w:val="20"/>
          </w:rPr>
          <w:t>https://www.uzp.gov.pl/__data/assets/pdf_file/0015/32415/Instrukcja-wypelniania-JEDZ-ESPD.pdf</w:t>
        </w:r>
      </w:hyperlink>
    </w:p>
    <w:p w:rsidR="007470B6" w:rsidRDefault="007470B6" w:rsidP="007470B6">
      <w:pPr>
        <w:pStyle w:val="Akapitzlist"/>
        <w:autoSpaceDE w:val="0"/>
        <w:autoSpaceDN w:val="0"/>
        <w:adjustRightInd w:val="0"/>
        <w:spacing w:before="120" w:after="0" w:line="240" w:lineRule="auto"/>
        <w:ind w:left="1134" w:hanging="759"/>
        <w:contextualSpacing w:val="0"/>
        <w:jc w:val="both"/>
        <w:rPr>
          <w:rFonts w:ascii="Arial" w:hAnsi="Arial" w:cs="Arial"/>
          <w:b/>
          <w:color w:val="000000"/>
          <w:sz w:val="20"/>
          <w:szCs w:val="20"/>
          <w:lang w:eastAsia="pl-PL"/>
        </w:rPr>
      </w:pPr>
      <w:r w:rsidRPr="00FC1416">
        <w:rPr>
          <w:rStyle w:val="Hipercze"/>
          <w:rFonts w:ascii="Arial" w:hAnsi="Arial" w:cs="Arial"/>
          <w:b/>
          <w:noProof/>
          <w:color w:val="000000" w:themeColor="text1"/>
          <w:sz w:val="20"/>
          <w:szCs w:val="20"/>
          <w:u w:val="none"/>
        </w:rPr>
        <w:t xml:space="preserve">10.1.6 </w:t>
      </w:r>
      <w:r w:rsidRPr="00FC1416">
        <w:rPr>
          <w:rFonts w:ascii="Arial" w:hAnsi="Arial" w:cs="Arial"/>
          <w:b/>
          <w:color w:val="000000"/>
          <w:sz w:val="20"/>
          <w:szCs w:val="20"/>
          <w:lang w:eastAsia="pl-PL"/>
        </w:rPr>
        <w:t>Jednolity Europejski Dokument Zamówienia w postaci elektronicznej opatrzonej kwalifikowanym podpisem elektronicznym należy dołączyć do oferty, a następnie wraz z plikami stanowiącymi ofertę skompresować do jednego pliku archiwum (</w:t>
      </w:r>
      <w:r>
        <w:rPr>
          <w:rFonts w:ascii="Arial" w:hAnsi="Arial" w:cs="Arial"/>
          <w:b/>
          <w:color w:val="000000"/>
          <w:sz w:val="20"/>
          <w:szCs w:val="20"/>
          <w:lang w:eastAsia="pl-PL"/>
        </w:rPr>
        <w:t xml:space="preserve">np. </w:t>
      </w:r>
      <w:r w:rsidRPr="00FC1416">
        <w:rPr>
          <w:rFonts w:ascii="Arial" w:hAnsi="Arial" w:cs="Arial"/>
          <w:b/>
          <w:color w:val="000000"/>
          <w:sz w:val="20"/>
          <w:szCs w:val="20"/>
          <w:lang w:eastAsia="pl-PL"/>
        </w:rPr>
        <w:t xml:space="preserve">ZIP). </w:t>
      </w:r>
    </w:p>
    <w:p w:rsidR="007470B6" w:rsidRPr="00FC1416" w:rsidRDefault="007470B6" w:rsidP="007470B6">
      <w:pPr>
        <w:pStyle w:val="Akapitzlist"/>
        <w:autoSpaceDE w:val="0"/>
        <w:autoSpaceDN w:val="0"/>
        <w:adjustRightInd w:val="0"/>
        <w:spacing w:before="120" w:after="0" w:line="240" w:lineRule="auto"/>
        <w:ind w:left="1134" w:hanging="759"/>
        <w:contextualSpacing w:val="0"/>
        <w:jc w:val="both"/>
        <w:rPr>
          <w:rFonts w:ascii="Arial" w:hAnsi="Arial" w:cs="Arial"/>
          <w:b/>
          <w:noProof/>
          <w:color w:val="000000" w:themeColor="text1"/>
          <w:sz w:val="18"/>
          <w:szCs w:val="18"/>
        </w:rPr>
      </w:pPr>
      <w:r>
        <w:rPr>
          <w:rStyle w:val="Hipercze"/>
          <w:rFonts w:ascii="Arial" w:hAnsi="Arial" w:cs="Arial"/>
          <w:b/>
          <w:noProof/>
          <w:color w:val="000000" w:themeColor="text1"/>
          <w:sz w:val="20"/>
          <w:szCs w:val="20"/>
          <w:u w:val="none"/>
        </w:rPr>
        <w:t xml:space="preserve">10.1.7 </w:t>
      </w:r>
      <w:r w:rsidRPr="00FC1416">
        <w:rPr>
          <w:rFonts w:ascii="Arial" w:hAnsi="Arial" w:cs="Arial"/>
          <w:b/>
          <w:color w:val="000000"/>
          <w:sz w:val="20"/>
          <w:szCs w:val="20"/>
          <w:lang w:eastAsia="pl-PL"/>
        </w:rPr>
        <w:t>Obowiązek złożenia jednolitego dokumentu w postaci elektronicznej opatrzonej kwalifikowanym podpisem elektronicznym dotyczy również jednolitego dokumentu składanego na wezwanie w trybie art. 26 ust. 3 ustawy.</w:t>
      </w:r>
    </w:p>
    <w:p w:rsidR="008D2C75" w:rsidRPr="00962424" w:rsidRDefault="00FA5758" w:rsidP="00962424">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b/>
          <w:sz w:val="20"/>
          <w:szCs w:val="20"/>
        </w:rPr>
        <w:t>Wykonawca</w:t>
      </w:r>
      <w:r w:rsidR="008D2C75" w:rsidRPr="00962424">
        <w:rPr>
          <w:rFonts w:ascii="Arial" w:hAnsi="Arial" w:cs="Arial"/>
          <w:b/>
          <w:sz w:val="20"/>
          <w:szCs w:val="20"/>
        </w:rPr>
        <w:t xml:space="preserve"> w terminie 3 dni od dnia zamieszczenia na stronie internetowej informacji, o której mowa</w:t>
      </w:r>
      <w:r w:rsidR="00962424">
        <w:rPr>
          <w:rFonts w:ascii="Arial" w:hAnsi="Arial" w:cs="Arial"/>
          <w:b/>
          <w:sz w:val="20"/>
          <w:szCs w:val="20"/>
        </w:rPr>
        <w:t xml:space="preserve"> </w:t>
      </w:r>
      <w:r w:rsidR="008D2C75" w:rsidRPr="00962424">
        <w:rPr>
          <w:rFonts w:ascii="Arial" w:hAnsi="Arial" w:cs="Arial"/>
          <w:b/>
          <w:sz w:val="20"/>
          <w:szCs w:val="20"/>
        </w:rPr>
        <w:t xml:space="preserve">w art. 86 ust. 5 </w:t>
      </w:r>
      <w:r w:rsidR="000527F6" w:rsidRPr="00962424">
        <w:rPr>
          <w:rFonts w:ascii="Arial" w:hAnsi="Arial" w:cs="Arial"/>
          <w:b/>
          <w:sz w:val="20"/>
          <w:szCs w:val="20"/>
        </w:rPr>
        <w:t>U</w:t>
      </w:r>
      <w:r w:rsidR="008D2C75" w:rsidRPr="00962424">
        <w:rPr>
          <w:rFonts w:ascii="Arial" w:hAnsi="Arial" w:cs="Arial"/>
          <w:b/>
          <w:sz w:val="20"/>
          <w:szCs w:val="20"/>
        </w:rPr>
        <w:t>stawy</w:t>
      </w:r>
      <w:r w:rsidR="008D2C75" w:rsidRPr="00962424">
        <w:rPr>
          <w:rFonts w:ascii="Arial" w:hAnsi="Arial" w:cs="Arial"/>
          <w:sz w:val="20"/>
          <w:szCs w:val="20"/>
        </w:rPr>
        <w:t>, jest zobowiązany do przekazania zamawiającemu oświadczenia</w:t>
      </w:r>
      <w:r w:rsidR="00962424">
        <w:rPr>
          <w:rFonts w:ascii="Arial" w:hAnsi="Arial" w:cs="Arial"/>
          <w:sz w:val="20"/>
          <w:szCs w:val="20"/>
        </w:rPr>
        <w:t xml:space="preserve"> </w:t>
      </w:r>
      <w:r w:rsidR="008D2C75" w:rsidRPr="00962424">
        <w:rPr>
          <w:rFonts w:ascii="Arial" w:hAnsi="Arial" w:cs="Arial"/>
          <w:sz w:val="20"/>
          <w:szCs w:val="20"/>
        </w:rPr>
        <w:t xml:space="preserve">o przynależności lub braku przynależności do tej samej grupy kapitałowej, o której mowa w art. 24ust. 1 </w:t>
      </w:r>
      <w:proofErr w:type="spellStart"/>
      <w:r w:rsidR="008D2C75" w:rsidRPr="00962424">
        <w:rPr>
          <w:rFonts w:ascii="Arial" w:hAnsi="Arial" w:cs="Arial"/>
          <w:sz w:val="20"/>
          <w:szCs w:val="20"/>
        </w:rPr>
        <w:t>pkt</w:t>
      </w:r>
      <w:proofErr w:type="spellEnd"/>
      <w:r w:rsidR="008D2C75" w:rsidRPr="00962424">
        <w:rPr>
          <w:rFonts w:ascii="Arial" w:hAnsi="Arial" w:cs="Arial"/>
          <w:sz w:val="20"/>
          <w:szCs w:val="20"/>
        </w:rPr>
        <w:t xml:space="preserve"> 23 </w:t>
      </w:r>
      <w:r w:rsidR="000527F6" w:rsidRPr="00962424">
        <w:rPr>
          <w:rFonts w:ascii="Arial" w:hAnsi="Arial" w:cs="Arial"/>
          <w:sz w:val="20"/>
          <w:szCs w:val="20"/>
        </w:rPr>
        <w:t>U</w:t>
      </w:r>
      <w:r w:rsidR="008D2C75" w:rsidRPr="00962424">
        <w:rPr>
          <w:rFonts w:ascii="Arial" w:hAnsi="Arial" w:cs="Arial"/>
          <w:sz w:val="20"/>
          <w:szCs w:val="20"/>
        </w:rPr>
        <w:t xml:space="preserve">stawy. Wraz ze złożeniem oświadczenia, </w:t>
      </w:r>
      <w:r w:rsidRPr="00962424">
        <w:rPr>
          <w:rFonts w:ascii="Arial" w:hAnsi="Arial" w:cs="Arial"/>
          <w:sz w:val="20"/>
          <w:szCs w:val="20"/>
        </w:rPr>
        <w:t>Wykonawca</w:t>
      </w:r>
      <w:r w:rsidR="008D2C75" w:rsidRPr="00962424">
        <w:rPr>
          <w:rFonts w:ascii="Arial" w:hAnsi="Arial" w:cs="Arial"/>
          <w:sz w:val="20"/>
          <w:szCs w:val="20"/>
        </w:rPr>
        <w:t xml:space="preserve"> może przedstawić dowody, że</w:t>
      </w:r>
      <w:r w:rsidR="00962424">
        <w:rPr>
          <w:rFonts w:ascii="Arial" w:hAnsi="Arial" w:cs="Arial"/>
          <w:sz w:val="20"/>
          <w:szCs w:val="20"/>
        </w:rPr>
        <w:t xml:space="preserve"> </w:t>
      </w:r>
      <w:r w:rsidR="008D2C75" w:rsidRPr="00962424">
        <w:rPr>
          <w:rFonts w:ascii="Arial" w:hAnsi="Arial" w:cs="Arial"/>
          <w:sz w:val="20"/>
          <w:szCs w:val="20"/>
        </w:rPr>
        <w:t>powiązania z innym wykonawcą nie prowadzą do zakłócenia konkurencji w postępowaniu</w:t>
      </w:r>
      <w:r w:rsidR="00962424">
        <w:rPr>
          <w:rFonts w:ascii="Arial" w:hAnsi="Arial" w:cs="Arial"/>
          <w:sz w:val="20"/>
          <w:szCs w:val="20"/>
        </w:rPr>
        <w:t xml:space="preserve"> </w:t>
      </w:r>
      <w:r w:rsidR="008D2C75" w:rsidRPr="00962424">
        <w:rPr>
          <w:rFonts w:ascii="Arial" w:hAnsi="Arial" w:cs="Arial"/>
          <w:sz w:val="20"/>
          <w:szCs w:val="20"/>
        </w:rPr>
        <w:t xml:space="preserve">o udzielenie zamówienia. Wzór oświadczenia stanowi </w:t>
      </w:r>
      <w:r w:rsidR="009000BF" w:rsidRPr="00962424">
        <w:rPr>
          <w:rFonts w:ascii="Arial" w:hAnsi="Arial" w:cs="Arial"/>
          <w:b/>
          <w:sz w:val="20"/>
          <w:szCs w:val="20"/>
        </w:rPr>
        <w:t>Z</w:t>
      </w:r>
      <w:r w:rsidR="008D2C75" w:rsidRPr="00962424">
        <w:rPr>
          <w:rFonts w:ascii="Arial" w:hAnsi="Arial" w:cs="Arial"/>
          <w:b/>
          <w:sz w:val="20"/>
          <w:szCs w:val="20"/>
        </w:rPr>
        <w:t xml:space="preserve">ałącznik nr </w:t>
      </w:r>
      <w:r w:rsidR="00685B44" w:rsidRPr="00962424">
        <w:rPr>
          <w:rFonts w:ascii="Arial" w:hAnsi="Arial" w:cs="Arial"/>
          <w:b/>
          <w:sz w:val="20"/>
          <w:szCs w:val="20"/>
        </w:rPr>
        <w:t xml:space="preserve">9 </w:t>
      </w:r>
      <w:r w:rsidR="008D2C75" w:rsidRPr="00962424">
        <w:rPr>
          <w:rFonts w:ascii="Arial" w:hAnsi="Arial" w:cs="Arial"/>
          <w:sz w:val="20"/>
          <w:szCs w:val="20"/>
        </w:rPr>
        <w:t>do SIWZ</w:t>
      </w:r>
      <w:r w:rsidR="008D2C75" w:rsidRPr="00962424">
        <w:rPr>
          <w:rFonts w:ascii="Arial" w:hAnsi="Arial" w:cs="Arial"/>
          <w:b/>
          <w:sz w:val="20"/>
          <w:szCs w:val="20"/>
        </w:rPr>
        <w:t>.</w:t>
      </w:r>
    </w:p>
    <w:p w:rsidR="000527F6" w:rsidRPr="00962424" w:rsidRDefault="008D2C75" w:rsidP="00962424">
      <w:pPr>
        <w:pStyle w:val="Akapitzlist"/>
        <w:numPr>
          <w:ilvl w:val="1"/>
          <w:numId w:val="19"/>
        </w:numPr>
        <w:autoSpaceDE w:val="0"/>
        <w:autoSpaceDN w:val="0"/>
        <w:adjustRightInd w:val="0"/>
        <w:spacing w:before="120" w:after="0" w:line="240" w:lineRule="auto"/>
        <w:ind w:left="567" w:hanging="567"/>
        <w:contextualSpacing w:val="0"/>
        <w:rPr>
          <w:rFonts w:ascii="Arial" w:hAnsi="Arial" w:cs="Arial"/>
          <w:b/>
          <w:bCs/>
          <w:sz w:val="20"/>
          <w:szCs w:val="20"/>
        </w:rPr>
      </w:pPr>
      <w:r w:rsidRPr="00962424">
        <w:rPr>
          <w:rFonts w:ascii="Arial" w:hAnsi="Arial" w:cs="Arial"/>
          <w:b/>
          <w:bCs/>
          <w:sz w:val="20"/>
          <w:szCs w:val="20"/>
        </w:rPr>
        <w:t xml:space="preserve">Dokumenty składane na wezwanie zamawiającego. </w:t>
      </w:r>
    </w:p>
    <w:p w:rsidR="008D2C75" w:rsidRPr="00962424" w:rsidRDefault="008D2C75" w:rsidP="00962424">
      <w:pPr>
        <w:autoSpaceDE w:val="0"/>
        <w:autoSpaceDN w:val="0"/>
        <w:adjustRightInd w:val="0"/>
        <w:spacing w:before="120" w:after="0" w:line="240" w:lineRule="auto"/>
        <w:ind w:left="567" w:hanging="207"/>
        <w:jc w:val="both"/>
        <w:rPr>
          <w:rFonts w:ascii="Arial" w:hAnsi="Arial" w:cs="Arial"/>
          <w:sz w:val="20"/>
          <w:szCs w:val="20"/>
        </w:rPr>
      </w:pPr>
      <w:r w:rsidRPr="00962424">
        <w:rPr>
          <w:rFonts w:ascii="Arial" w:hAnsi="Arial" w:cs="Arial"/>
          <w:sz w:val="20"/>
          <w:szCs w:val="20"/>
        </w:rPr>
        <w:t>Zamawiający przed udzieleniem zamówienia,</w:t>
      </w:r>
      <w:r w:rsidR="00962424">
        <w:rPr>
          <w:rFonts w:ascii="Arial" w:hAnsi="Arial" w:cs="Arial"/>
          <w:sz w:val="20"/>
          <w:szCs w:val="20"/>
        </w:rPr>
        <w:t xml:space="preserve"> </w:t>
      </w:r>
      <w:r w:rsidRPr="00962424">
        <w:rPr>
          <w:rFonts w:ascii="Arial" w:hAnsi="Arial" w:cs="Arial"/>
          <w:sz w:val="20"/>
          <w:szCs w:val="20"/>
        </w:rPr>
        <w:t>wezwie wykonawcę, którego oferta została najwyżej oceniona, do złożenia w wyznaczonym,</w:t>
      </w:r>
      <w:r w:rsidR="00962424">
        <w:rPr>
          <w:rFonts w:ascii="Arial" w:hAnsi="Arial" w:cs="Arial"/>
          <w:sz w:val="20"/>
          <w:szCs w:val="20"/>
        </w:rPr>
        <w:t xml:space="preserve"> </w:t>
      </w:r>
      <w:r w:rsidRPr="00962424">
        <w:rPr>
          <w:rFonts w:ascii="Arial" w:hAnsi="Arial" w:cs="Arial"/>
          <w:sz w:val="20"/>
          <w:szCs w:val="20"/>
          <w:u w:val="single"/>
        </w:rPr>
        <w:t xml:space="preserve">nie krótszym niż </w:t>
      </w:r>
      <w:r w:rsidR="00577230" w:rsidRPr="00962424">
        <w:rPr>
          <w:rFonts w:ascii="Arial" w:hAnsi="Arial" w:cs="Arial"/>
          <w:sz w:val="20"/>
          <w:szCs w:val="20"/>
          <w:u w:val="single"/>
        </w:rPr>
        <w:t>10 dni</w:t>
      </w:r>
      <w:r w:rsidRPr="00962424">
        <w:rPr>
          <w:rFonts w:ascii="Arial" w:hAnsi="Arial" w:cs="Arial"/>
          <w:sz w:val="20"/>
          <w:szCs w:val="20"/>
        </w:rPr>
        <w:t>, terminie, aktualnych na dzień złożenia, następujących oświadczeń</w:t>
      </w:r>
      <w:r w:rsidR="00962424">
        <w:rPr>
          <w:rFonts w:ascii="Arial" w:hAnsi="Arial" w:cs="Arial"/>
          <w:sz w:val="20"/>
          <w:szCs w:val="20"/>
        </w:rPr>
        <w:t xml:space="preserve"> </w:t>
      </w:r>
      <w:r w:rsidRPr="00962424">
        <w:rPr>
          <w:rFonts w:ascii="Arial" w:hAnsi="Arial" w:cs="Arial"/>
          <w:sz w:val="20"/>
          <w:szCs w:val="20"/>
        </w:rPr>
        <w:t>lub dokumentów:</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hAnsi="Arial" w:cs="Arial"/>
          <w:sz w:val="20"/>
          <w:szCs w:val="20"/>
        </w:rPr>
      </w:pPr>
      <w:r w:rsidRPr="00962424">
        <w:rPr>
          <w:rFonts w:ascii="Arial" w:hAnsi="Arial" w:cs="Arial"/>
          <w:sz w:val="20"/>
          <w:szCs w:val="20"/>
        </w:rPr>
        <w:t xml:space="preserve">informacji z Krajowego Rejestru Karnego w zakresie określonym w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13, 14, i 21 Ustawy, wystawionej nie wcześniej niż 6 miesięcy przed </w:t>
      </w:r>
      <w:r w:rsidR="00685B44" w:rsidRPr="00962424">
        <w:rPr>
          <w:rFonts w:ascii="Arial" w:hAnsi="Arial" w:cs="Arial"/>
          <w:sz w:val="20"/>
          <w:szCs w:val="20"/>
        </w:rPr>
        <w:t>upływem terminu składania ofert;</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hAnsi="Arial" w:cs="Arial"/>
          <w:sz w:val="20"/>
          <w:szCs w:val="20"/>
        </w:rPr>
      </w:pPr>
      <w:r w:rsidRPr="00962424">
        <w:rPr>
          <w:rFonts w:ascii="Arial" w:hAnsi="Arial" w:cs="Arial"/>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hAnsi="Arial" w:cs="Arial"/>
          <w:sz w:val="20"/>
          <w:szCs w:val="20"/>
        </w:rPr>
      </w:pPr>
      <w:r w:rsidRPr="00962424">
        <w:rPr>
          <w:rFonts w:ascii="Arial" w:hAnsi="Arial"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hAnsi="Arial" w:cs="Arial"/>
          <w:sz w:val="20"/>
          <w:szCs w:val="20"/>
        </w:rPr>
      </w:pPr>
      <w:r w:rsidRPr="00962424">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62424">
        <w:rPr>
          <w:rFonts w:ascii="Arial" w:hAnsi="Arial" w:cs="Arial"/>
          <w:sz w:val="20"/>
          <w:szCs w:val="20"/>
        </w:rPr>
        <w:t>pkt</w:t>
      </w:r>
      <w:proofErr w:type="spellEnd"/>
      <w:r w:rsidRPr="00962424">
        <w:rPr>
          <w:rFonts w:ascii="Arial" w:hAnsi="Arial" w:cs="Arial"/>
          <w:sz w:val="20"/>
          <w:szCs w:val="20"/>
        </w:rPr>
        <w:t xml:space="preserve"> 1 Ustawy;</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eastAsia="Times New Roman" w:hAnsi="Arial" w:cs="Arial"/>
          <w:sz w:val="20"/>
          <w:szCs w:val="20"/>
          <w:lang w:eastAsia="pl-PL"/>
        </w:rPr>
      </w:pPr>
      <w:r w:rsidRPr="00962424">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w:t>
      </w:r>
      <w:r w:rsidR="00A1500C" w:rsidRPr="00962424">
        <w:rPr>
          <w:rFonts w:ascii="Arial" w:hAnsi="Arial" w:cs="Arial"/>
          <w:sz w:val="20"/>
          <w:szCs w:val="20"/>
        </w:rPr>
        <w:t xml:space="preserve"> (sporządzonego zgodnie z </w:t>
      </w:r>
      <w:r w:rsidR="00A1500C" w:rsidRPr="00962424">
        <w:rPr>
          <w:rFonts w:ascii="Arial" w:hAnsi="Arial" w:cs="Arial"/>
          <w:b/>
          <w:sz w:val="20"/>
          <w:szCs w:val="20"/>
        </w:rPr>
        <w:t xml:space="preserve">Załącznikiem nr </w:t>
      </w:r>
      <w:r w:rsidR="00685B44" w:rsidRPr="00962424">
        <w:rPr>
          <w:rFonts w:ascii="Arial" w:hAnsi="Arial" w:cs="Arial"/>
          <w:b/>
          <w:sz w:val="20"/>
          <w:szCs w:val="20"/>
        </w:rPr>
        <w:t xml:space="preserve">5 </w:t>
      </w:r>
      <w:r w:rsidR="00A1500C" w:rsidRPr="00962424">
        <w:rPr>
          <w:rFonts w:ascii="Arial" w:hAnsi="Arial" w:cs="Arial"/>
          <w:sz w:val="20"/>
          <w:szCs w:val="20"/>
        </w:rPr>
        <w:t>do SIWZ)</w:t>
      </w:r>
      <w:r w:rsidRPr="00962424">
        <w:rPr>
          <w:rFonts w:ascii="Arial" w:hAnsi="Arial" w:cs="Arial"/>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eastAsia="Times New Roman" w:hAnsi="Arial" w:cs="Arial"/>
          <w:sz w:val="20"/>
          <w:szCs w:val="20"/>
          <w:lang w:eastAsia="pl-PL"/>
        </w:rPr>
      </w:pPr>
      <w:r w:rsidRPr="00962424">
        <w:rPr>
          <w:rFonts w:ascii="Arial" w:hAnsi="Arial" w:cs="Arial"/>
          <w:sz w:val="20"/>
          <w:szCs w:val="20"/>
        </w:rPr>
        <w:t>oświadczenia wykonawcy o braku orzeczenia wobec niego tytułem środka zapobiegawczego zakazu ubiegania się o zamówienia publiczne</w:t>
      </w:r>
      <w:r w:rsidR="00A1500C" w:rsidRPr="00962424">
        <w:rPr>
          <w:rFonts w:ascii="Arial" w:hAnsi="Arial" w:cs="Arial"/>
          <w:sz w:val="20"/>
          <w:szCs w:val="20"/>
        </w:rPr>
        <w:t xml:space="preserve">, sporządzonego zgodnie z </w:t>
      </w:r>
      <w:r w:rsidR="00A1500C" w:rsidRPr="00962424">
        <w:rPr>
          <w:rFonts w:ascii="Arial" w:hAnsi="Arial" w:cs="Arial"/>
          <w:b/>
          <w:sz w:val="20"/>
          <w:szCs w:val="20"/>
        </w:rPr>
        <w:t xml:space="preserve">Załącznikiem nr </w:t>
      </w:r>
      <w:r w:rsidR="00685B44" w:rsidRPr="00962424">
        <w:rPr>
          <w:rFonts w:ascii="Arial" w:hAnsi="Arial" w:cs="Arial"/>
          <w:b/>
          <w:sz w:val="20"/>
          <w:szCs w:val="20"/>
        </w:rPr>
        <w:t xml:space="preserve">5 </w:t>
      </w:r>
      <w:r w:rsidR="00A1500C" w:rsidRPr="00962424">
        <w:rPr>
          <w:rFonts w:ascii="Arial" w:hAnsi="Arial" w:cs="Arial"/>
          <w:sz w:val="20"/>
          <w:szCs w:val="20"/>
        </w:rPr>
        <w:t>do SIWZ</w:t>
      </w:r>
    </w:p>
    <w:p w:rsidR="000B4D02" w:rsidRPr="00962424" w:rsidRDefault="000B4D02" w:rsidP="00962424">
      <w:pPr>
        <w:pStyle w:val="Akapitzlist"/>
        <w:numPr>
          <w:ilvl w:val="0"/>
          <w:numId w:val="16"/>
        </w:numPr>
        <w:autoSpaceDE w:val="0"/>
        <w:autoSpaceDN w:val="0"/>
        <w:adjustRightInd w:val="0"/>
        <w:spacing w:before="120" w:after="0" w:line="240" w:lineRule="auto"/>
        <w:ind w:left="709" w:hanging="349"/>
        <w:contextualSpacing w:val="0"/>
        <w:jc w:val="both"/>
        <w:rPr>
          <w:rFonts w:ascii="Arial" w:eastAsia="Times New Roman" w:hAnsi="Arial" w:cs="Arial"/>
          <w:sz w:val="20"/>
          <w:szCs w:val="20"/>
          <w:lang w:eastAsia="pl-PL"/>
        </w:rPr>
      </w:pPr>
      <w:r w:rsidRPr="00962424">
        <w:rPr>
          <w:rFonts w:ascii="Arial" w:hAnsi="Arial" w:cs="Arial"/>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sporządzonego zgodnie z </w:t>
      </w:r>
      <w:r w:rsidRPr="00962424">
        <w:rPr>
          <w:rFonts w:ascii="Arial" w:hAnsi="Arial" w:cs="Arial"/>
          <w:b/>
          <w:sz w:val="20"/>
          <w:szCs w:val="20"/>
        </w:rPr>
        <w:t xml:space="preserve">Załącznikiem nr </w:t>
      </w:r>
      <w:r w:rsidR="00764D08" w:rsidRPr="00962424">
        <w:rPr>
          <w:rFonts w:ascii="Arial" w:hAnsi="Arial" w:cs="Arial"/>
          <w:b/>
          <w:sz w:val="20"/>
          <w:szCs w:val="20"/>
        </w:rPr>
        <w:t xml:space="preserve">6 </w:t>
      </w:r>
      <w:r w:rsidRPr="00962424">
        <w:rPr>
          <w:rFonts w:ascii="Arial" w:hAnsi="Arial" w:cs="Arial"/>
          <w:sz w:val="20"/>
          <w:szCs w:val="20"/>
        </w:rPr>
        <w:t>do SIWZ, w zakresie zgodnym z oświadczeniem wstępnym zawartym w Jednolitym Dokumencie;</w:t>
      </w:r>
    </w:p>
    <w:p w:rsidR="000B4D02" w:rsidRPr="00962424" w:rsidRDefault="000B4D02" w:rsidP="00962424">
      <w:pPr>
        <w:pStyle w:val="Akapitzlist"/>
        <w:numPr>
          <w:ilvl w:val="0"/>
          <w:numId w:val="16"/>
        </w:numPr>
        <w:autoSpaceDE w:val="0"/>
        <w:autoSpaceDN w:val="0"/>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 xml:space="preserve">wykazu osób,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962424">
        <w:rPr>
          <w:rFonts w:ascii="Arial" w:hAnsi="Arial" w:cs="Arial"/>
          <w:b/>
          <w:sz w:val="20"/>
          <w:szCs w:val="20"/>
        </w:rPr>
        <w:t xml:space="preserve">Załącznikiem nr </w:t>
      </w:r>
      <w:r w:rsidR="00764D08" w:rsidRPr="00962424">
        <w:rPr>
          <w:rFonts w:ascii="Arial" w:hAnsi="Arial" w:cs="Arial"/>
          <w:b/>
          <w:sz w:val="20"/>
          <w:szCs w:val="20"/>
        </w:rPr>
        <w:t xml:space="preserve">7 </w:t>
      </w:r>
      <w:r w:rsidRPr="00962424">
        <w:rPr>
          <w:rFonts w:ascii="Arial" w:hAnsi="Arial" w:cs="Arial"/>
          <w:sz w:val="20"/>
          <w:szCs w:val="20"/>
        </w:rPr>
        <w:t>do SIWZ, w zakresie zgodnym z oświadczeniem wstępnym zawartym w Jednolitym Dokumencie;</w:t>
      </w:r>
    </w:p>
    <w:p w:rsidR="000B4D02" w:rsidRPr="00962424" w:rsidRDefault="000B4D02" w:rsidP="00962424">
      <w:pPr>
        <w:pStyle w:val="Akapitzlist"/>
        <w:numPr>
          <w:ilvl w:val="0"/>
          <w:numId w:val="16"/>
        </w:numPr>
        <w:autoSpaceDE w:val="0"/>
        <w:autoSpaceDN w:val="0"/>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dokumentu potwierdzającego, że Wykonawca jest ubezpieczony od odpowiedzialności cywilnej w zakresie prowadzonej działalności związanej z przedmiotem zamówienia na sumę gwarancyjną określoną przez Zamawiającego</w:t>
      </w:r>
      <w:r w:rsidR="00764D08" w:rsidRPr="00962424">
        <w:rPr>
          <w:rFonts w:ascii="Arial" w:hAnsi="Arial" w:cs="Arial"/>
          <w:sz w:val="20"/>
          <w:szCs w:val="20"/>
        </w:rPr>
        <w:t>;</w:t>
      </w:r>
    </w:p>
    <w:p w:rsidR="00F72E9A" w:rsidRPr="00962424" w:rsidRDefault="00E74A93" w:rsidP="00962424">
      <w:pPr>
        <w:pStyle w:val="Akapitzlist"/>
        <w:numPr>
          <w:ilvl w:val="0"/>
          <w:numId w:val="16"/>
        </w:numPr>
        <w:autoSpaceDE w:val="0"/>
        <w:autoSpaceDN w:val="0"/>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informacji bank</w:t>
      </w:r>
      <w:r w:rsidR="008D51DB" w:rsidRPr="00962424">
        <w:rPr>
          <w:rFonts w:ascii="Arial" w:hAnsi="Arial" w:cs="Arial"/>
          <w:sz w:val="20"/>
          <w:szCs w:val="20"/>
        </w:rPr>
        <w:t>u</w:t>
      </w:r>
      <w:r w:rsidRPr="00962424">
        <w:rPr>
          <w:rFonts w:ascii="Arial" w:hAnsi="Arial" w:cs="Arial"/>
          <w:sz w:val="20"/>
          <w:szCs w:val="20"/>
        </w:rPr>
        <w:t xml:space="preserve"> lub spółdzielczej kasy oszczędnościowo-kredytowej potwierdzającej wysokość posiadanych środków finansowych lub zdolność kredytową Wykonawcy, w okresie nie wcześniejszym niż 1 miesiąc przed upływem składania ofert</w:t>
      </w:r>
      <w:r w:rsidR="00F72E9A" w:rsidRPr="00962424">
        <w:rPr>
          <w:rFonts w:ascii="Arial" w:hAnsi="Arial" w:cs="Arial"/>
          <w:sz w:val="20"/>
          <w:szCs w:val="20"/>
        </w:rPr>
        <w:t>;</w:t>
      </w:r>
    </w:p>
    <w:p w:rsidR="000B4D02" w:rsidRPr="00962424" w:rsidRDefault="000B4D02" w:rsidP="00962424">
      <w:pPr>
        <w:pStyle w:val="Akapitzlist"/>
        <w:numPr>
          <w:ilvl w:val="0"/>
          <w:numId w:val="16"/>
        </w:numPr>
        <w:autoSpaceDE w:val="0"/>
        <w:autoSpaceDN w:val="0"/>
        <w:adjustRightInd w:val="0"/>
        <w:spacing w:before="120" w:after="0" w:line="240" w:lineRule="auto"/>
        <w:contextualSpacing w:val="0"/>
        <w:jc w:val="both"/>
        <w:rPr>
          <w:rFonts w:ascii="Arial" w:hAnsi="Arial" w:cs="Arial"/>
          <w:sz w:val="20"/>
          <w:szCs w:val="20"/>
        </w:rPr>
      </w:pPr>
      <w:r w:rsidRPr="00962424">
        <w:rPr>
          <w:rFonts w:ascii="Arial" w:hAnsi="Arial" w:cs="Arial"/>
          <w:sz w:val="20"/>
          <w:szCs w:val="20"/>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0B4D02" w:rsidRPr="00962424" w:rsidRDefault="008D2C75" w:rsidP="00962424">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Jeżeli </w:t>
      </w:r>
      <w:r w:rsidR="00FA5758" w:rsidRPr="00962424">
        <w:rPr>
          <w:rFonts w:ascii="Arial" w:hAnsi="Arial" w:cs="Arial"/>
          <w:sz w:val="20"/>
          <w:szCs w:val="20"/>
        </w:rPr>
        <w:t>Wykonawca</w:t>
      </w:r>
      <w:r w:rsidRPr="00962424">
        <w:rPr>
          <w:rFonts w:ascii="Arial" w:hAnsi="Arial" w:cs="Arial"/>
          <w:sz w:val="20"/>
          <w:szCs w:val="20"/>
        </w:rPr>
        <w:t xml:space="preserve"> ma siedzibę lub miejsce zamieszkania poza terytorium Rzeczypospolitej Polskiej,</w:t>
      </w:r>
      <w:r w:rsidR="00962424">
        <w:rPr>
          <w:rFonts w:ascii="Arial" w:hAnsi="Arial" w:cs="Arial"/>
          <w:sz w:val="20"/>
          <w:szCs w:val="20"/>
        </w:rPr>
        <w:t xml:space="preserve"> </w:t>
      </w:r>
      <w:r w:rsidRPr="00962424">
        <w:rPr>
          <w:rFonts w:ascii="Arial" w:hAnsi="Arial" w:cs="Arial"/>
          <w:sz w:val="20"/>
          <w:szCs w:val="20"/>
        </w:rPr>
        <w:t>zamiast dokume</w:t>
      </w:r>
      <w:r w:rsidR="000B4D02" w:rsidRPr="00962424">
        <w:rPr>
          <w:rFonts w:ascii="Arial" w:hAnsi="Arial" w:cs="Arial"/>
          <w:sz w:val="20"/>
          <w:szCs w:val="20"/>
        </w:rPr>
        <w:t>ntów, o których mowa w:</w:t>
      </w:r>
    </w:p>
    <w:p w:rsidR="000B4D02" w:rsidRPr="00962424" w:rsidRDefault="000B4D02" w:rsidP="00962424">
      <w:pPr>
        <w:pStyle w:val="Akapitzlist"/>
        <w:autoSpaceDE w:val="0"/>
        <w:autoSpaceDN w:val="0"/>
        <w:adjustRightInd w:val="0"/>
        <w:spacing w:before="120" w:after="0" w:line="240" w:lineRule="auto"/>
        <w:ind w:left="993" w:hanging="618"/>
        <w:contextualSpacing w:val="0"/>
        <w:jc w:val="both"/>
        <w:rPr>
          <w:rFonts w:ascii="Arial" w:hAnsi="Arial" w:cs="Arial"/>
          <w:sz w:val="20"/>
          <w:szCs w:val="20"/>
        </w:rPr>
      </w:pPr>
      <w:r w:rsidRPr="00962424">
        <w:rPr>
          <w:rFonts w:ascii="Arial" w:hAnsi="Arial" w:cs="Arial"/>
          <w:b/>
          <w:sz w:val="20"/>
          <w:szCs w:val="20"/>
        </w:rPr>
        <w:t>10.4.1.</w:t>
      </w:r>
      <w:r w:rsidRPr="00962424">
        <w:rPr>
          <w:rFonts w:ascii="Arial" w:hAnsi="Arial" w:cs="Arial"/>
          <w:sz w:val="20"/>
          <w:szCs w:val="20"/>
        </w:rPr>
        <w:t xml:space="preserve">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10.3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13, 14 i 21 Ustawy;</w:t>
      </w:r>
    </w:p>
    <w:p w:rsidR="000B4D02" w:rsidRPr="00962424" w:rsidRDefault="000B4D02" w:rsidP="00962424">
      <w:pPr>
        <w:pStyle w:val="Akapitzlist"/>
        <w:autoSpaceDE w:val="0"/>
        <w:autoSpaceDN w:val="0"/>
        <w:adjustRightInd w:val="0"/>
        <w:spacing w:before="120" w:after="0" w:line="240" w:lineRule="auto"/>
        <w:ind w:left="993" w:hanging="618"/>
        <w:contextualSpacing w:val="0"/>
        <w:jc w:val="both"/>
        <w:rPr>
          <w:rFonts w:ascii="Arial" w:hAnsi="Arial" w:cs="Arial"/>
          <w:sz w:val="20"/>
          <w:szCs w:val="20"/>
        </w:rPr>
      </w:pPr>
      <w:r w:rsidRPr="00962424">
        <w:rPr>
          <w:rFonts w:ascii="Arial" w:hAnsi="Arial" w:cs="Arial"/>
          <w:b/>
          <w:sz w:val="20"/>
          <w:szCs w:val="20"/>
        </w:rPr>
        <w:t>10.4.2.</w:t>
      </w:r>
      <w:r w:rsidR="00764D08" w:rsidRPr="00962424">
        <w:rPr>
          <w:rFonts w:ascii="Arial" w:hAnsi="Arial" w:cs="Arial"/>
          <w:sz w:val="20"/>
          <w:szCs w:val="20"/>
        </w:rPr>
        <w:t xml:space="preserve"> </w:t>
      </w:r>
      <w:proofErr w:type="spellStart"/>
      <w:r w:rsidR="00764D08" w:rsidRPr="00962424">
        <w:rPr>
          <w:rFonts w:ascii="Arial" w:hAnsi="Arial" w:cs="Arial"/>
          <w:sz w:val="20"/>
          <w:szCs w:val="20"/>
        </w:rPr>
        <w:t>pkt</w:t>
      </w:r>
      <w:proofErr w:type="spellEnd"/>
      <w:r w:rsidR="00764D08" w:rsidRPr="00962424">
        <w:rPr>
          <w:rFonts w:ascii="Arial" w:hAnsi="Arial" w:cs="Arial"/>
          <w:sz w:val="20"/>
          <w:szCs w:val="20"/>
        </w:rPr>
        <w:t xml:space="preserve"> 10.3 b) – d) </w:t>
      </w:r>
      <w:r w:rsidRPr="00962424">
        <w:rPr>
          <w:rFonts w:ascii="Arial" w:hAnsi="Arial" w:cs="Arial"/>
          <w:sz w:val="20"/>
          <w:szCs w:val="20"/>
        </w:rPr>
        <w:t>– składa dokument lub dokumenty wystawione w kraju, w którym Wykonawca ma siedzibę lub miejsce zamieszkania, potwierdzające odpowiednio, że:</w:t>
      </w:r>
    </w:p>
    <w:p w:rsidR="000B4D02" w:rsidRPr="00962424" w:rsidRDefault="000B4D02" w:rsidP="00962424">
      <w:pPr>
        <w:pStyle w:val="Akapitzlist"/>
        <w:autoSpaceDE w:val="0"/>
        <w:autoSpaceDN w:val="0"/>
        <w:adjustRightInd w:val="0"/>
        <w:spacing w:before="120" w:after="0" w:line="240" w:lineRule="auto"/>
        <w:ind w:left="993" w:hanging="285"/>
        <w:contextualSpacing w:val="0"/>
        <w:jc w:val="both"/>
        <w:rPr>
          <w:rFonts w:ascii="Arial" w:hAnsi="Arial" w:cs="Arial"/>
          <w:sz w:val="20"/>
          <w:szCs w:val="20"/>
        </w:rPr>
      </w:pPr>
      <w:r w:rsidRPr="00962424">
        <w:rPr>
          <w:rFonts w:ascii="Arial" w:hAnsi="Arial" w:cs="Arial"/>
          <w:b/>
          <w:sz w:val="20"/>
          <w:szCs w:val="20"/>
        </w:rPr>
        <w:t>a)</w:t>
      </w:r>
      <w:r w:rsidRPr="00962424">
        <w:rPr>
          <w:rFonts w:ascii="Arial" w:hAnsi="Arial" w:cs="Arial"/>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4D02" w:rsidRPr="00962424" w:rsidRDefault="000B4D02" w:rsidP="00962424">
      <w:pPr>
        <w:pStyle w:val="Akapitzlist"/>
        <w:autoSpaceDE w:val="0"/>
        <w:autoSpaceDN w:val="0"/>
        <w:adjustRightInd w:val="0"/>
        <w:spacing w:before="120" w:after="0" w:line="240" w:lineRule="auto"/>
        <w:ind w:left="993" w:hanging="285"/>
        <w:contextualSpacing w:val="0"/>
        <w:jc w:val="both"/>
        <w:rPr>
          <w:rFonts w:ascii="Arial" w:hAnsi="Arial" w:cs="Arial"/>
          <w:sz w:val="20"/>
          <w:szCs w:val="20"/>
        </w:rPr>
      </w:pPr>
      <w:r w:rsidRPr="00962424">
        <w:rPr>
          <w:rFonts w:ascii="Arial" w:hAnsi="Arial" w:cs="Arial"/>
          <w:b/>
          <w:sz w:val="20"/>
          <w:szCs w:val="20"/>
        </w:rPr>
        <w:t>b)</w:t>
      </w:r>
      <w:r w:rsidRPr="00962424">
        <w:rPr>
          <w:rFonts w:ascii="Arial" w:hAnsi="Arial" w:cs="Arial"/>
          <w:sz w:val="20"/>
          <w:szCs w:val="20"/>
        </w:rPr>
        <w:t xml:space="preserve"> nie otwarto jego likwidacji ani nie ogłoszono upadłości.</w:t>
      </w:r>
    </w:p>
    <w:p w:rsidR="000B4D02" w:rsidRPr="00962424" w:rsidRDefault="000B4D02" w:rsidP="00962424">
      <w:pPr>
        <w:pStyle w:val="Akapitzlist"/>
        <w:autoSpaceDE w:val="0"/>
        <w:autoSpaceDN w:val="0"/>
        <w:adjustRightInd w:val="0"/>
        <w:spacing w:before="120" w:after="0" w:line="240" w:lineRule="auto"/>
        <w:ind w:left="708"/>
        <w:contextualSpacing w:val="0"/>
        <w:jc w:val="both"/>
        <w:rPr>
          <w:rFonts w:ascii="Arial" w:hAnsi="Arial" w:cs="Arial"/>
          <w:sz w:val="20"/>
          <w:szCs w:val="20"/>
        </w:rPr>
      </w:pPr>
      <w:r w:rsidRPr="00962424">
        <w:rPr>
          <w:rFonts w:ascii="Arial" w:hAnsi="Arial" w:cs="Arial"/>
          <w:sz w:val="20"/>
          <w:szCs w:val="20"/>
        </w:rPr>
        <w:t xml:space="preserve">Dokumenty,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10.4.1. i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10.4.2. lit. b), powinny być wystawione nie wcześniej niż 6 miesięcy przed upływem terminu składania ofert. Dokument, o którym mowa w ust. 10.4.2 lit. a), powinien być wystawiony nie wcześniej niż 3 miesiące przed upływem tego terminu.</w:t>
      </w:r>
    </w:p>
    <w:p w:rsidR="000B4D02" w:rsidRPr="00962424" w:rsidRDefault="000B4D02" w:rsidP="00962424">
      <w:pPr>
        <w:pStyle w:val="Akapitzlist"/>
        <w:autoSpaceDE w:val="0"/>
        <w:autoSpaceDN w:val="0"/>
        <w:adjustRightInd w:val="0"/>
        <w:spacing w:before="120" w:after="0" w:line="240" w:lineRule="auto"/>
        <w:ind w:left="708"/>
        <w:contextualSpacing w:val="0"/>
        <w:jc w:val="both"/>
        <w:rPr>
          <w:rFonts w:ascii="Arial" w:hAnsi="Arial" w:cs="Arial"/>
          <w:sz w:val="20"/>
          <w:szCs w:val="20"/>
        </w:rPr>
      </w:pPr>
      <w:r w:rsidRPr="00962424">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10.3 a), składa dokument, o którym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10.4.1, w zakresie określonym w art. 24 ust. 1 </w:t>
      </w:r>
      <w:proofErr w:type="spellStart"/>
      <w:r w:rsidRPr="00962424">
        <w:rPr>
          <w:rFonts w:ascii="Arial" w:hAnsi="Arial" w:cs="Arial"/>
          <w:sz w:val="20"/>
          <w:szCs w:val="20"/>
        </w:rPr>
        <w:t>pkt</w:t>
      </w:r>
      <w:proofErr w:type="spellEnd"/>
      <w:r w:rsidRPr="00962424">
        <w:rPr>
          <w:rFonts w:ascii="Arial" w:hAnsi="Arial" w:cs="Arial"/>
          <w:sz w:val="20"/>
          <w:szCs w:val="20"/>
        </w:rPr>
        <w:t xml:space="preserve"> 14 i 21 Ustawy. </w:t>
      </w:r>
    </w:p>
    <w:p w:rsidR="000B4D02" w:rsidRPr="00962424" w:rsidRDefault="00A1500C" w:rsidP="00962424">
      <w:pPr>
        <w:pStyle w:val="Akapitzlist"/>
        <w:autoSpaceDE w:val="0"/>
        <w:autoSpaceDN w:val="0"/>
        <w:adjustRightInd w:val="0"/>
        <w:spacing w:before="120" w:after="0" w:line="240" w:lineRule="auto"/>
        <w:ind w:left="708"/>
        <w:contextualSpacing w:val="0"/>
        <w:jc w:val="both"/>
        <w:rPr>
          <w:rFonts w:ascii="Arial" w:hAnsi="Arial" w:cs="Arial"/>
          <w:sz w:val="20"/>
          <w:szCs w:val="20"/>
        </w:rPr>
      </w:pPr>
      <w:r w:rsidRPr="00962424">
        <w:rPr>
          <w:rFonts w:ascii="Arial" w:hAnsi="Arial" w:cs="Arial"/>
          <w:sz w:val="20"/>
          <w:szCs w:val="20"/>
        </w:rPr>
        <w:t>J</w:t>
      </w:r>
      <w:r w:rsidR="000B4D02" w:rsidRPr="00962424">
        <w:rPr>
          <w:rFonts w:ascii="Arial" w:hAnsi="Arial" w:cs="Arial"/>
          <w:sz w:val="20"/>
          <w:szCs w:val="20"/>
        </w:rPr>
        <w:t>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dot. terminu z akapitu poprzedzającego zdanie pierwsze stosuje się.</w:t>
      </w:r>
    </w:p>
    <w:p w:rsidR="000B4D02" w:rsidRPr="00962424" w:rsidRDefault="000B4D02" w:rsidP="00962424">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Jeżeli Wykonawca nie złoży oświadczeń, o których mowa w 10.1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B4D02" w:rsidRPr="00962424" w:rsidRDefault="000B4D02" w:rsidP="00962424">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B9780C" w:rsidRPr="00635BA7"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Arial" w:hAnsi="Arial" w:cs="Arial"/>
          <w:b/>
          <w:sz w:val="20"/>
          <w:szCs w:val="20"/>
        </w:rPr>
        <w:t>Dokumenty lub oświadczenia w postępowaniu składane są w oryginale w postaci dokumentu elektronicznego lub w elektronicznej kopii dokumentu lub oświadczenia poświadczonej za zgodność z oryginałem.</w:t>
      </w:r>
    </w:p>
    <w:p w:rsidR="00B9780C" w:rsidRPr="00635BA7"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Arial" w:hAnsi="Arial" w:cs="Arial"/>
          <w:b/>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9780C" w:rsidRPr="00635BA7"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TimesNewRoman" w:hAnsi="TimesNewRoman" w:cs="TimesNewRoman"/>
          <w:b/>
          <w:sz w:val="20"/>
          <w:szCs w:val="20"/>
          <w:lang w:eastAsia="pl-PL"/>
        </w:rPr>
        <w:t>Poświadczenie za zgodność z oryginałem elektronicznej kopii dokumentu lub oświadczenia w postępowaniu następuje przy użyciu kwalifikowanego podpisu elektronicznego.</w:t>
      </w:r>
    </w:p>
    <w:p w:rsidR="00B9780C" w:rsidRPr="00635BA7"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TimesNewRoman" w:hAnsi="TimesNewRoman" w:cs="TimesNewRoman"/>
          <w:b/>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B9780C" w:rsidRPr="00635BA7"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TimesNewRoman" w:hAnsi="TimesNewRoman" w:cs="TimesNewRoman"/>
          <w:b/>
          <w:sz w:val="20"/>
          <w:szCs w:val="20"/>
          <w:lang w:eastAsia="pl-PL"/>
        </w:rPr>
        <w:t>Dokumenty lub oświadczenia, o których mowa w rozporządzeniu, sporządzone w języku obcym są składane wraz z tłumaczeniem na język polski.</w:t>
      </w:r>
    </w:p>
    <w:p w:rsidR="000B4D02" w:rsidRPr="00B9780C" w:rsidRDefault="00B9780C" w:rsidP="00B9780C">
      <w:pPr>
        <w:pStyle w:val="Akapitzlist"/>
        <w:numPr>
          <w:ilvl w:val="1"/>
          <w:numId w:val="19"/>
        </w:numPr>
        <w:autoSpaceDE w:val="0"/>
        <w:autoSpaceDN w:val="0"/>
        <w:adjustRightInd w:val="0"/>
        <w:spacing w:before="120" w:after="0" w:line="240" w:lineRule="auto"/>
        <w:ind w:left="567" w:hanging="567"/>
        <w:contextualSpacing w:val="0"/>
        <w:jc w:val="both"/>
        <w:rPr>
          <w:rFonts w:ascii="Arial" w:hAnsi="Arial" w:cs="Arial"/>
          <w:b/>
          <w:sz w:val="20"/>
          <w:szCs w:val="20"/>
        </w:rPr>
      </w:pPr>
      <w:r w:rsidRPr="00635BA7">
        <w:rPr>
          <w:rFonts w:ascii="Arial" w:hAnsi="Arial" w:cs="Arial"/>
          <w:b/>
          <w:sz w:val="20"/>
          <w:szCs w:val="20"/>
        </w:rPr>
        <w:t>Pełnomocnictwa składane w postępowaniu muszą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załączyć odpis pełnomocnictwa sporządzony przez notariusza w formie elektronicznej.</w:t>
      </w:r>
    </w:p>
    <w:p w:rsidR="005D3FC9" w:rsidRPr="00962424" w:rsidRDefault="005D3FC9" w:rsidP="005D3FC9">
      <w:pPr>
        <w:pStyle w:val="Akapitzlist"/>
        <w:autoSpaceDE w:val="0"/>
        <w:autoSpaceDN w:val="0"/>
        <w:adjustRightInd w:val="0"/>
        <w:spacing w:before="120" w:after="0" w:line="240" w:lineRule="auto"/>
        <w:ind w:left="567"/>
        <w:contextualSpacing w:val="0"/>
        <w:jc w:val="both"/>
        <w:rPr>
          <w:rFonts w:ascii="Arial" w:hAnsi="Arial" w:cs="Arial"/>
          <w:sz w:val="20"/>
          <w:szCs w:val="20"/>
        </w:rPr>
      </w:pPr>
    </w:p>
    <w:p w:rsidR="00783FCC" w:rsidRPr="00962424" w:rsidRDefault="00783FCC" w:rsidP="00962424">
      <w:pPr>
        <w:pStyle w:val="Akapitzlist"/>
        <w:numPr>
          <w:ilvl w:val="0"/>
          <w:numId w:val="17"/>
        </w:numPr>
        <w:autoSpaceDE w:val="0"/>
        <w:autoSpaceDN w:val="0"/>
        <w:adjustRightInd w:val="0"/>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Wyjaśnianie treści specyfikacji istotnych warunków zamówienia</w:t>
      </w:r>
    </w:p>
    <w:p w:rsidR="000527F6" w:rsidRDefault="000B4D02" w:rsidP="00962424">
      <w:pPr>
        <w:autoSpaceDE w:val="0"/>
        <w:autoSpaceDN w:val="0"/>
        <w:adjustRightInd w:val="0"/>
        <w:spacing w:before="120" w:after="0" w:line="240" w:lineRule="auto"/>
        <w:jc w:val="both"/>
        <w:rPr>
          <w:rFonts w:ascii="Arial" w:hAnsi="Arial" w:cs="Arial"/>
          <w:sz w:val="20"/>
          <w:szCs w:val="20"/>
        </w:rPr>
      </w:pPr>
      <w:r w:rsidRPr="00962424">
        <w:rPr>
          <w:rFonts w:ascii="Arial" w:hAnsi="Arial" w:cs="Arial"/>
          <w:sz w:val="20"/>
          <w:szCs w:val="20"/>
        </w:rPr>
        <w:t>W przypadkach wymagaj</w:t>
      </w:r>
      <w:r w:rsidRPr="00962424">
        <w:rPr>
          <w:rFonts w:ascii="Arial" w:hAnsi="Arial" w:cs="Arial"/>
          <w:bCs/>
          <w:sz w:val="20"/>
          <w:szCs w:val="20"/>
        </w:rPr>
        <w:t>ą</w:t>
      </w:r>
      <w:r w:rsidRPr="00962424">
        <w:rPr>
          <w:rFonts w:ascii="Arial" w:hAnsi="Arial" w:cs="Arial"/>
          <w:sz w:val="20"/>
          <w:szCs w:val="20"/>
        </w:rPr>
        <w:t>cych wyja</w:t>
      </w:r>
      <w:r w:rsidRPr="00962424">
        <w:rPr>
          <w:rFonts w:ascii="Arial" w:hAnsi="Arial" w:cs="Arial"/>
          <w:bCs/>
          <w:sz w:val="20"/>
          <w:szCs w:val="20"/>
        </w:rPr>
        <w:t>ś</w:t>
      </w:r>
      <w:r w:rsidRPr="00962424">
        <w:rPr>
          <w:rFonts w:ascii="Arial" w:hAnsi="Arial" w:cs="Arial"/>
          <w:sz w:val="20"/>
          <w:szCs w:val="20"/>
        </w:rPr>
        <w:t>nie</w:t>
      </w:r>
      <w:r w:rsidRPr="00962424">
        <w:rPr>
          <w:rFonts w:ascii="Arial" w:hAnsi="Arial" w:cs="Arial"/>
          <w:bCs/>
          <w:sz w:val="20"/>
          <w:szCs w:val="20"/>
        </w:rPr>
        <w:t>ń</w:t>
      </w:r>
      <w:r w:rsidRPr="00962424">
        <w:rPr>
          <w:rFonts w:ascii="Arial" w:hAnsi="Arial" w:cs="Arial"/>
          <w:sz w:val="20"/>
          <w:szCs w:val="20"/>
        </w:rPr>
        <w:t>, zapytania należy kierować na adres Zamawiającego z dopiskiem „</w:t>
      </w:r>
      <w:r w:rsidR="00523850" w:rsidRPr="00962424">
        <w:rPr>
          <w:rFonts w:ascii="Arial" w:hAnsi="Arial" w:cs="Arial"/>
          <w:sz w:val="20"/>
          <w:szCs w:val="20"/>
        </w:rPr>
        <w:t>Zamówienia Publiczne</w:t>
      </w:r>
      <w:r w:rsidRPr="00962424">
        <w:rPr>
          <w:rFonts w:ascii="Arial" w:hAnsi="Arial" w:cs="Arial"/>
          <w:sz w:val="20"/>
          <w:szCs w:val="20"/>
        </w:rPr>
        <w:t xml:space="preserve">. Zapytanie do Specyfikacji. Pilne!”. Wykonawca może zwrócić się do Zamawiającego o wyjaśnienie treści specyfikacji istotnych warunków zamówienia, a </w:t>
      </w:r>
      <w:r w:rsidRPr="00962424">
        <w:rPr>
          <w:rFonts w:ascii="Arial" w:hAnsi="Arial" w:cs="Arial"/>
          <w:sz w:val="20"/>
          <w:szCs w:val="20"/>
          <w:u w:val="single"/>
        </w:rPr>
        <w:t xml:space="preserve">Zamawiający jest obowiązany udzielić wyjaśnień niezwłocznie, jednak </w:t>
      </w:r>
      <w:r w:rsidRPr="00962424">
        <w:rPr>
          <w:rFonts w:ascii="Arial" w:hAnsi="Arial" w:cs="Arial"/>
          <w:b/>
          <w:sz w:val="20"/>
          <w:szCs w:val="20"/>
          <w:u w:val="single"/>
        </w:rPr>
        <w:t>nie później niż na 6 dni</w:t>
      </w:r>
      <w:r w:rsidRPr="00962424">
        <w:rPr>
          <w:rFonts w:ascii="Arial" w:hAnsi="Arial" w:cs="Arial"/>
          <w:sz w:val="20"/>
          <w:szCs w:val="20"/>
          <w:u w:val="single"/>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962424">
        <w:rPr>
          <w:rFonts w:ascii="Arial" w:hAnsi="Arial" w:cs="Arial"/>
          <w:sz w:val="20"/>
          <w:szCs w:val="20"/>
        </w:rPr>
        <w: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r w:rsidR="000527F6" w:rsidRPr="00962424">
        <w:rPr>
          <w:rFonts w:ascii="Arial" w:hAnsi="Arial" w:cs="Arial"/>
          <w:sz w:val="20"/>
          <w:szCs w:val="20"/>
        </w:rPr>
        <w:t>.</w:t>
      </w:r>
    </w:p>
    <w:p w:rsidR="005D3FC9" w:rsidRPr="00962424" w:rsidRDefault="005D3FC9" w:rsidP="00962424">
      <w:pPr>
        <w:autoSpaceDE w:val="0"/>
        <w:autoSpaceDN w:val="0"/>
        <w:adjustRightInd w:val="0"/>
        <w:spacing w:before="120" w:after="0" w:line="240" w:lineRule="auto"/>
        <w:jc w:val="both"/>
        <w:rPr>
          <w:rFonts w:ascii="Arial" w:hAnsi="Arial" w:cs="Arial"/>
          <w:sz w:val="20"/>
          <w:szCs w:val="20"/>
        </w:rPr>
      </w:pPr>
    </w:p>
    <w:p w:rsidR="000527F6" w:rsidRDefault="000527F6" w:rsidP="00962424">
      <w:pPr>
        <w:pStyle w:val="Akapitzlist"/>
        <w:numPr>
          <w:ilvl w:val="0"/>
          <w:numId w:val="17"/>
        </w:numPr>
        <w:autoSpaceDE w:val="0"/>
        <w:autoSpaceDN w:val="0"/>
        <w:adjustRightInd w:val="0"/>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 xml:space="preserve">Informacja o sposobie porozumiewania się Zamawiającego z </w:t>
      </w:r>
      <w:r w:rsidR="00FA5758" w:rsidRPr="00962424">
        <w:rPr>
          <w:rFonts w:ascii="Arial" w:hAnsi="Arial" w:cs="Arial"/>
          <w:b/>
          <w:sz w:val="20"/>
          <w:szCs w:val="20"/>
        </w:rPr>
        <w:t>Wykonawca</w:t>
      </w:r>
      <w:r w:rsidRPr="00962424">
        <w:rPr>
          <w:rFonts w:ascii="Arial" w:hAnsi="Arial" w:cs="Arial"/>
          <w:b/>
          <w:sz w:val="20"/>
          <w:szCs w:val="20"/>
        </w:rPr>
        <w:t>mi oraz przekazywania oświadczeń i dokumentów</w:t>
      </w:r>
    </w:p>
    <w:p w:rsidR="00665838" w:rsidRDefault="00665838" w:rsidP="00665838">
      <w:pPr>
        <w:autoSpaceDE w:val="0"/>
        <w:autoSpaceDN w:val="0"/>
        <w:adjustRightInd w:val="0"/>
        <w:spacing w:before="120" w:after="0" w:line="240" w:lineRule="auto"/>
        <w:ind w:left="357"/>
        <w:jc w:val="both"/>
        <w:rPr>
          <w:rFonts w:ascii="Arial" w:hAnsi="Arial" w:cs="Arial"/>
          <w:b/>
          <w:sz w:val="20"/>
          <w:szCs w:val="20"/>
        </w:rPr>
      </w:pPr>
    </w:p>
    <w:p w:rsidR="00665838" w:rsidRPr="00C93B35" w:rsidRDefault="00665838" w:rsidP="00665838">
      <w:pPr>
        <w:autoSpaceDE w:val="0"/>
        <w:autoSpaceDN w:val="0"/>
        <w:adjustRightInd w:val="0"/>
        <w:spacing w:before="120" w:after="0" w:line="240" w:lineRule="auto"/>
        <w:ind w:left="357"/>
        <w:jc w:val="both"/>
        <w:rPr>
          <w:rFonts w:ascii="Arial" w:hAnsi="Arial" w:cs="Arial"/>
          <w:i/>
          <w:color w:val="000000"/>
          <w:sz w:val="20"/>
          <w:szCs w:val="20"/>
          <w:u w:val="single"/>
          <w:lang w:eastAsia="pl-PL"/>
        </w:rPr>
      </w:pPr>
      <w:r w:rsidRPr="00C93B35">
        <w:rPr>
          <w:rFonts w:ascii="Arial" w:hAnsi="Arial" w:cs="Arial"/>
          <w:b/>
          <w:bCs/>
          <w:i/>
          <w:color w:val="000000"/>
          <w:sz w:val="20"/>
          <w:szCs w:val="20"/>
          <w:u w:val="single"/>
          <w:lang w:eastAsia="pl-PL"/>
        </w:rPr>
        <w:t xml:space="preserve">A. Informacje ogólne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1. Niniejsze postępowanie jest prowadzone w języku polskim.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2. W postępowaniu o udzielenie zamówienia komunikacja między Zamawiającym a Wykonawcami odbywa się przy użyciu </w:t>
      </w:r>
      <w:r>
        <w:rPr>
          <w:rFonts w:ascii="Arial" w:hAnsi="Arial" w:cs="Arial"/>
          <w:b/>
          <w:color w:val="000000"/>
          <w:sz w:val="20"/>
          <w:szCs w:val="20"/>
          <w:lang w:eastAsia="pl-PL"/>
        </w:rPr>
        <w:t xml:space="preserve">platformy </w:t>
      </w:r>
      <w:hyperlink r:id="rId12" w:history="1">
        <w:r w:rsidRPr="00665838">
          <w:rPr>
            <w:rStyle w:val="Hipercze"/>
            <w:rFonts w:ascii="Arial" w:hAnsi="Arial" w:cs="Arial"/>
            <w:sz w:val="20"/>
            <w:szCs w:val="20"/>
          </w:rPr>
          <w:t>https://e-propublico.pl/</w:t>
        </w:r>
      </w:hyperlink>
      <w:r>
        <w:t xml:space="preserve"> </w:t>
      </w:r>
      <w:r w:rsidRPr="00C93B35">
        <w:rPr>
          <w:rFonts w:ascii="Arial" w:hAnsi="Arial" w:cs="Arial"/>
          <w:b/>
          <w:color w:val="000000"/>
          <w:sz w:val="20"/>
          <w:szCs w:val="20"/>
          <w:lang w:eastAsia="pl-PL"/>
        </w:rPr>
        <w:t xml:space="preserve">oraz poczty elektronicznej. </w:t>
      </w:r>
    </w:p>
    <w:p w:rsidR="00665838" w:rsidRPr="00635BA7"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3. Zamawiający wyznacza następując</w:t>
      </w:r>
      <w:r>
        <w:rPr>
          <w:rFonts w:ascii="Arial" w:hAnsi="Arial" w:cs="Arial"/>
          <w:b/>
          <w:color w:val="000000"/>
          <w:sz w:val="20"/>
          <w:szCs w:val="20"/>
          <w:lang w:eastAsia="pl-PL"/>
        </w:rPr>
        <w:t>ą osobę</w:t>
      </w:r>
      <w:r w:rsidRPr="00C93B35">
        <w:rPr>
          <w:rFonts w:ascii="Arial" w:hAnsi="Arial" w:cs="Arial"/>
          <w:b/>
          <w:color w:val="000000"/>
          <w:sz w:val="20"/>
          <w:szCs w:val="20"/>
          <w:lang w:eastAsia="pl-PL"/>
        </w:rPr>
        <w:t xml:space="preserve"> do kontaktu z Wykonawcami: </w:t>
      </w:r>
    </w:p>
    <w:p w:rsidR="00665838" w:rsidRPr="00665838" w:rsidRDefault="00665838" w:rsidP="00665838">
      <w:pPr>
        <w:pStyle w:val="Akapitzlist"/>
        <w:spacing w:before="120" w:after="0" w:line="240" w:lineRule="auto"/>
        <w:ind w:left="426" w:hanging="142"/>
        <w:contextualSpacing w:val="0"/>
        <w:jc w:val="both"/>
        <w:rPr>
          <w:rFonts w:ascii="Arial" w:hAnsi="Arial" w:cs="Arial"/>
          <w:noProof/>
          <w:sz w:val="20"/>
          <w:szCs w:val="20"/>
        </w:rPr>
      </w:pPr>
      <w:r w:rsidRPr="00665838">
        <w:rPr>
          <w:rFonts w:ascii="Arial" w:hAnsi="Arial" w:cs="Arial"/>
          <w:bCs/>
          <w:sz w:val="20"/>
          <w:szCs w:val="20"/>
        </w:rPr>
        <w:t xml:space="preserve">- </w:t>
      </w:r>
      <w:r w:rsidRPr="00665838">
        <w:rPr>
          <w:rFonts w:ascii="Arial" w:hAnsi="Arial" w:cs="Arial"/>
          <w:sz w:val="20"/>
          <w:szCs w:val="20"/>
        </w:rPr>
        <w:t xml:space="preserve">Monika Mińska, e-mail: </w:t>
      </w:r>
      <w:hyperlink r:id="rId13" w:history="1">
        <w:r w:rsidRPr="00665838">
          <w:rPr>
            <w:rStyle w:val="Hipercze"/>
            <w:rFonts w:ascii="Arial" w:hAnsi="Arial" w:cs="Arial"/>
            <w:sz w:val="20"/>
            <w:szCs w:val="20"/>
          </w:rPr>
          <w:t>zaopatrzenie@lutycka.pl</w:t>
        </w:r>
      </w:hyperlink>
      <w:r w:rsidRPr="00665838">
        <w:rPr>
          <w:rFonts w:ascii="Arial" w:hAnsi="Arial" w:cs="Arial"/>
          <w:sz w:val="20"/>
          <w:szCs w:val="20"/>
        </w:rPr>
        <w:t>, tel. 061 8212359</w:t>
      </w:r>
      <w:r w:rsidRPr="00665838">
        <w:rPr>
          <w:rFonts w:ascii="Arial" w:hAnsi="Arial" w:cs="Arial"/>
          <w:bCs/>
          <w:color w:val="000000"/>
          <w:sz w:val="20"/>
          <w:szCs w:val="20"/>
        </w:rPr>
        <w:t>,</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4. Wykonawca zamierzający wziąć udział w postępowaniu o udzielenie zamówienia publicznego, musi posiadać konto na </w:t>
      </w:r>
      <w:r>
        <w:rPr>
          <w:rFonts w:ascii="Arial" w:hAnsi="Arial" w:cs="Arial"/>
          <w:b/>
          <w:color w:val="000000"/>
          <w:sz w:val="20"/>
          <w:szCs w:val="20"/>
          <w:lang w:eastAsia="pl-PL"/>
        </w:rPr>
        <w:t xml:space="preserve">platformie </w:t>
      </w:r>
      <w:hyperlink r:id="rId14" w:history="1">
        <w:r w:rsidRPr="00665838">
          <w:rPr>
            <w:rStyle w:val="Hipercze"/>
            <w:rFonts w:ascii="Arial" w:hAnsi="Arial" w:cs="Arial"/>
            <w:sz w:val="20"/>
            <w:szCs w:val="20"/>
          </w:rPr>
          <w:t>https://e-propublico.pl/</w:t>
        </w:r>
      </w:hyperlink>
      <w:r w:rsidRPr="00C93B35">
        <w:rPr>
          <w:rFonts w:ascii="Arial" w:hAnsi="Arial" w:cs="Arial"/>
          <w:b/>
          <w:color w:val="000000"/>
          <w:sz w:val="20"/>
          <w:szCs w:val="20"/>
          <w:lang w:eastAsia="pl-PL"/>
        </w:rPr>
        <w:t xml:space="preserve"> Wykonawca posiadający konto na </w:t>
      </w:r>
      <w:r>
        <w:rPr>
          <w:rFonts w:ascii="Arial" w:hAnsi="Arial" w:cs="Arial"/>
          <w:b/>
          <w:color w:val="000000"/>
          <w:sz w:val="20"/>
          <w:szCs w:val="20"/>
          <w:lang w:eastAsia="pl-PL"/>
        </w:rPr>
        <w:t xml:space="preserve">platformie </w:t>
      </w:r>
      <w:hyperlink r:id="rId15" w:history="1">
        <w:r w:rsidRPr="00665838">
          <w:rPr>
            <w:rStyle w:val="Hipercze"/>
            <w:rFonts w:ascii="Arial" w:hAnsi="Arial" w:cs="Arial"/>
            <w:sz w:val="20"/>
            <w:szCs w:val="20"/>
          </w:rPr>
          <w:t>https://e-propublico.pl/</w:t>
        </w:r>
      </w:hyperlink>
      <w:r>
        <w:rPr>
          <w:rFonts w:ascii="Arial" w:hAnsi="Arial" w:cs="Arial"/>
          <w:sz w:val="20"/>
          <w:szCs w:val="20"/>
        </w:rPr>
        <w:t xml:space="preserve"> </w:t>
      </w:r>
      <w:r w:rsidRPr="00C93B35">
        <w:rPr>
          <w:rFonts w:ascii="Arial" w:hAnsi="Arial" w:cs="Arial"/>
          <w:b/>
          <w:color w:val="000000"/>
          <w:sz w:val="20"/>
          <w:szCs w:val="20"/>
          <w:lang w:eastAsia="pl-PL"/>
        </w:rPr>
        <w:t xml:space="preserve">ma dostęp do formularzy: złożenia, zmiany, wycofania oferty lub wniosku oraz do formularza do komunikacji.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5. Wymagania techniczne i organizacyjne wysyłania i odbierania dokumentów elektronicznych, elektronicznych kopii dokumentów i oświadczeń oraz informacji przekazywanych przy ich użyciu opisane zostały w Regulaminie korzystania z </w:t>
      </w:r>
      <w:r>
        <w:rPr>
          <w:rFonts w:ascii="Arial" w:hAnsi="Arial" w:cs="Arial"/>
          <w:b/>
          <w:color w:val="000000"/>
          <w:sz w:val="20"/>
          <w:szCs w:val="20"/>
          <w:lang w:eastAsia="pl-PL"/>
        </w:rPr>
        <w:t xml:space="preserve">platformie </w:t>
      </w:r>
      <w:hyperlink r:id="rId16" w:history="1">
        <w:r w:rsidRPr="00665838">
          <w:rPr>
            <w:rStyle w:val="Hipercze"/>
            <w:rFonts w:ascii="Arial" w:hAnsi="Arial" w:cs="Arial"/>
            <w:sz w:val="20"/>
            <w:szCs w:val="20"/>
          </w:rPr>
          <w:t>https://e-propublico.pl/</w:t>
        </w:r>
      </w:hyperlink>
      <w:r w:rsidRPr="00C93B35">
        <w:rPr>
          <w:rFonts w:ascii="Arial" w:hAnsi="Arial" w:cs="Arial"/>
          <w:b/>
          <w:color w:val="000000"/>
          <w:sz w:val="20"/>
          <w:szCs w:val="20"/>
          <w:lang w:eastAsia="pl-PL"/>
        </w:rPr>
        <w:t xml:space="preserve">.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6. Maksymalny rozmiar plików przesyłanych za pośrednictwem dedykowanych formularzy do: złożenia, zmiany, wycofania oferty lub wniosku oraz do </w:t>
      </w:r>
      <w:r w:rsidRPr="00356ADF">
        <w:rPr>
          <w:rFonts w:ascii="Arial" w:hAnsi="Arial" w:cs="Arial"/>
          <w:b/>
          <w:color w:val="000000"/>
          <w:sz w:val="20"/>
          <w:szCs w:val="20"/>
          <w:lang w:eastAsia="pl-PL"/>
        </w:rPr>
        <w:t xml:space="preserve">komunikacji wynosi </w:t>
      </w:r>
      <w:r w:rsidR="00356ADF" w:rsidRPr="00356ADF">
        <w:rPr>
          <w:rFonts w:ascii="Arial" w:hAnsi="Arial" w:cs="Arial"/>
          <w:b/>
          <w:color w:val="000000"/>
          <w:sz w:val="20"/>
          <w:szCs w:val="20"/>
          <w:lang w:eastAsia="pl-PL"/>
        </w:rPr>
        <w:t>70</w:t>
      </w:r>
      <w:r w:rsidRPr="00356ADF">
        <w:rPr>
          <w:rFonts w:ascii="Arial" w:hAnsi="Arial" w:cs="Arial"/>
          <w:b/>
          <w:color w:val="000000"/>
          <w:sz w:val="20"/>
          <w:szCs w:val="20"/>
          <w:lang w:eastAsia="pl-PL"/>
        </w:rPr>
        <w:t xml:space="preserve"> MB.</w:t>
      </w:r>
      <w:r w:rsidRPr="00C93B35">
        <w:rPr>
          <w:rFonts w:ascii="Arial" w:hAnsi="Arial" w:cs="Arial"/>
          <w:b/>
          <w:color w:val="000000"/>
          <w:sz w:val="20"/>
          <w:szCs w:val="20"/>
          <w:lang w:eastAsia="pl-PL"/>
        </w:rPr>
        <w:t xml:space="preserve"> </w:t>
      </w:r>
    </w:p>
    <w:p w:rsidR="00665838"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7. Za datę przekazania oferty, wniosków, zawiadomień, dokumentów elektronicznych, oświadczeń lub elektronicznych kopii dokumentów lub oświadczeń oraz innych informacji przyjmuje się datę ich przekazania na </w:t>
      </w:r>
      <w:r>
        <w:rPr>
          <w:rFonts w:ascii="Arial" w:hAnsi="Arial" w:cs="Arial"/>
          <w:b/>
          <w:color w:val="000000"/>
          <w:sz w:val="20"/>
          <w:szCs w:val="20"/>
          <w:lang w:eastAsia="pl-PL"/>
        </w:rPr>
        <w:t xml:space="preserve">platform </w:t>
      </w:r>
      <w:hyperlink r:id="rId17" w:history="1">
        <w:r w:rsidRPr="00665838">
          <w:rPr>
            <w:rStyle w:val="Hipercze"/>
            <w:rFonts w:ascii="Arial" w:hAnsi="Arial" w:cs="Arial"/>
            <w:sz w:val="20"/>
            <w:szCs w:val="20"/>
          </w:rPr>
          <w:t>https://e-propublico.pl/</w:t>
        </w:r>
      </w:hyperlink>
      <w:r w:rsidRPr="00C93B35">
        <w:rPr>
          <w:rFonts w:ascii="Arial" w:hAnsi="Arial" w:cs="Arial"/>
          <w:b/>
          <w:color w:val="000000"/>
          <w:sz w:val="20"/>
          <w:szCs w:val="20"/>
          <w:lang w:eastAsia="pl-PL"/>
        </w:rPr>
        <w:t xml:space="preserve">.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p>
    <w:p w:rsidR="00665838" w:rsidRPr="00C93B35" w:rsidRDefault="00665838" w:rsidP="00665838">
      <w:pPr>
        <w:autoSpaceDE w:val="0"/>
        <w:autoSpaceDN w:val="0"/>
        <w:adjustRightInd w:val="0"/>
        <w:spacing w:before="120" w:after="0" w:line="240" w:lineRule="auto"/>
        <w:ind w:left="357"/>
        <w:jc w:val="both"/>
        <w:rPr>
          <w:rFonts w:ascii="Arial" w:hAnsi="Arial" w:cs="Arial"/>
          <w:i/>
          <w:color w:val="000000"/>
          <w:sz w:val="20"/>
          <w:szCs w:val="20"/>
          <w:u w:val="single"/>
          <w:lang w:eastAsia="pl-PL"/>
        </w:rPr>
      </w:pPr>
      <w:r w:rsidRPr="00C93B35">
        <w:rPr>
          <w:rFonts w:ascii="Arial" w:hAnsi="Arial" w:cs="Arial"/>
          <w:b/>
          <w:bCs/>
          <w:i/>
          <w:color w:val="000000"/>
          <w:sz w:val="20"/>
          <w:szCs w:val="20"/>
          <w:u w:val="single"/>
          <w:lang w:eastAsia="pl-PL"/>
        </w:rPr>
        <w:t xml:space="preserve">B. Sposób komunikowania się Zamawiającego z Wykonawcami (nie dotyczy składania ofert) </w:t>
      </w:r>
    </w:p>
    <w:p w:rsidR="00665838" w:rsidRPr="00635BA7" w:rsidRDefault="00665838" w:rsidP="00665838">
      <w:pPr>
        <w:autoSpaceDE w:val="0"/>
        <w:autoSpaceDN w:val="0"/>
        <w:adjustRightInd w:val="0"/>
        <w:spacing w:before="120" w:after="0" w:line="240" w:lineRule="auto"/>
        <w:ind w:left="357" w:hanging="357"/>
        <w:jc w:val="both"/>
        <w:rPr>
          <w:rFonts w:ascii="Arial" w:hAnsi="Arial" w:cs="Arial"/>
          <w:b/>
          <w:bCs/>
          <w:i/>
          <w:iCs/>
          <w:color w:val="000000"/>
          <w:sz w:val="20"/>
          <w:szCs w:val="20"/>
          <w:lang w:eastAsia="pl-PL"/>
        </w:rPr>
      </w:pPr>
      <w:r w:rsidRPr="00C93B35">
        <w:rPr>
          <w:rFonts w:ascii="Arial" w:hAnsi="Arial" w:cs="Arial"/>
          <w:b/>
          <w:color w:val="000000"/>
          <w:sz w:val="20"/>
          <w:szCs w:val="20"/>
          <w:lang w:eastAsia="pl-PL"/>
        </w:rPr>
        <w:t xml:space="preserve">1. W postępowaniu o udzielenie zamówienia komunikacja pomiędzy Zamawiającym a Wykonawcami w szczególności składanie oświadczeń, wniosków, zawiadomień oraz przekazywanie informacji odbywa się elektronicznie za pośrednictwem </w:t>
      </w:r>
      <w:r w:rsidRPr="00C93B35">
        <w:rPr>
          <w:rFonts w:ascii="Arial" w:hAnsi="Arial" w:cs="Arial"/>
          <w:b/>
          <w:bCs/>
          <w:i/>
          <w:iCs/>
          <w:color w:val="000000"/>
          <w:sz w:val="20"/>
          <w:szCs w:val="20"/>
          <w:lang w:eastAsia="pl-PL"/>
        </w:rPr>
        <w:t xml:space="preserve">dedykowanego formularza dostępnego na </w:t>
      </w:r>
      <w:r>
        <w:rPr>
          <w:rFonts w:ascii="Arial" w:hAnsi="Arial" w:cs="Arial"/>
          <w:b/>
          <w:color w:val="000000"/>
          <w:sz w:val="20"/>
          <w:szCs w:val="20"/>
          <w:lang w:eastAsia="pl-PL"/>
        </w:rPr>
        <w:t xml:space="preserve">platformie </w:t>
      </w:r>
      <w:hyperlink r:id="rId18" w:history="1">
        <w:r w:rsidRPr="00665838">
          <w:rPr>
            <w:rStyle w:val="Hipercze"/>
            <w:rFonts w:ascii="Arial" w:hAnsi="Arial" w:cs="Arial"/>
            <w:sz w:val="20"/>
            <w:szCs w:val="20"/>
          </w:rPr>
          <w:t>https://e-propublico.pl/</w:t>
        </w:r>
      </w:hyperlink>
      <w:r w:rsidRPr="00C93B35">
        <w:rPr>
          <w:rFonts w:ascii="Arial" w:hAnsi="Arial" w:cs="Arial"/>
          <w:b/>
          <w:bCs/>
          <w:i/>
          <w:iCs/>
          <w:color w:val="000000"/>
          <w:sz w:val="20"/>
          <w:szCs w:val="20"/>
          <w:lang w:eastAsia="pl-PL"/>
        </w:rPr>
        <w:t xml:space="preserve">. </w:t>
      </w:r>
    </w:p>
    <w:p w:rsidR="00665838" w:rsidRPr="00C93B35" w:rsidRDefault="00665838" w:rsidP="00665838">
      <w:pPr>
        <w:autoSpaceDE w:val="0"/>
        <w:autoSpaceDN w:val="0"/>
        <w:adjustRightInd w:val="0"/>
        <w:spacing w:before="120" w:after="0" w:line="240" w:lineRule="auto"/>
        <w:ind w:left="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We wszelkiej korespondencji związanej z niniejszym postępowaniem Zamawiający i Wykonawcy posługują się numerem ogłoszenia (BZP, TED lub ID postępowania). </w:t>
      </w:r>
    </w:p>
    <w:p w:rsidR="00665838" w:rsidRPr="00C93B35" w:rsidRDefault="00665838" w:rsidP="00665838">
      <w:pPr>
        <w:autoSpaceDE w:val="0"/>
        <w:autoSpaceDN w:val="0"/>
        <w:adjustRightInd w:val="0"/>
        <w:spacing w:before="120" w:after="0" w:line="240" w:lineRule="auto"/>
        <w:ind w:left="357" w:hanging="357"/>
        <w:jc w:val="both"/>
        <w:rPr>
          <w:rFonts w:ascii="Arial" w:hAnsi="Arial" w:cs="Arial"/>
          <w:b/>
          <w:color w:val="000000"/>
          <w:sz w:val="20"/>
          <w:szCs w:val="20"/>
          <w:lang w:eastAsia="pl-PL"/>
        </w:rPr>
      </w:pPr>
      <w:r w:rsidRPr="00C93B35">
        <w:rPr>
          <w:rFonts w:ascii="Arial" w:hAnsi="Arial" w:cs="Arial"/>
          <w:b/>
          <w:color w:val="000000"/>
          <w:sz w:val="20"/>
          <w:szCs w:val="20"/>
          <w:lang w:eastAsia="pl-PL"/>
        </w:rPr>
        <w:t xml:space="preserve">2. Zamawiający może również komunikować się z Wykonawcami za pomocą poczty elektronicznej, email: </w:t>
      </w:r>
      <w:hyperlink r:id="rId19" w:history="1">
        <w:r w:rsidRPr="00665838">
          <w:rPr>
            <w:rStyle w:val="Hipercze"/>
            <w:rFonts w:ascii="Arial" w:hAnsi="Arial" w:cs="Arial"/>
            <w:sz w:val="20"/>
            <w:szCs w:val="20"/>
          </w:rPr>
          <w:t>zaopatrzenie@lutycka.pl</w:t>
        </w:r>
      </w:hyperlink>
      <w:r w:rsidRPr="00C93B35">
        <w:rPr>
          <w:rFonts w:ascii="Arial" w:hAnsi="Arial" w:cs="Arial"/>
          <w:b/>
          <w:bCs/>
          <w:color w:val="000000"/>
          <w:sz w:val="20"/>
          <w:szCs w:val="20"/>
          <w:lang w:eastAsia="pl-PL"/>
        </w:rPr>
        <w:t xml:space="preserve">. </w:t>
      </w:r>
    </w:p>
    <w:p w:rsidR="00665838" w:rsidRPr="00665838" w:rsidRDefault="00665838" w:rsidP="00665838">
      <w:pPr>
        <w:autoSpaceDE w:val="0"/>
        <w:autoSpaceDN w:val="0"/>
        <w:adjustRightInd w:val="0"/>
        <w:spacing w:before="120" w:after="0" w:line="240" w:lineRule="auto"/>
        <w:ind w:left="357"/>
        <w:jc w:val="both"/>
        <w:rPr>
          <w:rFonts w:ascii="Arial" w:hAnsi="Arial" w:cs="Arial"/>
          <w:b/>
          <w:sz w:val="20"/>
          <w:szCs w:val="20"/>
        </w:rPr>
      </w:pPr>
      <w:r w:rsidRPr="00C93B35">
        <w:rPr>
          <w:rFonts w:ascii="Arial" w:hAnsi="Arial" w:cs="Arial"/>
          <w:b/>
          <w:color w:val="000000"/>
          <w:sz w:val="20"/>
          <w:szCs w:val="20"/>
          <w:lang w:eastAsia="pl-PL"/>
        </w:rPr>
        <w:t xml:space="preserve">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proofErr w:type="spellStart"/>
      <w:r w:rsidRPr="00C93B35">
        <w:rPr>
          <w:rFonts w:ascii="Arial" w:hAnsi="Arial" w:cs="Arial"/>
          <w:b/>
          <w:color w:val="000000"/>
          <w:sz w:val="20"/>
          <w:szCs w:val="20"/>
          <w:lang w:eastAsia="pl-PL"/>
        </w:rPr>
        <w:t>pkt</w:t>
      </w:r>
      <w:proofErr w:type="spellEnd"/>
      <w:r w:rsidRPr="00C93B35">
        <w:rPr>
          <w:rFonts w:ascii="Arial" w:hAnsi="Arial" w:cs="Arial"/>
          <w:b/>
          <w:color w:val="000000"/>
          <w:sz w:val="20"/>
          <w:szCs w:val="20"/>
          <w:lang w:eastAsia="pl-PL"/>
        </w:rPr>
        <w:t xml:space="preserve"> 2 adres email. Sposób sporządzenia dokumentów elektronicznych, oświadczeń lub elektronicznych kopii dokumentów lub oświadczeń musi być zgody z wymaganiami określonymi w rozporządzeniu Ministra Przedsiębiorczości i Technologii z dnia 16 października 2018 r. zmieniające rozporządzenie w sprawie rodzajów dokumentów, jakich może żądać zamawiający od wykonawcy w postępowaniu o udzielenie zamówienia (Dz.</w:t>
      </w:r>
      <w:r>
        <w:rPr>
          <w:rFonts w:ascii="Arial" w:hAnsi="Arial" w:cs="Arial"/>
          <w:b/>
          <w:color w:val="000000"/>
          <w:sz w:val="20"/>
          <w:szCs w:val="20"/>
          <w:lang w:eastAsia="pl-PL"/>
        </w:rPr>
        <w:t xml:space="preserve"> </w:t>
      </w:r>
      <w:r w:rsidRPr="00C93B35">
        <w:rPr>
          <w:rFonts w:ascii="Arial" w:hAnsi="Arial" w:cs="Arial"/>
          <w:b/>
          <w:color w:val="000000"/>
          <w:sz w:val="20"/>
          <w:szCs w:val="20"/>
          <w:lang w:eastAsia="pl-PL"/>
        </w:rPr>
        <w:t>U. z 2018r. poz. 1993) oraz Rozporządzenia Prezesa Rady Ministrów z dnia 17 października 2018 r. zmieniające rozporządzenie w sprawie użycia środków komunikacji elektronicznej w postępowaniu o udzielenie zamówienia publicznego oraz udostępniania</w:t>
      </w:r>
      <w:r>
        <w:rPr>
          <w:rFonts w:ascii="Arial" w:hAnsi="Arial" w:cs="Arial"/>
          <w:b/>
          <w:color w:val="000000"/>
          <w:sz w:val="20"/>
          <w:szCs w:val="20"/>
          <w:lang w:eastAsia="pl-PL"/>
        </w:rPr>
        <w:t xml:space="preserve"> </w:t>
      </w:r>
      <w:r w:rsidRPr="00C93B35">
        <w:rPr>
          <w:rFonts w:ascii="Arial" w:hAnsi="Arial" w:cs="Arial"/>
          <w:b/>
          <w:color w:val="000000"/>
          <w:sz w:val="20"/>
          <w:szCs w:val="20"/>
          <w:lang w:eastAsia="pl-PL"/>
        </w:rPr>
        <w:t>i przechowywania dokumentów elektronicznych (Dz.</w:t>
      </w:r>
      <w:r>
        <w:rPr>
          <w:rFonts w:ascii="Arial" w:hAnsi="Arial" w:cs="Arial"/>
          <w:b/>
          <w:color w:val="000000"/>
          <w:sz w:val="20"/>
          <w:szCs w:val="20"/>
          <w:lang w:eastAsia="pl-PL"/>
        </w:rPr>
        <w:t xml:space="preserve"> </w:t>
      </w:r>
      <w:r w:rsidRPr="00C93B35">
        <w:rPr>
          <w:rFonts w:ascii="Arial" w:hAnsi="Arial" w:cs="Arial"/>
          <w:b/>
          <w:color w:val="000000"/>
          <w:sz w:val="20"/>
          <w:szCs w:val="20"/>
          <w:lang w:eastAsia="pl-PL"/>
        </w:rPr>
        <w:t>U. z 2018r. poz. 1991).</w:t>
      </w:r>
    </w:p>
    <w:p w:rsidR="005D3FC9" w:rsidRPr="00962424" w:rsidRDefault="005D3FC9" w:rsidP="005D3FC9">
      <w:pPr>
        <w:pStyle w:val="Akapitzlist"/>
        <w:spacing w:before="120" w:after="0" w:line="240" w:lineRule="auto"/>
        <w:ind w:left="284"/>
        <w:contextualSpacing w:val="0"/>
        <w:jc w:val="both"/>
        <w:rPr>
          <w:rFonts w:ascii="Arial" w:hAnsi="Arial" w:cs="Arial"/>
          <w:sz w:val="20"/>
          <w:szCs w:val="20"/>
        </w:rPr>
      </w:pPr>
    </w:p>
    <w:p w:rsidR="000527F6" w:rsidRPr="00962424" w:rsidRDefault="000527F6" w:rsidP="00962424">
      <w:pPr>
        <w:pStyle w:val="Akapitzlist"/>
        <w:numPr>
          <w:ilvl w:val="0"/>
          <w:numId w:val="17"/>
        </w:numPr>
        <w:autoSpaceDE w:val="0"/>
        <w:autoSpaceDN w:val="0"/>
        <w:adjustRightInd w:val="0"/>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Wymagania dotycz</w:t>
      </w:r>
      <w:r w:rsidRPr="00962424">
        <w:rPr>
          <w:rFonts w:ascii="Arial" w:hAnsi="Arial" w:cs="Arial"/>
          <w:b/>
          <w:bCs/>
          <w:sz w:val="20"/>
          <w:szCs w:val="20"/>
        </w:rPr>
        <w:t>ą</w:t>
      </w:r>
      <w:r w:rsidR="005E08D5" w:rsidRPr="00962424">
        <w:rPr>
          <w:rFonts w:ascii="Arial" w:hAnsi="Arial" w:cs="Arial"/>
          <w:b/>
          <w:sz w:val="20"/>
          <w:szCs w:val="20"/>
        </w:rPr>
        <w:t>ce wadium</w:t>
      </w:r>
    </w:p>
    <w:p w:rsidR="00974D08" w:rsidRPr="00962424" w:rsidRDefault="000527F6" w:rsidP="00962424">
      <w:pPr>
        <w:numPr>
          <w:ilvl w:val="0"/>
          <w:numId w:val="3"/>
        </w:numPr>
        <w:tabs>
          <w:tab w:val="clear" w:pos="1440"/>
          <w:tab w:val="num" w:pos="540"/>
        </w:tabs>
        <w:autoSpaceDE w:val="0"/>
        <w:autoSpaceDN w:val="0"/>
        <w:adjustRightInd w:val="0"/>
        <w:spacing w:before="120" w:after="0" w:line="240" w:lineRule="auto"/>
        <w:ind w:left="540" w:hanging="540"/>
        <w:jc w:val="both"/>
        <w:rPr>
          <w:rFonts w:ascii="Arial" w:hAnsi="Arial" w:cs="Arial"/>
          <w:color w:val="000000" w:themeColor="text1"/>
          <w:sz w:val="20"/>
          <w:szCs w:val="20"/>
        </w:rPr>
      </w:pPr>
      <w:r w:rsidRPr="00962424">
        <w:rPr>
          <w:rFonts w:ascii="Arial" w:hAnsi="Arial" w:cs="Arial"/>
          <w:color w:val="000000" w:themeColor="text1"/>
          <w:sz w:val="20"/>
          <w:szCs w:val="20"/>
        </w:rPr>
        <w:t xml:space="preserve">Zamawiający żąda od Wykonawców wniesienia </w:t>
      </w:r>
      <w:r w:rsidR="000B4D02" w:rsidRPr="00962424">
        <w:rPr>
          <w:rFonts w:ascii="Arial" w:hAnsi="Arial" w:cs="Arial"/>
          <w:color w:val="000000" w:themeColor="text1"/>
          <w:sz w:val="20"/>
          <w:szCs w:val="20"/>
        </w:rPr>
        <w:t>Wadium w kwocie</w:t>
      </w:r>
      <w:r w:rsidR="00974D08" w:rsidRPr="00962424">
        <w:rPr>
          <w:rFonts w:ascii="Arial" w:hAnsi="Arial" w:cs="Arial"/>
          <w:color w:val="000000" w:themeColor="text1"/>
          <w:sz w:val="20"/>
          <w:szCs w:val="20"/>
        </w:rPr>
        <w:t>:</w:t>
      </w:r>
    </w:p>
    <w:p w:rsidR="000527F6" w:rsidRPr="00962424" w:rsidRDefault="00974D08" w:rsidP="00962424">
      <w:pPr>
        <w:autoSpaceDE w:val="0"/>
        <w:autoSpaceDN w:val="0"/>
        <w:adjustRightInd w:val="0"/>
        <w:spacing w:before="120" w:after="0" w:line="240" w:lineRule="auto"/>
        <w:ind w:left="540"/>
        <w:jc w:val="both"/>
        <w:rPr>
          <w:rFonts w:ascii="Arial" w:hAnsi="Arial" w:cs="Arial"/>
          <w:color w:val="000000" w:themeColor="text1"/>
          <w:sz w:val="20"/>
          <w:szCs w:val="20"/>
        </w:rPr>
      </w:pPr>
      <w:r w:rsidRPr="00962424">
        <w:rPr>
          <w:rFonts w:ascii="Arial" w:hAnsi="Arial" w:cs="Arial"/>
          <w:color w:val="000000" w:themeColor="text1"/>
          <w:sz w:val="20"/>
          <w:szCs w:val="20"/>
        </w:rPr>
        <w:t>Część 1:</w:t>
      </w:r>
      <w:r w:rsidR="00962424">
        <w:rPr>
          <w:rFonts w:ascii="Arial" w:hAnsi="Arial" w:cs="Arial"/>
          <w:color w:val="000000" w:themeColor="text1"/>
          <w:sz w:val="20"/>
          <w:szCs w:val="20"/>
        </w:rPr>
        <w:t xml:space="preserve"> </w:t>
      </w:r>
      <w:r w:rsidR="00356ADF">
        <w:rPr>
          <w:rFonts w:ascii="Arial" w:hAnsi="Arial" w:cs="Arial"/>
          <w:b/>
          <w:color w:val="000000" w:themeColor="text1"/>
          <w:sz w:val="20"/>
          <w:szCs w:val="20"/>
        </w:rPr>
        <w:t>6</w:t>
      </w:r>
      <w:r w:rsidR="006A5AEE" w:rsidRPr="00962424">
        <w:rPr>
          <w:rFonts w:ascii="Arial" w:hAnsi="Arial" w:cs="Arial"/>
          <w:b/>
          <w:color w:val="000000" w:themeColor="text1"/>
          <w:sz w:val="20"/>
          <w:szCs w:val="20"/>
        </w:rPr>
        <w:t>0.000,00</w:t>
      </w:r>
      <w:r w:rsidR="00B611E8">
        <w:rPr>
          <w:rFonts w:ascii="Arial" w:hAnsi="Arial" w:cs="Arial"/>
          <w:b/>
          <w:color w:val="000000" w:themeColor="text1"/>
          <w:sz w:val="20"/>
          <w:szCs w:val="20"/>
        </w:rPr>
        <w:t xml:space="preserve"> </w:t>
      </w:r>
      <w:r w:rsidR="000B4D02" w:rsidRPr="00962424">
        <w:rPr>
          <w:rFonts w:ascii="Arial" w:hAnsi="Arial" w:cs="Arial"/>
          <w:color w:val="000000" w:themeColor="text1"/>
          <w:sz w:val="20"/>
          <w:szCs w:val="20"/>
        </w:rPr>
        <w:t xml:space="preserve">zł (słownie: </w:t>
      </w:r>
      <w:r w:rsidR="00356ADF">
        <w:rPr>
          <w:rFonts w:ascii="Arial" w:hAnsi="Arial" w:cs="Arial"/>
          <w:b/>
          <w:color w:val="000000" w:themeColor="text1"/>
          <w:sz w:val="20"/>
          <w:szCs w:val="20"/>
        </w:rPr>
        <w:t>sześćdziesiąt</w:t>
      </w:r>
      <w:r w:rsidR="006A5AEE" w:rsidRPr="00962424">
        <w:rPr>
          <w:rFonts w:ascii="Arial" w:hAnsi="Arial" w:cs="Arial"/>
          <w:b/>
          <w:color w:val="000000" w:themeColor="text1"/>
          <w:sz w:val="20"/>
          <w:szCs w:val="20"/>
        </w:rPr>
        <w:t xml:space="preserve"> tysięcy złotych</w:t>
      </w:r>
      <w:r w:rsidR="000B4D02" w:rsidRPr="00962424">
        <w:rPr>
          <w:rFonts w:ascii="Arial" w:hAnsi="Arial" w:cs="Arial"/>
          <w:color w:val="000000" w:themeColor="text1"/>
          <w:sz w:val="20"/>
          <w:szCs w:val="20"/>
        </w:rPr>
        <w:t>)</w:t>
      </w:r>
      <w:r w:rsidR="000527F6" w:rsidRPr="00962424">
        <w:rPr>
          <w:rFonts w:ascii="Arial" w:hAnsi="Arial" w:cs="Arial"/>
          <w:color w:val="000000" w:themeColor="text1"/>
          <w:sz w:val="20"/>
          <w:szCs w:val="20"/>
        </w:rPr>
        <w:t>.</w:t>
      </w:r>
    </w:p>
    <w:p w:rsidR="00974D08" w:rsidRPr="00962424" w:rsidRDefault="00974D08" w:rsidP="00962424">
      <w:pPr>
        <w:autoSpaceDE w:val="0"/>
        <w:autoSpaceDN w:val="0"/>
        <w:adjustRightInd w:val="0"/>
        <w:spacing w:before="120" w:after="0" w:line="240" w:lineRule="auto"/>
        <w:ind w:left="540"/>
        <w:jc w:val="both"/>
        <w:rPr>
          <w:rFonts w:ascii="Arial" w:hAnsi="Arial" w:cs="Arial"/>
          <w:color w:val="000000" w:themeColor="text1"/>
          <w:sz w:val="20"/>
          <w:szCs w:val="20"/>
        </w:rPr>
      </w:pPr>
      <w:r w:rsidRPr="00962424">
        <w:rPr>
          <w:rFonts w:ascii="Arial" w:hAnsi="Arial" w:cs="Arial"/>
          <w:color w:val="000000" w:themeColor="text1"/>
          <w:sz w:val="20"/>
          <w:szCs w:val="20"/>
        </w:rPr>
        <w:t xml:space="preserve">Część 2: </w:t>
      </w:r>
      <w:r w:rsidR="00356ADF">
        <w:rPr>
          <w:rFonts w:ascii="Arial" w:hAnsi="Arial" w:cs="Arial"/>
          <w:b/>
          <w:color w:val="000000" w:themeColor="text1"/>
          <w:sz w:val="20"/>
          <w:szCs w:val="20"/>
        </w:rPr>
        <w:t>6</w:t>
      </w:r>
      <w:r w:rsidR="006A5AEE" w:rsidRPr="00962424">
        <w:rPr>
          <w:rFonts w:ascii="Arial" w:hAnsi="Arial" w:cs="Arial"/>
          <w:b/>
          <w:color w:val="000000" w:themeColor="text1"/>
          <w:sz w:val="20"/>
          <w:szCs w:val="20"/>
        </w:rPr>
        <w:t xml:space="preserve">0.000,00 </w:t>
      </w:r>
      <w:r w:rsidR="006A5AEE" w:rsidRPr="00962424">
        <w:rPr>
          <w:rFonts w:ascii="Arial" w:hAnsi="Arial" w:cs="Arial"/>
          <w:color w:val="000000" w:themeColor="text1"/>
          <w:sz w:val="20"/>
          <w:szCs w:val="20"/>
        </w:rPr>
        <w:t xml:space="preserve">zł (słownie: </w:t>
      </w:r>
      <w:r w:rsidR="00356ADF">
        <w:rPr>
          <w:rFonts w:ascii="Arial" w:hAnsi="Arial" w:cs="Arial"/>
          <w:b/>
          <w:color w:val="000000" w:themeColor="text1"/>
          <w:sz w:val="20"/>
          <w:szCs w:val="20"/>
        </w:rPr>
        <w:t>sześćdziesiąt</w:t>
      </w:r>
      <w:r w:rsidR="006A5AEE" w:rsidRPr="00962424">
        <w:rPr>
          <w:rFonts w:ascii="Arial" w:hAnsi="Arial" w:cs="Arial"/>
          <w:b/>
          <w:color w:val="000000" w:themeColor="text1"/>
          <w:sz w:val="20"/>
          <w:szCs w:val="20"/>
        </w:rPr>
        <w:t xml:space="preserve"> tysięcy złotych</w:t>
      </w:r>
      <w:r w:rsidR="006A5AEE" w:rsidRPr="00962424">
        <w:rPr>
          <w:rFonts w:ascii="Arial" w:hAnsi="Arial" w:cs="Arial"/>
          <w:color w:val="000000" w:themeColor="text1"/>
          <w:sz w:val="20"/>
          <w:szCs w:val="20"/>
        </w:rPr>
        <w:t>)</w:t>
      </w:r>
      <w:r w:rsidRPr="00962424">
        <w:rPr>
          <w:rFonts w:ascii="Arial" w:hAnsi="Arial" w:cs="Arial"/>
          <w:color w:val="000000" w:themeColor="text1"/>
          <w:sz w:val="20"/>
          <w:szCs w:val="20"/>
        </w:rPr>
        <w:t>.</w:t>
      </w:r>
    </w:p>
    <w:p w:rsidR="000527F6" w:rsidRPr="00962424" w:rsidRDefault="000527F6" w:rsidP="00962424">
      <w:pPr>
        <w:numPr>
          <w:ilvl w:val="0"/>
          <w:numId w:val="3"/>
        </w:numPr>
        <w:tabs>
          <w:tab w:val="clear" w:pos="1440"/>
          <w:tab w:val="num" w:pos="540"/>
        </w:tabs>
        <w:autoSpaceDE w:val="0"/>
        <w:autoSpaceDN w:val="0"/>
        <w:adjustRightInd w:val="0"/>
        <w:spacing w:before="120" w:after="0" w:line="240" w:lineRule="auto"/>
        <w:ind w:left="540" w:hanging="540"/>
        <w:rPr>
          <w:rFonts w:ascii="Arial" w:hAnsi="Arial" w:cs="Arial"/>
          <w:sz w:val="20"/>
          <w:szCs w:val="20"/>
        </w:rPr>
      </w:pPr>
      <w:r w:rsidRPr="00962424">
        <w:rPr>
          <w:rFonts w:ascii="Arial" w:hAnsi="Arial" w:cs="Arial"/>
          <w:sz w:val="20"/>
          <w:szCs w:val="20"/>
        </w:rPr>
        <w:t xml:space="preserve">Wadium wnosi się przed upływem terminu składania ofert. </w:t>
      </w:r>
      <w:r w:rsidR="0029544B" w:rsidRPr="00962424">
        <w:rPr>
          <w:rFonts w:ascii="Arial" w:hAnsi="Arial" w:cs="Arial"/>
          <w:sz w:val="20"/>
          <w:szCs w:val="20"/>
        </w:rPr>
        <w:t>Wadium powinno obowiązywać w okresie związania ofertą, a więc przez okres minimum</w:t>
      </w:r>
      <w:r w:rsidR="00356ADF">
        <w:rPr>
          <w:rFonts w:ascii="Arial" w:hAnsi="Arial" w:cs="Arial"/>
          <w:sz w:val="20"/>
          <w:szCs w:val="20"/>
        </w:rPr>
        <w:t xml:space="preserve"> </w:t>
      </w:r>
      <w:r w:rsidR="00BC7146" w:rsidRPr="00962424">
        <w:rPr>
          <w:rFonts w:ascii="Arial" w:hAnsi="Arial" w:cs="Arial"/>
          <w:b/>
          <w:bCs/>
          <w:sz w:val="20"/>
          <w:szCs w:val="20"/>
        </w:rPr>
        <w:t>6</w:t>
      </w:r>
      <w:r w:rsidR="00181BAF" w:rsidRPr="00962424">
        <w:rPr>
          <w:rFonts w:ascii="Arial" w:hAnsi="Arial" w:cs="Arial"/>
          <w:b/>
          <w:bCs/>
          <w:sz w:val="20"/>
          <w:szCs w:val="20"/>
        </w:rPr>
        <w:t xml:space="preserve">0 </w:t>
      </w:r>
      <w:r w:rsidRPr="00962424">
        <w:rPr>
          <w:rFonts w:ascii="Arial" w:hAnsi="Arial" w:cs="Arial"/>
          <w:sz w:val="20"/>
          <w:szCs w:val="20"/>
        </w:rPr>
        <w:t>dni. Bieg terminu ważności wadium rozpoczyna się wraz z upływem terminu składania ofert.</w:t>
      </w:r>
    </w:p>
    <w:p w:rsidR="000527F6" w:rsidRPr="00962424" w:rsidRDefault="000527F6" w:rsidP="00962424">
      <w:pPr>
        <w:numPr>
          <w:ilvl w:val="0"/>
          <w:numId w:val="3"/>
        </w:numPr>
        <w:tabs>
          <w:tab w:val="clear" w:pos="1440"/>
          <w:tab w:val="num" w:pos="540"/>
        </w:tabs>
        <w:autoSpaceDE w:val="0"/>
        <w:autoSpaceDN w:val="0"/>
        <w:adjustRightInd w:val="0"/>
        <w:spacing w:before="120" w:after="0" w:line="240" w:lineRule="auto"/>
        <w:ind w:left="540" w:hanging="540"/>
        <w:rPr>
          <w:rFonts w:ascii="Arial" w:hAnsi="Arial" w:cs="Arial"/>
          <w:sz w:val="20"/>
          <w:szCs w:val="20"/>
        </w:rPr>
      </w:pPr>
      <w:r w:rsidRPr="00962424">
        <w:rPr>
          <w:rFonts w:ascii="Arial" w:hAnsi="Arial" w:cs="Arial"/>
          <w:sz w:val="20"/>
          <w:szCs w:val="20"/>
        </w:rPr>
        <w:t>Wadium może być wnoszone w jednej lub kilku następujących formach:</w:t>
      </w:r>
    </w:p>
    <w:p w:rsidR="000527F6" w:rsidRPr="00962424" w:rsidRDefault="000527F6" w:rsidP="00962424">
      <w:pPr>
        <w:numPr>
          <w:ilvl w:val="1"/>
          <w:numId w:val="3"/>
        </w:numPr>
        <w:tabs>
          <w:tab w:val="clear" w:pos="1440"/>
          <w:tab w:val="num" w:pos="1080"/>
        </w:tabs>
        <w:autoSpaceDE w:val="0"/>
        <w:autoSpaceDN w:val="0"/>
        <w:adjustRightInd w:val="0"/>
        <w:spacing w:before="120" w:after="0" w:line="240" w:lineRule="auto"/>
        <w:ind w:left="1077" w:hanging="357"/>
        <w:jc w:val="both"/>
        <w:rPr>
          <w:rFonts w:ascii="Arial" w:hAnsi="Arial" w:cs="Arial"/>
          <w:sz w:val="20"/>
          <w:szCs w:val="20"/>
        </w:rPr>
      </w:pPr>
      <w:r w:rsidRPr="00962424">
        <w:rPr>
          <w:rFonts w:ascii="Arial" w:hAnsi="Arial" w:cs="Arial"/>
          <w:sz w:val="20"/>
          <w:szCs w:val="20"/>
        </w:rPr>
        <w:t>pieniądzu,</w:t>
      </w:r>
    </w:p>
    <w:p w:rsidR="000527F6" w:rsidRPr="00962424" w:rsidRDefault="000527F6" w:rsidP="00962424">
      <w:pPr>
        <w:numPr>
          <w:ilvl w:val="1"/>
          <w:numId w:val="3"/>
        </w:numPr>
        <w:tabs>
          <w:tab w:val="clear" w:pos="1440"/>
          <w:tab w:val="num" w:pos="1080"/>
        </w:tabs>
        <w:autoSpaceDE w:val="0"/>
        <w:autoSpaceDN w:val="0"/>
        <w:adjustRightInd w:val="0"/>
        <w:spacing w:before="120" w:after="0" w:line="240" w:lineRule="auto"/>
        <w:ind w:left="1077" w:hanging="357"/>
        <w:jc w:val="both"/>
        <w:rPr>
          <w:rFonts w:ascii="Arial" w:hAnsi="Arial" w:cs="Arial"/>
          <w:sz w:val="20"/>
          <w:szCs w:val="20"/>
        </w:rPr>
      </w:pPr>
      <w:r w:rsidRPr="00962424">
        <w:rPr>
          <w:rFonts w:ascii="Arial" w:hAnsi="Arial" w:cs="Arial"/>
          <w:sz w:val="20"/>
          <w:szCs w:val="20"/>
        </w:rPr>
        <w:t>poręczeniach bankowych lub poręczeniach spółdzielczej kasy oszczędnościowo-kredytowej, z tym że poręczenie kasy jest zawsze poręczeniem pieniężnym,</w:t>
      </w:r>
    </w:p>
    <w:p w:rsidR="000527F6" w:rsidRPr="00962424" w:rsidRDefault="000527F6" w:rsidP="00962424">
      <w:pPr>
        <w:numPr>
          <w:ilvl w:val="1"/>
          <w:numId w:val="3"/>
        </w:numPr>
        <w:tabs>
          <w:tab w:val="clear" w:pos="1440"/>
          <w:tab w:val="num" w:pos="1080"/>
        </w:tabs>
        <w:autoSpaceDE w:val="0"/>
        <w:autoSpaceDN w:val="0"/>
        <w:adjustRightInd w:val="0"/>
        <w:spacing w:before="120" w:after="0" w:line="240" w:lineRule="auto"/>
        <w:ind w:left="1077" w:hanging="357"/>
        <w:jc w:val="both"/>
        <w:rPr>
          <w:rFonts w:ascii="Arial" w:hAnsi="Arial" w:cs="Arial"/>
          <w:sz w:val="20"/>
          <w:szCs w:val="20"/>
        </w:rPr>
      </w:pPr>
      <w:r w:rsidRPr="00962424">
        <w:rPr>
          <w:rFonts w:ascii="Arial" w:hAnsi="Arial" w:cs="Arial"/>
          <w:sz w:val="20"/>
          <w:szCs w:val="20"/>
        </w:rPr>
        <w:t>gwarancjach bankowych,</w:t>
      </w:r>
    </w:p>
    <w:p w:rsidR="000527F6" w:rsidRPr="00962424" w:rsidRDefault="000527F6" w:rsidP="00962424">
      <w:pPr>
        <w:numPr>
          <w:ilvl w:val="1"/>
          <w:numId w:val="3"/>
        </w:numPr>
        <w:tabs>
          <w:tab w:val="clear" w:pos="1440"/>
          <w:tab w:val="num" w:pos="1080"/>
        </w:tabs>
        <w:autoSpaceDE w:val="0"/>
        <w:autoSpaceDN w:val="0"/>
        <w:adjustRightInd w:val="0"/>
        <w:spacing w:before="120" w:after="0" w:line="240" w:lineRule="auto"/>
        <w:ind w:left="1077" w:hanging="357"/>
        <w:jc w:val="both"/>
        <w:rPr>
          <w:rFonts w:ascii="Arial" w:hAnsi="Arial" w:cs="Arial"/>
          <w:sz w:val="20"/>
          <w:szCs w:val="20"/>
        </w:rPr>
      </w:pPr>
      <w:r w:rsidRPr="00962424">
        <w:rPr>
          <w:rFonts w:ascii="Arial" w:hAnsi="Arial" w:cs="Arial"/>
          <w:sz w:val="20"/>
          <w:szCs w:val="20"/>
        </w:rPr>
        <w:t>gwarancjach ubezpieczeniowych,</w:t>
      </w:r>
    </w:p>
    <w:p w:rsidR="000527F6" w:rsidRPr="00962424" w:rsidRDefault="000527F6" w:rsidP="00962424">
      <w:pPr>
        <w:numPr>
          <w:ilvl w:val="1"/>
          <w:numId w:val="3"/>
        </w:numPr>
        <w:tabs>
          <w:tab w:val="clear" w:pos="1440"/>
          <w:tab w:val="num" w:pos="1080"/>
        </w:tabs>
        <w:autoSpaceDE w:val="0"/>
        <w:autoSpaceDN w:val="0"/>
        <w:adjustRightInd w:val="0"/>
        <w:spacing w:before="120" w:after="0" w:line="240" w:lineRule="auto"/>
        <w:ind w:left="1077" w:hanging="357"/>
        <w:jc w:val="both"/>
        <w:rPr>
          <w:rFonts w:ascii="Arial" w:hAnsi="Arial" w:cs="Arial"/>
          <w:sz w:val="20"/>
          <w:szCs w:val="20"/>
        </w:rPr>
      </w:pPr>
      <w:r w:rsidRPr="00962424">
        <w:rPr>
          <w:rFonts w:ascii="Arial" w:hAnsi="Arial" w:cs="Arial"/>
          <w:sz w:val="20"/>
          <w:szCs w:val="20"/>
        </w:rPr>
        <w:t xml:space="preserve">poręczeniach udzielanych przez podmioty, o których mowa w art. 6b ust. 5 </w:t>
      </w:r>
      <w:proofErr w:type="spellStart"/>
      <w:r w:rsidRPr="00962424">
        <w:rPr>
          <w:rFonts w:ascii="Arial" w:hAnsi="Arial" w:cs="Arial"/>
          <w:sz w:val="20"/>
          <w:szCs w:val="20"/>
        </w:rPr>
        <w:t>pkt</w:t>
      </w:r>
      <w:proofErr w:type="spellEnd"/>
      <w:r w:rsidRPr="00962424">
        <w:rPr>
          <w:rFonts w:ascii="Arial" w:hAnsi="Arial" w:cs="Arial"/>
          <w:sz w:val="20"/>
          <w:szCs w:val="20"/>
        </w:rPr>
        <w:t xml:space="preserve"> 2 ustawy z dnia 9 listopada 2000 r. o utworzeniu Polskiej Agencji Rozwoju Przedsiębiorczości (Dz. U. Nr 109, poz. 1158, ze zm.).</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Oznaczenie beneficjenta składanych gwarancji wadialnych:</w:t>
      </w:r>
    </w:p>
    <w:p w:rsidR="00BC7146" w:rsidRDefault="00BC7146" w:rsidP="00962424">
      <w:pPr>
        <w:pStyle w:val="Default"/>
        <w:spacing w:before="120"/>
        <w:ind w:left="1080"/>
        <w:jc w:val="both"/>
        <w:rPr>
          <w:b/>
          <w:color w:val="auto"/>
          <w:sz w:val="20"/>
          <w:szCs w:val="20"/>
        </w:rPr>
      </w:pPr>
      <w:r w:rsidRPr="00962424">
        <w:rPr>
          <w:b/>
          <w:bCs/>
          <w:color w:val="auto"/>
          <w:sz w:val="20"/>
          <w:szCs w:val="20"/>
        </w:rPr>
        <w:t>SZPITAL WOJEWÓDZKI W POZNANIU</w:t>
      </w:r>
      <w:r w:rsidR="00962424">
        <w:rPr>
          <w:b/>
          <w:bCs/>
          <w:color w:val="auto"/>
          <w:sz w:val="20"/>
          <w:szCs w:val="20"/>
        </w:rPr>
        <w:t xml:space="preserve"> </w:t>
      </w:r>
      <w:r w:rsidRPr="00962424">
        <w:rPr>
          <w:b/>
          <w:color w:val="auto"/>
          <w:sz w:val="20"/>
          <w:szCs w:val="20"/>
        </w:rPr>
        <w:t>Ul. Juraszów 7/1960-479 Poznań</w:t>
      </w:r>
    </w:p>
    <w:p w:rsidR="00665838" w:rsidRPr="00962424" w:rsidRDefault="00665838" w:rsidP="00665838">
      <w:pPr>
        <w:pStyle w:val="Default"/>
        <w:spacing w:before="120"/>
        <w:ind w:left="567"/>
        <w:jc w:val="both"/>
        <w:rPr>
          <w:b/>
          <w:color w:val="auto"/>
          <w:sz w:val="20"/>
          <w:szCs w:val="20"/>
        </w:rPr>
      </w:pPr>
      <w:r w:rsidRPr="00061FBF">
        <w:rPr>
          <w:b/>
          <w:bCs/>
          <w:sz w:val="20"/>
          <w:szCs w:val="20"/>
          <w:lang w:eastAsia="pl-PL"/>
        </w:rPr>
        <w:t>Wadium w formie poręczeń i gwarancji (bezwarunkowych, nieodwołalnych, na pierwsze pisemne żądanie, z ważnością na okres terminu związania ofertą) należy złożyć w formie elektronicznej podpisane elektronicznym podpisem kwalifikowanym przez wystawiającego poręczenie i gwarancje.</w:t>
      </w:r>
    </w:p>
    <w:p w:rsidR="000527F6" w:rsidRPr="00962424" w:rsidRDefault="000527F6" w:rsidP="00962424">
      <w:pPr>
        <w:numPr>
          <w:ilvl w:val="0"/>
          <w:numId w:val="3"/>
        </w:numPr>
        <w:tabs>
          <w:tab w:val="clear" w:pos="1440"/>
        </w:tabs>
        <w:autoSpaceDE w:val="0"/>
        <w:autoSpaceDN w:val="0"/>
        <w:adjustRightInd w:val="0"/>
        <w:spacing w:before="120" w:after="0" w:line="240" w:lineRule="auto"/>
        <w:ind w:left="567" w:hanging="567"/>
        <w:jc w:val="both"/>
        <w:rPr>
          <w:rFonts w:ascii="Arial" w:hAnsi="Arial" w:cs="Arial"/>
          <w:b/>
          <w:bCs/>
          <w:i/>
          <w:sz w:val="20"/>
          <w:szCs w:val="20"/>
        </w:rPr>
      </w:pPr>
      <w:r w:rsidRPr="00962424">
        <w:rPr>
          <w:rFonts w:ascii="Arial" w:hAnsi="Arial" w:cs="Arial"/>
          <w:sz w:val="20"/>
          <w:szCs w:val="20"/>
        </w:rPr>
        <w:t xml:space="preserve">Wadium wnoszone w pieniądzu należy wpłacić przelewem na rachunek bankowy </w:t>
      </w:r>
      <w:r w:rsidR="00C225ED" w:rsidRPr="00962424">
        <w:rPr>
          <w:rFonts w:ascii="Arial" w:hAnsi="Arial" w:cs="Arial"/>
          <w:sz w:val="20"/>
          <w:szCs w:val="20"/>
        </w:rPr>
        <w:t>Zamawiającego</w:t>
      </w:r>
      <w:r w:rsidRPr="00962424">
        <w:rPr>
          <w:rFonts w:ascii="Arial" w:hAnsi="Arial" w:cs="Arial"/>
          <w:sz w:val="20"/>
          <w:szCs w:val="20"/>
        </w:rPr>
        <w:t xml:space="preserve">, prowadzony przez </w:t>
      </w:r>
      <w:r w:rsidR="00245ABC" w:rsidRPr="00962424">
        <w:rPr>
          <w:rFonts w:ascii="Arial" w:hAnsi="Arial" w:cs="Arial"/>
          <w:b/>
          <w:bCs/>
          <w:sz w:val="20"/>
          <w:szCs w:val="20"/>
        </w:rPr>
        <w:t xml:space="preserve">PKO BP V Oddział Poznań </w:t>
      </w:r>
      <w:r w:rsidRPr="00962424">
        <w:rPr>
          <w:rFonts w:ascii="Arial" w:hAnsi="Arial" w:cs="Arial"/>
          <w:bCs/>
          <w:sz w:val="20"/>
          <w:szCs w:val="20"/>
        </w:rPr>
        <w:t>o numerze</w:t>
      </w:r>
      <w:r w:rsidR="00CC2B2D">
        <w:rPr>
          <w:rFonts w:ascii="Arial" w:hAnsi="Arial" w:cs="Arial"/>
          <w:bCs/>
          <w:sz w:val="20"/>
          <w:szCs w:val="20"/>
        </w:rPr>
        <w:t xml:space="preserve"> </w:t>
      </w:r>
      <w:r w:rsidR="00245ABC" w:rsidRPr="00962424">
        <w:rPr>
          <w:rFonts w:ascii="Arial" w:hAnsi="Arial" w:cs="Arial"/>
          <w:b/>
          <w:bCs/>
          <w:sz w:val="20"/>
          <w:szCs w:val="20"/>
        </w:rPr>
        <w:t>19 1020 4027 0000 1302 0035 6998</w:t>
      </w:r>
      <w:r w:rsidR="0092274E">
        <w:rPr>
          <w:rFonts w:ascii="Arial" w:hAnsi="Arial" w:cs="Arial"/>
          <w:b/>
          <w:bCs/>
          <w:sz w:val="20"/>
          <w:szCs w:val="20"/>
        </w:rPr>
        <w:t xml:space="preserve"> </w:t>
      </w:r>
      <w:r w:rsidRPr="00962424">
        <w:rPr>
          <w:rFonts w:ascii="Arial" w:hAnsi="Arial" w:cs="Arial"/>
          <w:bCs/>
          <w:sz w:val="20"/>
          <w:szCs w:val="20"/>
        </w:rPr>
        <w:t>z adnotacją</w:t>
      </w:r>
      <w:r w:rsidRPr="00962424">
        <w:rPr>
          <w:rFonts w:ascii="Arial" w:hAnsi="Arial" w:cs="Arial"/>
          <w:bCs/>
          <w:i/>
          <w:sz w:val="20"/>
          <w:szCs w:val="20"/>
        </w:rPr>
        <w:t xml:space="preserve">: </w:t>
      </w:r>
      <w:r w:rsidR="00A433D4" w:rsidRPr="00962424">
        <w:rPr>
          <w:rFonts w:ascii="Arial" w:hAnsi="Arial" w:cs="Arial"/>
          <w:b/>
          <w:bCs/>
          <w:i/>
          <w:sz w:val="20"/>
          <w:szCs w:val="20"/>
        </w:rPr>
        <w:t xml:space="preserve">Wadium w postępowaniu pn. </w:t>
      </w:r>
      <w:r w:rsidR="00FD1E55" w:rsidRPr="00962424">
        <w:rPr>
          <w:rFonts w:ascii="Arial" w:hAnsi="Arial" w:cs="Arial"/>
          <w:b/>
          <w:sz w:val="20"/>
          <w:szCs w:val="20"/>
        </w:rPr>
        <w:t>„</w:t>
      </w:r>
      <w:r w:rsidR="00FD1E55" w:rsidRPr="00962424">
        <w:rPr>
          <w:rFonts w:ascii="Arial" w:eastAsia="Times New Roman" w:hAnsi="Arial" w:cs="Arial"/>
          <w:b/>
          <w:sz w:val="20"/>
          <w:szCs w:val="20"/>
          <w:lang w:eastAsia="pl-PL"/>
        </w:rPr>
        <w:t xml:space="preserve">Remont rotundy Szpitala Wojewódzkiego w Poznaniu wraz z Modernizacją pomieszczeń Poradni Okulistycznej Szpitala Wojewódzkiego w Poznaniu oraz Modernizacją Poradni Otolaryngologicznej i </w:t>
      </w:r>
      <w:r w:rsidR="00FD1E55" w:rsidRPr="00962424">
        <w:rPr>
          <w:rFonts w:ascii="Arial" w:hAnsi="Arial" w:cs="Arial"/>
          <w:b/>
          <w:sz w:val="20"/>
          <w:szCs w:val="20"/>
        </w:rPr>
        <w:t xml:space="preserve">Modernizacja pomieszczeń Apteki Szpitala Wojewódzkiego w Poznaniu </w:t>
      </w:r>
      <w:r w:rsidR="00FD1E55" w:rsidRPr="00962424">
        <w:rPr>
          <w:rFonts w:ascii="Arial" w:eastAsia="Times New Roman" w:hAnsi="Arial" w:cs="Arial"/>
          <w:b/>
          <w:sz w:val="20"/>
          <w:szCs w:val="20"/>
          <w:lang w:eastAsia="pl-PL"/>
        </w:rPr>
        <w:t>– 2 części</w:t>
      </w:r>
      <w:r w:rsidR="00FD1E55" w:rsidRPr="00962424">
        <w:rPr>
          <w:rFonts w:ascii="Arial" w:hAnsi="Arial" w:cs="Arial"/>
          <w:b/>
          <w:sz w:val="20"/>
          <w:szCs w:val="20"/>
        </w:rPr>
        <w:t>”</w:t>
      </w:r>
      <w:r w:rsidR="0029544B" w:rsidRPr="00962424">
        <w:rPr>
          <w:rFonts w:ascii="Arial" w:hAnsi="Arial" w:cs="Arial"/>
          <w:b/>
          <w:bCs/>
          <w:i/>
          <w:spacing w:val="-4"/>
          <w:sz w:val="20"/>
          <w:szCs w:val="20"/>
        </w:rPr>
        <w:t xml:space="preserve">– nr ref. </w:t>
      </w:r>
      <w:r w:rsidR="0074324F" w:rsidRPr="00962424">
        <w:rPr>
          <w:rFonts w:ascii="Arial" w:hAnsi="Arial" w:cs="Arial"/>
          <w:b/>
          <w:bCs/>
          <w:i/>
          <w:sz w:val="20"/>
          <w:szCs w:val="20"/>
        </w:rPr>
        <w:t>SZW/SZP/</w:t>
      </w:r>
      <w:r w:rsidR="0021487F">
        <w:rPr>
          <w:rFonts w:ascii="Arial" w:hAnsi="Arial" w:cs="Arial"/>
          <w:b/>
          <w:bCs/>
          <w:i/>
          <w:sz w:val="20"/>
          <w:szCs w:val="20"/>
        </w:rPr>
        <w:t>10</w:t>
      </w:r>
      <w:r w:rsidR="0074324F" w:rsidRPr="00962424">
        <w:rPr>
          <w:rFonts w:ascii="Arial" w:hAnsi="Arial" w:cs="Arial"/>
          <w:b/>
          <w:bCs/>
          <w:i/>
          <w:sz w:val="20"/>
          <w:szCs w:val="20"/>
        </w:rPr>
        <w:t>/201</w:t>
      </w:r>
      <w:r w:rsidR="0021487F">
        <w:rPr>
          <w:rFonts w:ascii="Arial" w:hAnsi="Arial" w:cs="Arial"/>
          <w:b/>
          <w:bCs/>
          <w:i/>
          <w:sz w:val="20"/>
          <w:szCs w:val="20"/>
        </w:rPr>
        <w:t>9</w:t>
      </w:r>
      <w:r w:rsidR="0029544B" w:rsidRPr="00962424">
        <w:rPr>
          <w:rFonts w:ascii="Arial" w:hAnsi="Arial" w:cs="Arial"/>
          <w:b/>
          <w:bCs/>
          <w:i/>
          <w:sz w:val="20"/>
          <w:szCs w:val="20"/>
        </w:rPr>
        <w:t>”</w:t>
      </w:r>
      <w:r w:rsidR="00974D08" w:rsidRPr="00962424">
        <w:rPr>
          <w:rFonts w:ascii="Arial" w:hAnsi="Arial" w:cs="Arial"/>
          <w:b/>
          <w:bCs/>
          <w:i/>
          <w:sz w:val="20"/>
          <w:szCs w:val="20"/>
        </w:rPr>
        <w:t xml:space="preserve"> – dot. części …………</w:t>
      </w:r>
      <w:r w:rsidR="0029544B" w:rsidRPr="00962424">
        <w:rPr>
          <w:rFonts w:ascii="Arial" w:hAnsi="Arial" w:cs="Arial"/>
          <w:b/>
          <w:bCs/>
          <w:sz w:val="20"/>
          <w:szCs w:val="20"/>
        </w:rPr>
        <w:t>,</w:t>
      </w:r>
      <w:r w:rsidRPr="00962424">
        <w:rPr>
          <w:rFonts w:ascii="Arial" w:hAnsi="Arial" w:cs="Arial"/>
          <w:bCs/>
          <w:sz w:val="20"/>
          <w:szCs w:val="20"/>
        </w:rPr>
        <w:t>a dokument potwierdzający wniesienie wadium (dokonanie przelewu) załączyć do oferty.</w:t>
      </w:r>
      <w:r w:rsidR="00F50C38">
        <w:rPr>
          <w:rFonts w:ascii="Arial" w:hAnsi="Arial" w:cs="Arial"/>
          <w:bCs/>
          <w:sz w:val="20"/>
          <w:szCs w:val="20"/>
        </w:rPr>
        <w:t xml:space="preserve"> </w:t>
      </w:r>
      <w:r w:rsidRPr="00962424">
        <w:rPr>
          <w:rFonts w:ascii="Arial" w:hAnsi="Arial" w:cs="Arial"/>
          <w:sz w:val="20"/>
          <w:szCs w:val="20"/>
        </w:rPr>
        <w:t>Wadium uważa się za wniesione, jeżeli kwota wadium znajdzie się na rachunku bankowym Zamawiającego przed terminem składania ofert. Zamawiający dopuszcza przedłożenie wydruku potwierdzenia wykonania przelewu wygenerowanego z systemu bankowości elektronicznej (bez stempla banku) jako potwierdzenie wniesienia wadium w pieniądzu (przelewem na rachunek Zamawiającego), z uwzględnieniem informacji zawartych w punkcie 1</w:t>
      </w:r>
      <w:r w:rsidR="00E12197" w:rsidRPr="00962424">
        <w:rPr>
          <w:rFonts w:ascii="Arial" w:hAnsi="Arial" w:cs="Arial"/>
          <w:sz w:val="20"/>
          <w:szCs w:val="20"/>
        </w:rPr>
        <w:t>5</w:t>
      </w:r>
      <w:r w:rsidRPr="00962424">
        <w:rPr>
          <w:rFonts w:ascii="Arial" w:hAnsi="Arial" w:cs="Arial"/>
          <w:sz w:val="20"/>
          <w:szCs w:val="20"/>
        </w:rPr>
        <w:t>.4. niniejszej specyfikacji.</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Wadium wniesione w pieniądzu przechowywane będzie na rachunku bankowym.</w:t>
      </w:r>
    </w:p>
    <w:p w:rsidR="000527F6" w:rsidRPr="004D00C7"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 xml:space="preserve">Zamawiający zwraca wadium wszystkim Wykonawcom niezwłocznie po wyborze oferty najkorzystniejszej lub unieważnieniu postępowania, z wyjątkiem Wykonawcy, którego oferta </w:t>
      </w:r>
      <w:r w:rsidRPr="004D00C7">
        <w:rPr>
          <w:rFonts w:ascii="Arial" w:hAnsi="Arial" w:cs="Arial"/>
          <w:sz w:val="20"/>
          <w:szCs w:val="20"/>
        </w:rPr>
        <w:t>została wybrana jako najkorzystniejsza, z zastrzeżeniem pkt. 13.1</w:t>
      </w:r>
      <w:r w:rsidR="004D00C7" w:rsidRPr="004D00C7">
        <w:rPr>
          <w:rFonts w:ascii="Arial" w:hAnsi="Arial" w:cs="Arial"/>
          <w:sz w:val="20"/>
          <w:szCs w:val="20"/>
        </w:rPr>
        <w:t>3</w:t>
      </w:r>
      <w:r w:rsidRPr="004D00C7">
        <w:rPr>
          <w:rFonts w:ascii="Arial" w:hAnsi="Arial" w:cs="Arial"/>
          <w:sz w:val="20"/>
          <w:szCs w:val="20"/>
        </w:rPr>
        <w:t>.</w:t>
      </w:r>
    </w:p>
    <w:p w:rsidR="000527F6" w:rsidRPr="004D00C7"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4D00C7">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0527F6" w:rsidRPr="004D00C7"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4D00C7">
        <w:rPr>
          <w:rFonts w:ascii="Arial" w:hAnsi="Arial" w:cs="Arial"/>
          <w:sz w:val="20"/>
          <w:szCs w:val="20"/>
        </w:rPr>
        <w:t>Zamawiający zwraca niezwłocznie wadium na wniosek Wykonawcy, który wycofał ofertę przed upływem terminu składania ofert.</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4D00C7">
        <w:rPr>
          <w:rFonts w:ascii="Arial" w:hAnsi="Arial" w:cs="Arial"/>
          <w:sz w:val="20"/>
          <w:szCs w:val="20"/>
        </w:rPr>
        <w:t>Zamawiający żąda ponownego wniesienia wadium przez Wykonawcę, któremu zwrócono wadium zgodnie z pkt. 13.</w:t>
      </w:r>
      <w:r w:rsidR="004D00C7" w:rsidRPr="004D00C7">
        <w:rPr>
          <w:rFonts w:ascii="Arial" w:hAnsi="Arial" w:cs="Arial"/>
          <w:sz w:val="20"/>
          <w:szCs w:val="20"/>
        </w:rPr>
        <w:t>7</w:t>
      </w:r>
      <w:r w:rsidRPr="004D00C7">
        <w:rPr>
          <w:rFonts w:ascii="Arial" w:hAnsi="Arial" w:cs="Arial"/>
          <w:sz w:val="20"/>
          <w:szCs w:val="20"/>
        </w:rPr>
        <w:t>., jeżeli w wyniku rozstrzygnięcia odwołania jego oferta została</w:t>
      </w:r>
      <w:r w:rsidRPr="00962424">
        <w:rPr>
          <w:rFonts w:ascii="Arial" w:hAnsi="Arial" w:cs="Arial"/>
          <w:sz w:val="20"/>
          <w:szCs w:val="20"/>
        </w:rPr>
        <w:t xml:space="preserve"> wybrana jako najkorzystniejsza. </w:t>
      </w:r>
      <w:r w:rsidR="00FA5758" w:rsidRPr="00962424">
        <w:rPr>
          <w:rFonts w:ascii="Arial" w:hAnsi="Arial" w:cs="Arial"/>
          <w:sz w:val="20"/>
          <w:szCs w:val="20"/>
        </w:rPr>
        <w:t>Wykonawca</w:t>
      </w:r>
      <w:r w:rsidRPr="00962424">
        <w:rPr>
          <w:rFonts w:ascii="Arial" w:hAnsi="Arial" w:cs="Arial"/>
          <w:sz w:val="20"/>
          <w:szCs w:val="20"/>
        </w:rPr>
        <w:t xml:space="preserve"> wnosi wadium w terminie określonym przez Zamawiającego.</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rsidR="000527F6" w:rsidRPr="00962424" w:rsidRDefault="005A2327"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 xml:space="preserve">Zamawiający zatrzymuje wadium wraz z odsetkami, jeżeli </w:t>
      </w:r>
      <w:r w:rsidR="00FA5758" w:rsidRPr="00962424">
        <w:rPr>
          <w:rFonts w:ascii="Arial" w:hAnsi="Arial" w:cs="Arial"/>
          <w:sz w:val="20"/>
          <w:szCs w:val="20"/>
        </w:rPr>
        <w:t>Wykonawca</w:t>
      </w:r>
      <w:r w:rsidRPr="00962424">
        <w:rPr>
          <w:rFonts w:ascii="Arial" w:hAnsi="Arial" w:cs="Arial"/>
          <w:sz w:val="20"/>
          <w:szCs w:val="20"/>
        </w:rPr>
        <w:t xml:space="preserve"> w odpowiedzi na wezwanie, o którym mowa w art. 26 ust. 3 i 3a</w:t>
      </w:r>
      <w:r w:rsidR="00E2497E" w:rsidRPr="00962424">
        <w:rPr>
          <w:rFonts w:ascii="Arial" w:hAnsi="Arial" w:cs="Arial"/>
          <w:sz w:val="20"/>
          <w:szCs w:val="20"/>
        </w:rPr>
        <w:t xml:space="preserve"> Ustawy</w:t>
      </w:r>
      <w:r w:rsidRPr="00962424">
        <w:rPr>
          <w:rFonts w:ascii="Arial" w:hAnsi="Arial" w:cs="Arial"/>
          <w:sz w:val="20"/>
          <w:szCs w:val="20"/>
        </w:rPr>
        <w:t>, z przyczyn leżących po jego stronie, nie złożył oświadczeń lub dokumentów potwierdzających okoliczności, o których mowa w art. 25 ust. 1</w:t>
      </w:r>
      <w:r w:rsidR="00E2497E" w:rsidRPr="00962424">
        <w:rPr>
          <w:rFonts w:ascii="Arial" w:hAnsi="Arial" w:cs="Arial"/>
          <w:sz w:val="20"/>
          <w:szCs w:val="20"/>
        </w:rPr>
        <w:t xml:space="preserve"> Ustawy</w:t>
      </w:r>
      <w:r w:rsidRPr="00962424">
        <w:rPr>
          <w:rFonts w:ascii="Arial" w:hAnsi="Arial" w:cs="Arial"/>
          <w:sz w:val="20"/>
          <w:szCs w:val="20"/>
        </w:rPr>
        <w:t>, oświadczenia, o którym mowa w art. 25a ust. 1</w:t>
      </w:r>
      <w:r w:rsidR="00E2497E" w:rsidRPr="00962424">
        <w:rPr>
          <w:rFonts w:ascii="Arial" w:hAnsi="Arial" w:cs="Arial"/>
          <w:sz w:val="20"/>
          <w:szCs w:val="20"/>
        </w:rPr>
        <w:t xml:space="preserve"> Ustawy</w:t>
      </w:r>
      <w:r w:rsidRPr="00962424">
        <w:rPr>
          <w:rFonts w:ascii="Arial" w:hAnsi="Arial" w:cs="Arial"/>
          <w:sz w:val="20"/>
          <w:szCs w:val="20"/>
        </w:rPr>
        <w:t xml:space="preserve">, pełnomocnictw lub nie wyraził zgody na poprawienie omyłki, o której mowa w art. 87 ust. 2 </w:t>
      </w:r>
      <w:proofErr w:type="spellStart"/>
      <w:r w:rsidRPr="00962424">
        <w:rPr>
          <w:rFonts w:ascii="Arial" w:hAnsi="Arial" w:cs="Arial"/>
          <w:sz w:val="20"/>
          <w:szCs w:val="20"/>
        </w:rPr>
        <w:t>pkt</w:t>
      </w:r>
      <w:proofErr w:type="spellEnd"/>
      <w:r w:rsidRPr="00962424">
        <w:rPr>
          <w:rFonts w:ascii="Arial" w:hAnsi="Arial" w:cs="Arial"/>
          <w:sz w:val="20"/>
          <w:szCs w:val="20"/>
        </w:rPr>
        <w:t xml:space="preserve"> 3</w:t>
      </w:r>
      <w:r w:rsidR="00E2497E" w:rsidRPr="00962424">
        <w:rPr>
          <w:rFonts w:ascii="Arial" w:hAnsi="Arial" w:cs="Arial"/>
          <w:sz w:val="20"/>
          <w:szCs w:val="20"/>
        </w:rPr>
        <w:t xml:space="preserve"> Ustawy</w:t>
      </w:r>
      <w:r w:rsidRPr="00962424">
        <w:rPr>
          <w:rFonts w:ascii="Arial" w:hAnsi="Arial" w:cs="Arial"/>
          <w:sz w:val="20"/>
          <w:szCs w:val="20"/>
        </w:rPr>
        <w:t>, co spowodowało brak możliwości wybrania oferty złożonej przez wykonawcę jako najkorzystniejszej</w:t>
      </w:r>
      <w:r w:rsidR="000527F6" w:rsidRPr="00962424">
        <w:rPr>
          <w:rFonts w:ascii="Arial" w:hAnsi="Arial" w:cs="Arial"/>
          <w:sz w:val="20"/>
          <w:szCs w:val="20"/>
        </w:rPr>
        <w:t>.</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i/>
          <w:sz w:val="20"/>
          <w:szCs w:val="20"/>
        </w:rPr>
      </w:pPr>
      <w:r w:rsidRPr="00962424">
        <w:rPr>
          <w:rFonts w:ascii="Arial" w:hAnsi="Arial" w:cs="Arial"/>
          <w:sz w:val="20"/>
          <w:szCs w:val="20"/>
        </w:rPr>
        <w:t xml:space="preserve">Zamawiający zatrzymuje wadium wraz z odsetkami, jeżeli </w:t>
      </w:r>
      <w:r w:rsidR="00FA5758" w:rsidRPr="00962424">
        <w:rPr>
          <w:rFonts w:ascii="Arial" w:hAnsi="Arial" w:cs="Arial"/>
          <w:sz w:val="20"/>
          <w:szCs w:val="20"/>
        </w:rPr>
        <w:t>Wykonawca</w:t>
      </w:r>
      <w:r w:rsidRPr="00962424">
        <w:rPr>
          <w:rFonts w:ascii="Arial" w:hAnsi="Arial" w:cs="Arial"/>
          <w:sz w:val="20"/>
          <w:szCs w:val="20"/>
        </w:rPr>
        <w:t>, którego oferta została wybrana:</w:t>
      </w:r>
    </w:p>
    <w:p w:rsidR="000527F6" w:rsidRPr="00962424" w:rsidRDefault="000527F6" w:rsidP="00962424">
      <w:pPr>
        <w:autoSpaceDE w:val="0"/>
        <w:autoSpaceDN w:val="0"/>
        <w:adjustRightInd w:val="0"/>
        <w:spacing w:before="120" w:after="0" w:line="240" w:lineRule="auto"/>
        <w:ind w:left="851" w:hanging="312"/>
        <w:jc w:val="both"/>
        <w:rPr>
          <w:rFonts w:ascii="Arial" w:hAnsi="Arial" w:cs="Arial"/>
          <w:sz w:val="20"/>
          <w:szCs w:val="20"/>
        </w:rPr>
      </w:pPr>
      <w:r w:rsidRPr="00962424">
        <w:rPr>
          <w:rFonts w:ascii="Arial" w:hAnsi="Arial" w:cs="Arial"/>
          <w:sz w:val="20"/>
          <w:szCs w:val="20"/>
        </w:rPr>
        <w:t>1) odmówił podpisania umowy w sprawie zamówienia publicznego na warunkach określonych w ofercie,</w:t>
      </w:r>
    </w:p>
    <w:p w:rsidR="000527F6" w:rsidRPr="00962424" w:rsidRDefault="000527F6" w:rsidP="00962424">
      <w:pPr>
        <w:autoSpaceDE w:val="0"/>
        <w:autoSpaceDN w:val="0"/>
        <w:adjustRightInd w:val="0"/>
        <w:spacing w:before="120" w:after="0" w:line="240" w:lineRule="auto"/>
        <w:ind w:left="851" w:hanging="312"/>
        <w:jc w:val="both"/>
        <w:rPr>
          <w:rFonts w:ascii="Arial" w:hAnsi="Arial" w:cs="Arial"/>
          <w:sz w:val="20"/>
          <w:szCs w:val="20"/>
        </w:rPr>
      </w:pPr>
      <w:r w:rsidRPr="00962424">
        <w:rPr>
          <w:rFonts w:ascii="Arial" w:hAnsi="Arial" w:cs="Arial"/>
          <w:sz w:val="20"/>
          <w:szCs w:val="20"/>
        </w:rPr>
        <w:t>2) nie wniósł wymaganego zabezpieczenia należytego wykonania umowy (jeżeli jego wniesienia żądano),</w:t>
      </w:r>
    </w:p>
    <w:p w:rsidR="000527F6" w:rsidRPr="00962424" w:rsidRDefault="000527F6" w:rsidP="00962424">
      <w:pPr>
        <w:autoSpaceDE w:val="0"/>
        <w:autoSpaceDN w:val="0"/>
        <w:adjustRightInd w:val="0"/>
        <w:spacing w:before="120" w:after="0" w:line="240" w:lineRule="auto"/>
        <w:ind w:left="851" w:hanging="312"/>
        <w:jc w:val="both"/>
        <w:rPr>
          <w:rFonts w:ascii="Arial" w:hAnsi="Arial" w:cs="Arial"/>
          <w:sz w:val="20"/>
          <w:szCs w:val="20"/>
        </w:rPr>
      </w:pPr>
      <w:r w:rsidRPr="00962424">
        <w:rPr>
          <w:rFonts w:ascii="Arial" w:hAnsi="Arial" w:cs="Arial"/>
          <w:sz w:val="20"/>
          <w:szCs w:val="20"/>
        </w:rPr>
        <w:t>3) zawarcie umowy w sprawie zamówienia publicznego stało się niemożliwe z przyczyn leżących po stronie Wykonawcy.</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sz w:val="20"/>
          <w:szCs w:val="20"/>
        </w:rPr>
      </w:pPr>
      <w:r w:rsidRPr="00962424">
        <w:rPr>
          <w:rFonts w:ascii="Arial" w:hAnsi="Arial" w:cs="Arial"/>
          <w:sz w:val="20"/>
          <w:szCs w:val="20"/>
        </w:rPr>
        <w:t>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rsidR="000527F6" w:rsidRPr="00962424" w:rsidRDefault="000527F6" w:rsidP="00962424">
      <w:pPr>
        <w:numPr>
          <w:ilvl w:val="0"/>
          <w:numId w:val="3"/>
        </w:numPr>
        <w:tabs>
          <w:tab w:val="clear" w:pos="1440"/>
          <w:tab w:val="num" w:pos="567"/>
        </w:tabs>
        <w:spacing w:before="120" w:after="0" w:line="240" w:lineRule="auto"/>
        <w:ind w:left="567" w:hanging="567"/>
        <w:jc w:val="both"/>
        <w:rPr>
          <w:rFonts w:ascii="Arial" w:hAnsi="Arial" w:cs="Arial"/>
          <w:sz w:val="20"/>
          <w:szCs w:val="20"/>
        </w:rPr>
      </w:pPr>
      <w:r w:rsidRPr="00962424">
        <w:rPr>
          <w:rFonts w:ascii="Arial" w:hAnsi="Arial" w:cs="Arial"/>
          <w:sz w:val="20"/>
          <w:szCs w:val="20"/>
        </w:rPr>
        <w:t xml:space="preserve">Zobowiązanie gwaranta dot. zapłaty wadium, poza zgodnymi z obowiązującym prawem pozostałymi zaleceniami organizacyjnymi gwaranta, nie może zawierać innych zastrzeżeń Gwaranta, w szczególności dot. konieczności kierowania żądania Zamawiającego jedynie przez Bank Zamawiającego i powinno w takim przypadku dopuszczać inne, zgodne z obowiązującym prawem formy. </w:t>
      </w:r>
    </w:p>
    <w:p w:rsidR="000527F6" w:rsidRDefault="000527F6" w:rsidP="00962424">
      <w:pPr>
        <w:numPr>
          <w:ilvl w:val="0"/>
          <w:numId w:val="3"/>
        </w:numPr>
        <w:tabs>
          <w:tab w:val="clear" w:pos="1440"/>
          <w:tab w:val="num" w:pos="567"/>
        </w:tabs>
        <w:spacing w:before="120" w:after="0" w:line="240" w:lineRule="auto"/>
        <w:ind w:left="567" w:hanging="567"/>
        <w:jc w:val="both"/>
        <w:rPr>
          <w:rFonts w:ascii="Arial" w:hAnsi="Arial" w:cs="Arial"/>
          <w:sz w:val="20"/>
          <w:szCs w:val="20"/>
        </w:rPr>
      </w:pPr>
      <w:r w:rsidRPr="00962424">
        <w:rPr>
          <w:rFonts w:ascii="Arial" w:hAnsi="Arial" w:cs="Arial"/>
          <w:sz w:val="20"/>
          <w:szCs w:val="20"/>
        </w:rPr>
        <w:t xml:space="preserve">Wszelkie spory dotyczące gwarancji podlegają rozstrzygnięciu zgodnie z prawem </w:t>
      </w:r>
      <w:r w:rsidR="00F50C38">
        <w:rPr>
          <w:rFonts w:ascii="Arial" w:hAnsi="Arial" w:cs="Arial"/>
          <w:sz w:val="20"/>
          <w:szCs w:val="20"/>
        </w:rPr>
        <w:t xml:space="preserve">RP </w:t>
      </w:r>
      <w:r w:rsidRPr="00962424">
        <w:rPr>
          <w:rFonts w:ascii="Arial" w:hAnsi="Arial" w:cs="Arial"/>
          <w:sz w:val="20"/>
          <w:szCs w:val="20"/>
        </w:rPr>
        <w:t>i podlegają kompetencji sądu właściwego dla siedziby Zamawiającego.</w:t>
      </w:r>
    </w:p>
    <w:p w:rsidR="005D3FC9" w:rsidRPr="00962424" w:rsidRDefault="005D3FC9" w:rsidP="005D3FC9">
      <w:pPr>
        <w:spacing w:before="120" w:after="0" w:line="240" w:lineRule="auto"/>
        <w:ind w:left="567"/>
        <w:jc w:val="both"/>
        <w:rPr>
          <w:rFonts w:ascii="Arial" w:hAnsi="Arial" w:cs="Arial"/>
          <w:sz w:val="20"/>
          <w:szCs w:val="20"/>
        </w:rPr>
      </w:pPr>
    </w:p>
    <w:p w:rsidR="000527F6" w:rsidRPr="00962424" w:rsidRDefault="000527F6" w:rsidP="00962424">
      <w:pPr>
        <w:pStyle w:val="Nagwek1"/>
        <w:numPr>
          <w:ilvl w:val="0"/>
          <w:numId w:val="17"/>
        </w:numPr>
        <w:spacing w:before="120"/>
        <w:ind w:left="714" w:hanging="357"/>
        <w:rPr>
          <w:rFonts w:ascii="Arial" w:hAnsi="Arial" w:cs="Arial"/>
          <w:b/>
          <w:sz w:val="20"/>
        </w:rPr>
      </w:pPr>
      <w:r w:rsidRPr="00962424">
        <w:rPr>
          <w:rFonts w:ascii="Arial" w:hAnsi="Arial" w:cs="Arial"/>
          <w:b/>
          <w:sz w:val="20"/>
        </w:rPr>
        <w:t>Termin związania ofertą</w:t>
      </w:r>
    </w:p>
    <w:p w:rsidR="000527F6" w:rsidRPr="00962424" w:rsidRDefault="00FA5758" w:rsidP="00962424">
      <w:pPr>
        <w:numPr>
          <w:ilvl w:val="0"/>
          <w:numId w:val="4"/>
        </w:numPr>
        <w:tabs>
          <w:tab w:val="clear" w:pos="1440"/>
          <w:tab w:val="num" w:pos="540"/>
        </w:tabs>
        <w:autoSpaceDE w:val="0"/>
        <w:autoSpaceDN w:val="0"/>
        <w:adjustRightInd w:val="0"/>
        <w:spacing w:before="120" w:after="0" w:line="240" w:lineRule="auto"/>
        <w:ind w:hanging="1440"/>
        <w:jc w:val="both"/>
        <w:rPr>
          <w:rFonts w:ascii="Arial" w:hAnsi="Arial" w:cs="Arial"/>
          <w:sz w:val="20"/>
          <w:szCs w:val="20"/>
        </w:rPr>
      </w:pPr>
      <w:r w:rsidRPr="00962424">
        <w:rPr>
          <w:rFonts w:ascii="Arial" w:hAnsi="Arial" w:cs="Arial"/>
          <w:sz w:val="20"/>
          <w:szCs w:val="20"/>
        </w:rPr>
        <w:t>Wykonawca</w:t>
      </w:r>
      <w:r w:rsidR="000527F6" w:rsidRPr="00962424">
        <w:rPr>
          <w:rFonts w:ascii="Arial" w:hAnsi="Arial" w:cs="Arial"/>
          <w:sz w:val="20"/>
          <w:szCs w:val="20"/>
        </w:rPr>
        <w:t xml:space="preserve"> jest związany ofertą przez okres </w:t>
      </w:r>
      <w:r w:rsidR="005A4747" w:rsidRPr="00962424">
        <w:rPr>
          <w:rFonts w:ascii="Arial" w:hAnsi="Arial" w:cs="Arial"/>
          <w:b/>
          <w:bCs/>
          <w:sz w:val="20"/>
          <w:szCs w:val="20"/>
        </w:rPr>
        <w:t>6</w:t>
      </w:r>
      <w:r w:rsidR="00181BAF" w:rsidRPr="00962424">
        <w:rPr>
          <w:rFonts w:ascii="Arial" w:hAnsi="Arial" w:cs="Arial"/>
          <w:b/>
          <w:bCs/>
          <w:sz w:val="20"/>
          <w:szCs w:val="20"/>
        </w:rPr>
        <w:t xml:space="preserve">0 </w:t>
      </w:r>
      <w:r w:rsidR="000527F6" w:rsidRPr="00962424">
        <w:rPr>
          <w:rFonts w:ascii="Arial" w:hAnsi="Arial" w:cs="Arial"/>
          <w:sz w:val="20"/>
          <w:szCs w:val="20"/>
        </w:rPr>
        <w:t>dni.</w:t>
      </w:r>
    </w:p>
    <w:p w:rsidR="000527F6" w:rsidRPr="00962424" w:rsidRDefault="000527F6" w:rsidP="00962424">
      <w:pPr>
        <w:numPr>
          <w:ilvl w:val="0"/>
          <w:numId w:val="4"/>
        </w:numPr>
        <w:tabs>
          <w:tab w:val="clear" w:pos="1440"/>
          <w:tab w:val="num" w:pos="540"/>
        </w:tabs>
        <w:autoSpaceDE w:val="0"/>
        <w:autoSpaceDN w:val="0"/>
        <w:adjustRightInd w:val="0"/>
        <w:spacing w:before="120" w:after="0" w:line="240" w:lineRule="auto"/>
        <w:ind w:hanging="1440"/>
        <w:jc w:val="both"/>
        <w:rPr>
          <w:rFonts w:ascii="Arial" w:hAnsi="Arial" w:cs="Arial"/>
          <w:sz w:val="20"/>
          <w:szCs w:val="20"/>
        </w:rPr>
      </w:pPr>
      <w:r w:rsidRPr="00962424">
        <w:rPr>
          <w:rFonts w:ascii="Arial" w:hAnsi="Arial" w:cs="Arial"/>
          <w:sz w:val="20"/>
          <w:szCs w:val="20"/>
        </w:rPr>
        <w:t>Bieg terminu związania ofertą rozpoczyna się wraz z upływem terminu składania ofert.</w:t>
      </w:r>
    </w:p>
    <w:p w:rsidR="000527F6" w:rsidRPr="00962424" w:rsidRDefault="00FA5758" w:rsidP="00962424">
      <w:pPr>
        <w:numPr>
          <w:ilvl w:val="0"/>
          <w:numId w:val="4"/>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Wykonawca</w:t>
      </w:r>
      <w:r w:rsidR="000527F6" w:rsidRPr="00962424">
        <w:rPr>
          <w:rFonts w:ascii="Arial" w:hAnsi="Arial" w:cs="Arial"/>
          <w:sz w:val="20"/>
          <w:szCs w:val="20"/>
        </w:rPr>
        <w:t xml:space="preserve">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0527F6" w:rsidRPr="00962424" w:rsidRDefault="000527F6" w:rsidP="00962424">
      <w:pPr>
        <w:numPr>
          <w:ilvl w:val="0"/>
          <w:numId w:val="4"/>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Odmowa wyrażenia zgody na przedłużenie terminu związania ofertą o oznaczony okres nie powoduje utraty wadium.</w:t>
      </w:r>
    </w:p>
    <w:p w:rsidR="000527F6" w:rsidRDefault="000527F6" w:rsidP="00962424">
      <w:pPr>
        <w:numPr>
          <w:ilvl w:val="0"/>
          <w:numId w:val="4"/>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D3FC9" w:rsidRPr="00962424" w:rsidRDefault="005D3FC9" w:rsidP="005D3FC9">
      <w:pPr>
        <w:autoSpaceDE w:val="0"/>
        <w:autoSpaceDN w:val="0"/>
        <w:adjustRightInd w:val="0"/>
        <w:spacing w:before="120" w:after="0" w:line="240" w:lineRule="auto"/>
        <w:ind w:left="540"/>
        <w:jc w:val="both"/>
        <w:rPr>
          <w:rFonts w:ascii="Arial" w:hAnsi="Arial" w:cs="Arial"/>
          <w:sz w:val="20"/>
          <w:szCs w:val="20"/>
        </w:rPr>
      </w:pPr>
    </w:p>
    <w:p w:rsidR="000527F6" w:rsidRPr="00962424" w:rsidRDefault="000527F6" w:rsidP="00962424">
      <w:pPr>
        <w:pStyle w:val="Akapitzlist"/>
        <w:numPr>
          <w:ilvl w:val="0"/>
          <w:numId w:val="17"/>
        </w:numPr>
        <w:tabs>
          <w:tab w:val="left" w:pos="567"/>
        </w:tabs>
        <w:autoSpaceDE w:val="0"/>
        <w:autoSpaceDN w:val="0"/>
        <w:adjustRightInd w:val="0"/>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O</w:t>
      </w:r>
      <w:r w:rsidR="005E08D5" w:rsidRPr="00962424">
        <w:rPr>
          <w:rFonts w:ascii="Arial" w:hAnsi="Arial" w:cs="Arial"/>
          <w:b/>
          <w:sz w:val="20"/>
          <w:szCs w:val="20"/>
        </w:rPr>
        <w:t>pis sposobu przygotowania ofert</w:t>
      </w:r>
    </w:p>
    <w:p w:rsidR="0010511C" w:rsidRPr="00962424" w:rsidRDefault="00FA5758" w:rsidP="00962424">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Wykonawca</w:t>
      </w:r>
      <w:r w:rsidR="000527F6" w:rsidRPr="00962424">
        <w:rPr>
          <w:rFonts w:ascii="Arial" w:hAnsi="Arial" w:cs="Arial"/>
          <w:sz w:val="20"/>
          <w:szCs w:val="20"/>
        </w:rPr>
        <w:t xml:space="preserve"> może złożyć tylko jedną ofertę na wykonanie przedmiotu zamówienia.</w:t>
      </w:r>
      <w:r w:rsidR="0010511C" w:rsidRPr="00962424">
        <w:rPr>
          <w:rFonts w:ascii="Arial" w:hAnsi="Arial" w:cs="Arial"/>
          <w:sz w:val="20"/>
          <w:szCs w:val="20"/>
        </w:rPr>
        <w:t xml:space="preserve"> Złożenie więcej niż jednej oferty spowoduje odrzucenie wszystkich ofert złożonych przez </w:t>
      </w:r>
      <w:r w:rsidR="00665838">
        <w:rPr>
          <w:rFonts w:ascii="Arial" w:hAnsi="Arial" w:cs="Arial"/>
          <w:sz w:val="20"/>
          <w:szCs w:val="20"/>
        </w:rPr>
        <w:t>W</w:t>
      </w:r>
      <w:r w:rsidR="0010511C" w:rsidRPr="00962424">
        <w:rPr>
          <w:rFonts w:ascii="Arial" w:hAnsi="Arial" w:cs="Arial"/>
          <w:sz w:val="20"/>
          <w:szCs w:val="20"/>
        </w:rPr>
        <w:t>ykonawcę.</w:t>
      </w:r>
    </w:p>
    <w:p w:rsidR="00665838" w:rsidRPr="006F0B57"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 xml:space="preserve">Wykonawca składa ofertę za pośrednictwem Formularza do złożenia, zmiany, wycofania oferty dostępnego na </w:t>
      </w:r>
      <w:r>
        <w:rPr>
          <w:rFonts w:ascii="Arial" w:hAnsi="Arial" w:cs="Arial"/>
          <w:b/>
          <w:color w:val="000000"/>
          <w:sz w:val="20"/>
          <w:szCs w:val="20"/>
          <w:lang w:eastAsia="pl-PL"/>
        </w:rPr>
        <w:t xml:space="preserve">platformie </w:t>
      </w:r>
      <w:hyperlink r:id="rId20" w:history="1">
        <w:r w:rsidRPr="00665838">
          <w:rPr>
            <w:rStyle w:val="Hipercze"/>
            <w:rFonts w:ascii="Arial" w:hAnsi="Arial" w:cs="Arial"/>
            <w:sz w:val="20"/>
            <w:szCs w:val="20"/>
          </w:rPr>
          <w:t>https://e-propublico.pl/</w:t>
        </w:r>
      </w:hyperlink>
      <w:r w:rsidRPr="006F0B57">
        <w:rPr>
          <w:rFonts w:ascii="Arial" w:hAnsi="Arial" w:cs="Arial"/>
          <w:b/>
          <w:sz w:val="20"/>
          <w:szCs w:val="20"/>
        </w:rPr>
        <w:t>.</w:t>
      </w:r>
    </w:p>
    <w:p w:rsidR="00665838"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 xml:space="preserve">Oferta powinna być sporządzona w języku polskim, z zachowaniem postaci elektronicznej w formacie danych </w:t>
      </w:r>
      <w:proofErr w:type="spellStart"/>
      <w:r w:rsidRPr="006F0B57">
        <w:rPr>
          <w:rFonts w:ascii="Arial" w:hAnsi="Arial" w:cs="Arial"/>
          <w:b/>
          <w:sz w:val="20"/>
          <w:szCs w:val="20"/>
        </w:rPr>
        <w:t>doc</w:t>
      </w:r>
      <w:proofErr w:type="spellEnd"/>
      <w:r w:rsidRPr="006F0B57">
        <w:rPr>
          <w:rFonts w:ascii="Arial" w:hAnsi="Arial" w:cs="Arial"/>
          <w:b/>
          <w:sz w:val="20"/>
          <w:szCs w:val="20"/>
        </w:rPr>
        <w:t>/</w:t>
      </w:r>
      <w:proofErr w:type="spellStart"/>
      <w:r w:rsidRPr="006F0B57">
        <w:rPr>
          <w:rFonts w:ascii="Arial" w:hAnsi="Arial" w:cs="Arial"/>
          <w:b/>
          <w:sz w:val="20"/>
          <w:szCs w:val="20"/>
        </w:rPr>
        <w:t>docx</w:t>
      </w:r>
      <w:proofErr w:type="spellEnd"/>
      <w:r w:rsidRPr="006F0B57">
        <w:rPr>
          <w:rFonts w:ascii="Arial" w:hAnsi="Arial" w:cs="Arial"/>
          <w:b/>
          <w:sz w:val="20"/>
          <w:szCs w:val="20"/>
        </w:rPr>
        <w:t xml:space="preserve"> i podpisana kwalifikowanym podpisem elektronicznym. Sposób złożenia oferty, w tym zaszyfrowania oferty opisany został w Regulaminie korzystania z </w:t>
      </w:r>
      <w:r>
        <w:rPr>
          <w:rFonts w:ascii="Arial" w:hAnsi="Arial" w:cs="Arial"/>
          <w:b/>
          <w:color w:val="000000"/>
          <w:sz w:val="20"/>
          <w:szCs w:val="20"/>
          <w:lang w:eastAsia="pl-PL"/>
        </w:rPr>
        <w:t>platform</w:t>
      </w:r>
      <w:r w:rsidR="00AA5E74">
        <w:rPr>
          <w:rFonts w:ascii="Arial" w:hAnsi="Arial" w:cs="Arial"/>
          <w:b/>
          <w:color w:val="000000"/>
          <w:sz w:val="20"/>
          <w:szCs w:val="20"/>
          <w:lang w:eastAsia="pl-PL"/>
        </w:rPr>
        <w:t>y</w:t>
      </w:r>
      <w:r>
        <w:rPr>
          <w:rFonts w:ascii="Arial" w:hAnsi="Arial" w:cs="Arial"/>
          <w:b/>
          <w:color w:val="000000"/>
          <w:sz w:val="20"/>
          <w:szCs w:val="20"/>
          <w:lang w:eastAsia="pl-PL"/>
        </w:rPr>
        <w:t xml:space="preserve"> </w:t>
      </w:r>
      <w:hyperlink r:id="rId21" w:history="1">
        <w:r w:rsidRPr="00665838">
          <w:rPr>
            <w:rStyle w:val="Hipercze"/>
            <w:rFonts w:ascii="Arial" w:hAnsi="Arial" w:cs="Arial"/>
            <w:sz w:val="20"/>
            <w:szCs w:val="20"/>
          </w:rPr>
          <w:t>https://e-propublico.pl/</w:t>
        </w:r>
      </w:hyperlink>
      <w:r w:rsidRPr="006F0B57">
        <w:rPr>
          <w:rFonts w:ascii="Arial" w:hAnsi="Arial" w:cs="Arial"/>
          <w:b/>
          <w:sz w:val="20"/>
          <w:szCs w:val="20"/>
        </w:rPr>
        <w:t xml:space="preserve">. Ofertę należy złożyć w oryginale. Zamawiający nie dopuszcza możliwości złożenia </w:t>
      </w:r>
      <w:proofErr w:type="spellStart"/>
      <w:r w:rsidRPr="006F0B57">
        <w:rPr>
          <w:rFonts w:ascii="Arial" w:hAnsi="Arial" w:cs="Arial"/>
          <w:b/>
          <w:sz w:val="20"/>
          <w:szCs w:val="20"/>
        </w:rPr>
        <w:t>skanu</w:t>
      </w:r>
      <w:proofErr w:type="spellEnd"/>
      <w:r w:rsidRPr="006F0B57">
        <w:rPr>
          <w:rFonts w:ascii="Arial" w:hAnsi="Arial" w:cs="Arial"/>
          <w:b/>
          <w:sz w:val="20"/>
          <w:szCs w:val="20"/>
        </w:rPr>
        <w:t xml:space="preserve"> oferty opatrzonej kwalifikowanym podpisem elektronicznym.</w:t>
      </w:r>
    </w:p>
    <w:p w:rsidR="00665838" w:rsidRPr="006F0B57"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Pr>
          <w:rFonts w:ascii="Arial" w:hAnsi="Arial" w:cs="Arial"/>
          <w:b/>
          <w:sz w:val="20"/>
          <w:szCs w:val="20"/>
        </w:rPr>
        <w:t xml:space="preserve">np. </w:t>
      </w:r>
      <w:r w:rsidRPr="006F0B57">
        <w:rPr>
          <w:rFonts w:ascii="Arial" w:hAnsi="Arial" w:cs="Arial"/>
          <w:b/>
          <w:sz w:val="20"/>
          <w:szCs w:val="20"/>
        </w:rPr>
        <w:t>ZIP).</w:t>
      </w:r>
    </w:p>
    <w:p w:rsidR="00665838" w:rsidRPr="006F0B57"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Do oferty należy dołączyć Jednolity Europejski Dokument Zamówienia w postaci elektronicznej opatrzonej kwalifikowanym podpisem elektronicznym, a następnie wraz z plikami stanowiącymi ofertę skompresować do jednego pliku archiwum (</w:t>
      </w:r>
      <w:r>
        <w:rPr>
          <w:rFonts w:ascii="Arial" w:hAnsi="Arial" w:cs="Arial"/>
          <w:b/>
          <w:sz w:val="20"/>
          <w:szCs w:val="20"/>
        </w:rPr>
        <w:t xml:space="preserve">np. </w:t>
      </w:r>
      <w:r w:rsidRPr="006F0B57">
        <w:rPr>
          <w:rFonts w:ascii="Arial" w:hAnsi="Arial" w:cs="Arial"/>
          <w:b/>
          <w:sz w:val="20"/>
          <w:szCs w:val="20"/>
        </w:rPr>
        <w:t>ZIP).</w:t>
      </w:r>
    </w:p>
    <w:p w:rsidR="00665838"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 xml:space="preserve">Wykonawca może przed upływem terminu do składania ofert zmienić lub wycofać ofertę za pośrednictwem Formularza do złożenia, zmiany, wycofania oferty lub wniosku dostępnego na </w:t>
      </w:r>
      <w:r w:rsidR="00AA5E74">
        <w:rPr>
          <w:rFonts w:ascii="Arial" w:hAnsi="Arial" w:cs="Arial"/>
          <w:b/>
          <w:color w:val="000000"/>
          <w:sz w:val="20"/>
          <w:szCs w:val="20"/>
          <w:lang w:eastAsia="pl-PL"/>
        </w:rPr>
        <w:t xml:space="preserve">platformie </w:t>
      </w:r>
      <w:hyperlink r:id="rId22" w:history="1">
        <w:r w:rsidR="00AA5E74" w:rsidRPr="00665838">
          <w:rPr>
            <w:rStyle w:val="Hipercze"/>
            <w:rFonts w:ascii="Arial" w:hAnsi="Arial" w:cs="Arial"/>
            <w:sz w:val="20"/>
            <w:szCs w:val="20"/>
          </w:rPr>
          <w:t>https://e-propublico.pl/</w:t>
        </w:r>
      </w:hyperlink>
      <w:r w:rsidRPr="006F0B57">
        <w:rPr>
          <w:rFonts w:ascii="Arial" w:hAnsi="Arial" w:cs="Arial"/>
          <w:b/>
          <w:sz w:val="20"/>
          <w:szCs w:val="20"/>
        </w:rPr>
        <w:t xml:space="preserve">. Sposób zmiany i wycofania oferty został opisany w Instrukcji użytkownika dostępnej na </w:t>
      </w:r>
      <w:r w:rsidR="00AA5E74">
        <w:rPr>
          <w:rFonts w:ascii="Arial" w:hAnsi="Arial" w:cs="Arial"/>
          <w:b/>
          <w:color w:val="000000"/>
          <w:sz w:val="20"/>
          <w:szCs w:val="20"/>
          <w:lang w:eastAsia="pl-PL"/>
        </w:rPr>
        <w:t xml:space="preserve">platformie </w:t>
      </w:r>
      <w:hyperlink r:id="rId23" w:history="1">
        <w:r w:rsidR="00AA5E74" w:rsidRPr="00665838">
          <w:rPr>
            <w:rStyle w:val="Hipercze"/>
            <w:rFonts w:ascii="Arial" w:hAnsi="Arial" w:cs="Arial"/>
            <w:sz w:val="20"/>
            <w:szCs w:val="20"/>
          </w:rPr>
          <w:t>https://e-propublico.pl/</w:t>
        </w:r>
      </w:hyperlink>
      <w:r>
        <w:rPr>
          <w:rFonts w:ascii="Arial" w:hAnsi="Arial" w:cs="Arial"/>
          <w:sz w:val="20"/>
          <w:szCs w:val="20"/>
        </w:rPr>
        <w:t>.</w:t>
      </w:r>
    </w:p>
    <w:p w:rsidR="00665838" w:rsidRDefault="00665838" w:rsidP="00665838">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6F0B57">
        <w:rPr>
          <w:rFonts w:ascii="Arial" w:hAnsi="Arial" w:cs="Arial"/>
          <w:b/>
          <w:sz w:val="20"/>
          <w:szCs w:val="20"/>
        </w:rPr>
        <w:t>Wykonawca po upływie terminu do składania ofert nie może skutecznie dokonać zmiany ani wycofać złożonej oferty.</w:t>
      </w:r>
    </w:p>
    <w:p w:rsidR="000527F6" w:rsidRPr="00962424" w:rsidRDefault="00FA5758" w:rsidP="00962424">
      <w:pPr>
        <w:numPr>
          <w:ilvl w:val="0"/>
          <w:numId w:val="5"/>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Wykonawca</w:t>
      </w:r>
      <w:r w:rsidR="000527F6" w:rsidRPr="00962424">
        <w:rPr>
          <w:rFonts w:ascii="Arial" w:hAnsi="Arial" w:cs="Arial"/>
          <w:sz w:val="20"/>
          <w:szCs w:val="20"/>
        </w:rPr>
        <w:t xml:space="preserve"> składa wraz z formularzem oferty:</w:t>
      </w:r>
    </w:p>
    <w:p w:rsidR="00DC6FE8" w:rsidRPr="00962424" w:rsidRDefault="00DC6FE8" w:rsidP="00962424">
      <w:pPr>
        <w:numPr>
          <w:ilvl w:val="0"/>
          <w:numId w:val="2"/>
        </w:numPr>
        <w:tabs>
          <w:tab w:val="num" w:pos="900"/>
        </w:tabs>
        <w:autoSpaceDE w:val="0"/>
        <w:autoSpaceDN w:val="0"/>
        <w:adjustRightInd w:val="0"/>
        <w:spacing w:before="120" w:after="0" w:line="240" w:lineRule="auto"/>
        <w:ind w:left="714" w:hanging="357"/>
        <w:jc w:val="both"/>
        <w:rPr>
          <w:rFonts w:ascii="Arial" w:hAnsi="Arial" w:cs="Arial"/>
          <w:sz w:val="20"/>
          <w:szCs w:val="20"/>
        </w:rPr>
      </w:pPr>
      <w:r w:rsidRPr="00962424">
        <w:rPr>
          <w:rFonts w:ascii="Arial" w:hAnsi="Arial" w:cs="Arial"/>
          <w:sz w:val="20"/>
          <w:szCs w:val="20"/>
        </w:rPr>
        <w:t xml:space="preserve">Formularz Ofertowy sporządzony i wypełniony według wzoru stanowiącego </w:t>
      </w:r>
      <w:r w:rsidRPr="00962424">
        <w:rPr>
          <w:rFonts w:ascii="Arial" w:hAnsi="Arial" w:cs="Arial"/>
          <w:b/>
          <w:sz w:val="20"/>
          <w:szCs w:val="20"/>
        </w:rPr>
        <w:t xml:space="preserve">Załącznik nr </w:t>
      </w:r>
      <w:r w:rsidR="00764D08" w:rsidRPr="00962424">
        <w:rPr>
          <w:rFonts w:ascii="Arial" w:hAnsi="Arial" w:cs="Arial"/>
          <w:b/>
          <w:sz w:val="20"/>
          <w:szCs w:val="20"/>
        </w:rPr>
        <w:t xml:space="preserve">3 </w:t>
      </w:r>
      <w:r w:rsidRPr="00962424">
        <w:rPr>
          <w:rFonts w:ascii="Arial" w:hAnsi="Arial" w:cs="Arial"/>
          <w:sz w:val="20"/>
          <w:szCs w:val="20"/>
        </w:rPr>
        <w:t>do SIWZ</w:t>
      </w:r>
      <w:r w:rsidR="007310F2" w:rsidRPr="00962424">
        <w:rPr>
          <w:rFonts w:ascii="Arial" w:hAnsi="Arial" w:cs="Arial"/>
          <w:sz w:val="20"/>
          <w:szCs w:val="20"/>
        </w:rPr>
        <w:t xml:space="preserve"> wraz z wypełnioną tabelą elementów rozliczeniowych sporządzoną wg wzoru stanowiącego </w:t>
      </w:r>
      <w:r w:rsidR="007310F2" w:rsidRPr="00962424">
        <w:rPr>
          <w:rFonts w:ascii="Arial" w:hAnsi="Arial" w:cs="Arial"/>
          <w:b/>
          <w:sz w:val="20"/>
          <w:szCs w:val="20"/>
        </w:rPr>
        <w:t>Załącznik nr 3A</w:t>
      </w:r>
      <w:r w:rsidR="007310F2" w:rsidRPr="00962424">
        <w:rPr>
          <w:rFonts w:ascii="Arial" w:hAnsi="Arial" w:cs="Arial"/>
          <w:sz w:val="20"/>
          <w:szCs w:val="20"/>
        </w:rPr>
        <w:t xml:space="preserve"> do SIWZ;</w:t>
      </w:r>
    </w:p>
    <w:p w:rsidR="00DC6FE8" w:rsidRPr="00962424" w:rsidRDefault="00A1500C" w:rsidP="00962424">
      <w:pPr>
        <w:pStyle w:val="Akapitzlist"/>
        <w:numPr>
          <w:ilvl w:val="0"/>
          <w:numId w:val="2"/>
        </w:numPr>
        <w:autoSpaceDE w:val="0"/>
        <w:autoSpaceDN w:val="0"/>
        <w:adjustRightInd w:val="0"/>
        <w:spacing w:before="120" w:after="0" w:line="240" w:lineRule="auto"/>
        <w:ind w:left="714" w:hanging="357"/>
        <w:contextualSpacing w:val="0"/>
        <w:jc w:val="both"/>
        <w:rPr>
          <w:rFonts w:ascii="Arial" w:hAnsi="Arial" w:cs="Arial"/>
          <w:sz w:val="20"/>
          <w:szCs w:val="20"/>
        </w:rPr>
      </w:pPr>
      <w:r w:rsidRPr="00962424">
        <w:rPr>
          <w:rFonts w:ascii="Arial" w:hAnsi="Arial" w:cs="Arial"/>
          <w:sz w:val="20"/>
          <w:szCs w:val="20"/>
        </w:rPr>
        <w:t xml:space="preserve">Jednolity europejski dokument zamówienia, o którym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10.1.1 SIWZ lub Jednolite europejskie dokumenty zamówienia,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10.1. 3 – 5 SIWZ, sporządzony i wypełniony zgodnie z wzorem standardowego formularza,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10.1 SIWZ według wzoru stanowiącego </w:t>
      </w:r>
      <w:r w:rsidRPr="00962424">
        <w:rPr>
          <w:rFonts w:ascii="Arial" w:hAnsi="Arial" w:cs="Arial"/>
          <w:b/>
          <w:sz w:val="20"/>
          <w:szCs w:val="20"/>
        </w:rPr>
        <w:t xml:space="preserve">Załącznik nr </w:t>
      </w:r>
      <w:r w:rsidR="00764D08" w:rsidRPr="00962424">
        <w:rPr>
          <w:rFonts w:ascii="Arial" w:hAnsi="Arial" w:cs="Arial"/>
          <w:b/>
          <w:sz w:val="20"/>
          <w:szCs w:val="20"/>
        </w:rPr>
        <w:t xml:space="preserve">4 </w:t>
      </w:r>
      <w:r w:rsidRPr="00962424">
        <w:rPr>
          <w:rFonts w:ascii="Arial" w:hAnsi="Arial" w:cs="Arial"/>
          <w:sz w:val="20"/>
          <w:szCs w:val="20"/>
        </w:rPr>
        <w:t>do SIWZ</w:t>
      </w:r>
      <w:r w:rsidR="00DC6FE8" w:rsidRPr="00962424">
        <w:rPr>
          <w:rFonts w:ascii="Arial" w:hAnsi="Arial" w:cs="Arial"/>
          <w:sz w:val="20"/>
          <w:szCs w:val="20"/>
        </w:rPr>
        <w:t>,</w:t>
      </w:r>
      <w:r w:rsidR="003217DF" w:rsidRPr="00962424">
        <w:rPr>
          <w:rFonts w:ascii="Arial" w:hAnsi="Arial" w:cs="Arial"/>
          <w:sz w:val="20"/>
          <w:szCs w:val="20"/>
        </w:rPr>
        <w:t xml:space="preserve"> z zastrzeżeniem postanowień pkt. 12 SIWZ w zakresie sposobu</w:t>
      </w:r>
      <w:r w:rsidR="00554B3D" w:rsidRPr="00962424">
        <w:rPr>
          <w:rFonts w:ascii="Arial" w:hAnsi="Arial" w:cs="Arial"/>
          <w:sz w:val="20"/>
          <w:szCs w:val="20"/>
        </w:rPr>
        <w:t>/formy</w:t>
      </w:r>
      <w:r w:rsidR="003217DF" w:rsidRPr="00962424">
        <w:rPr>
          <w:rFonts w:ascii="Arial" w:hAnsi="Arial" w:cs="Arial"/>
          <w:sz w:val="20"/>
          <w:szCs w:val="20"/>
        </w:rPr>
        <w:t xml:space="preserve"> składania Jednolitego Europejskiego Dokumentu Zamówienia</w:t>
      </w:r>
    </w:p>
    <w:p w:rsidR="00DC6FE8" w:rsidRPr="00962424" w:rsidRDefault="00181BAF" w:rsidP="00962424">
      <w:pPr>
        <w:pStyle w:val="Akapitzlist"/>
        <w:numPr>
          <w:ilvl w:val="0"/>
          <w:numId w:val="2"/>
        </w:numPr>
        <w:autoSpaceDE w:val="0"/>
        <w:autoSpaceDN w:val="0"/>
        <w:adjustRightInd w:val="0"/>
        <w:spacing w:before="120" w:after="0" w:line="240" w:lineRule="auto"/>
        <w:ind w:left="714" w:hanging="357"/>
        <w:contextualSpacing w:val="0"/>
        <w:jc w:val="both"/>
        <w:rPr>
          <w:rFonts w:ascii="Arial" w:hAnsi="Arial" w:cs="Arial"/>
          <w:sz w:val="20"/>
          <w:szCs w:val="20"/>
        </w:rPr>
      </w:pPr>
      <w:r w:rsidRPr="00962424">
        <w:rPr>
          <w:rFonts w:ascii="Arial" w:hAnsi="Arial" w:cs="Arial"/>
          <w:sz w:val="20"/>
          <w:szCs w:val="20"/>
        </w:rPr>
        <w:t>P</w:t>
      </w:r>
      <w:r w:rsidR="00DC6FE8" w:rsidRPr="00962424">
        <w:rPr>
          <w:rFonts w:ascii="Arial" w:hAnsi="Arial" w:cs="Arial"/>
          <w:sz w:val="20"/>
          <w:szCs w:val="20"/>
        </w:rPr>
        <w:t>ełnomocnictwo do reprezentowania wykonawcy (</w:t>
      </w:r>
      <w:r w:rsidR="00E2497E" w:rsidRPr="00962424">
        <w:rPr>
          <w:rFonts w:ascii="Arial" w:hAnsi="Arial" w:cs="Arial"/>
          <w:sz w:val="20"/>
          <w:szCs w:val="20"/>
        </w:rPr>
        <w:t>W</w:t>
      </w:r>
      <w:r w:rsidR="00DC6FE8" w:rsidRPr="00962424">
        <w:rPr>
          <w:rFonts w:ascii="Arial" w:hAnsi="Arial" w:cs="Arial"/>
          <w:sz w:val="20"/>
          <w:szCs w:val="20"/>
        </w:rPr>
        <w:t>ykonawców występujących wspólnie), o ile ofertę składa pełnomocnik,</w:t>
      </w:r>
    </w:p>
    <w:p w:rsidR="00DC6FE8" w:rsidRPr="00962424" w:rsidRDefault="00A1500C" w:rsidP="00AA5E74">
      <w:pPr>
        <w:pStyle w:val="Akapitzlist"/>
        <w:numPr>
          <w:ilvl w:val="0"/>
          <w:numId w:val="2"/>
        </w:numPr>
        <w:autoSpaceDE w:val="0"/>
        <w:autoSpaceDN w:val="0"/>
        <w:adjustRightInd w:val="0"/>
        <w:spacing w:before="120" w:after="0" w:line="240" w:lineRule="auto"/>
        <w:ind w:left="714" w:hanging="357"/>
        <w:contextualSpacing w:val="0"/>
        <w:jc w:val="both"/>
        <w:rPr>
          <w:rFonts w:ascii="Arial" w:hAnsi="Arial" w:cs="Arial"/>
          <w:sz w:val="20"/>
          <w:szCs w:val="20"/>
        </w:rPr>
      </w:pPr>
      <w:r w:rsidRPr="00962424">
        <w:rPr>
          <w:rFonts w:ascii="Arial" w:hAnsi="Arial" w:cs="Arial"/>
          <w:sz w:val="20"/>
          <w:szCs w:val="20"/>
        </w:rPr>
        <w:t>Oryginał z</w:t>
      </w:r>
      <w:r w:rsidR="00DC6FE8" w:rsidRPr="00962424">
        <w:rPr>
          <w:rFonts w:ascii="Arial" w:hAnsi="Arial" w:cs="Arial"/>
          <w:sz w:val="20"/>
          <w:szCs w:val="20"/>
        </w:rPr>
        <w:t>obowiązani</w:t>
      </w:r>
      <w:r w:rsidRPr="00962424">
        <w:rPr>
          <w:rFonts w:ascii="Arial" w:hAnsi="Arial" w:cs="Arial"/>
          <w:sz w:val="20"/>
          <w:szCs w:val="20"/>
        </w:rPr>
        <w:t>a</w:t>
      </w:r>
      <w:r w:rsidR="00DC6FE8" w:rsidRPr="00962424">
        <w:rPr>
          <w:rFonts w:ascii="Arial" w:hAnsi="Arial" w:cs="Arial"/>
          <w:sz w:val="20"/>
          <w:szCs w:val="20"/>
        </w:rPr>
        <w:t xml:space="preserve"> podmiotu trzeciego, o którym mowa w </w:t>
      </w:r>
      <w:proofErr w:type="spellStart"/>
      <w:r w:rsidR="00DC6FE8" w:rsidRPr="00962424">
        <w:rPr>
          <w:rFonts w:ascii="Arial" w:hAnsi="Arial" w:cs="Arial"/>
          <w:sz w:val="20"/>
          <w:szCs w:val="20"/>
        </w:rPr>
        <w:t>pkt</w:t>
      </w:r>
      <w:proofErr w:type="spellEnd"/>
      <w:r w:rsidR="00DC6FE8" w:rsidRPr="00962424">
        <w:rPr>
          <w:rFonts w:ascii="Arial" w:hAnsi="Arial" w:cs="Arial"/>
          <w:sz w:val="20"/>
          <w:szCs w:val="20"/>
        </w:rPr>
        <w:t xml:space="preserve"> 9.5.1 i 9.5.4 SIWZ – jeżeli </w:t>
      </w:r>
      <w:r w:rsidR="00FA5758" w:rsidRPr="00962424">
        <w:rPr>
          <w:rFonts w:ascii="Arial" w:hAnsi="Arial" w:cs="Arial"/>
          <w:sz w:val="20"/>
          <w:szCs w:val="20"/>
        </w:rPr>
        <w:t>Wykonawca</w:t>
      </w:r>
      <w:r w:rsidR="00DC6FE8" w:rsidRPr="00962424">
        <w:rPr>
          <w:rFonts w:ascii="Arial" w:hAnsi="Arial" w:cs="Arial"/>
          <w:sz w:val="20"/>
          <w:szCs w:val="20"/>
        </w:rPr>
        <w:t xml:space="preserve"> polega na zasobach lub sytuacji podmiotu trzeciego</w:t>
      </w:r>
      <w:r w:rsidR="000E46BC" w:rsidRPr="00962424">
        <w:rPr>
          <w:rFonts w:ascii="Arial" w:hAnsi="Arial" w:cs="Arial"/>
          <w:sz w:val="20"/>
          <w:szCs w:val="20"/>
        </w:rPr>
        <w:t xml:space="preserve"> (Wzór wg</w:t>
      </w:r>
      <w:r w:rsidR="005D3FC9">
        <w:rPr>
          <w:rFonts w:ascii="Arial" w:hAnsi="Arial" w:cs="Arial"/>
          <w:sz w:val="20"/>
          <w:szCs w:val="20"/>
        </w:rPr>
        <w:t xml:space="preserve"> </w:t>
      </w:r>
      <w:r w:rsidR="004A260F" w:rsidRPr="00962424">
        <w:rPr>
          <w:rFonts w:ascii="Arial" w:hAnsi="Arial" w:cs="Arial"/>
          <w:b/>
          <w:sz w:val="20"/>
          <w:szCs w:val="20"/>
        </w:rPr>
        <w:t>Z</w:t>
      </w:r>
      <w:r w:rsidR="00C47762" w:rsidRPr="00962424">
        <w:rPr>
          <w:rFonts w:ascii="Arial" w:hAnsi="Arial" w:cs="Arial"/>
          <w:b/>
          <w:sz w:val="20"/>
          <w:szCs w:val="20"/>
        </w:rPr>
        <w:t>ał</w:t>
      </w:r>
      <w:r w:rsidR="004A260F" w:rsidRPr="00962424">
        <w:rPr>
          <w:rFonts w:ascii="Arial" w:hAnsi="Arial" w:cs="Arial"/>
          <w:b/>
          <w:sz w:val="20"/>
          <w:szCs w:val="20"/>
        </w:rPr>
        <w:t>ącznika</w:t>
      </w:r>
      <w:r w:rsidR="005D3FC9">
        <w:rPr>
          <w:rFonts w:ascii="Arial" w:hAnsi="Arial" w:cs="Arial"/>
          <w:b/>
          <w:sz w:val="20"/>
          <w:szCs w:val="20"/>
        </w:rPr>
        <w:t xml:space="preserve"> </w:t>
      </w:r>
      <w:r w:rsidR="004A260F" w:rsidRPr="00962424">
        <w:rPr>
          <w:rFonts w:ascii="Arial" w:hAnsi="Arial" w:cs="Arial"/>
          <w:b/>
          <w:sz w:val="20"/>
          <w:szCs w:val="20"/>
        </w:rPr>
        <w:t>n</w:t>
      </w:r>
      <w:r w:rsidR="00C47762" w:rsidRPr="00962424">
        <w:rPr>
          <w:rFonts w:ascii="Arial" w:hAnsi="Arial" w:cs="Arial"/>
          <w:b/>
          <w:sz w:val="20"/>
          <w:szCs w:val="20"/>
        </w:rPr>
        <w:t xml:space="preserve">r </w:t>
      </w:r>
      <w:r w:rsidR="00764D08" w:rsidRPr="00962424">
        <w:rPr>
          <w:rFonts w:ascii="Arial" w:hAnsi="Arial" w:cs="Arial"/>
          <w:b/>
          <w:sz w:val="20"/>
          <w:szCs w:val="20"/>
        </w:rPr>
        <w:t xml:space="preserve">10 </w:t>
      </w:r>
      <w:r w:rsidR="000E46BC" w:rsidRPr="00962424">
        <w:rPr>
          <w:rFonts w:ascii="Arial" w:hAnsi="Arial" w:cs="Arial"/>
          <w:sz w:val="20"/>
          <w:szCs w:val="20"/>
        </w:rPr>
        <w:t>do SIWZ)</w:t>
      </w:r>
      <w:r w:rsidR="004A260F" w:rsidRPr="00962424">
        <w:rPr>
          <w:rFonts w:ascii="Arial" w:hAnsi="Arial" w:cs="Arial"/>
          <w:sz w:val="20"/>
          <w:szCs w:val="20"/>
        </w:rPr>
        <w:t>,</w:t>
      </w:r>
    </w:p>
    <w:p w:rsidR="004A260F" w:rsidRPr="00962424" w:rsidRDefault="004A260F" w:rsidP="00AA5E74">
      <w:pPr>
        <w:pStyle w:val="Akapitzlist"/>
        <w:numPr>
          <w:ilvl w:val="0"/>
          <w:numId w:val="2"/>
        </w:numPr>
        <w:autoSpaceDE w:val="0"/>
        <w:autoSpaceDN w:val="0"/>
        <w:adjustRightInd w:val="0"/>
        <w:spacing w:before="120" w:after="0" w:line="240" w:lineRule="auto"/>
        <w:ind w:left="714" w:hanging="357"/>
        <w:contextualSpacing w:val="0"/>
        <w:jc w:val="both"/>
        <w:rPr>
          <w:rFonts w:ascii="Arial" w:hAnsi="Arial" w:cs="Arial"/>
          <w:sz w:val="20"/>
          <w:szCs w:val="20"/>
        </w:rPr>
      </w:pPr>
      <w:r w:rsidRPr="00962424">
        <w:rPr>
          <w:rFonts w:ascii="Arial" w:hAnsi="Arial" w:cs="Arial"/>
          <w:sz w:val="20"/>
          <w:szCs w:val="20"/>
        </w:rPr>
        <w:t xml:space="preserve">Wykaz dodatkowego doświadczenia Kierownika budowy sporządzony </w:t>
      </w:r>
      <w:r w:rsidR="005F58C3" w:rsidRPr="00962424">
        <w:rPr>
          <w:rFonts w:ascii="Arial" w:hAnsi="Arial" w:cs="Arial"/>
          <w:sz w:val="20"/>
          <w:szCs w:val="20"/>
        </w:rPr>
        <w:t xml:space="preserve">i wypełniony </w:t>
      </w:r>
      <w:r w:rsidRPr="00962424">
        <w:rPr>
          <w:rFonts w:ascii="Arial" w:hAnsi="Arial" w:cs="Arial"/>
          <w:sz w:val="20"/>
          <w:szCs w:val="20"/>
        </w:rPr>
        <w:t xml:space="preserve">wg Wzoru stanowiącego </w:t>
      </w:r>
      <w:r w:rsidRPr="00962424">
        <w:rPr>
          <w:rFonts w:ascii="Arial" w:hAnsi="Arial" w:cs="Arial"/>
          <w:b/>
          <w:sz w:val="20"/>
          <w:szCs w:val="20"/>
        </w:rPr>
        <w:t xml:space="preserve">Załącznik nr </w:t>
      </w:r>
      <w:r w:rsidR="00764D08" w:rsidRPr="00962424">
        <w:rPr>
          <w:rFonts w:ascii="Arial" w:hAnsi="Arial" w:cs="Arial"/>
          <w:b/>
          <w:sz w:val="20"/>
          <w:szCs w:val="20"/>
        </w:rPr>
        <w:t xml:space="preserve">8 </w:t>
      </w:r>
      <w:r w:rsidRPr="00962424">
        <w:rPr>
          <w:rFonts w:ascii="Arial" w:hAnsi="Arial" w:cs="Arial"/>
          <w:sz w:val="20"/>
          <w:szCs w:val="20"/>
        </w:rPr>
        <w:t>do S</w:t>
      </w:r>
      <w:r w:rsidR="005A4747" w:rsidRPr="00962424">
        <w:rPr>
          <w:rFonts w:ascii="Arial" w:hAnsi="Arial" w:cs="Arial"/>
          <w:sz w:val="20"/>
          <w:szCs w:val="20"/>
        </w:rPr>
        <w:t>IWZ.</w:t>
      </w:r>
    </w:p>
    <w:p w:rsidR="00AA5E74" w:rsidRDefault="00AA5E74" w:rsidP="00AA5E74">
      <w:pPr>
        <w:pStyle w:val="Akapitzlist"/>
        <w:numPr>
          <w:ilvl w:val="1"/>
          <w:numId w:val="51"/>
        </w:numPr>
        <w:tabs>
          <w:tab w:val="left" w:pos="567"/>
        </w:tabs>
        <w:autoSpaceDE w:val="0"/>
        <w:autoSpaceDN w:val="0"/>
        <w:adjustRightInd w:val="0"/>
        <w:spacing w:before="120" w:after="0" w:line="240" w:lineRule="auto"/>
        <w:ind w:left="567" w:hanging="567"/>
        <w:contextualSpacing w:val="0"/>
        <w:jc w:val="both"/>
        <w:rPr>
          <w:rFonts w:ascii="Arial" w:hAnsi="Arial" w:cs="Arial"/>
          <w:b/>
          <w:sz w:val="20"/>
          <w:szCs w:val="20"/>
        </w:rPr>
      </w:pPr>
      <w:r w:rsidRPr="00AA5E74">
        <w:rPr>
          <w:rFonts w:ascii="Arial" w:hAnsi="Arial" w:cs="Arial"/>
          <w:b/>
          <w:sz w:val="20"/>
          <w:szCs w:val="20"/>
        </w:rPr>
        <w:t>Zamawiający nie ujawnia informacji stanowiących tajemnicę przedsiębiorstwa w rozumieniu art. 11 ust. 2 ustawy z dnia 16 kwietnia 1993 r. o zwalczaniu nieuczciwej konkurencji, jeżeli Wykonawca, nie później niż w terminie składania ofert zastrzegł, że nie mogą być one udostępniane oraz wykazał, iż zastrzeżone informacje stanowią tajemnicę przedsiębiorstwa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w:hAnsi="Arial" w:cs="Arial"/>
          <w:b/>
          <w:sz w:val="20"/>
          <w:szCs w:val="20"/>
        </w:rPr>
        <w:t>.</w:t>
      </w:r>
    </w:p>
    <w:p w:rsidR="00AA5E74" w:rsidRDefault="00AA5E74" w:rsidP="00AA5E74">
      <w:pPr>
        <w:pStyle w:val="Akapitzlist"/>
        <w:numPr>
          <w:ilvl w:val="1"/>
          <w:numId w:val="51"/>
        </w:numPr>
        <w:tabs>
          <w:tab w:val="left" w:pos="567"/>
        </w:tabs>
        <w:autoSpaceDE w:val="0"/>
        <w:autoSpaceDN w:val="0"/>
        <w:adjustRightInd w:val="0"/>
        <w:spacing w:before="120" w:after="0" w:line="240" w:lineRule="auto"/>
        <w:ind w:left="567" w:hanging="567"/>
        <w:contextualSpacing w:val="0"/>
        <w:jc w:val="both"/>
        <w:rPr>
          <w:rFonts w:ascii="Arial" w:hAnsi="Arial" w:cs="Arial"/>
          <w:b/>
          <w:sz w:val="20"/>
          <w:szCs w:val="20"/>
        </w:rPr>
      </w:pPr>
      <w:r w:rsidRPr="00AA5E74">
        <w:rPr>
          <w:rFonts w:ascii="Arial" w:hAnsi="Arial" w:cs="Arial"/>
          <w:b/>
          <w:sz w:val="20"/>
          <w:szCs w:val="20"/>
        </w:rPr>
        <w:t>Wykonawca nie może zastrzec informacji, o których mowa w art. 86 ust. 4 Ustawy.</w:t>
      </w:r>
    </w:p>
    <w:p w:rsidR="008C4E59" w:rsidRPr="00AA5E74" w:rsidRDefault="00AA5E74" w:rsidP="00AA5E74">
      <w:pPr>
        <w:pStyle w:val="Akapitzlist"/>
        <w:numPr>
          <w:ilvl w:val="1"/>
          <w:numId w:val="51"/>
        </w:numPr>
        <w:tabs>
          <w:tab w:val="left" w:pos="567"/>
        </w:tabs>
        <w:autoSpaceDE w:val="0"/>
        <w:autoSpaceDN w:val="0"/>
        <w:adjustRightInd w:val="0"/>
        <w:spacing w:before="120" w:after="0" w:line="240" w:lineRule="auto"/>
        <w:ind w:left="567" w:hanging="567"/>
        <w:contextualSpacing w:val="0"/>
        <w:jc w:val="both"/>
        <w:rPr>
          <w:rFonts w:ascii="Arial" w:hAnsi="Arial" w:cs="Arial"/>
          <w:b/>
          <w:sz w:val="20"/>
          <w:szCs w:val="20"/>
        </w:rPr>
      </w:pPr>
      <w:r w:rsidRPr="00AA5E74">
        <w:rPr>
          <w:rFonts w:ascii="Arial" w:hAnsi="Arial" w:cs="Arial"/>
          <w:b/>
          <w:sz w:val="20"/>
          <w:szCs w:val="20"/>
        </w:rPr>
        <w:t>Informacje powinny zostać złożone w osobnym pliku wraz z jednoczesnym zaznaczeniem polecenia „Załącznik stanowiący tajemnicę przedsiębiorstwa” a następnie wraz z plikami stanowiącymi jawną część oferty skompresowane do jednego pliku archiwum (np. ZIP). Pliki powinny być odrębnie podpisane elektronicznym podpisem kwalifikowanym.</w:t>
      </w:r>
    </w:p>
    <w:p w:rsidR="007F6FBF" w:rsidRPr="00962424" w:rsidRDefault="007F6FBF" w:rsidP="007F6FBF">
      <w:pPr>
        <w:autoSpaceDE w:val="0"/>
        <w:autoSpaceDN w:val="0"/>
        <w:adjustRightInd w:val="0"/>
        <w:spacing w:before="120" w:after="0" w:line="240" w:lineRule="auto"/>
        <w:ind w:left="540"/>
        <w:jc w:val="both"/>
        <w:rPr>
          <w:rFonts w:ascii="Arial" w:hAnsi="Arial" w:cs="Arial"/>
          <w:sz w:val="20"/>
          <w:szCs w:val="20"/>
        </w:rPr>
      </w:pPr>
    </w:p>
    <w:p w:rsidR="000527F6" w:rsidRPr="00962424" w:rsidRDefault="000527F6" w:rsidP="00AA5E74">
      <w:pPr>
        <w:pStyle w:val="Akapitzlist"/>
        <w:numPr>
          <w:ilvl w:val="0"/>
          <w:numId w:val="51"/>
        </w:numPr>
        <w:spacing w:before="120" w:after="0" w:line="240" w:lineRule="auto"/>
        <w:ind w:left="714" w:hanging="357"/>
        <w:contextualSpacing w:val="0"/>
        <w:jc w:val="both"/>
        <w:rPr>
          <w:rFonts w:ascii="Arial" w:hAnsi="Arial" w:cs="Arial"/>
          <w:sz w:val="20"/>
          <w:szCs w:val="20"/>
        </w:rPr>
      </w:pPr>
      <w:r w:rsidRPr="00962424">
        <w:rPr>
          <w:rFonts w:ascii="Arial" w:hAnsi="Arial" w:cs="Arial"/>
          <w:b/>
          <w:sz w:val="20"/>
          <w:szCs w:val="20"/>
        </w:rPr>
        <w:t>M</w:t>
      </w:r>
      <w:r w:rsidR="00E2497E" w:rsidRPr="00962424">
        <w:rPr>
          <w:rFonts w:ascii="Arial" w:hAnsi="Arial" w:cs="Arial"/>
          <w:b/>
          <w:sz w:val="20"/>
          <w:szCs w:val="20"/>
        </w:rPr>
        <w:t>iejsce i termin składania ofert</w:t>
      </w:r>
    </w:p>
    <w:p w:rsidR="000527F6" w:rsidRPr="00962424" w:rsidRDefault="000527F6" w:rsidP="00962424">
      <w:pPr>
        <w:numPr>
          <w:ilvl w:val="0"/>
          <w:numId w:val="7"/>
        </w:numPr>
        <w:tabs>
          <w:tab w:val="clear" w:pos="1440"/>
          <w:tab w:val="num" w:pos="540"/>
        </w:tabs>
        <w:spacing w:before="120" w:after="0" w:line="240" w:lineRule="auto"/>
        <w:ind w:left="540" w:hanging="540"/>
        <w:jc w:val="both"/>
        <w:rPr>
          <w:rFonts w:ascii="Arial" w:hAnsi="Arial" w:cs="Arial"/>
          <w:sz w:val="20"/>
          <w:szCs w:val="20"/>
        </w:rPr>
      </w:pPr>
      <w:r w:rsidRPr="00962424">
        <w:rPr>
          <w:rFonts w:ascii="Arial" w:hAnsi="Arial" w:cs="Arial"/>
          <w:sz w:val="20"/>
          <w:szCs w:val="20"/>
        </w:rPr>
        <w:t>Ofertę należy złożyć</w:t>
      </w:r>
      <w:r w:rsidRPr="00962424">
        <w:rPr>
          <w:rFonts w:ascii="Arial" w:hAnsi="Arial" w:cs="Arial"/>
          <w:b/>
          <w:sz w:val="20"/>
          <w:szCs w:val="20"/>
        </w:rPr>
        <w:t xml:space="preserve"> do dnia </w:t>
      </w:r>
      <w:r w:rsidR="00356ADF">
        <w:rPr>
          <w:rFonts w:ascii="Arial" w:hAnsi="Arial" w:cs="Arial"/>
          <w:b/>
          <w:sz w:val="20"/>
          <w:szCs w:val="20"/>
        </w:rPr>
        <w:t>26.02.</w:t>
      </w:r>
      <w:r w:rsidR="00652FAD">
        <w:rPr>
          <w:rFonts w:ascii="Arial" w:hAnsi="Arial" w:cs="Arial"/>
          <w:b/>
          <w:sz w:val="20"/>
          <w:szCs w:val="20"/>
        </w:rPr>
        <w:t>2019</w:t>
      </w:r>
      <w:r w:rsidR="0029544B" w:rsidRPr="00962424">
        <w:rPr>
          <w:rFonts w:ascii="Arial" w:hAnsi="Arial" w:cs="Arial"/>
          <w:b/>
          <w:sz w:val="20"/>
          <w:szCs w:val="20"/>
        </w:rPr>
        <w:t xml:space="preserve"> r. </w:t>
      </w:r>
      <w:r w:rsidR="003217DF" w:rsidRPr="00962424">
        <w:rPr>
          <w:rFonts w:ascii="Arial" w:hAnsi="Arial" w:cs="Arial"/>
          <w:b/>
          <w:sz w:val="20"/>
          <w:szCs w:val="20"/>
        </w:rPr>
        <w:t xml:space="preserve">do godz. </w:t>
      </w:r>
      <w:r w:rsidR="00805674" w:rsidRPr="00962424">
        <w:rPr>
          <w:rFonts w:ascii="Arial" w:hAnsi="Arial" w:cs="Arial"/>
          <w:b/>
          <w:sz w:val="20"/>
          <w:szCs w:val="20"/>
        </w:rPr>
        <w:t>10</w:t>
      </w:r>
      <w:r w:rsidR="003217DF" w:rsidRPr="00962424">
        <w:rPr>
          <w:rFonts w:ascii="Arial" w:hAnsi="Arial" w:cs="Arial"/>
          <w:b/>
          <w:sz w:val="20"/>
          <w:szCs w:val="20"/>
        </w:rPr>
        <w:t>:</w:t>
      </w:r>
      <w:r w:rsidR="00805674" w:rsidRPr="00962424">
        <w:rPr>
          <w:rFonts w:ascii="Arial" w:hAnsi="Arial" w:cs="Arial"/>
          <w:b/>
          <w:sz w:val="20"/>
          <w:szCs w:val="20"/>
        </w:rPr>
        <w:t>00</w:t>
      </w:r>
      <w:r w:rsidRPr="00962424">
        <w:rPr>
          <w:rFonts w:ascii="Arial" w:hAnsi="Arial" w:cs="Arial"/>
          <w:sz w:val="20"/>
          <w:szCs w:val="20"/>
        </w:rPr>
        <w:t>.</w:t>
      </w:r>
    </w:p>
    <w:p w:rsidR="000527F6" w:rsidRPr="00962424" w:rsidRDefault="000527F6" w:rsidP="00962424">
      <w:pPr>
        <w:numPr>
          <w:ilvl w:val="0"/>
          <w:numId w:val="7"/>
        </w:numPr>
        <w:tabs>
          <w:tab w:val="clear" w:pos="1440"/>
          <w:tab w:val="num" w:pos="540"/>
        </w:tabs>
        <w:spacing w:before="120" w:after="0" w:line="240" w:lineRule="auto"/>
        <w:ind w:left="540" w:hanging="540"/>
        <w:jc w:val="both"/>
        <w:rPr>
          <w:rFonts w:ascii="Arial" w:hAnsi="Arial" w:cs="Arial"/>
          <w:sz w:val="20"/>
          <w:szCs w:val="20"/>
        </w:rPr>
      </w:pPr>
      <w:r w:rsidRPr="00962424">
        <w:rPr>
          <w:rFonts w:ascii="Arial" w:hAnsi="Arial" w:cs="Arial"/>
          <w:sz w:val="20"/>
          <w:szCs w:val="20"/>
        </w:rPr>
        <w:t xml:space="preserve">Otwarcie ofert nastąpi </w:t>
      </w:r>
      <w:r w:rsidRPr="00962424">
        <w:rPr>
          <w:rFonts w:ascii="Arial" w:hAnsi="Arial" w:cs="Arial"/>
          <w:b/>
          <w:sz w:val="20"/>
          <w:szCs w:val="20"/>
        </w:rPr>
        <w:t xml:space="preserve">w dniu </w:t>
      </w:r>
      <w:r w:rsidR="00356ADF">
        <w:rPr>
          <w:rFonts w:ascii="Arial" w:hAnsi="Arial" w:cs="Arial"/>
          <w:b/>
          <w:sz w:val="20"/>
          <w:szCs w:val="20"/>
        </w:rPr>
        <w:t>26.02.2019</w:t>
      </w:r>
      <w:r w:rsidR="00356ADF" w:rsidRPr="00962424">
        <w:rPr>
          <w:rFonts w:ascii="Arial" w:hAnsi="Arial" w:cs="Arial"/>
          <w:b/>
          <w:sz w:val="20"/>
          <w:szCs w:val="20"/>
        </w:rPr>
        <w:t xml:space="preserve"> r</w:t>
      </w:r>
      <w:r w:rsidR="0029544B" w:rsidRPr="00962424">
        <w:rPr>
          <w:rFonts w:ascii="Arial" w:hAnsi="Arial" w:cs="Arial"/>
          <w:b/>
          <w:sz w:val="20"/>
          <w:szCs w:val="20"/>
        </w:rPr>
        <w:t>.</w:t>
      </w:r>
      <w:r w:rsidR="007F6FBF">
        <w:rPr>
          <w:rFonts w:ascii="Arial" w:hAnsi="Arial" w:cs="Arial"/>
          <w:b/>
          <w:sz w:val="20"/>
          <w:szCs w:val="20"/>
        </w:rPr>
        <w:t xml:space="preserve"> </w:t>
      </w:r>
      <w:r w:rsidR="003217DF" w:rsidRPr="00962424">
        <w:rPr>
          <w:rFonts w:ascii="Arial" w:hAnsi="Arial" w:cs="Arial"/>
          <w:b/>
          <w:sz w:val="20"/>
          <w:szCs w:val="20"/>
        </w:rPr>
        <w:t xml:space="preserve">o godz. </w:t>
      </w:r>
      <w:r w:rsidR="00805674" w:rsidRPr="00962424">
        <w:rPr>
          <w:rFonts w:ascii="Arial" w:hAnsi="Arial" w:cs="Arial"/>
          <w:b/>
          <w:sz w:val="20"/>
          <w:szCs w:val="20"/>
        </w:rPr>
        <w:t>10</w:t>
      </w:r>
      <w:r w:rsidR="003217DF" w:rsidRPr="00962424">
        <w:rPr>
          <w:rFonts w:ascii="Arial" w:hAnsi="Arial" w:cs="Arial"/>
          <w:b/>
          <w:sz w:val="20"/>
          <w:szCs w:val="20"/>
        </w:rPr>
        <w:t>:</w:t>
      </w:r>
      <w:r w:rsidR="00A479FC" w:rsidRPr="00962424">
        <w:rPr>
          <w:rFonts w:ascii="Arial" w:hAnsi="Arial" w:cs="Arial"/>
          <w:b/>
          <w:sz w:val="20"/>
          <w:szCs w:val="20"/>
        </w:rPr>
        <w:t>30</w:t>
      </w:r>
      <w:r w:rsidR="00A01CE0">
        <w:rPr>
          <w:rFonts w:ascii="Arial" w:hAnsi="Arial" w:cs="Arial"/>
          <w:b/>
          <w:sz w:val="20"/>
          <w:szCs w:val="20"/>
        </w:rPr>
        <w:t xml:space="preserve"> </w:t>
      </w:r>
      <w:r w:rsidR="0029544B" w:rsidRPr="00962424">
        <w:rPr>
          <w:rFonts w:ascii="Arial" w:hAnsi="Arial" w:cs="Arial"/>
          <w:sz w:val="20"/>
          <w:szCs w:val="20"/>
        </w:rPr>
        <w:t>w</w:t>
      </w:r>
      <w:r w:rsidRPr="00962424">
        <w:rPr>
          <w:rFonts w:ascii="Arial" w:hAnsi="Arial" w:cs="Arial"/>
          <w:sz w:val="20"/>
          <w:szCs w:val="20"/>
        </w:rPr>
        <w:t xml:space="preserve"> siedzibie </w:t>
      </w:r>
      <w:r w:rsidR="005A4747" w:rsidRPr="00962424">
        <w:rPr>
          <w:rFonts w:ascii="Arial" w:hAnsi="Arial" w:cs="Arial"/>
          <w:sz w:val="20"/>
          <w:szCs w:val="20"/>
        </w:rPr>
        <w:t>Zamawiającego – pokój 220, Biblioteka</w:t>
      </w:r>
      <w:r w:rsidRPr="00962424">
        <w:rPr>
          <w:rFonts w:ascii="Arial" w:hAnsi="Arial" w:cs="Arial"/>
          <w:sz w:val="20"/>
          <w:szCs w:val="20"/>
        </w:rPr>
        <w:t>.</w:t>
      </w:r>
    </w:p>
    <w:p w:rsidR="000527F6" w:rsidRDefault="00AA5E74" w:rsidP="00962424">
      <w:pPr>
        <w:numPr>
          <w:ilvl w:val="0"/>
          <w:numId w:val="7"/>
        </w:numPr>
        <w:tabs>
          <w:tab w:val="clear" w:pos="1440"/>
          <w:tab w:val="num" w:pos="540"/>
        </w:tabs>
        <w:spacing w:before="120" w:after="0" w:line="240" w:lineRule="auto"/>
        <w:ind w:left="540" w:hanging="540"/>
        <w:jc w:val="both"/>
        <w:rPr>
          <w:rFonts w:ascii="Arial" w:hAnsi="Arial" w:cs="Arial"/>
          <w:sz w:val="20"/>
          <w:szCs w:val="20"/>
        </w:rPr>
      </w:pPr>
      <w:r w:rsidRPr="001E7148">
        <w:rPr>
          <w:rFonts w:ascii="Arial" w:hAnsi="Arial" w:cs="Arial"/>
          <w:b/>
          <w:sz w:val="20"/>
          <w:szCs w:val="20"/>
        </w:rPr>
        <w:t xml:space="preserve">Otwarcie ofert następuje poprzez użycie aplikacji dostępnej </w:t>
      </w:r>
      <w:r>
        <w:rPr>
          <w:rFonts w:ascii="Arial" w:hAnsi="Arial" w:cs="Arial"/>
          <w:b/>
          <w:sz w:val="20"/>
          <w:szCs w:val="20"/>
        </w:rPr>
        <w:t xml:space="preserve">na </w:t>
      </w:r>
      <w:r>
        <w:rPr>
          <w:rFonts w:ascii="Arial" w:hAnsi="Arial" w:cs="Arial"/>
          <w:b/>
          <w:color w:val="000000"/>
          <w:sz w:val="20"/>
          <w:szCs w:val="20"/>
          <w:lang w:eastAsia="pl-PL"/>
        </w:rPr>
        <w:t xml:space="preserve">platformie </w:t>
      </w:r>
      <w:hyperlink r:id="rId24" w:history="1">
        <w:r w:rsidRPr="00665838">
          <w:rPr>
            <w:rStyle w:val="Hipercze"/>
            <w:rFonts w:ascii="Arial" w:hAnsi="Arial" w:cs="Arial"/>
            <w:sz w:val="20"/>
            <w:szCs w:val="20"/>
          </w:rPr>
          <w:t>https://e-propublico.pl/</w:t>
        </w:r>
      </w:hyperlink>
      <w:r w:rsidR="000527F6" w:rsidRPr="00962424">
        <w:rPr>
          <w:rFonts w:ascii="Arial" w:hAnsi="Arial" w:cs="Arial"/>
          <w:sz w:val="20"/>
          <w:szCs w:val="20"/>
        </w:rPr>
        <w:t>.</w:t>
      </w:r>
    </w:p>
    <w:p w:rsidR="00AA5E74" w:rsidRPr="001E7148" w:rsidRDefault="00AA5E74" w:rsidP="00AA5E74">
      <w:pPr>
        <w:numPr>
          <w:ilvl w:val="0"/>
          <w:numId w:val="7"/>
        </w:numPr>
        <w:tabs>
          <w:tab w:val="clear" w:pos="1440"/>
          <w:tab w:val="num" w:pos="540"/>
        </w:tabs>
        <w:spacing w:before="120" w:after="0" w:line="240" w:lineRule="auto"/>
        <w:ind w:left="540" w:hanging="540"/>
        <w:jc w:val="both"/>
        <w:rPr>
          <w:rFonts w:ascii="Arial" w:hAnsi="Arial" w:cs="Arial"/>
          <w:sz w:val="20"/>
          <w:szCs w:val="20"/>
        </w:rPr>
      </w:pPr>
      <w:r w:rsidRPr="001E7148">
        <w:rPr>
          <w:rFonts w:ascii="Arial" w:hAnsi="Arial" w:cs="Arial"/>
          <w:b/>
          <w:sz w:val="20"/>
          <w:szCs w:val="20"/>
        </w:rPr>
        <w:t>Otwarcie ofert jest jawne. Wykonawcy mogą uczestniczyć w sesji otwarcia ofert.</w:t>
      </w:r>
    </w:p>
    <w:p w:rsidR="00FA5758" w:rsidRPr="00962424" w:rsidRDefault="00FA5758" w:rsidP="00962424">
      <w:pPr>
        <w:numPr>
          <w:ilvl w:val="0"/>
          <w:numId w:val="7"/>
        </w:numPr>
        <w:tabs>
          <w:tab w:val="clear" w:pos="1440"/>
          <w:tab w:val="num" w:pos="540"/>
        </w:tabs>
        <w:autoSpaceDE w:val="0"/>
        <w:autoSpaceDN w:val="0"/>
        <w:adjustRightInd w:val="0"/>
        <w:spacing w:before="120" w:after="0" w:line="240" w:lineRule="auto"/>
        <w:ind w:left="540" w:hanging="540"/>
        <w:jc w:val="both"/>
        <w:rPr>
          <w:rFonts w:ascii="Arial" w:hAnsi="Arial" w:cs="Arial"/>
          <w:sz w:val="20"/>
          <w:szCs w:val="20"/>
        </w:rPr>
      </w:pPr>
      <w:r w:rsidRPr="00962424">
        <w:rPr>
          <w:rFonts w:ascii="Arial" w:hAnsi="Arial" w:cs="Arial"/>
          <w:sz w:val="20"/>
          <w:szCs w:val="20"/>
        </w:rPr>
        <w:t>Niezwłocznie po otwarciu ofert zamawiający zamieści na własnej stronie internetowej (</w:t>
      </w:r>
      <w:hyperlink r:id="rId25" w:history="1">
        <w:r w:rsidR="005A4747" w:rsidRPr="00962424">
          <w:rPr>
            <w:rStyle w:val="Hipercze"/>
            <w:rFonts w:ascii="Arial" w:hAnsi="Arial" w:cs="Arial"/>
            <w:b/>
            <w:sz w:val="20"/>
            <w:szCs w:val="20"/>
          </w:rPr>
          <w:t>www.lutycka.pl</w:t>
        </w:r>
      </w:hyperlink>
      <w:r w:rsidRPr="00962424">
        <w:rPr>
          <w:rFonts w:ascii="Arial" w:hAnsi="Arial" w:cs="Arial"/>
          <w:sz w:val="20"/>
          <w:szCs w:val="20"/>
        </w:rPr>
        <w:t>) informacje dotyczące:</w:t>
      </w:r>
    </w:p>
    <w:p w:rsidR="00FA5758" w:rsidRPr="00962424" w:rsidRDefault="00FA5758" w:rsidP="00962424">
      <w:pPr>
        <w:autoSpaceDE w:val="0"/>
        <w:autoSpaceDN w:val="0"/>
        <w:adjustRightInd w:val="0"/>
        <w:spacing w:before="120" w:after="0" w:line="240" w:lineRule="auto"/>
        <w:ind w:left="851" w:hanging="284"/>
        <w:rPr>
          <w:rFonts w:ascii="Arial" w:hAnsi="Arial" w:cs="Arial"/>
          <w:sz w:val="20"/>
          <w:szCs w:val="20"/>
        </w:rPr>
      </w:pPr>
      <w:r w:rsidRPr="00962424">
        <w:rPr>
          <w:rFonts w:ascii="Arial" w:hAnsi="Arial" w:cs="Arial"/>
          <w:sz w:val="20"/>
          <w:szCs w:val="20"/>
        </w:rPr>
        <w:t>1) kwoty, jaką zamierza przeznaczyć na sfinansowanie zamówienia;</w:t>
      </w:r>
    </w:p>
    <w:p w:rsidR="00FA5758" w:rsidRPr="00962424" w:rsidRDefault="00FA5758" w:rsidP="00962424">
      <w:pPr>
        <w:autoSpaceDE w:val="0"/>
        <w:autoSpaceDN w:val="0"/>
        <w:adjustRightInd w:val="0"/>
        <w:spacing w:before="120" w:after="0" w:line="240" w:lineRule="auto"/>
        <w:ind w:left="851" w:hanging="284"/>
        <w:rPr>
          <w:rFonts w:ascii="Arial" w:hAnsi="Arial" w:cs="Arial"/>
          <w:sz w:val="20"/>
          <w:szCs w:val="20"/>
        </w:rPr>
      </w:pPr>
      <w:r w:rsidRPr="00962424">
        <w:rPr>
          <w:rFonts w:ascii="Arial" w:hAnsi="Arial" w:cs="Arial"/>
          <w:sz w:val="20"/>
          <w:szCs w:val="20"/>
        </w:rPr>
        <w:t>2) firm oraz adresów wykonawców, którzy złożyli oferty w terminie;</w:t>
      </w:r>
    </w:p>
    <w:p w:rsidR="000527F6" w:rsidRPr="00962424" w:rsidRDefault="00FA5758" w:rsidP="00962424">
      <w:pPr>
        <w:tabs>
          <w:tab w:val="num" w:pos="540"/>
        </w:tabs>
        <w:spacing w:before="120" w:after="0" w:line="240" w:lineRule="auto"/>
        <w:ind w:left="851" w:hanging="284"/>
        <w:jc w:val="both"/>
        <w:rPr>
          <w:rFonts w:ascii="Arial" w:hAnsi="Arial" w:cs="Arial"/>
          <w:sz w:val="20"/>
          <w:szCs w:val="20"/>
        </w:rPr>
      </w:pPr>
      <w:r w:rsidRPr="00962424">
        <w:rPr>
          <w:rFonts w:ascii="Arial" w:hAnsi="Arial" w:cs="Arial"/>
          <w:sz w:val="20"/>
          <w:szCs w:val="20"/>
        </w:rPr>
        <w:t xml:space="preserve">3) ceny, terminu wykonania zamówienia, okresu </w:t>
      </w:r>
      <w:r w:rsidR="00300791" w:rsidRPr="00962424">
        <w:rPr>
          <w:rFonts w:ascii="Arial" w:hAnsi="Arial" w:cs="Arial"/>
          <w:sz w:val="20"/>
          <w:szCs w:val="20"/>
        </w:rPr>
        <w:t>gwarancji</w:t>
      </w:r>
      <w:r w:rsidR="007D0ABA" w:rsidRPr="00962424">
        <w:rPr>
          <w:rFonts w:ascii="Arial" w:hAnsi="Arial" w:cs="Arial"/>
          <w:sz w:val="20"/>
          <w:szCs w:val="20"/>
        </w:rPr>
        <w:t>,</w:t>
      </w:r>
      <w:r w:rsidR="003217DF" w:rsidRPr="00962424">
        <w:rPr>
          <w:rFonts w:ascii="Arial" w:hAnsi="Arial" w:cs="Arial"/>
          <w:sz w:val="20"/>
          <w:szCs w:val="20"/>
        </w:rPr>
        <w:t xml:space="preserve"> ewentualnego skrócenia terminów zgodnie z  zasadami wynikającymi z SIWZ;</w:t>
      </w:r>
      <w:r w:rsidR="007F6FBF">
        <w:rPr>
          <w:rFonts w:ascii="Arial" w:hAnsi="Arial" w:cs="Arial"/>
          <w:sz w:val="20"/>
          <w:szCs w:val="20"/>
        </w:rPr>
        <w:t xml:space="preserve"> </w:t>
      </w:r>
      <w:r w:rsidR="00300791" w:rsidRPr="00962424">
        <w:rPr>
          <w:rFonts w:ascii="Arial" w:hAnsi="Arial" w:cs="Arial"/>
          <w:sz w:val="20"/>
          <w:szCs w:val="20"/>
        </w:rPr>
        <w:t xml:space="preserve">dodatkowego doświadczenia Kierownika budowy, </w:t>
      </w:r>
      <w:r w:rsidRPr="00962424">
        <w:rPr>
          <w:rFonts w:ascii="Arial" w:hAnsi="Arial" w:cs="Arial"/>
          <w:sz w:val="20"/>
          <w:szCs w:val="20"/>
        </w:rPr>
        <w:t>zawartych w ofertach</w:t>
      </w:r>
      <w:r w:rsidR="000527F6" w:rsidRPr="00962424">
        <w:rPr>
          <w:rFonts w:ascii="Arial" w:hAnsi="Arial" w:cs="Arial"/>
          <w:sz w:val="20"/>
          <w:szCs w:val="20"/>
        </w:rPr>
        <w:t>.</w:t>
      </w:r>
    </w:p>
    <w:p w:rsidR="00FA5758" w:rsidRDefault="00AC6BF9" w:rsidP="00962424">
      <w:pPr>
        <w:autoSpaceDE w:val="0"/>
        <w:autoSpaceDN w:val="0"/>
        <w:adjustRightInd w:val="0"/>
        <w:spacing w:before="120" w:after="0" w:line="240" w:lineRule="auto"/>
        <w:ind w:left="567" w:hanging="567"/>
        <w:jc w:val="both"/>
        <w:rPr>
          <w:rFonts w:ascii="Arial" w:hAnsi="Arial" w:cs="Arial"/>
          <w:sz w:val="20"/>
          <w:szCs w:val="20"/>
        </w:rPr>
      </w:pPr>
      <w:r w:rsidRPr="00962424">
        <w:rPr>
          <w:rFonts w:ascii="Arial" w:hAnsi="Arial" w:cs="Arial"/>
          <w:sz w:val="20"/>
          <w:szCs w:val="20"/>
        </w:rPr>
        <w:t xml:space="preserve">16.6 </w:t>
      </w:r>
      <w:r w:rsidR="00FA5758" w:rsidRPr="00962424">
        <w:rPr>
          <w:rFonts w:ascii="Arial" w:hAnsi="Arial" w:cs="Arial"/>
          <w:sz w:val="20"/>
          <w:szCs w:val="20"/>
        </w:rPr>
        <w:t>Oferty złożone po terminie, o którym mowa w punkcie 16.1, zostaną niezwłocznie zwrócone wykonawcom po upływie terminu do wniesienia odwołania. Zamawiający niezwłocznie po upływie terminu składania ofert zawiadomi wykonawcę o złożeniu oferty po terminie.</w:t>
      </w:r>
    </w:p>
    <w:p w:rsidR="007F6FBF" w:rsidRPr="00962424" w:rsidRDefault="007F6FBF" w:rsidP="00962424">
      <w:pPr>
        <w:autoSpaceDE w:val="0"/>
        <w:autoSpaceDN w:val="0"/>
        <w:adjustRightInd w:val="0"/>
        <w:spacing w:before="120" w:after="0" w:line="240" w:lineRule="auto"/>
        <w:ind w:left="567" w:hanging="567"/>
        <w:jc w:val="both"/>
        <w:rPr>
          <w:rFonts w:ascii="Arial" w:hAnsi="Arial" w:cs="Arial"/>
          <w:sz w:val="20"/>
          <w:szCs w:val="20"/>
        </w:rPr>
      </w:pPr>
    </w:p>
    <w:p w:rsidR="000527F6" w:rsidRPr="00962424" w:rsidRDefault="000527F6" w:rsidP="00AA5E74">
      <w:pPr>
        <w:pStyle w:val="Akapitzlist"/>
        <w:numPr>
          <w:ilvl w:val="0"/>
          <w:numId w:val="51"/>
        </w:numPr>
        <w:spacing w:before="120" w:after="0" w:line="240" w:lineRule="auto"/>
        <w:ind w:left="714" w:hanging="357"/>
        <w:contextualSpacing w:val="0"/>
        <w:jc w:val="both"/>
        <w:rPr>
          <w:rFonts w:ascii="Arial" w:hAnsi="Arial" w:cs="Arial"/>
          <w:sz w:val="20"/>
          <w:szCs w:val="20"/>
        </w:rPr>
      </w:pPr>
      <w:r w:rsidRPr="00962424">
        <w:rPr>
          <w:rFonts w:ascii="Arial" w:hAnsi="Arial" w:cs="Arial"/>
          <w:b/>
          <w:sz w:val="20"/>
          <w:szCs w:val="20"/>
        </w:rPr>
        <w:t>Opis sposobu obliczenia ceny</w:t>
      </w:r>
    </w:p>
    <w:p w:rsidR="007D0ABA" w:rsidRPr="00962424" w:rsidRDefault="005B72F4" w:rsidP="00962424">
      <w:pPr>
        <w:pStyle w:val="Akapitzlist"/>
        <w:numPr>
          <w:ilvl w:val="1"/>
          <w:numId w:val="20"/>
        </w:numPr>
        <w:tabs>
          <w:tab w:val="clear" w:pos="1440"/>
          <w:tab w:val="left" w:pos="426"/>
        </w:tabs>
        <w:spacing w:before="120" w:after="0" w:line="240" w:lineRule="auto"/>
        <w:ind w:left="426" w:hanging="284"/>
        <w:contextualSpacing w:val="0"/>
        <w:jc w:val="both"/>
        <w:rPr>
          <w:rFonts w:ascii="Arial" w:hAnsi="Arial" w:cs="Arial"/>
          <w:sz w:val="20"/>
          <w:szCs w:val="20"/>
        </w:rPr>
      </w:pPr>
      <w:r w:rsidRPr="00962424">
        <w:rPr>
          <w:rFonts w:ascii="Arial" w:hAnsi="Arial" w:cs="Arial"/>
          <w:sz w:val="20"/>
          <w:szCs w:val="20"/>
        </w:rPr>
        <w:t>Wykonawca powinien ująć w cenie oferty koszty wszelkich czynności związanych z realizacją przedmiotu zamówienia, określone w SIWZ wraz z załącznikami, a także koszty wszelkich innych czynności nie ujętych wprost w SIWZ lub załącznikach do niej, ale niezbędnych do wykonania przedmiotu zamówienia.</w:t>
      </w:r>
    </w:p>
    <w:p w:rsidR="007D0ABA" w:rsidRPr="00962424" w:rsidRDefault="000F4932" w:rsidP="00962424">
      <w:pPr>
        <w:pStyle w:val="Akapitzlist"/>
        <w:numPr>
          <w:ilvl w:val="1"/>
          <w:numId w:val="20"/>
        </w:numPr>
        <w:tabs>
          <w:tab w:val="clear" w:pos="1440"/>
          <w:tab w:val="left" w:pos="426"/>
        </w:tabs>
        <w:spacing w:before="120" w:after="0" w:line="240" w:lineRule="auto"/>
        <w:ind w:left="426" w:hanging="284"/>
        <w:contextualSpacing w:val="0"/>
        <w:jc w:val="both"/>
        <w:rPr>
          <w:rFonts w:ascii="Arial" w:hAnsi="Arial" w:cs="Arial"/>
          <w:sz w:val="20"/>
          <w:szCs w:val="20"/>
        </w:rPr>
      </w:pPr>
      <w:r w:rsidRPr="00962424">
        <w:rPr>
          <w:rFonts w:ascii="Arial" w:hAnsi="Arial" w:cs="Arial"/>
          <w:sz w:val="20"/>
          <w:szCs w:val="20"/>
        </w:rPr>
        <w:t>Cenę ofertową należy podać cyframi z zaokrągleniem do dwóch miejsc po przecinku.</w:t>
      </w:r>
    </w:p>
    <w:p w:rsidR="007D0ABA" w:rsidRPr="00962424" w:rsidRDefault="000F4932" w:rsidP="00962424">
      <w:pPr>
        <w:pStyle w:val="Akapitzlist"/>
        <w:numPr>
          <w:ilvl w:val="1"/>
          <w:numId w:val="20"/>
        </w:numPr>
        <w:tabs>
          <w:tab w:val="clear" w:pos="1440"/>
          <w:tab w:val="left" w:pos="426"/>
        </w:tabs>
        <w:spacing w:before="120" w:after="0" w:line="240" w:lineRule="auto"/>
        <w:ind w:left="426" w:hanging="284"/>
        <w:contextualSpacing w:val="0"/>
        <w:jc w:val="both"/>
        <w:rPr>
          <w:rFonts w:ascii="Arial" w:hAnsi="Arial" w:cs="Arial"/>
          <w:sz w:val="20"/>
          <w:szCs w:val="20"/>
        </w:rPr>
      </w:pPr>
      <w:r w:rsidRPr="00962424">
        <w:rPr>
          <w:rFonts w:ascii="Arial" w:hAnsi="Arial" w:cs="Arial"/>
          <w:sz w:val="20"/>
          <w:szCs w:val="20"/>
        </w:rPr>
        <w:t>Umowa będzie zawarta na całość robót/prac towarzyszących określonych stanowiących przedmiot niniejszego zamówienia.</w:t>
      </w:r>
    </w:p>
    <w:p w:rsidR="000F4932" w:rsidRPr="00962424" w:rsidRDefault="000F4932" w:rsidP="00962424">
      <w:pPr>
        <w:pStyle w:val="Akapitzlist"/>
        <w:numPr>
          <w:ilvl w:val="1"/>
          <w:numId w:val="20"/>
        </w:numPr>
        <w:tabs>
          <w:tab w:val="clear" w:pos="1440"/>
          <w:tab w:val="left" w:pos="426"/>
        </w:tabs>
        <w:spacing w:before="120" w:after="0" w:line="240" w:lineRule="auto"/>
        <w:ind w:left="426" w:hanging="284"/>
        <w:contextualSpacing w:val="0"/>
        <w:jc w:val="both"/>
        <w:rPr>
          <w:rFonts w:ascii="Arial" w:hAnsi="Arial" w:cs="Arial"/>
          <w:sz w:val="20"/>
          <w:szCs w:val="20"/>
        </w:rPr>
      </w:pPr>
      <w:r w:rsidRPr="00962424">
        <w:rPr>
          <w:rFonts w:ascii="Arial" w:hAnsi="Arial" w:cs="Arial"/>
          <w:sz w:val="20"/>
          <w:szCs w:val="20"/>
        </w:rPr>
        <w:t>Wszelkie rozliczenia związane z realizacją zamówienia, którego dotyczy niniejsza SIWZ dokonywane będą w PLN.</w:t>
      </w:r>
    </w:p>
    <w:p w:rsidR="005B72F4" w:rsidRDefault="005B72F4" w:rsidP="00962424">
      <w:pPr>
        <w:pStyle w:val="Akapitzlist"/>
        <w:numPr>
          <w:ilvl w:val="1"/>
          <w:numId w:val="20"/>
        </w:numPr>
        <w:tabs>
          <w:tab w:val="clear" w:pos="1440"/>
          <w:tab w:val="left" w:pos="426"/>
          <w:tab w:val="num" w:pos="851"/>
        </w:tabs>
        <w:spacing w:before="120" w:after="0" w:line="240" w:lineRule="auto"/>
        <w:ind w:left="426" w:hanging="284"/>
        <w:contextualSpacing w:val="0"/>
        <w:jc w:val="both"/>
        <w:rPr>
          <w:rFonts w:ascii="Arial" w:hAnsi="Arial" w:cs="Arial"/>
          <w:b/>
          <w:sz w:val="20"/>
          <w:szCs w:val="20"/>
        </w:rPr>
      </w:pPr>
      <w:r w:rsidRPr="00962424">
        <w:rPr>
          <w:rFonts w:ascii="Arial" w:hAnsi="Arial" w:cs="Arial"/>
          <w:b/>
          <w:sz w:val="20"/>
          <w:szCs w:val="20"/>
        </w:rPr>
        <w:t>Szczegółowe postanowienia dotyczące charakteru wynag</w:t>
      </w:r>
      <w:r w:rsidR="00460EE2" w:rsidRPr="00962424">
        <w:rPr>
          <w:rFonts w:ascii="Arial" w:hAnsi="Arial" w:cs="Arial"/>
          <w:b/>
          <w:sz w:val="20"/>
          <w:szCs w:val="20"/>
        </w:rPr>
        <w:t>rodzenia oraz czynników, które W</w:t>
      </w:r>
      <w:r w:rsidRPr="00962424">
        <w:rPr>
          <w:rFonts w:ascii="Arial" w:hAnsi="Arial" w:cs="Arial"/>
          <w:b/>
          <w:sz w:val="20"/>
          <w:szCs w:val="20"/>
        </w:rPr>
        <w:t>ykonawca winien wziąć pod uwagę przy kalkulowaniu ceny zawarte są także we wzorze umowy stanowiącym załącznik nr 1 do SIWZ.</w:t>
      </w:r>
    </w:p>
    <w:p w:rsidR="007F6FBF" w:rsidRPr="00962424" w:rsidRDefault="007F6FBF" w:rsidP="007F6FBF">
      <w:pPr>
        <w:pStyle w:val="Akapitzlist"/>
        <w:tabs>
          <w:tab w:val="left" w:pos="426"/>
        </w:tabs>
        <w:spacing w:before="120" w:after="0" w:line="240" w:lineRule="auto"/>
        <w:ind w:left="426"/>
        <w:contextualSpacing w:val="0"/>
        <w:jc w:val="both"/>
        <w:rPr>
          <w:rFonts w:ascii="Arial" w:hAnsi="Arial" w:cs="Arial"/>
          <w:b/>
          <w:sz w:val="20"/>
          <w:szCs w:val="20"/>
        </w:rPr>
      </w:pPr>
    </w:p>
    <w:p w:rsidR="000527F6" w:rsidRPr="00962424" w:rsidRDefault="000527F6" w:rsidP="00AA5E74">
      <w:pPr>
        <w:pStyle w:val="Akapitzlist"/>
        <w:numPr>
          <w:ilvl w:val="0"/>
          <w:numId w:val="51"/>
        </w:numPr>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 xml:space="preserve">Opis kryteriów, którymi Zamawiający będzie się kierował przy wyborze oferty wraz z </w:t>
      </w:r>
      <w:r w:rsidR="00D5302E" w:rsidRPr="00962424">
        <w:rPr>
          <w:rFonts w:ascii="Arial" w:hAnsi="Arial" w:cs="Arial"/>
          <w:b/>
          <w:sz w:val="20"/>
          <w:szCs w:val="20"/>
        </w:rPr>
        <w:t>p</w:t>
      </w:r>
      <w:r w:rsidRPr="00962424">
        <w:rPr>
          <w:rFonts w:ascii="Arial" w:hAnsi="Arial" w:cs="Arial"/>
          <w:b/>
          <w:sz w:val="20"/>
          <w:szCs w:val="20"/>
        </w:rPr>
        <w:t>odaniem znaczenia tych kry</w:t>
      </w:r>
      <w:r w:rsidR="00E2497E" w:rsidRPr="00962424">
        <w:rPr>
          <w:rFonts w:ascii="Arial" w:hAnsi="Arial" w:cs="Arial"/>
          <w:b/>
          <w:sz w:val="20"/>
          <w:szCs w:val="20"/>
        </w:rPr>
        <w:t>teriów oraz sposobu oceny ofert</w:t>
      </w:r>
    </w:p>
    <w:p w:rsidR="000527F6" w:rsidRPr="00962424" w:rsidRDefault="000527F6" w:rsidP="00962424">
      <w:pPr>
        <w:pStyle w:val="Akapitzlist"/>
        <w:numPr>
          <w:ilvl w:val="1"/>
          <w:numId w:val="12"/>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dokona wyboru oferty najkorzystniejszej </w:t>
      </w:r>
      <w:r w:rsidR="00326EE2" w:rsidRPr="00962424">
        <w:rPr>
          <w:rFonts w:ascii="Arial" w:hAnsi="Arial" w:cs="Arial"/>
          <w:sz w:val="20"/>
          <w:szCs w:val="20"/>
        </w:rPr>
        <w:t>(</w:t>
      </w:r>
      <w:r w:rsidR="00326EE2" w:rsidRPr="00962424">
        <w:rPr>
          <w:rFonts w:ascii="Arial" w:hAnsi="Arial" w:cs="Arial"/>
          <w:i/>
          <w:sz w:val="20"/>
          <w:szCs w:val="20"/>
        </w:rPr>
        <w:t>oddzielnie - w odniesieniu do każdej z części postępowania</w:t>
      </w:r>
      <w:r w:rsidR="00326EE2" w:rsidRPr="00962424">
        <w:rPr>
          <w:rFonts w:ascii="Arial" w:hAnsi="Arial" w:cs="Arial"/>
          <w:sz w:val="20"/>
          <w:szCs w:val="20"/>
        </w:rPr>
        <w:t xml:space="preserve">) </w:t>
      </w:r>
      <w:r w:rsidRPr="00962424">
        <w:rPr>
          <w:rFonts w:ascii="Arial" w:hAnsi="Arial" w:cs="Arial"/>
          <w:sz w:val="20"/>
          <w:szCs w:val="20"/>
        </w:rPr>
        <w:t>w oparciu o kryteria:</w:t>
      </w:r>
    </w:p>
    <w:p w:rsidR="000527F6" w:rsidRPr="00962424" w:rsidRDefault="000527F6" w:rsidP="00962424">
      <w:pPr>
        <w:spacing w:before="120" w:after="0" w:line="240" w:lineRule="auto"/>
        <w:ind w:left="397" w:hanging="397"/>
        <w:jc w:val="both"/>
        <w:rPr>
          <w:rFonts w:ascii="Arial" w:hAnsi="Arial" w:cs="Arial"/>
          <w:b/>
          <w:sz w:val="20"/>
          <w:szCs w:val="20"/>
        </w:rPr>
      </w:pPr>
      <w:r w:rsidRPr="00962424">
        <w:rPr>
          <w:rFonts w:ascii="Arial" w:hAnsi="Arial" w:cs="Arial"/>
          <w:b/>
          <w:sz w:val="20"/>
          <w:szCs w:val="20"/>
        </w:rPr>
        <w:tab/>
      </w:r>
      <w:r w:rsidRPr="00962424">
        <w:rPr>
          <w:rFonts w:ascii="Arial" w:hAnsi="Arial" w:cs="Arial"/>
          <w:b/>
          <w:sz w:val="20"/>
          <w:szCs w:val="20"/>
        </w:rPr>
        <w:tab/>
        <w:t>a) cena</w:t>
      </w:r>
      <w:r w:rsidR="003D3706" w:rsidRPr="00962424">
        <w:rPr>
          <w:rFonts w:ascii="Arial" w:hAnsi="Arial" w:cs="Arial"/>
          <w:b/>
          <w:sz w:val="20"/>
          <w:szCs w:val="20"/>
        </w:rPr>
        <w:t xml:space="preserve"> (C)</w:t>
      </w:r>
      <w:r w:rsidRPr="00962424">
        <w:rPr>
          <w:rFonts w:ascii="Arial" w:hAnsi="Arial" w:cs="Arial"/>
          <w:b/>
          <w:sz w:val="20"/>
          <w:szCs w:val="20"/>
        </w:rPr>
        <w:t xml:space="preserve"> -</w:t>
      </w:r>
      <w:r w:rsidR="007F6FBF">
        <w:rPr>
          <w:rFonts w:ascii="Arial" w:hAnsi="Arial" w:cs="Arial"/>
          <w:b/>
          <w:sz w:val="20"/>
          <w:szCs w:val="20"/>
        </w:rPr>
        <w:t xml:space="preserve"> </w:t>
      </w:r>
      <w:r w:rsidR="00846749" w:rsidRPr="00962424">
        <w:rPr>
          <w:rFonts w:ascii="Arial" w:hAnsi="Arial" w:cs="Arial"/>
          <w:b/>
          <w:sz w:val="20"/>
          <w:szCs w:val="20"/>
        </w:rPr>
        <w:t>waga 60 %</w:t>
      </w:r>
      <w:r w:rsidRPr="00962424">
        <w:rPr>
          <w:rFonts w:ascii="Arial" w:hAnsi="Arial" w:cs="Arial"/>
          <w:b/>
          <w:sz w:val="20"/>
          <w:szCs w:val="20"/>
        </w:rPr>
        <w:tab/>
      </w:r>
    </w:p>
    <w:p w:rsidR="000F5AB3" w:rsidRPr="00962424" w:rsidRDefault="00FD1E55" w:rsidP="00962424">
      <w:pPr>
        <w:spacing w:before="120" w:after="0" w:line="240" w:lineRule="auto"/>
        <w:ind w:left="993" w:hanging="285"/>
        <w:jc w:val="both"/>
        <w:rPr>
          <w:rFonts w:ascii="Arial" w:hAnsi="Arial" w:cs="Arial"/>
          <w:b/>
          <w:sz w:val="20"/>
          <w:szCs w:val="20"/>
        </w:rPr>
      </w:pPr>
      <w:r w:rsidRPr="00962424">
        <w:rPr>
          <w:rFonts w:ascii="Arial" w:hAnsi="Arial" w:cs="Arial"/>
          <w:b/>
          <w:sz w:val="20"/>
          <w:szCs w:val="20"/>
        </w:rPr>
        <w:t>b</w:t>
      </w:r>
      <w:r w:rsidR="00580435" w:rsidRPr="00962424">
        <w:rPr>
          <w:rFonts w:ascii="Arial" w:hAnsi="Arial" w:cs="Arial"/>
          <w:b/>
          <w:sz w:val="20"/>
          <w:szCs w:val="20"/>
        </w:rPr>
        <w:t xml:space="preserve">) </w:t>
      </w:r>
      <w:r w:rsidR="000F5AB3" w:rsidRPr="00962424">
        <w:rPr>
          <w:rFonts w:ascii="Arial" w:hAnsi="Arial" w:cs="Arial"/>
          <w:b/>
          <w:sz w:val="20"/>
          <w:szCs w:val="20"/>
        </w:rPr>
        <w:t>skrócenie terminów</w:t>
      </w:r>
      <w:r w:rsidR="0024246B" w:rsidRPr="00962424">
        <w:rPr>
          <w:rFonts w:ascii="Arial" w:hAnsi="Arial" w:cs="Arial"/>
          <w:b/>
          <w:sz w:val="20"/>
          <w:szCs w:val="20"/>
        </w:rPr>
        <w:t xml:space="preserve"> wykonania </w:t>
      </w:r>
      <w:r w:rsidR="00A45561" w:rsidRPr="00962424">
        <w:rPr>
          <w:rFonts w:ascii="Arial" w:hAnsi="Arial" w:cs="Arial"/>
          <w:b/>
          <w:sz w:val="20"/>
          <w:szCs w:val="20"/>
        </w:rPr>
        <w:t xml:space="preserve">zamówienia </w:t>
      </w:r>
      <w:r w:rsidR="000F5AB3" w:rsidRPr="00962424">
        <w:rPr>
          <w:rFonts w:ascii="Arial" w:hAnsi="Arial" w:cs="Arial"/>
          <w:b/>
          <w:sz w:val="20"/>
          <w:szCs w:val="20"/>
        </w:rPr>
        <w:t>(ST)</w:t>
      </w:r>
      <w:r w:rsidR="007F6FBF">
        <w:rPr>
          <w:rFonts w:ascii="Arial" w:hAnsi="Arial" w:cs="Arial"/>
          <w:b/>
          <w:sz w:val="20"/>
          <w:szCs w:val="20"/>
        </w:rPr>
        <w:t xml:space="preserve"> </w:t>
      </w:r>
      <w:r w:rsidR="000F5AB3" w:rsidRPr="00962424">
        <w:rPr>
          <w:rFonts w:ascii="Arial" w:hAnsi="Arial" w:cs="Arial"/>
          <w:b/>
          <w:sz w:val="20"/>
          <w:szCs w:val="20"/>
        </w:rPr>
        <w:t xml:space="preserve">– waga </w:t>
      </w:r>
      <w:r w:rsidR="005A4747" w:rsidRPr="00962424">
        <w:rPr>
          <w:rFonts w:ascii="Arial" w:hAnsi="Arial" w:cs="Arial"/>
          <w:b/>
          <w:sz w:val="20"/>
          <w:szCs w:val="20"/>
        </w:rPr>
        <w:t>1</w:t>
      </w:r>
      <w:r w:rsidRPr="00962424">
        <w:rPr>
          <w:rFonts w:ascii="Arial" w:hAnsi="Arial" w:cs="Arial"/>
          <w:b/>
          <w:sz w:val="20"/>
          <w:szCs w:val="20"/>
        </w:rPr>
        <w:t>5</w:t>
      </w:r>
      <w:r w:rsidR="00846749" w:rsidRPr="00962424">
        <w:rPr>
          <w:rFonts w:ascii="Arial" w:hAnsi="Arial" w:cs="Arial"/>
          <w:b/>
          <w:sz w:val="20"/>
          <w:szCs w:val="20"/>
        </w:rPr>
        <w:t xml:space="preserve"> %</w:t>
      </w:r>
    </w:p>
    <w:p w:rsidR="00D4165C" w:rsidRPr="00962424" w:rsidRDefault="00FD1E55" w:rsidP="00962424">
      <w:pPr>
        <w:spacing w:before="120" w:after="0" w:line="240" w:lineRule="auto"/>
        <w:ind w:left="397" w:firstLine="311"/>
        <w:jc w:val="both"/>
        <w:rPr>
          <w:rFonts w:ascii="Arial" w:hAnsi="Arial" w:cs="Arial"/>
          <w:b/>
          <w:sz w:val="20"/>
          <w:szCs w:val="20"/>
        </w:rPr>
      </w:pPr>
      <w:r w:rsidRPr="00962424">
        <w:rPr>
          <w:rFonts w:ascii="Arial" w:hAnsi="Arial" w:cs="Arial"/>
          <w:b/>
          <w:sz w:val="20"/>
          <w:szCs w:val="20"/>
        </w:rPr>
        <w:t>c</w:t>
      </w:r>
      <w:r w:rsidR="00D4165C" w:rsidRPr="00962424">
        <w:rPr>
          <w:rFonts w:ascii="Arial" w:hAnsi="Arial" w:cs="Arial"/>
          <w:b/>
          <w:sz w:val="20"/>
          <w:szCs w:val="20"/>
        </w:rPr>
        <w:t xml:space="preserve">) </w:t>
      </w:r>
      <w:r w:rsidR="00A45561" w:rsidRPr="00962424">
        <w:rPr>
          <w:rFonts w:ascii="Arial" w:hAnsi="Arial" w:cs="Arial"/>
          <w:b/>
          <w:sz w:val="20"/>
          <w:szCs w:val="20"/>
        </w:rPr>
        <w:t xml:space="preserve">dodatkowe doświadczenie Kierownika budowy </w:t>
      </w:r>
      <w:r w:rsidR="00D4165C" w:rsidRPr="00962424">
        <w:rPr>
          <w:rFonts w:ascii="Arial" w:hAnsi="Arial" w:cs="Arial"/>
          <w:b/>
          <w:sz w:val="20"/>
          <w:szCs w:val="20"/>
        </w:rPr>
        <w:t>(</w:t>
      </w:r>
      <w:r w:rsidR="00A45561" w:rsidRPr="00962424">
        <w:rPr>
          <w:rFonts w:ascii="Arial" w:hAnsi="Arial" w:cs="Arial"/>
          <w:b/>
          <w:sz w:val="20"/>
          <w:szCs w:val="20"/>
        </w:rPr>
        <w:t>DK</w:t>
      </w:r>
      <w:r w:rsidR="00D4165C" w:rsidRPr="00962424">
        <w:rPr>
          <w:rFonts w:ascii="Arial" w:hAnsi="Arial" w:cs="Arial"/>
          <w:b/>
          <w:sz w:val="20"/>
          <w:szCs w:val="20"/>
        </w:rPr>
        <w:t xml:space="preserve">) – waga </w:t>
      </w:r>
      <w:r w:rsidRPr="00962424">
        <w:rPr>
          <w:rFonts w:ascii="Arial" w:hAnsi="Arial" w:cs="Arial"/>
          <w:b/>
          <w:sz w:val="20"/>
          <w:szCs w:val="20"/>
        </w:rPr>
        <w:t>25</w:t>
      </w:r>
      <w:r w:rsidR="00D4165C" w:rsidRPr="00962424">
        <w:rPr>
          <w:rFonts w:ascii="Arial" w:hAnsi="Arial" w:cs="Arial"/>
          <w:b/>
          <w:sz w:val="20"/>
          <w:szCs w:val="20"/>
        </w:rPr>
        <w:t>%</w:t>
      </w:r>
    </w:p>
    <w:p w:rsidR="000527F6" w:rsidRPr="00962424" w:rsidRDefault="000527F6" w:rsidP="00962424">
      <w:pPr>
        <w:pStyle w:val="Bezodstpw"/>
        <w:numPr>
          <w:ilvl w:val="0"/>
          <w:numId w:val="11"/>
        </w:numPr>
        <w:spacing w:before="120"/>
        <w:rPr>
          <w:rFonts w:ascii="Arial" w:hAnsi="Arial" w:cs="Arial"/>
          <w:sz w:val="20"/>
          <w:szCs w:val="20"/>
        </w:rPr>
      </w:pPr>
      <w:r w:rsidRPr="00962424">
        <w:rPr>
          <w:rFonts w:ascii="Arial" w:hAnsi="Arial" w:cs="Arial"/>
          <w:sz w:val="20"/>
          <w:szCs w:val="20"/>
          <w:u w:val="single"/>
        </w:rPr>
        <w:t>Kryterium Cena (C)</w:t>
      </w:r>
      <w:r w:rsidRPr="00962424">
        <w:rPr>
          <w:rFonts w:ascii="Arial" w:hAnsi="Arial" w:cs="Arial"/>
          <w:sz w:val="20"/>
          <w:szCs w:val="20"/>
        </w:rPr>
        <w:t xml:space="preserve"> zostanie ocenione w oparciu o wzór:</w:t>
      </w:r>
    </w:p>
    <w:p w:rsidR="000527F6" w:rsidRPr="00962424" w:rsidRDefault="000527F6" w:rsidP="00962424">
      <w:pPr>
        <w:pStyle w:val="Bezodstpw"/>
        <w:spacing w:before="120"/>
        <w:ind w:left="567" w:hanging="141"/>
        <w:rPr>
          <w:rFonts w:ascii="Arial" w:hAnsi="Arial" w:cs="Arial"/>
          <w:sz w:val="20"/>
          <w:szCs w:val="20"/>
        </w:rPr>
      </w:pPr>
      <w:r w:rsidRPr="00962424">
        <w:rPr>
          <w:rFonts w:ascii="Arial" w:hAnsi="Arial" w:cs="Arial"/>
          <w:sz w:val="20"/>
          <w:szCs w:val="20"/>
        </w:rPr>
        <w:t>P</w:t>
      </w:r>
      <w:r w:rsidRPr="00962424">
        <w:rPr>
          <w:rFonts w:ascii="Arial" w:hAnsi="Arial" w:cs="Arial"/>
          <w:sz w:val="20"/>
          <w:szCs w:val="20"/>
          <w:vertAlign w:val="subscript"/>
        </w:rPr>
        <w:t>i</w:t>
      </w:r>
      <w:r w:rsidRPr="00962424">
        <w:rPr>
          <w:rFonts w:ascii="Arial" w:hAnsi="Arial" w:cs="Arial"/>
          <w:sz w:val="20"/>
          <w:szCs w:val="20"/>
        </w:rPr>
        <w:t>(C) = (</w:t>
      </w:r>
      <w:proofErr w:type="spellStart"/>
      <w:r w:rsidRPr="00962424">
        <w:rPr>
          <w:rFonts w:ascii="Arial" w:hAnsi="Arial" w:cs="Arial"/>
          <w:sz w:val="20"/>
          <w:szCs w:val="20"/>
        </w:rPr>
        <w:t>C</w:t>
      </w:r>
      <w:r w:rsidRPr="00962424">
        <w:rPr>
          <w:rFonts w:ascii="Arial" w:hAnsi="Arial" w:cs="Arial"/>
          <w:sz w:val="20"/>
          <w:szCs w:val="20"/>
          <w:vertAlign w:val="subscript"/>
        </w:rPr>
        <w:t>min</w:t>
      </w:r>
      <w:proofErr w:type="spellEnd"/>
      <w:r w:rsidRPr="00962424">
        <w:rPr>
          <w:rFonts w:ascii="Arial" w:hAnsi="Arial" w:cs="Arial"/>
          <w:sz w:val="20"/>
          <w:szCs w:val="20"/>
        </w:rPr>
        <w:t>/C</w:t>
      </w:r>
      <w:r w:rsidRPr="00962424">
        <w:rPr>
          <w:rFonts w:ascii="Arial" w:hAnsi="Arial" w:cs="Arial"/>
          <w:sz w:val="20"/>
          <w:szCs w:val="20"/>
          <w:vertAlign w:val="subscript"/>
        </w:rPr>
        <w:t>i</w:t>
      </w:r>
      <w:r w:rsidRPr="00962424">
        <w:rPr>
          <w:rFonts w:ascii="Arial" w:hAnsi="Arial" w:cs="Arial"/>
          <w:sz w:val="20"/>
          <w:szCs w:val="20"/>
        </w:rPr>
        <w:t xml:space="preserve"> ) x 100 x 60%</w:t>
      </w:r>
    </w:p>
    <w:p w:rsidR="000527F6" w:rsidRPr="00962424" w:rsidRDefault="000527F6" w:rsidP="00962424">
      <w:pPr>
        <w:pStyle w:val="Bezodstpw"/>
        <w:spacing w:before="120"/>
        <w:ind w:left="567" w:hanging="141"/>
        <w:rPr>
          <w:rFonts w:ascii="Arial" w:hAnsi="Arial" w:cs="Arial"/>
          <w:i/>
          <w:sz w:val="20"/>
          <w:szCs w:val="20"/>
        </w:rPr>
      </w:pPr>
      <w:r w:rsidRPr="00962424">
        <w:rPr>
          <w:rFonts w:ascii="Arial" w:hAnsi="Arial" w:cs="Arial"/>
          <w:i/>
          <w:sz w:val="20"/>
          <w:szCs w:val="20"/>
        </w:rPr>
        <w:t>gdzie:</w:t>
      </w:r>
    </w:p>
    <w:p w:rsidR="000527F6" w:rsidRPr="00962424" w:rsidRDefault="000527F6" w:rsidP="00962424">
      <w:pPr>
        <w:pStyle w:val="Bezodstpw"/>
        <w:spacing w:before="120"/>
        <w:ind w:left="567" w:hanging="141"/>
        <w:rPr>
          <w:rFonts w:ascii="Arial" w:hAnsi="Arial" w:cs="Arial"/>
          <w:i/>
          <w:sz w:val="20"/>
          <w:szCs w:val="20"/>
        </w:rPr>
      </w:pPr>
      <w:r w:rsidRPr="00962424">
        <w:rPr>
          <w:rFonts w:ascii="Arial" w:hAnsi="Arial" w:cs="Arial"/>
          <w:i/>
          <w:sz w:val="20"/>
          <w:szCs w:val="20"/>
        </w:rPr>
        <w:t>P</w:t>
      </w:r>
      <w:r w:rsidRPr="00962424">
        <w:rPr>
          <w:rFonts w:ascii="Arial" w:hAnsi="Arial" w:cs="Arial"/>
          <w:i/>
          <w:sz w:val="20"/>
          <w:szCs w:val="20"/>
          <w:vertAlign w:val="subscript"/>
        </w:rPr>
        <w:t>i</w:t>
      </w:r>
      <w:r w:rsidRPr="00962424">
        <w:rPr>
          <w:rFonts w:ascii="Arial" w:hAnsi="Arial" w:cs="Arial"/>
          <w:i/>
          <w:sz w:val="20"/>
          <w:szCs w:val="20"/>
        </w:rPr>
        <w:t>(C) – liczba punktów, jakie otrzyma badana oferta „i” za kryterium (C)</w:t>
      </w:r>
    </w:p>
    <w:p w:rsidR="000527F6" w:rsidRPr="00962424" w:rsidRDefault="000527F6" w:rsidP="00962424">
      <w:pPr>
        <w:pStyle w:val="Bezodstpw"/>
        <w:spacing w:before="120"/>
        <w:ind w:left="567" w:hanging="141"/>
        <w:rPr>
          <w:rFonts w:ascii="Arial" w:hAnsi="Arial" w:cs="Arial"/>
          <w:i/>
          <w:sz w:val="20"/>
          <w:szCs w:val="20"/>
        </w:rPr>
      </w:pPr>
      <w:proofErr w:type="spellStart"/>
      <w:r w:rsidRPr="00962424">
        <w:rPr>
          <w:rFonts w:ascii="Arial" w:hAnsi="Arial" w:cs="Arial"/>
          <w:i/>
          <w:sz w:val="20"/>
          <w:szCs w:val="20"/>
        </w:rPr>
        <w:t>C</w:t>
      </w:r>
      <w:r w:rsidRPr="00962424">
        <w:rPr>
          <w:rFonts w:ascii="Arial" w:hAnsi="Arial" w:cs="Arial"/>
          <w:i/>
          <w:sz w:val="20"/>
          <w:szCs w:val="20"/>
          <w:vertAlign w:val="subscript"/>
        </w:rPr>
        <w:t>min</w:t>
      </w:r>
      <w:proofErr w:type="spellEnd"/>
      <w:r w:rsidRPr="00962424">
        <w:rPr>
          <w:rFonts w:ascii="Arial" w:hAnsi="Arial" w:cs="Arial"/>
          <w:i/>
          <w:sz w:val="20"/>
          <w:szCs w:val="20"/>
        </w:rPr>
        <w:t xml:space="preserve"> – najniższa cena oferowana brutto spośród wszystkich badanych ofert</w:t>
      </w:r>
    </w:p>
    <w:p w:rsidR="000527F6" w:rsidRPr="00962424" w:rsidRDefault="000527F6" w:rsidP="00962424">
      <w:pPr>
        <w:pStyle w:val="Bezodstpw"/>
        <w:spacing w:before="120"/>
        <w:ind w:left="567" w:hanging="141"/>
        <w:rPr>
          <w:rFonts w:ascii="Arial" w:hAnsi="Arial" w:cs="Arial"/>
          <w:i/>
          <w:sz w:val="20"/>
          <w:szCs w:val="20"/>
        </w:rPr>
      </w:pPr>
      <w:r w:rsidRPr="00962424">
        <w:rPr>
          <w:rFonts w:ascii="Arial" w:hAnsi="Arial" w:cs="Arial"/>
          <w:i/>
          <w:sz w:val="20"/>
          <w:szCs w:val="20"/>
        </w:rPr>
        <w:t>C</w:t>
      </w:r>
      <w:r w:rsidRPr="00962424">
        <w:rPr>
          <w:rFonts w:ascii="Arial" w:hAnsi="Arial" w:cs="Arial"/>
          <w:i/>
          <w:sz w:val="20"/>
          <w:szCs w:val="20"/>
          <w:vertAlign w:val="subscript"/>
        </w:rPr>
        <w:t>i</w:t>
      </w:r>
      <w:r w:rsidRPr="00962424">
        <w:rPr>
          <w:rFonts w:ascii="Arial" w:hAnsi="Arial" w:cs="Arial"/>
          <w:i/>
          <w:sz w:val="20"/>
          <w:szCs w:val="20"/>
        </w:rPr>
        <w:t xml:space="preserve"> – cena oferowana brutto badanej oferty „i”</w:t>
      </w:r>
    </w:p>
    <w:p w:rsidR="000527F6" w:rsidRPr="00962424" w:rsidRDefault="000527F6" w:rsidP="00962424">
      <w:pPr>
        <w:pStyle w:val="Bezodstpw"/>
        <w:spacing w:before="120"/>
        <w:ind w:left="567" w:hanging="141"/>
        <w:rPr>
          <w:rFonts w:ascii="Arial" w:hAnsi="Arial" w:cs="Arial"/>
          <w:sz w:val="20"/>
          <w:szCs w:val="20"/>
        </w:rPr>
      </w:pPr>
      <w:r w:rsidRPr="00962424">
        <w:rPr>
          <w:rFonts w:ascii="Arial" w:hAnsi="Arial" w:cs="Arial"/>
          <w:i/>
          <w:sz w:val="20"/>
          <w:szCs w:val="20"/>
        </w:rPr>
        <w:t>100x60% – maksymalna liczba punktów, jakie może otrzymać oferta „i” za kryterium (C) z uwzględnieniem wagi kryterium</w:t>
      </w:r>
      <w:r w:rsidRPr="00962424">
        <w:rPr>
          <w:rFonts w:ascii="Arial" w:hAnsi="Arial" w:cs="Arial"/>
          <w:sz w:val="20"/>
          <w:szCs w:val="20"/>
        </w:rPr>
        <w:t xml:space="preserve">. </w:t>
      </w:r>
    </w:p>
    <w:p w:rsidR="00F37F8D" w:rsidRPr="00962424" w:rsidRDefault="000527F6" w:rsidP="00962424">
      <w:pPr>
        <w:pStyle w:val="Bezodstpw"/>
        <w:spacing w:before="120"/>
        <w:ind w:left="426"/>
        <w:rPr>
          <w:rFonts w:ascii="Arial" w:hAnsi="Arial" w:cs="Arial"/>
          <w:sz w:val="20"/>
          <w:szCs w:val="20"/>
        </w:rPr>
      </w:pPr>
      <w:r w:rsidRPr="00962424">
        <w:rPr>
          <w:rFonts w:ascii="Arial" w:hAnsi="Arial" w:cs="Arial"/>
          <w:sz w:val="20"/>
          <w:szCs w:val="20"/>
        </w:rPr>
        <w:t>Obliczona liczba punktów dla oferty złożonej przez danego Wykonawcę wynikająca ze wzoru zostanie zaokrąglona do dwóch miejsc po przecinku.</w:t>
      </w:r>
    </w:p>
    <w:p w:rsidR="001D077F" w:rsidRPr="00962424" w:rsidRDefault="001D077F" w:rsidP="00962424">
      <w:pPr>
        <w:pStyle w:val="Bezodstpw"/>
        <w:numPr>
          <w:ilvl w:val="0"/>
          <w:numId w:val="11"/>
        </w:numPr>
        <w:autoSpaceDE w:val="0"/>
        <w:autoSpaceDN w:val="0"/>
        <w:adjustRightInd w:val="0"/>
        <w:spacing w:before="120"/>
        <w:ind w:left="709" w:hanging="283"/>
        <w:jc w:val="both"/>
        <w:rPr>
          <w:rFonts w:ascii="Arial" w:hAnsi="Arial" w:cs="Arial"/>
          <w:sz w:val="20"/>
          <w:szCs w:val="20"/>
          <w:u w:val="single"/>
        </w:rPr>
      </w:pPr>
      <w:r w:rsidRPr="00962424">
        <w:rPr>
          <w:rFonts w:ascii="Arial" w:hAnsi="Arial" w:cs="Arial"/>
          <w:sz w:val="20"/>
          <w:szCs w:val="20"/>
          <w:u w:val="single"/>
        </w:rPr>
        <w:t xml:space="preserve">Punkty za </w:t>
      </w:r>
      <w:r w:rsidR="00A45561" w:rsidRPr="00962424">
        <w:rPr>
          <w:rFonts w:ascii="Arial" w:hAnsi="Arial" w:cs="Arial"/>
          <w:sz w:val="20"/>
          <w:szCs w:val="20"/>
          <w:u w:val="single"/>
        </w:rPr>
        <w:t>kryterium Skrócenie terminów wykonania zamówienia (ST)</w:t>
      </w:r>
      <w:r w:rsidRPr="00962424">
        <w:rPr>
          <w:rFonts w:ascii="Arial" w:hAnsi="Arial" w:cs="Arial"/>
          <w:sz w:val="20"/>
          <w:szCs w:val="20"/>
          <w:u w:val="single"/>
        </w:rPr>
        <w:t xml:space="preserve">, </w:t>
      </w:r>
      <w:r w:rsidR="00A45561" w:rsidRPr="00962424">
        <w:rPr>
          <w:rFonts w:ascii="Arial" w:hAnsi="Arial" w:cs="Arial"/>
          <w:sz w:val="20"/>
          <w:szCs w:val="20"/>
          <w:u w:val="single"/>
        </w:rPr>
        <w:t xml:space="preserve">Zamawiający przyzna </w:t>
      </w:r>
      <w:r w:rsidRPr="00962424">
        <w:rPr>
          <w:rFonts w:ascii="Arial" w:hAnsi="Arial" w:cs="Arial"/>
          <w:sz w:val="20"/>
          <w:szCs w:val="20"/>
          <w:u w:val="single"/>
        </w:rPr>
        <w:t>następująco:</w:t>
      </w:r>
    </w:p>
    <w:p w:rsidR="00FD1E55" w:rsidRPr="00962424" w:rsidRDefault="00FD1E55" w:rsidP="00962424">
      <w:pPr>
        <w:pStyle w:val="Akapitzlist"/>
        <w:numPr>
          <w:ilvl w:val="0"/>
          <w:numId w:val="39"/>
        </w:numPr>
        <w:autoSpaceDE w:val="0"/>
        <w:autoSpaceDN w:val="0"/>
        <w:spacing w:before="120" w:after="0" w:line="240" w:lineRule="auto"/>
        <w:ind w:left="993" w:hanging="284"/>
        <w:contextualSpacing w:val="0"/>
        <w:jc w:val="both"/>
        <w:rPr>
          <w:rFonts w:ascii="Arial" w:hAnsi="Arial" w:cs="Arial"/>
          <w:noProof/>
          <w:sz w:val="20"/>
          <w:szCs w:val="20"/>
        </w:rPr>
      </w:pPr>
      <w:r w:rsidRPr="00962424">
        <w:rPr>
          <w:rFonts w:ascii="Arial" w:hAnsi="Arial" w:cs="Arial"/>
          <w:noProof/>
          <w:sz w:val="20"/>
          <w:szCs w:val="20"/>
        </w:rPr>
        <w:t xml:space="preserve">brak deklaracji skrócenia tj. realizacja w maksymalnych terminach wskazanych przez Zamawiającego – </w:t>
      </w:r>
      <w:r w:rsidRPr="00962424">
        <w:rPr>
          <w:rFonts w:ascii="Arial" w:hAnsi="Arial" w:cs="Arial"/>
          <w:b/>
          <w:noProof/>
          <w:sz w:val="20"/>
          <w:szCs w:val="20"/>
        </w:rPr>
        <w:t>0 pkt</w:t>
      </w:r>
    </w:p>
    <w:p w:rsidR="00FD1E55" w:rsidRPr="00962424" w:rsidRDefault="00FD1E55" w:rsidP="00962424">
      <w:pPr>
        <w:pStyle w:val="Akapitzlist"/>
        <w:numPr>
          <w:ilvl w:val="0"/>
          <w:numId w:val="39"/>
        </w:numPr>
        <w:autoSpaceDE w:val="0"/>
        <w:autoSpaceDN w:val="0"/>
        <w:spacing w:before="120" w:after="0" w:line="240" w:lineRule="auto"/>
        <w:ind w:left="993" w:hanging="284"/>
        <w:contextualSpacing w:val="0"/>
        <w:jc w:val="both"/>
        <w:rPr>
          <w:rFonts w:ascii="Arial" w:hAnsi="Arial" w:cs="Arial"/>
          <w:b/>
          <w:noProof/>
          <w:sz w:val="20"/>
          <w:szCs w:val="20"/>
        </w:rPr>
      </w:pPr>
      <w:r w:rsidRPr="00962424">
        <w:rPr>
          <w:rFonts w:ascii="Arial" w:hAnsi="Arial" w:cs="Arial"/>
          <w:noProof/>
          <w:sz w:val="20"/>
          <w:szCs w:val="20"/>
        </w:rPr>
        <w:t>deklaracja skrócenia terminu realizacji wy</w:t>
      </w:r>
      <w:r w:rsidR="00A01CE0">
        <w:rPr>
          <w:rFonts w:ascii="Arial" w:hAnsi="Arial" w:cs="Arial"/>
          <w:noProof/>
          <w:sz w:val="20"/>
          <w:szCs w:val="20"/>
        </w:rPr>
        <w:t>maganego przez Zamawiającego o 2</w:t>
      </w:r>
      <w:r w:rsidRPr="00962424">
        <w:rPr>
          <w:rFonts w:ascii="Arial" w:hAnsi="Arial" w:cs="Arial"/>
          <w:noProof/>
          <w:sz w:val="20"/>
          <w:szCs w:val="20"/>
        </w:rPr>
        <w:t xml:space="preserve"> </w:t>
      </w:r>
      <w:r w:rsidR="00A01CE0">
        <w:rPr>
          <w:rFonts w:ascii="Arial" w:hAnsi="Arial" w:cs="Arial"/>
          <w:noProof/>
          <w:sz w:val="20"/>
          <w:szCs w:val="20"/>
        </w:rPr>
        <w:t>tygodnie</w:t>
      </w:r>
      <w:r w:rsidRPr="00962424">
        <w:rPr>
          <w:rFonts w:ascii="Arial" w:hAnsi="Arial" w:cs="Arial"/>
          <w:noProof/>
          <w:sz w:val="20"/>
          <w:szCs w:val="20"/>
        </w:rPr>
        <w:t xml:space="preserve"> – </w:t>
      </w:r>
      <w:r w:rsidRPr="00962424">
        <w:rPr>
          <w:rFonts w:ascii="Arial" w:hAnsi="Arial" w:cs="Arial"/>
          <w:b/>
          <w:noProof/>
          <w:sz w:val="20"/>
          <w:szCs w:val="20"/>
        </w:rPr>
        <w:t>5 pkt,</w:t>
      </w:r>
    </w:p>
    <w:p w:rsidR="00FD1E55" w:rsidRPr="00962424" w:rsidRDefault="00FD1E55" w:rsidP="00962424">
      <w:pPr>
        <w:pStyle w:val="Akapitzlist"/>
        <w:numPr>
          <w:ilvl w:val="0"/>
          <w:numId w:val="39"/>
        </w:numPr>
        <w:autoSpaceDE w:val="0"/>
        <w:autoSpaceDN w:val="0"/>
        <w:spacing w:before="120" w:after="0" w:line="240" w:lineRule="auto"/>
        <w:ind w:left="993" w:hanging="284"/>
        <w:contextualSpacing w:val="0"/>
        <w:jc w:val="both"/>
        <w:rPr>
          <w:rFonts w:ascii="Arial" w:hAnsi="Arial" w:cs="Arial"/>
          <w:noProof/>
          <w:sz w:val="20"/>
          <w:szCs w:val="20"/>
        </w:rPr>
      </w:pPr>
      <w:r w:rsidRPr="00962424">
        <w:rPr>
          <w:rFonts w:ascii="Arial" w:hAnsi="Arial" w:cs="Arial"/>
          <w:noProof/>
          <w:sz w:val="20"/>
          <w:szCs w:val="20"/>
        </w:rPr>
        <w:t>deklaracja skrócenia terminu realizacji wy</w:t>
      </w:r>
      <w:r w:rsidR="00A01CE0">
        <w:rPr>
          <w:rFonts w:ascii="Arial" w:hAnsi="Arial" w:cs="Arial"/>
          <w:noProof/>
          <w:sz w:val="20"/>
          <w:szCs w:val="20"/>
        </w:rPr>
        <w:t>maganego przez Zamawiającego o 4</w:t>
      </w:r>
      <w:r w:rsidRPr="00962424">
        <w:rPr>
          <w:rFonts w:ascii="Arial" w:hAnsi="Arial" w:cs="Arial"/>
          <w:noProof/>
          <w:sz w:val="20"/>
          <w:szCs w:val="20"/>
        </w:rPr>
        <w:t xml:space="preserve"> </w:t>
      </w:r>
      <w:r w:rsidR="00A01CE0">
        <w:rPr>
          <w:rFonts w:ascii="Arial" w:hAnsi="Arial" w:cs="Arial"/>
          <w:noProof/>
          <w:sz w:val="20"/>
          <w:szCs w:val="20"/>
        </w:rPr>
        <w:t>tygodnie</w:t>
      </w:r>
      <w:r w:rsidRPr="00962424">
        <w:rPr>
          <w:rFonts w:ascii="Arial" w:hAnsi="Arial" w:cs="Arial"/>
          <w:noProof/>
          <w:sz w:val="20"/>
          <w:szCs w:val="20"/>
        </w:rPr>
        <w:t xml:space="preserve"> – </w:t>
      </w:r>
      <w:r w:rsidRPr="00962424">
        <w:rPr>
          <w:rFonts w:ascii="Arial" w:hAnsi="Arial" w:cs="Arial"/>
          <w:b/>
          <w:noProof/>
          <w:sz w:val="20"/>
          <w:szCs w:val="20"/>
        </w:rPr>
        <w:t>10 pkt</w:t>
      </w:r>
      <w:r w:rsidRPr="00962424">
        <w:rPr>
          <w:rFonts w:ascii="Arial" w:hAnsi="Arial" w:cs="Arial"/>
          <w:noProof/>
          <w:sz w:val="20"/>
          <w:szCs w:val="20"/>
        </w:rPr>
        <w:t>,</w:t>
      </w:r>
    </w:p>
    <w:p w:rsidR="00FD1E55" w:rsidRPr="00962424" w:rsidRDefault="00FD1E55" w:rsidP="00962424">
      <w:pPr>
        <w:pStyle w:val="Akapitzlist"/>
        <w:numPr>
          <w:ilvl w:val="0"/>
          <w:numId w:val="39"/>
        </w:numPr>
        <w:autoSpaceDE w:val="0"/>
        <w:autoSpaceDN w:val="0"/>
        <w:spacing w:before="120" w:after="0" w:line="240" w:lineRule="auto"/>
        <w:ind w:left="993" w:hanging="284"/>
        <w:contextualSpacing w:val="0"/>
        <w:jc w:val="both"/>
        <w:rPr>
          <w:rFonts w:ascii="Arial" w:hAnsi="Arial" w:cs="Arial"/>
          <w:sz w:val="20"/>
          <w:szCs w:val="20"/>
        </w:rPr>
      </w:pPr>
      <w:r w:rsidRPr="00962424">
        <w:rPr>
          <w:rFonts w:ascii="Arial" w:hAnsi="Arial" w:cs="Arial"/>
          <w:noProof/>
          <w:sz w:val="20"/>
          <w:szCs w:val="20"/>
        </w:rPr>
        <w:t>deklaracja skrócenia terminu realizacji wy</w:t>
      </w:r>
      <w:r w:rsidR="00A01CE0">
        <w:rPr>
          <w:rFonts w:ascii="Arial" w:hAnsi="Arial" w:cs="Arial"/>
          <w:noProof/>
          <w:sz w:val="20"/>
          <w:szCs w:val="20"/>
        </w:rPr>
        <w:t>maganego przez Zamawiającego o 6</w:t>
      </w:r>
      <w:r w:rsidRPr="00962424">
        <w:rPr>
          <w:rFonts w:ascii="Arial" w:hAnsi="Arial" w:cs="Arial"/>
          <w:noProof/>
          <w:sz w:val="20"/>
          <w:szCs w:val="20"/>
        </w:rPr>
        <w:t xml:space="preserve"> </w:t>
      </w:r>
      <w:r w:rsidR="00A01CE0">
        <w:rPr>
          <w:rFonts w:ascii="Arial" w:hAnsi="Arial" w:cs="Arial"/>
          <w:noProof/>
          <w:sz w:val="20"/>
          <w:szCs w:val="20"/>
        </w:rPr>
        <w:t>tygodni</w:t>
      </w:r>
      <w:r w:rsidRPr="00962424">
        <w:rPr>
          <w:rFonts w:ascii="Arial" w:hAnsi="Arial" w:cs="Arial"/>
          <w:noProof/>
          <w:sz w:val="20"/>
          <w:szCs w:val="20"/>
        </w:rPr>
        <w:t xml:space="preserve"> – </w:t>
      </w:r>
      <w:r w:rsidRPr="00962424">
        <w:rPr>
          <w:rFonts w:ascii="Arial" w:hAnsi="Arial" w:cs="Arial"/>
          <w:b/>
          <w:noProof/>
          <w:sz w:val="20"/>
          <w:szCs w:val="20"/>
        </w:rPr>
        <w:t>15 pkt,</w:t>
      </w:r>
    </w:p>
    <w:p w:rsidR="001D077F" w:rsidRPr="00962424" w:rsidRDefault="00D4165C" w:rsidP="00962424">
      <w:pPr>
        <w:pStyle w:val="Akapitzlist"/>
        <w:numPr>
          <w:ilvl w:val="0"/>
          <w:numId w:val="11"/>
        </w:numPr>
        <w:autoSpaceDE w:val="0"/>
        <w:autoSpaceDN w:val="0"/>
        <w:adjustRightInd w:val="0"/>
        <w:spacing w:before="120" w:after="0" w:line="240" w:lineRule="auto"/>
        <w:ind w:hanging="294"/>
        <w:contextualSpacing w:val="0"/>
        <w:jc w:val="both"/>
        <w:rPr>
          <w:rFonts w:ascii="Arial" w:hAnsi="Arial" w:cs="Arial"/>
          <w:bCs/>
          <w:sz w:val="20"/>
          <w:szCs w:val="20"/>
        </w:rPr>
      </w:pPr>
      <w:r w:rsidRPr="00962424">
        <w:rPr>
          <w:rFonts w:ascii="Arial" w:hAnsi="Arial" w:cs="Arial"/>
          <w:bCs/>
          <w:sz w:val="20"/>
          <w:szCs w:val="20"/>
          <w:u w:val="single"/>
        </w:rPr>
        <w:t xml:space="preserve">Punkty </w:t>
      </w:r>
      <w:r w:rsidR="009B066D" w:rsidRPr="00962424">
        <w:rPr>
          <w:rFonts w:ascii="Arial" w:hAnsi="Arial" w:cs="Arial"/>
          <w:bCs/>
          <w:sz w:val="20"/>
          <w:szCs w:val="20"/>
          <w:u w:val="single"/>
        </w:rPr>
        <w:t xml:space="preserve">w kryterium Dodatkowe doświadczenie Kierownika budowy </w:t>
      </w:r>
      <w:r w:rsidRPr="00962424">
        <w:rPr>
          <w:rFonts w:ascii="Arial" w:hAnsi="Arial" w:cs="Arial"/>
          <w:bCs/>
          <w:sz w:val="20"/>
          <w:szCs w:val="20"/>
          <w:u w:val="single"/>
        </w:rPr>
        <w:t>(</w:t>
      </w:r>
      <w:r w:rsidR="009B066D" w:rsidRPr="00962424">
        <w:rPr>
          <w:rFonts w:ascii="Arial" w:hAnsi="Arial" w:cs="Arial"/>
          <w:bCs/>
          <w:sz w:val="20"/>
          <w:szCs w:val="20"/>
          <w:u w:val="single"/>
        </w:rPr>
        <w:t>DK</w:t>
      </w:r>
      <w:r w:rsidRPr="00962424">
        <w:rPr>
          <w:rFonts w:ascii="Arial" w:hAnsi="Arial" w:cs="Arial"/>
          <w:bCs/>
          <w:sz w:val="20"/>
          <w:szCs w:val="20"/>
          <w:u w:val="single"/>
        </w:rPr>
        <w:t>)</w:t>
      </w:r>
      <w:r w:rsidRPr="00962424">
        <w:rPr>
          <w:rFonts w:ascii="Arial" w:hAnsi="Arial" w:cs="Arial"/>
          <w:bCs/>
          <w:sz w:val="20"/>
          <w:szCs w:val="20"/>
        </w:rPr>
        <w:t xml:space="preserve">, </w:t>
      </w:r>
      <w:r w:rsidR="009B066D" w:rsidRPr="00962424">
        <w:rPr>
          <w:rFonts w:ascii="Arial" w:hAnsi="Arial" w:cs="Arial"/>
          <w:bCs/>
          <w:sz w:val="20"/>
          <w:szCs w:val="20"/>
        </w:rPr>
        <w:t xml:space="preserve">zostaną przyznane </w:t>
      </w:r>
      <w:r w:rsidRPr="00962424">
        <w:rPr>
          <w:rFonts w:ascii="Arial" w:hAnsi="Arial" w:cs="Arial"/>
          <w:bCs/>
          <w:sz w:val="20"/>
          <w:szCs w:val="20"/>
        </w:rPr>
        <w:t>następująco</w:t>
      </w:r>
      <w:r w:rsidR="009B066D" w:rsidRPr="00962424">
        <w:rPr>
          <w:rFonts w:ascii="Arial" w:hAnsi="Arial" w:cs="Arial"/>
          <w:bCs/>
          <w:sz w:val="20"/>
          <w:szCs w:val="20"/>
        </w:rPr>
        <w:t>:</w:t>
      </w:r>
    </w:p>
    <w:p w:rsidR="009B066D" w:rsidRPr="00962424" w:rsidRDefault="009B066D" w:rsidP="00962424">
      <w:pPr>
        <w:autoSpaceDE w:val="0"/>
        <w:autoSpaceDN w:val="0"/>
        <w:spacing w:before="120" w:after="0" w:line="240" w:lineRule="auto"/>
        <w:ind w:left="708"/>
        <w:jc w:val="both"/>
        <w:rPr>
          <w:rFonts w:ascii="Arial" w:hAnsi="Arial" w:cs="Arial"/>
          <w:sz w:val="20"/>
          <w:szCs w:val="20"/>
        </w:rPr>
      </w:pPr>
      <w:r w:rsidRPr="00962424">
        <w:rPr>
          <w:rFonts w:ascii="Arial" w:hAnsi="Arial" w:cs="Arial"/>
          <w:sz w:val="20"/>
          <w:szCs w:val="20"/>
        </w:rPr>
        <w:t xml:space="preserve">Zamawiający w ramach kryterium Doświadczenie Kierownika budowy będzie przyznawał punkty za doświadczenie osoby wskazanej w </w:t>
      </w:r>
      <w:r w:rsidRPr="00962424">
        <w:rPr>
          <w:rFonts w:ascii="Arial" w:hAnsi="Arial" w:cs="Arial"/>
          <w:b/>
          <w:sz w:val="20"/>
          <w:szCs w:val="20"/>
        </w:rPr>
        <w:t xml:space="preserve">Załączniku nr </w:t>
      </w:r>
      <w:r w:rsidR="00764D08" w:rsidRPr="00962424">
        <w:rPr>
          <w:rFonts w:ascii="Arial" w:hAnsi="Arial" w:cs="Arial"/>
          <w:b/>
          <w:sz w:val="20"/>
          <w:szCs w:val="20"/>
        </w:rPr>
        <w:t xml:space="preserve">8 </w:t>
      </w:r>
      <w:r w:rsidRPr="00962424">
        <w:rPr>
          <w:rFonts w:ascii="Arial" w:hAnsi="Arial" w:cs="Arial"/>
          <w:sz w:val="20"/>
          <w:szCs w:val="20"/>
        </w:rPr>
        <w:t xml:space="preserve">do SIWZ, jako Kierownika budowy zgodne ze złożonym dodatkowym Wykazem dodatkowego doświadczenia do oceny w kryterium. W przypadku, gdy Wykonawca wykaże, że osoba wskazana, jako Kierownik budowy posiada doświadczenie w pełnieniu funkcji Kierownika budowy: </w:t>
      </w:r>
    </w:p>
    <w:p w:rsidR="00FD1E55" w:rsidRPr="00962424" w:rsidRDefault="00FD1E55" w:rsidP="00962424">
      <w:pPr>
        <w:pStyle w:val="Akapitzlist"/>
        <w:numPr>
          <w:ilvl w:val="0"/>
          <w:numId w:val="40"/>
        </w:numPr>
        <w:autoSpaceDE w:val="0"/>
        <w:autoSpaceDN w:val="0"/>
        <w:spacing w:before="120" w:after="0" w:line="240" w:lineRule="auto"/>
        <w:contextualSpacing w:val="0"/>
        <w:jc w:val="both"/>
        <w:rPr>
          <w:rFonts w:ascii="Arial" w:hAnsi="Arial" w:cs="Arial"/>
          <w:noProof/>
          <w:sz w:val="20"/>
          <w:szCs w:val="20"/>
        </w:rPr>
      </w:pPr>
      <w:r w:rsidRPr="00962424">
        <w:rPr>
          <w:rFonts w:ascii="Arial" w:hAnsi="Arial" w:cs="Arial"/>
          <w:noProof/>
          <w:sz w:val="20"/>
          <w:szCs w:val="20"/>
        </w:rPr>
        <w:t xml:space="preserve">dla jednego zadnia obejmującego roboty budowlane polegające na budowie, rozbudowie, przebudowie obiektu kubaturowego o wartości min. 2.000.000 PLN brutto prowadzone w czynnym obiekcie szpitala lub czynnym zakładzie opieki medycznej (PKOB 1264) -  oferta otrzyma </w:t>
      </w:r>
      <w:r w:rsidRPr="00962424">
        <w:rPr>
          <w:rFonts w:ascii="Arial" w:hAnsi="Arial" w:cs="Arial"/>
          <w:b/>
          <w:noProof/>
          <w:sz w:val="20"/>
          <w:szCs w:val="20"/>
        </w:rPr>
        <w:t>5 punktów</w:t>
      </w:r>
      <w:r w:rsidRPr="00962424">
        <w:rPr>
          <w:rFonts w:ascii="Arial" w:hAnsi="Arial" w:cs="Arial"/>
          <w:noProof/>
          <w:sz w:val="20"/>
          <w:szCs w:val="20"/>
        </w:rPr>
        <w:t>;</w:t>
      </w:r>
    </w:p>
    <w:p w:rsidR="00FD1E55" w:rsidRPr="00962424" w:rsidRDefault="00FD1E55" w:rsidP="00962424">
      <w:pPr>
        <w:pStyle w:val="Akapitzlist"/>
        <w:numPr>
          <w:ilvl w:val="0"/>
          <w:numId w:val="40"/>
        </w:numPr>
        <w:autoSpaceDE w:val="0"/>
        <w:autoSpaceDN w:val="0"/>
        <w:spacing w:before="120" w:after="0" w:line="240" w:lineRule="auto"/>
        <w:contextualSpacing w:val="0"/>
        <w:jc w:val="both"/>
        <w:rPr>
          <w:rFonts w:ascii="Arial" w:hAnsi="Arial" w:cs="Arial"/>
          <w:noProof/>
          <w:sz w:val="20"/>
          <w:szCs w:val="20"/>
        </w:rPr>
      </w:pPr>
      <w:r w:rsidRPr="00962424">
        <w:rPr>
          <w:rFonts w:ascii="Arial" w:hAnsi="Arial" w:cs="Arial"/>
          <w:noProof/>
          <w:sz w:val="20"/>
          <w:szCs w:val="20"/>
        </w:rPr>
        <w:t xml:space="preserve">dla dwóch zadań obejmujących </w:t>
      </w:r>
      <w:r w:rsidR="001A65B7">
        <w:rPr>
          <w:rFonts w:ascii="Arial" w:hAnsi="Arial" w:cs="Arial"/>
          <w:noProof/>
          <w:sz w:val="20"/>
          <w:szCs w:val="20"/>
        </w:rPr>
        <w:t>(każde</w:t>
      </w:r>
      <w:r w:rsidR="001A65B7" w:rsidRPr="00962424">
        <w:rPr>
          <w:rFonts w:ascii="Arial" w:hAnsi="Arial" w:cs="Arial"/>
          <w:noProof/>
          <w:sz w:val="20"/>
          <w:szCs w:val="20"/>
        </w:rPr>
        <w:t xml:space="preserve"> </w:t>
      </w:r>
      <w:r w:rsidR="001A65B7">
        <w:rPr>
          <w:rFonts w:ascii="Arial" w:hAnsi="Arial" w:cs="Arial"/>
          <w:noProof/>
          <w:sz w:val="20"/>
          <w:szCs w:val="20"/>
        </w:rPr>
        <w:t xml:space="preserve">z zadań) </w:t>
      </w:r>
      <w:r w:rsidRPr="00962424">
        <w:rPr>
          <w:rFonts w:ascii="Arial" w:hAnsi="Arial" w:cs="Arial"/>
          <w:noProof/>
          <w:sz w:val="20"/>
          <w:szCs w:val="20"/>
        </w:rPr>
        <w:t>roboty budowlane polegające na budowie, rozbudowie, przebudowie obiektu kubaturowego o wartości min. 2.000.000 PLN brutto prowadzone w czynnym obiekcie szpitala lub czynnym zakładzie opieki medycznej (PKOB 1264)</w:t>
      </w:r>
      <w:r w:rsidR="001A65B7">
        <w:rPr>
          <w:rFonts w:ascii="Arial" w:hAnsi="Arial" w:cs="Arial"/>
          <w:noProof/>
          <w:sz w:val="20"/>
          <w:szCs w:val="20"/>
        </w:rPr>
        <w:t xml:space="preserve"> </w:t>
      </w:r>
      <w:r w:rsidRPr="00962424">
        <w:rPr>
          <w:rFonts w:ascii="Arial" w:hAnsi="Arial" w:cs="Arial"/>
          <w:noProof/>
          <w:sz w:val="20"/>
          <w:szCs w:val="20"/>
        </w:rPr>
        <w:t xml:space="preserve">-  oferta otrzyma </w:t>
      </w:r>
      <w:r w:rsidRPr="00962424">
        <w:rPr>
          <w:rFonts w:ascii="Arial" w:hAnsi="Arial" w:cs="Arial"/>
          <w:b/>
          <w:noProof/>
          <w:sz w:val="20"/>
          <w:szCs w:val="20"/>
        </w:rPr>
        <w:t>15 punktów</w:t>
      </w:r>
      <w:r w:rsidRPr="00962424">
        <w:rPr>
          <w:rFonts w:ascii="Arial" w:hAnsi="Arial" w:cs="Arial"/>
          <w:noProof/>
          <w:sz w:val="20"/>
          <w:szCs w:val="20"/>
        </w:rPr>
        <w:t>;</w:t>
      </w:r>
    </w:p>
    <w:p w:rsidR="00FD1E55" w:rsidRPr="00962424" w:rsidRDefault="00FD1E55" w:rsidP="00962424">
      <w:pPr>
        <w:pStyle w:val="Akapitzlist"/>
        <w:numPr>
          <w:ilvl w:val="0"/>
          <w:numId w:val="40"/>
        </w:numPr>
        <w:autoSpaceDE w:val="0"/>
        <w:autoSpaceDN w:val="0"/>
        <w:spacing w:before="120" w:after="0" w:line="240" w:lineRule="auto"/>
        <w:contextualSpacing w:val="0"/>
        <w:jc w:val="both"/>
        <w:rPr>
          <w:rFonts w:ascii="Arial" w:hAnsi="Arial" w:cs="Arial"/>
          <w:noProof/>
          <w:sz w:val="20"/>
          <w:szCs w:val="20"/>
        </w:rPr>
      </w:pPr>
      <w:r w:rsidRPr="00962424">
        <w:rPr>
          <w:rFonts w:ascii="Arial" w:hAnsi="Arial" w:cs="Arial"/>
          <w:noProof/>
          <w:sz w:val="20"/>
          <w:szCs w:val="20"/>
        </w:rPr>
        <w:t xml:space="preserve">dla trzech zadań obejmujących </w:t>
      </w:r>
      <w:r w:rsidR="001A65B7">
        <w:rPr>
          <w:rFonts w:ascii="Arial" w:hAnsi="Arial" w:cs="Arial"/>
          <w:noProof/>
          <w:sz w:val="20"/>
          <w:szCs w:val="20"/>
        </w:rPr>
        <w:t>(każde</w:t>
      </w:r>
      <w:r w:rsidR="001A65B7" w:rsidRPr="00962424">
        <w:rPr>
          <w:rFonts w:ascii="Arial" w:hAnsi="Arial" w:cs="Arial"/>
          <w:noProof/>
          <w:sz w:val="20"/>
          <w:szCs w:val="20"/>
        </w:rPr>
        <w:t xml:space="preserve"> </w:t>
      </w:r>
      <w:r w:rsidR="001A65B7">
        <w:rPr>
          <w:rFonts w:ascii="Arial" w:hAnsi="Arial" w:cs="Arial"/>
          <w:noProof/>
          <w:sz w:val="20"/>
          <w:szCs w:val="20"/>
        </w:rPr>
        <w:t xml:space="preserve">z zadań) </w:t>
      </w:r>
      <w:r w:rsidRPr="00962424">
        <w:rPr>
          <w:rFonts w:ascii="Arial" w:hAnsi="Arial" w:cs="Arial"/>
          <w:noProof/>
          <w:sz w:val="20"/>
          <w:szCs w:val="20"/>
        </w:rPr>
        <w:t xml:space="preserve">roboty budowlane polegające na budowie, rozbudowie, przebudowie obiektu kubaturowego o wartości min. 2.000.000 PLN brutto prowadzone w czynnym obiekcie szpitala lub czynnym zakładzie opieki medycznej (PKOB 1264) -  oferta otrzyma </w:t>
      </w:r>
      <w:r w:rsidRPr="00962424">
        <w:rPr>
          <w:rFonts w:ascii="Arial" w:hAnsi="Arial" w:cs="Arial"/>
          <w:b/>
          <w:noProof/>
          <w:sz w:val="20"/>
          <w:szCs w:val="20"/>
        </w:rPr>
        <w:t>25 punktów</w:t>
      </w:r>
      <w:r w:rsidRPr="00962424">
        <w:rPr>
          <w:rFonts w:ascii="Arial" w:hAnsi="Arial" w:cs="Arial"/>
          <w:noProof/>
          <w:sz w:val="20"/>
          <w:szCs w:val="20"/>
        </w:rPr>
        <w:t>;</w:t>
      </w:r>
    </w:p>
    <w:p w:rsidR="007D1E1E" w:rsidRDefault="007D1E1E" w:rsidP="007D1E1E">
      <w:pPr>
        <w:autoSpaceDE w:val="0"/>
        <w:autoSpaceDN w:val="0"/>
        <w:adjustRightInd w:val="0"/>
        <w:spacing w:before="120" w:after="0" w:line="240" w:lineRule="auto"/>
        <w:ind w:left="708"/>
        <w:jc w:val="both"/>
        <w:rPr>
          <w:rFonts w:ascii="Arial" w:hAnsi="Arial" w:cs="Arial"/>
          <w:sz w:val="20"/>
          <w:szCs w:val="20"/>
        </w:rPr>
      </w:pPr>
    </w:p>
    <w:p w:rsidR="007D1E1E" w:rsidRDefault="007D1E1E" w:rsidP="007D1E1E">
      <w:pPr>
        <w:autoSpaceDE w:val="0"/>
        <w:autoSpaceDN w:val="0"/>
        <w:adjustRightInd w:val="0"/>
        <w:spacing w:before="120" w:after="0" w:line="240" w:lineRule="auto"/>
        <w:ind w:left="708"/>
        <w:jc w:val="both"/>
        <w:rPr>
          <w:rFonts w:ascii="Arial" w:hAnsi="Arial" w:cs="Arial"/>
          <w:sz w:val="20"/>
          <w:szCs w:val="20"/>
        </w:rPr>
      </w:pPr>
      <w:r w:rsidRPr="00CB59A0">
        <w:rPr>
          <w:rFonts w:ascii="Arial" w:hAnsi="Arial" w:cs="Arial"/>
          <w:sz w:val="20"/>
          <w:szCs w:val="20"/>
        </w:rPr>
        <w:t>Uwaga: na potrzeby niniejszej SIWZ, przez obiekt kubaturowy Zamawiający rozumie dowolny jeden budynek o dowolnym przeznaczeniu.</w:t>
      </w:r>
    </w:p>
    <w:p w:rsidR="009B066D" w:rsidRPr="00962424" w:rsidRDefault="009B066D" w:rsidP="00962424">
      <w:pPr>
        <w:autoSpaceDE w:val="0"/>
        <w:autoSpaceDN w:val="0"/>
        <w:adjustRightInd w:val="0"/>
        <w:spacing w:before="120" w:after="0" w:line="240" w:lineRule="auto"/>
        <w:ind w:left="708"/>
        <w:jc w:val="both"/>
        <w:rPr>
          <w:rFonts w:ascii="Arial" w:hAnsi="Arial" w:cs="Arial"/>
          <w:sz w:val="20"/>
          <w:szCs w:val="20"/>
        </w:rPr>
      </w:pPr>
      <w:r w:rsidRPr="00962424">
        <w:rPr>
          <w:rFonts w:ascii="Arial" w:hAnsi="Arial" w:cs="Arial"/>
          <w:sz w:val="20"/>
          <w:szCs w:val="20"/>
        </w:rPr>
        <w:t xml:space="preserve">Wykonawca zobowiązany jest wskazać doświadczenie </w:t>
      </w:r>
      <w:proofErr w:type="spellStart"/>
      <w:r w:rsidRPr="00962424">
        <w:rPr>
          <w:rFonts w:ascii="Arial" w:hAnsi="Arial" w:cs="Arial"/>
          <w:sz w:val="20"/>
          <w:szCs w:val="20"/>
        </w:rPr>
        <w:t>w.w</w:t>
      </w:r>
      <w:proofErr w:type="spellEnd"/>
      <w:r w:rsidRPr="00962424">
        <w:rPr>
          <w:rFonts w:ascii="Arial" w:hAnsi="Arial" w:cs="Arial"/>
          <w:sz w:val="20"/>
          <w:szCs w:val="20"/>
        </w:rPr>
        <w:t xml:space="preserve">. osoby na wzorze stanowiącym </w:t>
      </w:r>
      <w:r w:rsidRPr="00962424">
        <w:rPr>
          <w:rFonts w:ascii="Arial" w:hAnsi="Arial" w:cs="Arial"/>
          <w:b/>
          <w:sz w:val="20"/>
          <w:szCs w:val="20"/>
        </w:rPr>
        <w:t xml:space="preserve">Załącznik nr </w:t>
      </w:r>
      <w:r w:rsidR="00764D08" w:rsidRPr="00962424">
        <w:rPr>
          <w:rFonts w:ascii="Arial" w:hAnsi="Arial" w:cs="Arial"/>
          <w:b/>
          <w:sz w:val="20"/>
          <w:szCs w:val="20"/>
        </w:rPr>
        <w:t xml:space="preserve">8 </w:t>
      </w:r>
      <w:r w:rsidRPr="00962424">
        <w:rPr>
          <w:rFonts w:ascii="Arial" w:hAnsi="Arial" w:cs="Arial"/>
          <w:sz w:val="20"/>
          <w:szCs w:val="20"/>
        </w:rPr>
        <w:t>do SIWZ w sposób precyzyjny. W przypadku, gdy opis doświadczenia będzie niejednoznaczny lub niepozwalający na jego ocenę Zamawiający nie będzie przyznawał punktów za taki opis.</w:t>
      </w:r>
    </w:p>
    <w:p w:rsidR="00D4165C" w:rsidRPr="00962424" w:rsidRDefault="009B066D" w:rsidP="00962424">
      <w:pPr>
        <w:autoSpaceDE w:val="0"/>
        <w:autoSpaceDN w:val="0"/>
        <w:adjustRightInd w:val="0"/>
        <w:spacing w:before="120" w:after="0" w:line="240" w:lineRule="auto"/>
        <w:ind w:left="708"/>
        <w:jc w:val="both"/>
        <w:rPr>
          <w:rFonts w:ascii="Arial" w:hAnsi="Arial" w:cs="Arial"/>
          <w:bCs/>
          <w:sz w:val="20"/>
          <w:szCs w:val="20"/>
        </w:rPr>
      </w:pPr>
      <w:r w:rsidRPr="00962424">
        <w:rPr>
          <w:rFonts w:ascii="Arial" w:hAnsi="Arial" w:cs="Arial"/>
          <w:bCs/>
          <w:sz w:val="20"/>
          <w:szCs w:val="20"/>
        </w:rPr>
        <w:t>Uwaga: Dokument</w:t>
      </w:r>
      <w:bookmarkStart w:id="0" w:name="_GoBack"/>
      <w:bookmarkEnd w:id="0"/>
      <w:r w:rsidRPr="00962424">
        <w:rPr>
          <w:rFonts w:ascii="Arial" w:hAnsi="Arial" w:cs="Arial"/>
          <w:bCs/>
          <w:sz w:val="20"/>
          <w:szCs w:val="20"/>
        </w:rPr>
        <w:t xml:space="preserve"> złożony w celu poddania ocenie w ramach kryterium D</w:t>
      </w:r>
      <w:r w:rsidRPr="00962424">
        <w:rPr>
          <w:rFonts w:ascii="Arial" w:hAnsi="Arial" w:cs="Arial"/>
          <w:sz w:val="20"/>
          <w:szCs w:val="20"/>
        </w:rPr>
        <w:t xml:space="preserve">oświadczenie Kierownika budowy </w:t>
      </w:r>
      <w:r w:rsidRPr="00962424">
        <w:rPr>
          <w:rFonts w:ascii="Arial" w:hAnsi="Arial" w:cs="Arial"/>
          <w:bCs/>
          <w:sz w:val="20"/>
          <w:szCs w:val="20"/>
        </w:rPr>
        <w:t>nie należy do rodzaju dokumentów, o których mowa w art. 25 ust. 1 oraz art. 25a ust. 1 Ustawy, a tym samym nie podlega przepisom art. 26 ust. 3 i w razie jego nie złożenia Zamawiający nie będzie wzywał wykonawcy do złożenia tego dokumentu. W sytuacji nie złożenia tego dokumentu oferta Wykonawcy w ramach przedmiotowego kryterium oceny otrzyma 0 pkt.</w:t>
      </w:r>
    </w:p>
    <w:p w:rsidR="00BB5B10" w:rsidRPr="00962424" w:rsidRDefault="00BB5B10" w:rsidP="00962424">
      <w:pPr>
        <w:pStyle w:val="Akapitzlist"/>
        <w:numPr>
          <w:ilvl w:val="1"/>
          <w:numId w:val="12"/>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Łączna ilość punktów uzyskanych przez ofertę zostanie obliczona według Wzoru: </w:t>
      </w:r>
    </w:p>
    <w:p w:rsidR="00BB5B10" w:rsidRPr="00962424" w:rsidRDefault="00FD1E55" w:rsidP="00962424">
      <w:pPr>
        <w:pStyle w:val="Akapitzlist"/>
        <w:autoSpaceDE w:val="0"/>
        <w:autoSpaceDN w:val="0"/>
        <w:adjustRightInd w:val="0"/>
        <w:spacing w:before="120" w:after="0" w:line="240" w:lineRule="auto"/>
        <w:ind w:left="567"/>
        <w:contextualSpacing w:val="0"/>
        <w:jc w:val="both"/>
        <w:rPr>
          <w:rFonts w:ascii="Arial" w:hAnsi="Arial" w:cs="Arial"/>
          <w:sz w:val="20"/>
          <w:szCs w:val="20"/>
        </w:rPr>
      </w:pPr>
      <w:r w:rsidRPr="00962424">
        <w:rPr>
          <w:rFonts w:ascii="Arial" w:hAnsi="Arial" w:cs="Arial"/>
          <w:sz w:val="20"/>
          <w:szCs w:val="20"/>
        </w:rPr>
        <w:t xml:space="preserve">K = </w:t>
      </w:r>
      <w:proofErr w:type="spellStart"/>
      <w:r w:rsidRPr="00962424">
        <w:rPr>
          <w:rFonts w:ascii="Arial" w:hAnsi="Arial" w:cs="Arial"/>
          <w:sz w:val="20"/>
          <w:szCs w:val="20"/>
        </w:rPr>
        <w:t>Kc</w:t>
      </w:r>
      <w:proofErr w:type="spellEnd"/>
      <w:r w:rsidRPr="00962424">
        <w:rPr>
          <w:rFonts w:ascii="Arial" w:hAnsi="Arial" w:cs="Arial"/>
          <w:sz w:val="20"/>
          <w:szCs w:val="20"/>
        </w:rPr>
        <w:t xml:space="preserve"> </w:t>
      </w:r>
      <w:r w:rsidR="003D3706" w:rsidRPr="00962424">
        <w:rPr>
          <w:rFonts w:ascii="Arial" w:hAnsi="Arial" w:cs="Arial"/>
          <w:sz w:val="20"/>
          <w:szCs w:val="20"/>
        </w:rPr>
        <w:t xml:space="preserve">+ </w:t>
      </w:r>
      <w:proofErr w:type="spellStart"/>
      <w:r w:rsidR="0024246B" w:rsidRPr="00962424">
        <w:rPr>
          <w:rFonts w:ascii="Arial" w:hAnsi="Arial" w:cs="Arial"/>
          <w:sz w:val="20"/>
          <w:szCs w:val="20"/>
        </w:rPr>
        <w:t>K</w:t>
      </w:r>
      <w:r w:rsidR="007E4309" w:rsidRPr="00962424">
        <w:rPr>
          <w:rFonts w:ascii="Arial" w:hAnsi="Arial" w:cs="Arial"/>
          <w:sz w:val="20"/>
          <w:szCs w:val="20"/>
        </w:rPr>
        <w:t>t</w:t>
      </w:r>
      <w:proofErr w:type="spellEnd"/>
      <w:r w:rsidR="00A01CE0">
        <w:rPr>
          <w:rFonts w:ascii="Arial" w:hAnsi="Arial" w:cs="Arial"/>
          <w:sz w:val="20"/>
          <w:szCs w:val="20"/>
        </w:rPr>
        <w:t xml:space="preserve"> </w:t>
      </w:r>
      <w:r w:rsidR="00C026C6" w:rsidRPr="00962424">
        <w:rPr>
          <w:rFonts w:ascii="Arial" w:hAnsi="Arial" w:cs="Arial"/>
          <w:sz w:val="20"/>
          <w:szCs w:val="20"/>
        </w:rPr>
        <w:t>+ K</w:t>
      </w:r>
      <w:r w:rsidR="007E4309" w:rsidRPr="00962424">
        <w:rPr>
          <w:rFonts w:ascii="Arial" w:hAnsi="Arial" w:cs="Arial"/>
          <w:sz w:val="20"/>
          <w:szCs w:val="20"/>
          <w:vertAlign w:val="subscript"/>
        </w:rPr>
        <w:t>DK</w:t>
      </w:r>
      <w:r w:rsidR="007F6FBF">
        <w:rPr>
          <w:rFonts w:ascii="Arial" w:hAnsi="Arial" w:cs="Arial"/>
          <w:sz w:val="20"/>
          <w:szCs w:val="20"/>
          <w:vertAlign w:val="subscript"/>
        </w:rPr>
        <w:t xml:space="preserve"> </w:t>
      </w:r>
      <w:r w:rsidR="00BB5B10" w:rsidRPr="00962424">
        <w:rPr>
          <w:rFonts w:ascii="Arial" w:hAnsi="Arial" w:cs="Arial"/>
          <w:sz w:val="20"/>
          <w:szCs w:val="20"/>
        </w:rPr>
        <w:t>gdzie:</w:t>
      </w:r>
    </w:p>
    <w:p w:rsidR="00BB5B10" w:rsidRPr="00962424" w:rsidRDefault="00BB5B10" w:rsidP="00962424">
      <w:pPr>
        <w:autoSpaceDE w:val="0"/>
        <w:autoSpaceDN w:val="0"/>
        <w:adjustRightInd w:val="0"/>
        <w:spacing w:before="120" w:after="0" w:line="240" w:lineRule="auto"/>
        <w:ind w:left="567"/>
        <w:jc w:val="both"/>
        <w:rPr>
          <w:rFonts w:ascii="Arial" w:hAnsi="Arial" w:cs="Arial"/>
          <w:sz w:val="20"/>
          <w:szCs w:val="20"/>
        </w:rPr>
      </w:pPr>
      <w:r w:rsidRPr="00962424">
        <w:rPr>
          <w:rFonts w:ascii="Arial" w:hAnsi="Arial" w:cs="Arial"/>
          <w:sz w:val="20"/>
          <w:szCs w:val="20"/>
        </w:rPr>
        <w:t>K – łączna ilość punktów uzyskana przez ofertę,</w:t>
      </w:r>
    </w:p>
    <w:p w:rsidR="00BB5B10" w:rsidRPr="00962424" w:rsidRDefault="00BB5B10" w:rsidP="00962424">
      <w:pPr>
        <w:autoSpaceDE w:val="0"/>
        <w:autoSpaceDN w:val="0"/>
        <w:adjustRightInd w:val="0"/>
        <w:spacing w:before="120" w:after="0" w:line="240" w:lineRule="auto"/>
        <w:ind w:left="567"/>
        <w:jc w:val="both"/>
        <w:rPr>
          <w:rFonts w:ascii="Arial" w:hAnsi="Arial" w:cs="Arial"/>
          <w:sz w:val="20"/>
          <w:szCs w:val="20"/>
        </w:rPr>
      </w:pPr>
      <w:proofErr w:type="spellStart"/>
      <w:r w:rsidRPr="00962424">
        <w:rPr>
          <w:rFonts w:ascii="Arial" w:hAnsi="Arial" w:cs="Arial"/>
          <w:sz w:val="20"/>
          <w:szCs w:val="20"/>
        </w:rPr>
        <w:t>K</w:t>
      </w:r>
      <w:r w:rsidRPr="00962424">
        <w:rPr>
          <w:rFonts w:ascii="Arial" w:hAnsi="Arial" w:cs="Arial"/>
          <w:sz w:val="20"/>
          <w:szCs w:val="20"/>
          <w:vertAlign w:val="subscript"/>
        </w:rPr>
        <w:t>c</w:t>
      </w:r>
      <w:proofErr w:type="spellEnd"/>
      <w:r w:rsidRPr="00962424">
        <w:rPr>
          <w:rFonts w:ascii="Arial" w:hAnsi="Arial" w:cs="Arial"/>
          <w:sz w:val="20"/>
          <w:szCs w:val="20"/>
        </w:rPr>
        <w:t xml:space="preserve"> – punkty uzyskane w kryterium cena brutto</w:t>
      </w:r>
      <w:r w:rsidR="003D3706" w:rsidRPr="00962424">
        <w:rPr>
          <w:rFonts w:ascii="Arial" w:hAnsi="Arial" w:cs="Arial"/>
          <w:sz w:val="20"/>
          <w:szCs w:val="20"/>
        </w:rPr>
        <w:t xml:space="preserve"> (C)</w:t>
      </w:r>
      <w:r w:rsidRPr="00962424">
        <w:rPr>
          <w:rFonts w:ascii="Arial" w:hAnsi="Arial" w:cs="Arial"/>
          <w:sz w:val="20"/>
          <w:szCs w:val="20"/>
        </w:rPr>
        <w:t>,</w:t>
      </w:r>
    </w:p>
    <w:p w:rsidR="0024246B" w:rsidRPr="00962424" w:rsidRDefault="0024246B" w:rsidP="00962424">
      <w:pPr>
        <w:autoSpaceDE w:val="0"/>
        <w:autoSpaceDN w:val="0"/>
        <w:adjustRightInd w:val="0"/>
        <w:spacing w:before="120" w:after="0" w:line="240" w:lineRule="auto"/>
        <w:ind w:left="567"/>
        <w:jc w:val="both"/>
        <w:rPr>
          <w:rFonts w:ascii="Arial" w:hAnsi="Arial" w:cs="Arial"/>
          <w:sz w:val="20"/>
          <w:szCs w:val="20"/>
        </w:rPr>
      </w:pPr>
      <w:proofErr w:type="spellStart"/>
      <w:r w:rsidRPr="00962424">
        <w:rPr>
          <w:rFonts w:ascii="Arial" w:hAnsi="Arial" w:cs="Arial"/>
          <w:sz w:val="20"/>
          <w:szCs w:val="20"/>
        </w:rPr>
        <w:t>K</w:t>
      </w:r>
      <w:r w:rsidRPr="00962424">
        <w:rPr>
          <w:rFonts w:ascii="Arial" w:hAnsi="Arial" w:cs="Arial"/>
          <w:sz w:val="20"/>
          <w:szCs w:val="20"/>
          <w:vertAlign w:val="subscript"/>
        </w:rPr>
        <w:t>t</w:t>
      </w:r>
      <w:proofErr w:type="spellEnd"/>
      <w:r w:rsidRPr="00962424">
        <w:rPr>
          <w:rFonts w:ascii="Arial" w:hAnsi="Arial" w:cs="Arial"/>
          <w:sz w:val="20"/>
          <w:szCs w:val="20"/>
        </w:rPr>
        <w:t xml:space="preserve"> – punkty uzyskane w kryterium </w:t>
      </w:r>
      <w:r w:rsidR="007E4309" w:rsidRPr="00962424">
        <w:rPr>
          <w:rFonts w:ascii="Arial" w:hAnsi="Arial" w:cs="Arial"/>
          <w:sz w:val="20"/>
          <w:szCs w:val="20"/>
        </w:rPr>
        <w:t xml:space="preserve">Skrócenie terminów wykonania zamówienia </w:t>
      </w:r>
      <w:r w:rsidRPr="00962424">
        <w:rPr>
          <w:rFonts w:ascii="Arial" w:hAnsi="Arial" w:cs="Arial"/>
          <w:sz w:val="20"/>
          <w:szCs w:val="20"/>
        </w:rPr>
        <w:t>(ST)</w:t>
      </w:r>
      <w:r w:rsidR="00701FF0" w:rsidRPr="00962424">
        <w:rPr>
          <w:rFonts w:ascii="Arial" w:hAnsi="Arial" w:cs="Arial"/>
          <w:sz w:val="20"/>
          <w:szCs w:val="20"/>
        </w:rPr>
        <w:t>,</w:t>
      </w:r>
    </w:p>
    <w:p w:rsidR="00C026C6" w:rsidRPr="00962424" w:rsidRDefault="00C026C6" w:rsidP="00962424">
      <w:pPr>
        <w:autoSpaceDE w:val="0"/>
        <w:autoSpaceDN w:val="0"/>
        <w:adjustRightInd w:val="0"/>
        <w:spacing w:before="120" w:after="0" w:line="240" w:lineRule="auto"/>
        <w:ind w:left="567"/>
        <w:jc w:val="both"/>
        <w:rPr>
          <w:rFonts w:ascii="Arial" w:hAnsi="Arial" w:cs="Arial"/>
          <w:sz w:val="20"/>
          <w:szCs w:val="20"/>
        </w:rPr>
      </w:pPr>
      <w:r w:rsidRPr="00962424">
        <w:rPr>
          <w:rFonts w:ascii="Arial" w:hAnsi="Arial" w:cs="Arial"/>
          <w:sz w:val="20"/>
          <w:szCs w:val="20"/>
        </w:rPr>
        <w:t>K</w:t>
      </w:r>
      <w:r w:rsidR="007E4309" w:rsidRPr="00962424">
        <w:rPr>
          <w:rFonts w:ascii="Arial" w:hAnsi="Arial" w:cs="Arial"/>
          <w:sz w:val="20"/>
          <w:szCs w:val="20"/>
          <w:vertAlign w:val="subscript"/>
        </w:rPr>
        <w:t>DK</w:t>
      </w:r>
      <w:r w:rsidRPr="00962424">
        <w:rPr>
          <w:rFonts w:ascii="Arial" w:hAnsi="Arial" w:cs="Arial"/>
          <w:sz w:val="20"/>
          <w:szCs w:val="20"/>
        </w:rPr>
        <w:t xml:space="preserve"> – punktu uzyskane w kryterium </w:t>
      </w:r>
      <w:r w:rsidR="007E4309" w:rsidRPr="00962424">
        <w:rPr>
          <w:rFonts w:ascii="Arial" w:hAnsi="Arial" w:cs="Arial"/>
          <w:bCs/>
          <w:sz w:val="20"/>
          <w:szCs w:val="20"/>
        </w:rPr>
        <w:t>Dodatkowe doświadczenie Kierownika budowy (DK).</w:t>
      </w:r>
    </w:p>
    <w:p w:rsidR="00BB5B10" w:rsidRDefault="00BB5B10" w:rsidP="00962424">
      <w:pPr>
        <w:pStyle w:val="Akapitzlist"/>
        <w:numPr>
          <w:ilvl w:val="1"/>
          <w:numId w:val="12"/>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w:t>
      </w:r>
    </w:p>
    <w:p w:rsidR="007F6FBF" w:rsidRPr="00962424" w:rsidRDefault="007F6FBF" w:rsidP="007F6FBF">
      <w:pPr>
        <w:pStyle w:val="Akapitzlist"/>
        <w:autoSpaceDE w:val="0"/>
        <w:autoSpaceDN w:val="0"/>
        <w:adjustRightInd w:val="0"/>
        <w:spacing w:before="120" w:after="0" w:line="240" w:lineRule="auto"/>
        <w:ind w:left="567"/>
        <w:contextualSpacing w:val="0"/>
        <w:jc w:val="both"/>
        <w:rPr>
          <w:rFonts w:ascii="Arial" w:hAnsi="Arial" w:cs="Arial"/>
          <w:sz w:val="20"/>
          <w:szCs w:val="20"/>
        </w:rPr>
      </w:pPr>
    </w:p>
    <w:p w:rsidR="000527F6" w:rsidRPr="00962424" w:rsidRDefault="000527F6" w:rsidP="00AA5E74">
      <w:pPr>
        <w:pStyle w:val="Akapitzlist"/>
        <w:numPr>
          <w:ilvl w:val="0"/>
          <w:numId w:val="51"/>
        </w:numPr>
        <w:spacing w:before="120" w:after="0" w:line="240" w:lineRule="auto"/>
        <w:ind w:left="714" w:hanging="357"/>
        <w:contextualSpacing w:val="0"/>
        <w:jc w:val="both"/>
        <w:rPr>
          <w:rFonts w:ascii="Arial" w:hAnsi="Arial" w:cs="Arial"/>
          <w:sz w:val="20"/>
          <w:szCs w:val="20"/>
        </w:rPr>
      </w:pPr>
      <w:r w:rsidRPr="00962424">
        <w:rPr>
          <w:rFonts w:ascii="Arial" w:hAnsi="Arial" w:cs="Arial"/>
          <w:b/>
          <w:sz w:val="20"/>
          <w:szCs w:val="20"/>
        </w:rPr>
        <w:t>Informacje o formalnościach, jakie powinny zostać dopełnione po wyborze oferty w celu zawarcia umowy w</w:t>
      </w:r>
      <w:r w:rsidR="00FA121A" w:rsidRPr="00962424">
        <w:rPr>
          <w:rFonts w:ascii="Arial" w:hAnsi="Arial" w:cs="Arial"/>
          <w:b/>
          <w:sz w:val="20"/>
          <w:szCs w:val="20"/>
        </w:rPr>
        <w:t xml:space="preserve"> sprawie zamówienia publicznego</w:t>
      </w:r>
    </w:p>
    <w:p w:rsidR="000527F6" w:rsidRPr="00962424" w:rsidRDefault="000527F6" w:rsidP="00962424">
      <w:pPr>
        <w:autoSpaceDE w:val="0"/>
        <w:spacing w:before="120" w:after="0" w:line="240" w:lineRule="auto"/>
        <w:jc w:val="both"/>
        <w:rPr>
          <w:rFonts w:ascii="Arial" w:hAnsi="Arial" w:cs="Arial"/>
          <w:sz w:val="20"/>
          <w:szCs w:val="20"/>
        </w:rPr>
      </w:pPr>
      <w:r w:rsidRPr="00962424">
        <w:rPr>
          <w:rFonts w:ascii="Arial" w:hAnsi="Arial" w:cs="Arial"/>
          <w:sz w:val="20"/>
          <w:szCs w:val="20"/>
        </w:rPr>
        <w:t xml:space="preserve">Po wyborze najkorzystniejszej oferty i ostatecznym rozstrzygnięciu ewentualnych odwołań lub po upływie terminu do ich wnoszenia Zamawiający wezwie Wykonawcę do przedstawienia w ciągu </w:t>
      </w:r>
      <w:r w:rsidR="00BB5B10" w:rsidRPr="00962424">
        <w:rPr>
          <w:rFonts w:ascii="Arial" w:hAnsi="Arial" w:cs="Arial"/>
          <w:sz w:val="20"/>
          <w:szCs w:val="20"/>
        </w:rPr>
        <w:t>7</w:t>
      </w:r>
      <w:r w:rsidRPr="00962424">
        <w:rPr>
          <w:rFonts w:ascii="Arial" w:hAnsi="Arial" w:cs="Arial"/>
          <w:sz w:val="20"/>
          <w:szCs w:val="20"/>
        </w:rPr>
        <w:t xml:space="preserve"> dni po dniu otrzymania wezwania:</w:t>
      </w:r>
    </w:p>
    <w:p w:rsidR="000527F6" w:rsidRPr="00962424" w:rsidRDefault="000527F6" w:rsidP="00962424">
      <w:pPr>
        <w:numPr>
          <w:ilvl w:val="0"/>
          <w:numId w:val="9"/>
        </w:numPr>
        <w:tabs>
          <w:tab w:val="clear" w:pos="360"/>
          <w:tab w:val="num" w:pos="284"/>
        </w:tabs>
        <w:suppressAutoHyphens/>
        <w:spacing w:before="120" w:after="0" w:line="240" w:lineRule="auto"/>
        <w:ind w:left="284" w:hanging="284"/>
        <w:jc w:val="both"/>
        <w:rPr>
          <w:rFonts w:ascii="Arial" w:hAnsi="Arial" w:cs="Arial"/>
          <w:sz w:val="20"/>
          <w:szCs w:val="20"/>
        </w:rPr>
      </w:pPr>
      <w:r w:rsidRPr="00962424">
        <w:rPr>
          <w:rFonts w:ascii="Arial" w:hAnsi="Arial" w:cs="Arial"/>
          <w:sz w:val="20"/>
          <w:szCs w:val="20"/>
        </w:rPr>
        <w:t>podpisanego przez wykonawcę projektu u</w:t>
      </w:r>
      <w:r w:rsidR="0074324F" w:rsidRPr="00962424">
        <w:rPr>
          <w:rFonts w:ascii="Arial" w:hAnsi="Arial" w:cs="Arial"/>
          <w:sz w:val="20"/>
          <w:szCs w:val="20"/>
        </w:rPr>
        <w:t>mowy (w 3</w:t>
      </w:r>
      <w:r w:rsidRPr="00962424">
        <w:rPr>
          <w:rFonts w:ascii="Arial" w:hAnsi="Arial" w:cs="Arial"/>
          <w:sz w:val="20"/>
          <w:szCs w:val="20"/>
        </w:rPr>
        <w:t xml:space="preserve"> egz.) między Wykonawcą i Zamawiającym sporządzonego zgodnie z projektem stanowiącym załącznik do specyfikacji, który </w:t>
      </w:r>
      <w:r w:rsidR="00FA5758" w:rsidRPr="00962424">
        <w:rPr>
          <w:rFonts w:ascii="Arial" w:hAnsi="Arial" w:cs="Arial"/>
          <w:sz w:val="20"/>
          <w:szCs w:val="20"/>
        </w:rPr>
        <w:t>Wykonawca</w:t>
      </w:r>
      <w:r w:rsidRPr="00962424">
        <w:rPr>
          <w:rFonts w:ascii="Arial" w:hAnsi="Arial" w:cs="Arial"/>
          <w:sz w:val="20"/>
          <w:szCs w:val="20"/>
        </w:rPr>
        <w:t xml:space="preserve"> uzupełni o informacje pozostawione, zgodnie ze wzorem umowy, woli Wykonawcy,</w:t>
      </w:r>
    </w:p>
    <w:p w:rsidR="000527F6" w:rsidRPr="00962424" w:rsidRDefault="000527F6" w:rsidP="00962424">
      <w:pPr>
        <w:numPr>
          <w:ilvl w:val="0"/>
          <w:numId w:val="9"/>
        </w:numPr>
        <w:tabs>
          <w:tab w:val="clear" w:pos="360"/>
          <w:tab w:val="num" w:pos="284"/>
        </w:tabs>
        <w:suppressAutoHyphens/>
        <w:spacing w:before="120" w:after="0" w:line="240" w:lineRule="auto"/>
        <w:ind w:left="284" w:hanging="284"/>
        <w:jc w:val="both"/>
        <w:rPr>
          <w:rFonts w:ascii="Arial" w:hAnsi="Arial" w:cs="Arial"/>
          <w:sz w:val="20"/>
          <w:szCs w:val="20"/>
        </w:rPr>
      </w:pPr>
      <w:r w:rsidRPr="00962424">
        <w:rPr>
          <w:rFonts w:ascii="Arial" w:hAnsi="Arial" w:cs="Arial"/>
          <w:sz w:val="20"/>
          <w:szCs w:val="20"/>
        </w:rPr>
        <w:t xml:space="preserve">projektów umów o podwykonawstwo z podmiotami, na zasobach których polega </w:t>
      </w:r>
      <w:r w:rsidR="00FA5758" w:rsidRPr="00962424">
        <w:rPr>
          <w:rFonts w:ascii="Arial" w:hAnsi="Arial" w:cs="Arial"/>
          <w:sz w:val="20"/>
          <w:szCs w:val="20"/>
        </w:rPr>
        <w:t>Wykonawca</w:t>
      </w:r>
      <w:r w:rsidRPr="00962424">
        <w:rPr>
          <w:rFonts w:ascii="Arial" w:hAnsi="Arial" w:cs="Arial"/>
          <w:sz w:val="20"/>
          <w:szCs w:val="20"/>
        </w:rPr>
        <w:t xml:space="preserve"> wykazując spełnianie warunków udziału w postępowaniu, których opis sposobu dokonywania oceny spełniania zawarto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9.</w:t>
      </w:r>
      <w:r w:rsidR="00BB5B10" w:rsidRPr="00962424">
        <w:rPr>
          <w:rFonts w:ascii="Arial" w:hAnsi="Arial" w:cs="Arial"/>
          <w:sz w:val="20"/>
          <w:szCs w:val="20"/>
        </w:rPr>
        <w:t>2.3</w:t>
      </w:r>
      <w:r w:rsidRPr="00962424">
        <w:rPr>
          <w:rFonts w:ascii="Arial" w:hAnsi="Arial" w:cs="Arial"/>
          <w:sz w:val="20"/>
          <w:szCs w:val="20"/>
        </w:rPr>
        <w:t xml:space="preserve"> specyfikacji,</w:t>
      </w:r>
    </w:p>
    <w:p w:rsidR="000527F6" w:rsidRPr="00962424" w:rsidRDefault="000527F6" w:rsidP="00962424">
      <w:pPr>
        <w:numPr>
          <w:ilvl w:val="0"/>
          <w:numId w:val="9"/>
        </w:numPr>
        <w:tabs>
          <w:tab w:val="clear" w:pos="360"/>
          <w:tab w:val="num" w:pos="284"/>
        </w:tabs>
        <w:suppressAutoHyphens/>
        <w:spacing w:before="120" w:after="0" w:line="240" w:lineRule="auto"/>
        <w:ind w:left="284" w:hanging="284"/>
        <w:jc w:val="both"/>
        <w:rPr>
          <w:rFonts w:ascii="Arial" w:hAnsi="Arial" w:cs="Arial"/>
          <w:sz w:val="20"/>
          <w:szCs w:val="20"/>
        </w:rPr>
      </w:pPr>
      <w:r w:rsidRPr="00962424">
        <w:rPr>
          <w:rFonts w:ascii="Arial" w:hAnsi="Arial" w:cs="Arial"/>
          <w:sz w:val="20"/>
          <w:szCs w:val="20"/>
        </w:rPr>
        <w:t>kserokopii uprawnień budowlanych wydanych na podstawie ustawy z dnia 07 lipca 1994 r. – Prawo budowlane dla os</w:t>
      </w:r>
      <w:r w:rsidR="00142F88" w:rsidRPr="00962424">
        <w:rPr>
          <w:rFonts w:ascii="Arial" w:hAnsi="Arial" w:cs="Arial"/>
          <w:sz w:val="20"/>
          <w:szCs w:val="20"/>
        </w:rPr>
        <w:t>ób</w:t>
      </w:r>
      <w:r w:rsidRPr="00962424">
        <w:rPr>
          <w:rFonts w:ascii="Arial" w:hAnsi="Arial" w:cs="Arial"/>
          <w:sz w:val="20"/>
          <w:szCs w:val="20"/>
        </w:rPr>
        <w:t>, któr</w:t>
      </w:r>
      <w:r w:rsidR="006E73CB" w:rsidRPr="00962424">
        <w:rPr>
          <w:rFonts w:ascii="Arial" w:hAnsi="Arial" w:cs="Arial"/>
          <w:sz w:val="20"/>
          <w:szCs w:val="20"/>
        </w:rPr>
        <w:t>e</w:t>
      </w:r>
      <w:r w:rsidR="00BB5B10" w:rsidRPr="00962424">
        <w:rPr>
          <w:rFonts w:ascii="Arial" w:hAnsi="Arial" w:cs="Arial"/>
          <w:sz w:val="20"/>
          <w:szCs w:val="20"/>
        </w:rPr>
        <w:t xml:space="preserve"> ma</w:t>
      </w:r>
      <w:r w:rsidR="00142F88" w:rsidRPr="00962424">
        <w:rPr>
          <w:rFonts w:ascii="Arial" w:hAnsi="Arial" w:cs="Arial"/>
          <w:sz w:val="20"/>
          <w:szCs w:val="20"/>
        </w:rPr>
        <w:t>ją</w:t>
      </w:r>
      <w:r w:rsidR="007F6FBF">
        <w:rPr>
          <w:rFonts w:ascii="Arial" w:hAnsi="Arial" w:cs="Arial"/>
          <w:sz w:val="20"/>
          <w:szCs w:val="20"/>
        </w:rPr>
        <w:t xml:space="preserve"> </w:t>
      </w:r>
      <w:r w:rsidRPr="00962424">
        <w:rPr>
          <w:rFonts w:ascii="Arial" w:hAnsi="Arial" w:cs="Arial"/>
          <w:sz w:val="20"/>
          <w:szCs w:val="20"/>
        </w:rPr>
        <w:t xml:space="preserve">pełnić funkcję </w:t>
      </w:r>
      <w:r w:rsidR="00BB5B10" w:rsidRPr="00962424">
        <w:rPr>
          <w:rFonts w:ascii="Arial" w:hAnsi="Arial" w:cs="Arial"/>
          <w:sz w:val="20"/>
          <w:szCs w:val="20"/>
        </w:rPr>
        <w:t xml:space="preserve">Kierownika budowy </w:t>
      </w:r>
      <w:r w:rsidR="00142F88" w:rsidRPr="00962424">
        <w:rPr>
          <w:rFonts w:ascii="Arial" w:hAnsi="Arial" w:cs="Arial"/>
          <w:sz w:val="20"/>
          <w:szCs w:val="20"/>
        </w:rPr>
        <w:t xml:space="preserve">i  </w:t>
      </w:r>
      <w:r w:rsidR="00201B96" w:rsidRPr="00962424">
        <w:rPr>
          <w:rFonts w:ascii="Arial" w:hAnsi="Arial" w:cs="Arial"/>
          <w:sz w:val="20"/>
          <w:szCs w:val="20"/>
        </w:rPr>
        <w:t>k</w:t>
      </w:r>
      <w:r w:rsidR="00CC75C3" w:rsidRPr="00962424">
        <w:rPr>
          <w:rFonts w:ascii="Arial" w:hAnsi="Arial" w:cs="Arial"/>
          <w:sz w:val="20"/>
          <w:szCs w:val="20"/>
        </w:rPr>
        <w:t>ierowników robót</w:t>
      </w:r>
      <w:r w:rsidRPr="00962424">
        <w:rPr>
          <w:rFonts w:ascii="Arial" w:hAnsi="Arial" w:cs="Arial"/>
          <w:sz w:val="20"/>
          <w:szCs w:val="20"/>
        </w:rPr>
        <w:t>,</w:t>
      </w:r>
    </w:p>
    <w:p w:rsidR="000527F6" w:rsidRPr="00962424" w:rsidRDefault="000527F6" w:rsidP="00962424">
      <w:pPr>
        <w:numPr>
          <w:ilvl w:val="0"/>
          <w:numId w:val="9"/>
        </w:numPr>
        <w:tabs>
          <w:tab w:val="clear" w:pos="360"/>
          <w:tab w:val="num" w:pos="284"/>
        </w:tabs>
        <w:suppressAutoHyphens/>
        <w:spacing w:before="120" w:after="0" w:line="240" w:lineRule="auto"/>
        <w:ind w:left="284" w:hanging="284"/>
        <w:jc w:val="both"/>
        <w:rPr>
          <w:rFonts w:ascii="Arial" w:hAnsi="Arial" w:cs="Arial"/>
          <w:b/>
          <w:sz w:val="20"/>
          <w:szCs w:val="20"/>
        </w:rPr>
      </w:pPr>
      <w:r w:rsidRPr="00962424">
        <w:rPr>
          <w:rFonts w:ascii="Arial" w:hAnsi="Arial" w:cs="Arial"/>
          <w:sz w:val="20"/>
          <w:szCs w:val="20"/>
        </w:rPr>
        <w:t>dokumentów stwierdza</w:t>
      </w:r>
      <w:r w:rsidR="00142F88" w:rsidRPr="00962424">
        <w:rPr>
          <w:rFonts w:ascii="Arial" w:hAnsi="Arial" w:cs="Arial"/>
          <w:sz w:val="20"/>
          <w:szCs w:val="20"/>
        </w:rPr>
        <w:t>jących, że osoby, o których</w:t>
      </w:r>
      <w:r w:rsidR="00BB5B10" w:rsidRPr="00962424">
        <w:rPr>
          <w:rFonts w:ascii="Arial" w:hAnsi="Arial" w:cs="Arial"/>
          <w:sz w:val="20"/>
          <w:szCs w:val="20"/>
        </w:rPr>
        <w:t xml:space="preserve"> mowa w </w:t>
      </w:r>
      <w:proofErr w:type="spellStart"/>
      <w:r w:rsidR="00BB5B10" w:rsidRPr="00962424">
        <w:rPr>
          <w:rFonts w:ascii="Arial" w:hAnsi="Arial" w:cs="Arial"/>
          <w:sz w:val="20"/>
          <w:szCs w:val="20"/>
        </w:rPr>
        <w:t>ppkt</w:t>
      </w:r>
      <w:proofErr w:type="spellEnd"/>
      <w:r w:rsidR="00BB5B10" w:rsidRPr="00962424">
        <w:rPr>
          <w:rFonts w:ascii="Arial" w:hAnsi="Arial" w:cs="Arial"/>
          <w:sz w:val="20"/>
          <w:szCs w:val="20"/>
        </w:rPr>
        <w:t xml:space="preserve"> c) ma</w:t>
      </w:r>
      <w:r w:rsidR="00142F88" w:rsidRPr="00962424">
        <w:rPr>
          <w:rFonts w:ascii="Arial" w:hAnsi="Arial" w:cs="Arial"/>
          <w:sz w:val="20"/>
          <w:szCs w:val="20"/>
        </w:rPr>
        <w:t>ją</w:t>
      </w:r>
      <w:r w:rsidR="00BB5B10" w:rsidRPr="00962424">
        <w:rPr>
          <w:rFonts w:ascii="Arial" w:hAnsi="Arial" w:cs="Arial"/>
          <w:sz w:val="20"/>
          <w:szCs w:val="20"/>
        </w:rPr>
        <w:t xml:space="preserve"> prawo wykonywania powierzonej</w:t>
      </w:r>
      <w:r w:rsidRPr="00962424">
        <w:rPr>
          <w:rFonts w:ascii="Arial" w:hAnsi="Arial" w:cs="Arial"/>
          <w:sz w:val="20"/>
          <w:szCs w:val="20"/>
        </w:rPr>
        <w:t xml:space="preserve"> funkcji w związku z wpisaniem na listę członków właściwej izby samorządu zawodowego na podstawie ustawy z dnia 15 grudnia 2000 r. o samorządach zawodowych architektów, inżynierów budownictwa oraz urbanistów,</w:t>
      </w:r>
    </w:p>
    <w:p w:rsidR="000527F6" w:rsidRPr="00962424" w:rsidRDefault="00CC75C3" w:rsidP="00962424">
      <w:pPr>
        <w:numPr>
          <w:ilvl w:val="0"/>
          <w:numId w:val="9"/>
        </w:numPr>
        <w:tabs>
          <w:tab w:val="clear" w:pos="360"/>
          <w:tab w:val="num" w:pos="284"/>
        </w:tabs>
        <w:suppressAutoHyphens/>
        <w:spacing w:before="120" w:after="0" w:line="240" w:lineRule="auto"/>
        <w:ind w:left="284" w:hanging="284"/>
        <w:jc w:val="both"/>
        <w:rPr>
          <w:rFonts w:ascii="Arial" w:hAnsi="Arial" w:cs="Arial"/>
          <w:b/>
          <w:sz w:val="20"/>
          <w:szCs w:val="20"/>
        </w:rPr>
      </w:pPr>
      <w:r w:rsidRPr="00962424">
        <w:rPr>
          <w:rFonts w:ascii="Arial" w:hAnsi="Arial" w:cs="Arial"/>
          <w:sz w:val="20"/>
          <w:szCs w:val="20"/>
        </w:rPr>
        <w:t>dokumentu/</w:t>
      </w:r>
      <w:r w:rsidR="000527F6" w:rsidRPr="00962424">
        <w:rPr>
          <w:rFonts w:ascii="Arial" w:hAnsi="Arial" w:cs="Arial"/>
          <w:sz w:val="20"/>
          <w:szCs w:val="20"/>
        </w:rPr>
        <w:t>dokument</w:t>
      </w:r>
      <w:r w:rsidR="00CF696D" w:rsidRPr="00962424">
        <w:rPr>
          <w:rFonts w:ascii="Arial" w:hAnsi="Arial" w:cs="Arial"/>
          <w:sz w:val="20"/>
          <w:szCs w:val="20"/>
        </w:rPr>
        <w:t>ów</w:t>
      </w:r>
      <w:r w:rsidR="000527F6" w:rsidRPr="00962424">
        <w:rPr>
          <w:rFonts w:ascii="Arial" w:hAnsi="Arial" w:cs="Arial"/>
          <w:sz w:val="20"/>
          <w:szCs w:val="20"/>
        </w:rPr>
        <w:t xml:space="preserve"> potwierdzając</w:t>
      </w:r>
      <w:r w:rsidR="00CF696D" w:rsidRPr="00962424">
        <w:rPr>
          <w:rFonts w:ascii="Arial" w:hAnsi="Arial" w:cs="Arial"/>
          <w:sz w:val="20"/>
          <w:szCs w:val="20"/>
        </w:rPr>
        <w:t>ych</w:t>
      </w:r>
      <w:r w:rsidR="000527F6" w:rsidRPr="00962424">
        <w:rPr>
          <w:rFonts w:ascii="Arial" w:hAnsi="Arial" w:cs="Arial"/>
          <w:sz w:val="20"/>
          <w:szCs w:val="20"/>
        </w:rPr>
        <w:t xml:space="preserve"> wniesienie zabezpieczenia należytego wykonania umowy</w:t>
      </w:r>
    </w:p>
    <w:p w:rsidR="000527F6" w:rsidRPr="00962424" w:rsidRDefault="000527F6" w:rsidP="00962424">
      <w:pPr>
        <w:numPr>
          <w:ilvl w:val="0"/>
          <w:numId w:val="9"/>
        </w:numPr>
        <w:tabs>
          <w:tab w:val="clear" w:pos="360"/>
          <w:tab w:val="num" w:pos="284"/>
        </w:tabs>
        <w:suppressAutoHyphens/>
        <w:autoSpaceDE w:val="0"/>
        <w:autoSpaceDN w:val="0"/>
        <w:adjustRightInd w:val="0"/>
        <w:spacing w:before="120" w:after="0" w:line="240" w:lineRule="auto"/>
        <w:ind w:left="284" w:hanging="284"/>
        <w:jc w:val="both"/>
        <w:rPr>
          <w:rFonts w:ascii="Arial" w:hAnsi="Arial" w:cs="Arial"/>
          <w:b/>
          <w:sz w:val="20"/>
          <w:szCs w:val="20"/>
        </w:rPr>
      </w:pPr>
      <w:r w:rsidRPr="00962424">
        <w:rPr>
          <w:rFonts w:ascii="Arial" w:hAnsi="Arial" w:cs="Arial"/>
          <w:sz w:val="20"/>
          <w:szCs w:val="20"/>
        </w:rPr>
        <w:t>potwierdzoną za zgodność z oryginałem kopię umowy konsorcjum - w przypadku podmiotów tworzących konsorcja.</w:t>
      </w:r>
      <w:r w:rsidR="003B17F9" w:rsidRPr="00962424">
        <w:rPr>
          <w:rFonts w:ascii="Arial" w:hAnsi="Arial" w:cs="Arial"/>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527F6" w:rsidRPr="00962424" w:rsidRDefault="000527F6" w:rsidP="00962424">
      <w:pPr>
        <w:spacing w:before="120" w:after="0" w:line="240" w:lineRule="auto"/>
        <w:jc w:val="both"/>
        <w:rPr>
          <w:rFonts w:ascii="Arial" w:hAnsi="Arial" w:cs="Arial"/>
          <w:sz w:val="20"/>
          <w:szCs w:val="20"/>
        </w:rPr>
      </w:pPr>
      <w:r w:rsidRPr="00962424">
        <w:rPr>
          <w:rFonts w:ascii="Arial" w:hAnsi="Arial" w:cs="Arial"/>
          <w:b/>
          <w:sz w:val="20"/>
          <w:szCs w:val="20"/>
        </w:rPr>
        <w:t>UWAGA:</w:t>
      </w:r>
    </w:p>
    <w:p w:rsidR="000527F6" w:rsidRPr="00962424" w:rsidRDefault="000527F6" w:rsidP="00962424">
      <w:pPr>
        <w:numPr>
          <w:ilvl w:val="0"/>
          <w:numId w:val="10"/>
        </w:numPr>
        <w:tabs>
          <w:tab w:val="left" w:pos="360"/>
        </w:tabs>
        <w:suppressAutoHyphens/>
        <w:spacing w:before="120" w:after="0" w:line="240" w:lineRule="auto"/>
        <w:ind w:left="360" w:hanging="360"/>
        <w:jc w:val="both"/>
        <w:rPr>
          <w:rFonts w:ascii="Arial" w:hAnsi="Arial" w:cs="Arial"/>
          <w:sz w:val="20"/>
          <w:szCs w:val="20"/>
        </w:rPr>
      </w:pPr>
      <w:r w:rsidRPr="00962424">
        <w:rPr>
          <w:rFonts w:ascii="Arial" w:hAnsi="Arial" w:cs="Arial"/>
          <w:sz w:val="20"/>
          <w:szCs w:val="20"/>
        </w:rPr>
        <w:t>dokumenty wymienione w podpunkcie c) muszą być potwierdzone za zgodność z oryginałem przez osoby, które są ich właścicielami,</w:t>
      </w:r>
    </w:p>
    <w:p w:rsidR="000527F6" w:rsidRPr="00962424" w:rsidRDefault="000527F6" w:rsidP="00962424">
      <w:pPr>
        <w:numPr>
          <w:ilvl w:val="0"/>
          <w:numId w:val="10"/>
        </w:numPr>
        <w:tabs>
          <w:tab w:val="left" w:pos="360"/>
        </w:tabs>
        <w:suppressAutoHyphens/>
        <w:spacing w:before="120" w:after="0" w:line="240" w:lineRule="auto"/>
        <w:ind w:left="360" w:hanging="360"/>
        <w:jc w:val="both"/>
        <w:rPr>
          <w:rFonts w:ascii="Arial" w:hAnsi="Arial" w:cs="Arial"/>
          <w:sz w:val="20"/>
          <w:szCs w:val="20"/>
        </w:rPr>
      </w:pPr>
      <w:r w:rsidRPr="00962424">
        <w:rPr>
          <w:rFonts w:ascii="Arial" w:hAnsi="Arial" w:cs="Arial"/>
          <w:sz w:val="20"/>
          <w:szCs w:val="20"/>
        </w:rPr>
        <w:t xml:space="preserve">dokumenty określone w podpunkcie d) należy przedłożyć w oryginale lub formie kserokopii potwierdzonych za zgodność z oryginałem przez osoby, które są ich właścicielami lub w formie wydruków elektronicznych ze strony </w:t>
      </w:r>
      <w:hyperlink r:id="rId26" w:history="1">
        <w:r w:rsidRPr="00962424">
          <w:rPr>
            <w:rStyle w:val="Hipercze"/>
            <w:rFonts w:ascii="Arial" w:hAnsi="Arial" w:cs="Arial"/>
            <w:color w:val="auto"/>
            <w:sz w:val="20"/>
            <w:szCs w:val="20"/>
          </w:rPr>
          <w:t>www.piib.org.pl</w:t>
        </w:r>
      </w:hyperlink>
      <w:r w:rsidRPr="00962424">
        <w:rPr>
          <w:rFonts w:ascii="Arial" w:hAnsi="Arial" w:cs="Arial"/>
          <w:sz w:val="20"/>
          <w:szCs w:val="20"/>
        </w:rPr>
        <w:t xml:space="preserve">, dla osób posiadających numer weryfikacyjny. </w:t>
      </w:r>
    </w:p>
    <w:p w:rsidR="000527F6" w:rsidRPr="00962424" w:rsidRDefault="000527F6" w:rsidP="00962424">
      <w:pPr>
        <w:autoSpaceDE w:val="0"/>
        <w:spacing w:before="120" w:after="0" w:line="240" w:lineRule="auto"/>
        <w:jc w:val="both"/>
        <w:rPr>
          <w:rFonts w:ascii="Arial" w:hAnsi="Arial" w:cs="Arial"/>
          <w:sz w:val="20"/>
          <w:szCs w:val="20"/>
        </w:rPr>
      </w:pPr>
      <w:r w:rsidRPr="00962424">
        <w:rPr>
          <w:rFonts w:ascii="Arial" w:hAnsi="Arial" w:cs="Arial"/>
          <w:sz w:val="20"/>
          <w:szCs w:val="20"/>
        </w:rPr>
        <w:t xml:space="preserve">Po pozytywnym zweryfikowaniu żądanych dokumentów, Zamawiający w terminie 5 dni od dnia, w którym uzna przesłane mu dokumenty za odpowiadające treści SIWZ i sporządzone prawidłowo podpisze przedłożony mu projekt umowy wpisując jednocześnie datę dokonania tej czynności i opatrując umowę odpowiednim numerem. </w:t>
      </w:r>
    </w:p>
    <w:p w:rsidR="000527F6" w:rsidRDefault="000527F6" w:rsidP="00962424">
      <w:pPr>
        <w:autoSpaceDE w:val="0"/>
        <w:spacing w:before="120" w:after="0" w:line="240" w:lineRule="auto"/>
        <w:rPr>
          <w:rFonts w:ascii="Arial" w:hAnsi="Arial" w:cs="Arial"/>
          <w:sz w:val="20"/>
          <w:szCs w:val="20"/>
        </w:rPr>
      </w:pPr>
      <w:r w:rsidRPr="00962424">
        <w:rPr>
          <w:rFonts w:ascii="Arial" w:hAnsi="Arial" w:cs="Arial"/>
          <w:sz w:val="20"/>
          <w:szCs w:val="20"/>
        </w:rPr>
        <w:t>Zamawiający nie wymaga żadnych innych formalności z tym związanych.</w:t>
      </w:r>
    </w:p>
    <w:p w:rsidR="007F6FBF" w:rsidRPr="00962424" w:rsidRDefault="007F6FBF" w:rsidP="00962424">
      <w:pPr>
        <w:autoSpaceDE w:val="0"/>
        <w:spacing w:before="120" w:after="0" w:line="240" w:lineRule="auto"/>
        <w:rPr>
          <w:rFonts w:ascii="Arial" w:hAnsi="Arial" w:cs="Arial"/>
          <w:sz w:val="20"/>
          <w:szCs w:val="20"/>
        </w:rPr>
      </w:pPr>
    </w:p>
    <w:p w:rsidR="000527F6" w:rsidRPr="00962424" w:rsidRDefault="000527F6" w:rsidP="00AA5E74">
      <w:pPr>
        <w:pStyle w:val="Akapitzlist"/>
        <w:numPr>
          <w:ilvl w:val="0"/>
          <w:numId w:val="51"/>
        </w:numPr>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Wymagania dotyczące zabezpiecz</w:t>
      </w:r>
      <w:r w:rsidR="00FA121A" w:rsidRPr="00962424">
        <w:rPr>
          <w:rFonts w:ascii="Arial" w:hAnsi="Arial" w:cs="Arial"/>
          <w:b/>
          <w:sz w:val="20"/>
          <w:szCs w:val="20"/>
        </w:rPr>
        <w:t>enia należytego wykonania umowy</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Zamawiający żąda od Wykonawcy, którego oferta została  wybrana jako najkorzystniejsza, wniesienia zabezpieczenia należytego wykonania umowy. Zamawiający dopuszcza możliwość wniesienia zabezpieczenia należytego wykonania umowy w częściach przez Wykonawców wspólnie ubiegających się o zamówienie, pod warunkiem, iż ich suma stanowiła będzie całość zabezpieczenia należytego wykonania umowy wymaganego  przez Zamawiającego.</w:t>
      </w:r>
      <w:r w:rsidR="007F6FBF">
        <w:rPr>
          <w:rFonts w:ascii="Arial" w:hAnsi="Arial" w:cs="Arial"/>
          <w:sz w:val="20"/>
          <w:szCs w:val="20"/>
        </w:rPr>
        <w:t xml:space="preserve"> </w:t>
      </w:r>
      <w:r w:rsidRPr="00962424">
        <w:rPr>
          <w:rFonts w:ascii="Arial" w:hAnsi="Arial" w:cs="Arial"/>
          <w:sz w:val="20"/>
          <w:szCs w:val="20"/>
        </w:rPr>
        <w:t>Bez względu na to czy zabezpieczenie zostanie wniesione w częściach przez wykonawców wspólnie ubiegających się o zamówienie, czy nie, odpowiadają oni solidarnie zarówno za wniesienie całości zabezpieczenia należytego wykonania zamówienia jak i za wykonanie umowy.</w:t>
      </w:r>
    </w:p>
    <w:p w:rsidR="003B17F9"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Zabezpieczenie służy pokryciu roszczeń z tytułu niewykonania lub nienależytego wykonania umowy.</w:t>
      </w:r>
    </w:p>
    <w:p w:rsidR="003B17F9"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ustala Zabezpieczenie należytego wykonania umowy na </w:t>
      </w:r>
      <w:r w:rsidRPr="00962424">
        <w:rPr>
          <w:rFonts w:ascii="Arial" w:hAnsi="Arial" w:cs="Arial"/>
          <w:b/>
          <w:sz w:val="20"/>
          <w:szCs w:val="20"/>
        </w:rPr>
        <w:t>10%</w:t>
      </w:r>
      <w:r w:rsidRPr="00962424">
        <w:rPr>
          <w:rFonts w:ascii="Arial" w:hAnsi="Arial" w:cs="Arial"/>
          <w:sz w:val="20"/>
          <w:szCs w:val="20"/>
        </w:rPr>
        <w:t xml:space="preserve"> całkowitej ceny podanej w ofercie</w:t>
      </w:r>
      <w:r w:rsidR="00253FF4" w:rsidRPr="00962424">
        <w:rPr>
          <w:rFonts w:ascii="Arial" w:hAnsi="Arial" w:cs="Arial"/>
          <w:sz w:val="20"/>
          <w:szCs w:val="20"/>
        </w:rPr>
        <w:t>.</w:t>
      </w:r>
      <w:r w:rsidR="007F6FBF">
        <w:rPr>
          <w:rFonts w:ascii="Arial" w:hAnsi="Arial" w:cs="Arial"/>
          <w:sz w:val="20"/>
          <w:szCs w:val="20"/>
        </w:rPr>
        <w:t xml:space="preserve"> </w:t>
      </w:r>
      <w:r w:rsidRPr="00962424">
        <w:rPr>
          <w:rFonts w:ascii="Arial" w:hAnsi="Arial" w:cs="Arial"/>
          <w:sz w:val="20"/>
          <w:szCs w:val="20"/>
        </w:rPr>
        <w:t xml:space="preserve">Zabezpieczenie musi zostać wniesione w terminie </w:t>
      </w:r>
      <w:r w:rsidR="00E011CD" w:rsidRPr="00962424">
        <w:rPr>
          <w:rFonts w:ascii="Arial" w:hAnsi="Arial" w:cs="Arial"/>
          <w:sz w:val="20"/>
          <w:szCs w:val="20"/>
        </w:rPr>
        <w:t>7</w:t>
      </w:r>
      <w:r w:rsidRPr="00962424">
        <w:rPr>
          <w:rFonts w:ascii="Arial" w:hAnsi="Arial" w:cs="Arial"/>
          <w:sz w:val="20"/>
          <w:szCs w:val="20"/>
        </w:rPr>
        <w:t xml:space="preserve"> dni od dnia otrzymania od Zamawiającego pisemnego w</w:t>
      </w:r>
      <w:r w:rsidR="00E011CD" w:rsidRPr="00962424">
        <w:rPr>
          <w:rFonts w:ascii="Arial" w:hAnsi="Arial" w:cs="Arial"/>
          <w:sz w:val="20"/>
          <w:szCs w:val="20"/>
        </w:rPr>
        <w:t>ezwania, o którym mowa w pkt. 19</w:t>
      </w:r>
      <w:r w:rsidRPr="00962424">
        <w:rPr>
          <w:rFonts w:ascii="Arial" w:hAnsi="Arial" w:cs="Arial"/>
          <w:sz w:val="20"/>
          <w:szCs w:val="20"/>
        </w:rPr>
        <w:t xml:space="preserve">. niniejszej specyfikacji. W przypadku niewniesienia zabezpieczenia we wskazanym przez Zamawiającego terminie Zamawiający wyznaczy ostateczny termin na wniesienie zabezpieczenia (nie dłuższy niż 3 dni), którego niedotrzymanie skutkować będzie uznaniem, że </w:t>
      </w:r>
      <w:r w:rsidR="00FA5758" w:rsidRPr="00962424">
        <w:rPr>
          <w:rFonts w:ascii="Arial" w:hAnsi="Arial" w:cs="Arial"/>
          <w:sz w:val="20"/>
          <w:szCs w:val="20"/>
        </w:rPr>
        <w:t>Wykonawca</w:t>
      </w:r>
      <w:r w:rsidRPr="00962424">
        <w:rPr>
          <w:rFonts w:ascii="Arial" w:hAnsi="Arial" w:cs="Arial"/>
          <w:sz w:val="20"/>
          <w:szCs w:val="20"/>
        </w:rPr>
        <w:t xml:space="preserve"> odmówił wniesienia zabezpieczenia, tym samym  odstąpił od zawarcia Umowy.</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Zabezpieczenie może być wnoszone według wyboru wykonawcy w jednej lub w kilku następujących formach:</w:t>
      </w:r>
    </w:p>
    <w:p w:rsidR="000527F6" w:rsidRPr="00962424" w:rsidRDefault="000527F6" w:rsidP="00962424">
      <w:pPr>
        <w:numPr>
          <w:ilvl w:val="2"/>
          <w:numId w:val="8"/>
        </w:numPr>
        <w:tabs>
          <w:tab w:val="clear" w:pos="2340"/>
          <w:tab w:val="num" w:pos="851"/>
        </w:tabs>
        <w:spacing w:before="120" w:after="0" w:line="240" w:lineRule="auto"/>
        <w:ind w:left="851" w:hanging="284"/>
        <w:jc w:val="both"/>
        <w:rPr>
          <w:rFonts w:ascii="Arial" w:hAnsi="Arial" w:cs="Arial"/>
          <w:sz w:val="20"/>
          <w:szCs w:val="20"/>
        </w:rPr>
      </w:pPr>
      <w:r w:rsidRPr="00962424">
        <w:rPr>
          <w:rFonts w:ascii="Arial" w:hAnsi="Arial" w:cs="Arial"/>
          <w:sz w:val="20"/>
          <w:szCs w:val="20"/>
        </w:rPr>
        <w:t>pieniądzu,</w:t>
      </w:r>
    </w:p>
    <w:p w:rsidR="000527F6" w:rsidRPr="00962424" w:rsidRDefault="000527F6" w:rsidP="00962424">
      <w:pPr>
        <w:numPr>
          <w:ilvl w:val="2"/>
          <w:numId w:val="8"/>
        </w:numPr>
        <w:tabs>
          <w:tab w:val="clear" w:pos="2340"/>
          <w:tab w:val="num" w:pos="851"/>
        </w:tabs>
        <w:autoSpaceDE w:val="0"/>
        <w:autoSpaceDN w:val="0"/>
        <w:adjustRightInd w:val="0"/>
        <w:spacing w:before="120" w:after="0" w:line="240" w:lineRule="auto"/>
        <w:ind w:left="851" w:hanging="284"/>
        <w:jc w:val="both"/>
        <w:rPr>
          <w:rFonts w:ascii="Arial" w:hAnsi="Arial" w:cs="Arial"/>
          <w:sz w:val="20"/>
          <w:szCs w:val="20"/>
        </w:rPr>
      </w:pPr>
      <w:r w:rsidRPr="00962424">
        <w:rPr>
          <w:rFonts w:ascii="Arial" w:hAnsi="Arial" w:cs="Arial"/>
          <w:sz w:val="20"/>
          <w:szCs w:val="20"/>
        </w:rPr>
        <w:t>poręczeniach bankowych lub poręczeniach spółdzielczej kasy oszczędnościowo-kredytowej, z tym że zobowiązanie kasy jest zawsze zobowiązaniem pieniężnym,</w:t>
      </w:r>
    </w:p>
    <w:p w:rsidR="000527F6" w:rsidRPr="00962424" w:rsidRDefault="000527F6" w:rsidP="00962424">
      <w:pPr>
        <w:numPr>
          <w:ilvl w:val="2"/>
          <w:numId w:val="8"/>
        </w:numPr>
        <w:tabs>
          <w:tab w:val="clear" w:pos="2340"/>
          <w:tab w:val="num" w:pos="851"/>
        </w:tabs>
        <w:spacing w:before="120" w:after="0" w:line="240" w:lineRule="auto"/>
        <w:ind w:left="851" w:hanging="284"/>
        <w:jc w:val="both"/>
        <w:rPr>
          <w:rFonts w:ascii="Arial" w:hAnsi="Arial" w:cs="Arial"/>
          <w:sz w:val="20"/>
          <w:szCs w:val="20"/>
        </w:rPr>
      </w:pPr>
      <w:r w:rsidRPr="00962424">
        <w:rPr>
          <w:rFonts w:ascii="Arial" w:hAnsi="Arial" w:cs="Arial"/>
          <w:sz w:val="20"/>
          <w:szCs w:val="20"/>
        </w:rPr>
        <w:t>gwarancjach bankowych,</w:t>
      </w:r>
    </w:p>
    <w:p w:rsidR="000527F6" w:rsidRPr="00962424" w:rsidRDefault="000527F6" w:rsidP="00962424">
      <w:pPr>
        <w:numPr>
          <w:ilvl w:val="2"/>
          <w:numId w:val="8"/>
        </w:numPr>
        <w:tabs>
          <w:tab w:val="clear" w:pos="2340"/>
          <w:tab w:val="num" w:pos="851"/>
        </w:tabs>
        <w:spacing w:before="120" w:after="0" w:line="240" w:lineRule="auto"/>
        <w:ind w:left="851" w:hanging="284"/>
        <w:jc w:val="both"/>
        <w:rPr>
          <w:rFonts w:ascii="Arial" w:hAnsi="Arial" w:cs="Arial"/>
          <w:sz w:val="20"/>
          <w:szCs w:val="20"/>
        </w:rPr>
      </w:pPr>
      <w:r w:rsidRPr="00962424">
        <w:rPr>
          <w:rFonts w:ascii="Arial" w:hAnsi="Arial" w:cs="Arial"/>
          <w:sz w:val="20"/>
          <w:szCs w:val="20"/>
        </w:rPr>
        <w:t>gwarancjach ubezpieczeniowych,</w:t>
      </w:r>
    </w:p>
    <w:p w:rsidR="000527F6" w:rsidRPr="00962424" w:rsidRDefault="000527F6" w:rsidP="00962424">
      <w:pPr>
        <w:numPr>
          <w:ilvl w:val="2"/>
          <w:numId w:val="8"/>
        </w:numPr>
        <w:tabs>
          <w:tab w:val="clear" w:pos="2340"/>
          <w:tab w:val="num" w:pos="851"/>
        </w:tabs>
        <w:spacing w:before="120" w:after="0" w:line="240" w:lineRule="auto"/>
        <w:ind w:left="851" w:hanging="284"/>
        <w:jc w:val="both"/>
        <w:rPr>
          <w:rFonts w:ascii="Arial" w:hAnsi="Arial" w:cs="Arial"/>
          <w:sz w:val="20"/>
          <w:szCs w:val="20"/>
        </w:rPr>
      </w:pPr>
      <w:r w:rsidRPr="00962424">
        <w:rPr>
          <w:rFonts w:ascii="Arial" w:hAnsi="Arial" w:cs="Arial"/>
          <w:sz w:val="20"/>
          <w:szCs w:val="20"/>
        </w:rPr>
        <w:t xml:space="preserve">poręczeniach udzielanych przez podmioty, o których mowa w art. 6b ust. 5 </w:t>
      </w:r>
      <w:proofErr w:type="spellStart"/>
      <w:r w:rsidRPr="00962424">
        <w:rPr>
          <w:rFonts w:ascii="Arial" w:hAnsi="Arial" w:cs="Arial"/>
          <w:sz w:val="20"/>
          <w:szCs w:val="20"/>
        </w:rPr>
        <w:t>pkt</w:t>
      </w:r>
      <w:proofErr w:type="spellEnd"/>
      <w:r w:rsidRPr="00962424">
        <w:rPr>
          <w:rFonts w:ascii="Arial" w:hAnsi="Arial" w:cs="Arial"/>
          <w:sz w:val="20"/>
          <w:szCs w:val="20"/>
        </w:rPr>
        <w:t xml:space="preserve"> 2  ustawy z dnia 09 listopada 2000 r. o utworzeniu Polskiej Agencji Rozwoju Przedsiębiorczości.</w:t>
      </w:r>
    </w:p>
    <w:p w:rsidR="00016617"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i/>
          <w:sz w:val="20"/>
          <w:szCs w:val="20"/>
        </w:rPr>
      </w:pPr>
      <w:r w:rsidRPr="00962424">
        <w:rPr>
          <w:rFonts w:ascii="Arial" w:hAnsi="Arial" w:cs="Arial"/>
          <w:sz w:val="20"/>
          <w:szCs w:val="20"/>
        </w:rPr>
        <w:t>Oznaczenie beneficjent</w:t>
      </w:r>
      <w:r w:rsidR="00253FF4" w:rsidRPr="00962424">
        <w:rPr>
          <w:rFonts w:ascii="Arial" w:hAnsi="Arial" w:cs="Arial"/>
          <w:sz w:val="20"/>
          <w:szCs w:val="20"/>
        </w:rPr>
        <w:t>a</w:t>
      </w:r>
      <w:r w:rsidRPr="00962424">
        <w:rPr>
          <w:rFonts w:ascii="Arial" w:hAnsi="Arial" w:cs="Arial"/>
          <w:sz w:val="20"/>
          <w:szCs w:val="20"/>
        </w:rPr>
        <w:t xml:space="preserve"> zabezpiecze</w:t>
      </w:r>
      <w:r w:rsidR="00E011CD" w:rsidRPr="00962424">
        <w:rPr>
          <w:rFonts w:ascii="Arial" w:hAnsi="Arial" w:cs="Arial"/>
          <w:sz w:val="20"/>
          <w:szCs w:val="20"/>
        </w:rPr>
        <w:t>nia należytego wykonania umowy:</w:t>
      </w:r>
    </w:p>
    <w:p w:rsidR="006E73CB" w:rsidRPr="00962424" w:rsidRDefault="006E73CB" w:rsidP="00962424">
      <w:pPr>
        <w:pStyle w:val="Default"/>
        <w:spacing w:before="120"/>
        <w:ind w:left="567"/>
        <w:jc w:val="both"/>
        <w:rPr>
          <w:b/>
          <w:color w:val="auto"/>
          <w:sz w:val="20"/>
          <w:szCs w:val="20"/>
        </w:rPr>
      </w:pPr>
      <w:r w:rsidRPr="00962424">
        <w:rPr>
          <w:b/>
          <w:bCs/>
          <w:color w:val="auto"/>
          <w:sz w:val="20"/>
          <w:szCs w:val="20"/>
        </w:rPr>
        <w:t>SZPITAL WOJEWÓDZKI W POZNANIU</w:t>
      </w:r>
      <w:r w:rsidR="007F6FBF">
        <w:rPr>
          <w:b/>
          <w:bCs/>
          <w:color w:val="auto"/>
          <w:sz w:val="20"/>
          <w:szCs w:val="20"/>
        </w:rPr>
        <w:t xml:space="preserve"> </w:t>
      </w:r>
      <w:r w:rsidRPr="00962424">
        <w:rPr>
          <w:b/>
          <w:color w:val="auto"/>
          <w:sz w:val="20"/>
          <w:szCs w:val="20"/>
        </w:rPr>
        <w:t>Ul. Juraszów 7/1960-479 Poznań</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Zamawiający nie wyraża zgody na wnoszenie zabezpieczenia w formach określonych w art. 148 ust. 2 oraz</w:t>
      </w:r>
      <w:r w:rsidR="007F6FBF">
        <w:rPr>
          <w:rFonts w:ascii="Arial" w:hAnsi="Arial" w:cs="Arial"/>
          <w:sz w:val="20"/>
          <w:szCs w:val="20"/>
        </w:rPr>
        <w:t xml:space="preserve"> </w:t>
      </w:r>
      <w:r w:rsidRPr="00962424">
        <w:rPr>
          <w:rFonts w:ascii="Arial" w:hAnsi="Arial" w:cs="Arial"/>
          <w:sz w:val="20"/>
          <w:szCs w:val="20"/>
        </w:rPr>
        <w:t>w art. 150 ust. 3 Ustawy.</w:t>
      </w:r>
    </w:p>
    <w:p w:rsidR="00857814"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i/>
          <w:sz w:val="20"/>
          <w:szCs w:val="20"/>
        </w:rPr>
      </w:pPr>
      <w:r w:rsidRPr="00962424">
        <w:rPr>
          <w:rFonts w:ascii="Arial" w:hAnsi="Arial" w:cs="Arial"/>
          <w:sz w:val="20"/>
          <w:szCs w:val="20"/>
        </w:rPr>
        <w:t xml:space="preserve">Zabezpieczenie wnoszone </w:t>
      </w:r>
      <w:r w:rsidR="00016617" w:rsidRPr="00962424">
        <w:rPr>
          <w:rFonts w:ascii="Arial" w:hAnsi="Arial" w:cs="Arial"/>
          <w:sz w:val="20"/>
          <w:szCs w:val="20"/>
        </w:rPr>
        <w:t xml:space="preserve">w całości </w:t>
      </w:r>
      <w:r w:rsidRPr="00962424">
        <w:rPr>
          <w:rFonts w:ascii="Arial" w:hAnsi="Arial" w:cs="Arial"/>
          <w:sz w:val="20"/>
          <w:szCs w:val="20"/>
        </w:rPr>
        <w:t xml:space="preserve">w pieniądzu </w:t>
      </w:r>
      <w:r w:rsidR="00FA5758" w:rsidRPr="00962424">
        <w:rPr>
          <w:rFonts w:ascii="Arial" w:hAnsi="Arial" w:cs="Arial"/>
          <w:sz w:val="20"/>
          <w:szCs w:val="20"/>
        </w:rPr>
        <w:t>Wykonawca</w:t>
      </w:r>
      <w:r w:rsidRPr="00962424">
        <w:rPr>
          <w:rFonts w:ascii="Arial" w:hAnsi="Arial" w:cs="Arial"/>
          <w:sz w:val="20"/>
          <w:szCs w:val="20"/>
        </w:rPr>
        <w:t xml:space="preserve"> zobowiązany jest wnieść przelewem na rachunek bankowy </w:t>
      </w:r>
      <w:r w:rsidR="00C225ED" w:rsidRPr="00962424">
        <w:rPr>
          <w:rFonts w:ascii="Arial" w:hAnsi="Arial" w:cs="Arial"/>
          <w:sz w:val="20"/>
          <w:szCs w:val="20"/>
        </w:rPr>
        <w:t>Zamawiającego</w:t>
      </w:r>
      <w:r w:rsidRPr="00962424">
        <w:rPr>
          <w:rFonts w:ascii="Arial" w:hAnsi="Arial" w:cs="Arial"/>
          <w:sz w:val="20"/>
          <w:szCs w:val="20"/>
        </w:rPr>
        <w:t xml:space="preserve">, prowadzony przez </w:t>
      </w:r>
      <w:r w:rsidR="00245ABC" w:rsidRPr="00962424">
        <w:rPr>
          <w:rFonts w:ascii="Arial" w:hAnsi="Arial" w:cs="Arial"/>
          <w:b/>
          <w:bCs/>
          <w:sz w:val="20"/>
          <w:szCs w:val="20"/>
        </w:rPr>
        <w:t xml:space="preserve">PKO BP V Oddział Poznań </w:t>
      </w:r>
      <w:r w:rsidRPr="00962424">
        <w:rPr>
          <w:rFonts w:ascii="Arial" w:hAnsi="Arial" w:cs="Arial"/>
          <w:bCs/>
          <w:sz w:val="20"/>
          <w:szCs w:val="20"/>
        </w:rPr>
        <w:t xml:space="preserve">o numerze </w:t>
      </w:r>
      <w:r w:rsidR="00245ABC" w:rsidRPr="00962424">
        <w:rPr>
          <w:rFonts w:ascii="Arial" w:hAnsi="Arial" w:cs="Arial"/>
          <w:b/>
          <w:bCs/>
          <w:sz w:val="20"/>
          <w:szCs w:val="20"/>
        </w:rPr>
        <w:t>19 1020 4027 0000 1302 0035 6998</w:t>
      </w:r>
      <w:r w:rsidR="00223C27" w:rsidRPr="00962424">
        <w:rPr>
          <w:rFonts w:ascii="Arial" w:hAnsi="Arial" w:cs="Arial"/>
          <w:bCs/>
          <w:sz w:val="20"/>
          <w:szCs w:val="20"/>
        </w:rPr>
        <w:t>z adnotację</w:t>
      </w:r>
      <w:r w:rsidRPr="00962424">
        <w:rPr>
          <w:rFonts w:ascii="Arial" w:hAnsi="Arial" w:cs="Arial"/>
          <w:bCs/>
          <w:sz w:val="20"/>
          <w:szCs w:val="20"/>
        </w:rPr>
        <w:t xml:space="preserve"> w tytule przelewu „</w:t>
      </w:r>
      <w:r w:rsidR="00223C27" w:rsidRPr="00962424">
        <w:rPr>
          <w:rFonts w:ascii="Arial" w:hAnsi="Arial" w:cs="Arial"/>
          <w:b/>
          <w:bCs/>
          <w:i/>
          <w:sz w:val="20"/>
          <w:szCs w:val="20"/>
        </w:rPr>
        <w:t xml:space="preserve">ZNWU dla zadania pn. </w:t>
      </w:r>
      <w:r w:rsidR="006E73CB" w:rsidRPr="00962424">
        <w:rPr>
          <w:rFonts w:ascii="Arial" w:hAnsi="Arial" w:cs="Arial"/>
          <w:b/>
          <w:i/>
          <w:sz w:val="20"/>
          <w:szCs w:val="20"/>
        </w:rPr>
        <w:t>„</w:t>
      </w:r>
      <w:r w:rsidR="00974D08" w:rsidRPr="00962424">
        <w:rPr>
          <w:rFonts w:ascii="Arial" w:eastAsia="Times New Roman" w:hAnsi="Arial" w:cs="Arial"/>
          <w:b/>
          <w:i/>
          <w:sz w:val="20"/>
          <w:szCs w:val="20"/>
          <w:lang w:eastAsia="pl-PL"/>
        </w:rPr>
        <w:t xml:space="preserve">Remont rotundy, poradni i </w:t>
      </w:r>
      <w:r w:rsidR="00460EE2" w:rsidRPr="00962424">
        <w:rPr>
          <w:rFonts w:ascii="Arial" w:eastAsia="Times New Roman" w:hAnsi="Arial" w:cs="Arial"/>
          <w:b/>
          <w:i/>
          <w:sz w:val="20"/>
          <w:szCs w:val="20"/>
          <w:lang w:eastAsia="pl-PL"/>
        </w:rPr>
        <w:t xml:space="preserve">Modernizacja Apteki </w:t>
      </w:r>
      <w:r w:rsidR="00974D08" w:rsidRPr="00962424">
        <w:rPr>
          <w:rFonts w:ascii="Arial" w:eastAsia="Times New Roman" w:hAnsi="Arial" w:cs="Arial"/>
          <w:b/>
          <w:i/>
          <w:sz w:val="20"/>
          <w:szCs w:val="20"/>
          <w:lang w:eastAsia="pl-PL"/>
        </w:rPr>
        <w:t>Szpitala Wojewódzkiego w Poznaniu – 2 części</w:t>
      </w:r>
      <w:r w:rsidR="006E73CB" w:rsidRPr="00962424">
        <w:rPr>
          <w:rFonts w:ascii="Arial" w:hAnsi="Arial" w:cs="Arial"/>
          <w:b/>
          <w:i/>
          <w:sz w:val="20"/>
          <w:szCs w:val="20"/>
        </w:rPr>
        <w:t>”</w:t>
      </w:r>
      <w:r w:rsidR="006E73CB" w:rsidRPr="00962424">
        <w:rPr>
          <w:rFonts w:ascii="Arial" w:hAnsi="Arial" w:cs="Arial"/>
          <w:b/>
          <w:bCs/>
          <w:i/>
          <w:spacing w:val="-4"/>
          <w:sz w:val="20"/>
          <w:szCs w:val="20"/>
        </w:rPr>
        <w:t xml:space="preserve">– nr ref. </w:t>
      </w:r>
      <w:r w:rsidR="00245ABC" w:rsidRPr="00962424">
        <w:rPr>
          <w:rFonts w:ascii="Arial" w:hAnsi="Arial" w:cs="Arial"/>
          <w:b/>
          <w:bCs/>
          <w:i/>
          <w:sz w:val="20"/>
          <w:szCs w:val="20"/>
        </w:rPr>
        <w:t>SZW/SZP/72/2018</w:t>
      </w:r>
      <w:r w:rsidR="004A260F" w:rsidRPr="00962424">
        <w:rPr>
          <w:rFonts w:ascii="Arial" w:hAnsi="Arial" w:cs="Arial"/>
          <w:b/>
          <w:bCs/>
          <w:i/>
          <w:sz w:val="20"/>
          <w:szCs w:val="20"/>
        </w:rPr>
        <w:t>”</w:t>
      </w:r>
      <w:r w:rsidR="00974D08" w:rsidRPr="00962424">
        <w:rPr>
          <w:rFonts w:ascii="Arial" w:hAnsi="Arial" w:cs="Arial"/>
          <w:b/>
          <w:bCs/>
          <w:i/>
          <w:sz w:val="20"/>
          <w:szCs w:val="20"/>
        </w:rPr>
        <w:t>- dot. części ……….</w:t>
      </w:r>
      <w:r w:rsidR="00223C27" w:rsidRPr="00962424">
        <w:rPr>
          <w:rFonts w:ascii="Arial" w:hAnsi="Arial" w:cs="Arial"/>
          <w:b/>
          <w:i/>
          <w:sz w:val="20"/>
          <w:szCs w:val="20"/>
        </w:rPr>
        <w:t>.</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 przypadku wniesienia wadium w pieniądzu </w:t>
      </w:r>
      <w:r w:rsidR="00FA5758" w:rsidRPr="00962424">
        <w:rPr>
          <w:rFonts w:ascii="Arial" w:hAnsi="Arial" w:cs="Arial"/>
          <w:sz w:val="20"/>
          <w:szCs w:val="20"/>
        </w:rPr>
        <w:t>Wykonawca</w:t>
      </w:r>
      <w:r w:rsidRPr="00962424">
        <w:rPr>
          <w:rFonts w:ascii="Arial" w:hAnsi="Arial" w:cs="Arial"/>
          <w:sz w:val="20"/>
          <w:szCs w:val="20"/>
        </w:rPr>
        <w:t xml:space="preserve"> może wyrazić zgodę na zaliczenie kwoty wadium na poczet zabezpieczenia.</w:t>
      </w:r>
    </w:p>
    <w:p w:rsidR="00E011CD"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b/>
          <w:sz w:val="20"/>
          <w:szCs w:val="20"/>
        </w:rPr>
      </w:pPr>
      <w:r w:rsidRPr="00962424">
        <w:rPr>
          <w:rFonts w:ascii="Arial" w:hAnsi="Arial" w:cs="Arial"/>
          <w:b/>
          <w:sz w:val="20"/>
          <w:szCs w:val="20"/>
        </w:rPr>
        <w:t>W przypadku wnoszenia zabezpieczenia należytego wykonania umowy w formie gwarancji bankowej lub ubezpieczeniowej przez wykonawców, ważność gwarancji powinna obowiązywać</w:t>
      </w:r>
      <w:r w:rsidR="008E28B9" w:rsidRPr="00962424">
        <w:rPr>
          <w:rFonts w:ascii="Arial" w:hAnsi="Arial" w:cs="Arial"/>
          <w:b/>
          <w:sz w:val="20"/>
          <w:szCs w:val="20"/>
        </w:rPr>
        <w:t xml:space="preserve"> w kwotach i terminach określonych we Wzorze umowy.</w:t>
      </w:r>
    </w:p>
    <w:p w:rsidR="009A1DA0" w:rsidRPr="00962424" w:rsidRDefault="007313F2" w:rsidP="00962424">
      <w:pPr>
        <w:pStyle w:val="divparagraph"/>
        <w:spacing w:before="120" w:line="240" w:lineRule="auto"/>
        <w:ind w:left="567"/>
        <w:jc w:val="both"/>
        <w:rPr>
          <w:rFonts w:ascii="Arial" w:hAnsi="Arial" w:cs="Arial"/>
          <w:color w:val="auto"/>
          <w:sz w:val="20"/>
          <w:szCs w:val="20"/>
        </w:rPr>
      </w:pPr>
      <w:r w:rsidRPr="00962424">
        <w:rPr>
          <w:rFonts w:ascii="Arial" w:hAnsi="Arial" w:cs="Arial"/>
          <w:i/>
          <w:color w:val="auto"/>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(zgodnie z art. 150 ust. 7 Ustawy).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(zgodnie z treścią art. 150 ust. 8 Ustawy).”</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rsidR="000527F6" w:rsidRPr="00962424" w:rsidRDefault="000527F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W trakcie realizacji umowy </w:t>
      </w:r>
      <w:r w:rsidR="00FA5758" w:rsidRPr="00962424">
        <w:rPr>
          <w:rFonts w:ascii="Arial" w:hAnsi="Arial" w:cs="Arial"/>
          <w:sz w:val="20"/>
          <w:szCs w:val="20"/>
        </w:rPr>
        <w:t>Wykonawca</w:t>
      </w:r>
      <w:r w:rsidRPr="00962424">
        <w:rPr>
          <w:rFonts w:ascii="Arial" w:hAnsi="Arial" w:cs="Arial"/>
          <w:sz w:val="20"/>
          <w:szCs w:val="20"/>
        </w:rPr>
        <w:t xml:space="preserve"> może dokonać zmiany formy zabezpieczenia na jedną lub kilka form, o których mowa w </w:t>
      </w:r>
      <w:proofErr w:type="spellStart"/>
      <w:r w:rsidRPr="00962424">
        <w:rPr>
          <w:rFonts w:ascii="Arial" w:hAnsi="Arial" w:cs="Arial"/>
          <w:sz w:val="20"/>
          <w:szCs w:val="20"/>
        </w:rPr>
        <w:t>pkt</w:t>
      </w:r>
      <w:proofErr w:type="spellEnd"/>
      <w:r w:rsidRPr="00962424">
        <w:rPr>
          <w:rFonts w:ascii="Arial" w:hAnsi="Arial" w:cs="Arial"/>
          <w:sz w:val="20"/>
          <w:szCs w:val="20"/>
        </w:rPr>
        <w:t xml:space="preserve"> 2</w:t>
      </w:r>
      <w:r w:rsidR="00E011CD" w:rsidRPr="00962424">
        <w:rPr>
          <w:rFonts w:ascii="Arial" w:hAnsi="Arial" w:cs="Arial"/>
          <w:sz w:val="20"/>
          <w:szCs w:val="20"/>
        </w:rPr>
        <w:t>0</w:t>
      </w:r>
      <w:r w:rsidRPr="00962424">
        <w:rPr>
          <w:rFonts w:ascii="Arial" w:hAnsi="Arial" w:cs="Arial"/>
          <w:sz w:val="20"/>
          <w:szCs w:val="20"/>
        </w:rPr>
        <w:t>.4 niniejszej specyfikacji pod warunkiem dokonania jej z zachowaniem ciągłości zabezpieczenia i bez zmniejszania jego wysokości.</w:t>
      </w:r>
    </w:p>
    <w:p w:rsidR="000527F6" w:rsidRDefault="00201B96" w:rsidP="00962424">
      <w:pPr>
        <w:pStyle w:val="Akapitzlist"/>
        <w:numPr>
          <w:ilvl w:val="1"/>
          <w:numId w:val="13"/>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udostępnia wzór gwarancji zabezpieczenia należytego wykonania umowy – wzór stanowi </w:t>
      </w:r>
      <w:r w:rsidRPr="00962424">
        <w:rPr>
          <w:rFonts w:ascii="Arial" w:hAnsi="Arial" w:cs="Arial"/>
          <w:b/>
          <w:sz w:val="20"/>
          <w:szCs w:val="20"/>
        </w:rPr>
        <w:t xml:space="preserve">Załącznik nr </w:t>
      </w:r>
      <w:r w:rsidR="00764D08" w:rsidRPr="00962424">
        <w:rPr>
          <w:rFonts w:ascii="Arial" w:hAnsi="Arial" w:cs="Arial"/>
          <w:b/>
          <w:sz w:val="20"/>
          <w:szCs w:val="20"/>
        </w:rPr>
        <w:t xml:space="preserve">11 </w:t>
      </w:r>
      <w:r w:rsidRPr="00962424">
        <w:rPr>
          <w:rFonts w:ascii="Arial" w:hAnsi="Arial" w:cs="Arial"/>
          <w:sz w:val="20"/>
          <w:szCs w:val="20"/>
        </w:rPr>
        <w:t>do SIWZ.</w:t>
      </w:r>
    </w:p>
    <w:p w:rsidR="007F6FBF" w:rsidRPr="00962424" w:rsidRDefault="007F6FBF" w:rsidP="007F6FBF">
      <w:pPr>
        <w:pStyle w:val="Akapitzlist"/>
        <w:spacing w:before="120" w:after="0" w:line="240" w:lineRule="auto"/>
        <w:ind w:left="567"/>
        <w:contextualSpacing w:val="0"/>
        <w:jc w:val="both"/>
        <w:rPr>
          <w:rFonts w:ascii="Arial" w:hAnsi="Arial" w:cs="Arial"/>
          <w:sz w:val="20"/>
          <w:szCs w:val="20"/>
        </w:rPr>
      </w:pPr>
    </w:p>
    <w:p w:rsidR="000527F6" w:rsidRPr="00962424" w:rsidRDefault="00270E3C" w:rsidP="00AA5E74">
      <w:pPr>
        <w:pStyle w:val="Akapitzlist"/>
        <w:numPr>
          <w:ilvl w:val="0"/>
          <w:numId w:val="51"/>
        </w:numPr>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Zawarcie i zmiana umowy</w:t>
      </w:r>
    </w:p>
    <w:p w:rsidR="000527F6" w:rsidRPr="00962424" w:rsidRDefault="000527F6" w:rsidP="00962424">
      <w:pPr>
        <w:pStyle w:val="Akapitzlist"/>
        <w:numPr>
          <w:ilvl w:val="1"/>
          <w:numId w:val="14"/>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Zamawiający wymaga, aby </w:t>
      </w:r>
      <w:r w:rsidR="00FA5758" w:rsidRPr="00962424">
        <w:rPr>
          <w:rFonts w:ascii="Arial" w:hAnsi="Arial" w:cs="Arial"/>
          <w:sz w:val="20"/>
          <w:szCs w:val="20"/>
        </w:rPr>
        <w:t>Wykonawca</w:t>
      </w:r>
      <w:r w:rsidRPr="00962424">
        <w:rPr>
          <w:rFonts w:ascii="Arial" w:hAnsi="Arial" w:cs="Arial"/>
          <w:sz w:val="20"/>
          <w:szCs w:val="20"/>
        </w:rPr>
        <w:t xml:space="preserve"> zawarł z nim umowę zgodną z załączonym do specyfikacji wzorem określonym w Załączniku do specyfikacji i na warunkach w nim określonych.</w:t>
      </w:r>
    </w:p>
    <w:p w:rsidR="000527F6" w:rsidRPr="00962424" w:rsidRDefault="000527F6" w:rsidP="00962424">
      <w:pPr>
        <w:pStyle w:val="Akapitzlist"/>
        <w:numPr>
          <w:ilvl w:val="1"/>
          <w:numId w:val="14"/>
        </w:numPr>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Zamawiający przewiduje możliwość dokonania istotnych zmian umowy w stosunku do treści oferty, na podstawie której dokonano wyboru Wykonawcy</w:t>
      </w:r>
      <w:r w:rsidR="00E011CD" w:rsidRPr="00962424">
        <w:rPr>
          <w:rFonts w:ascii="Arial" w:hAnsi="Arial" w:cs="Arial"/>
          <w:sz w:val="20"/>
          <w:szCs w:val="20"/>
        </w:rPr>
        <w:t xml:space="preserve">, zgodnie z </w:t>
      </w:r>
      <w:r w:rsidR="0081596F" w:rsidRPr="00962424">
        <w:rPr>
          <w:rFonts w:ascii="Arial" w:hAnsi="Arial" w:cs="Arial"/>
          <w:sz w:val="20"/>
          <w:szCs w:val="20"/>
        </w:rPr>
        <w:t>Wzorem umowy i Ustawą.</w:t>
      </w:r>
    </w:p>
    <w:p w:rsidR="000527F6" w:rsidRPr="00962424" w:rsidRDefault="00FA5758" w:rsidP="00962424">
      <w:pPr>
        <w:pStyle w:val="Akapitzlist"/>
        <w:numPr>
          <w:ilvl w:val="1"/>
          <w:numId w:val="14"/>
        </w:numPr>
        <w:spacing w:before="120" w:after="0" w:line="240" w:lineRule="auto"/>
        <w:ind w:left="567" w:hanging="567"/>
        <w:contextualSpacing w:val="0"/>
        <w:jc w:val="both"/>
        <w:rPr>
          <w:rFonts w:ascii="Arial" w:hAnsi="Arial" w:cs="Arial"/>
          <w:b/>
          <w:sz w:val="20"/>
          <w:szCs w:val="20"/>
        </w:rPr>
      </w:pPr>
      <w:r w:rsidRPr="00962424">
        <w:rPr>
          <w:rFonts w:ascii="Arial" w:hAnsi="Arial" w:cs="Arial"/>
          <w:sz w:val="20"/>
          <w:szCs w:val="20"/>
        </w:rPr>
        <w:t>Wykonawca</w:t>
      </w:r>
      <w:r w:rsidR="000527F6" w:rsidRPr="00962424">
        <w:rPr>
          <w:rFonts w:ascii="Arial" w:hAnsi="Arial" w:cs="Arial"/>
          <w:sz w:val="20"/>
          <w:szCs w:val="20"/>
        </w:rPr>
        <w:t xml:space="preserve"> ma obowiązek udokumentować zaistniałe okoliczności powodujące zmianę umowy.</w:t>
      </w:r>
    </w:p>
    <w:p w:rsidR="000527F6" w:rsidRPr="007F6FBF" w:rsidRDefault="000527F6" w:rsidP="00962424">
      <w:pPr>
        <w:pStyle w:val="Akapitzlist"/>
        <w:numPr>
          <w:ilvl w:val="1"/>
          <w:numId w:val="14"/>
        </w:numPr>
        <w:spacing w:before="120" w:after="0" w:line="240" w:lineRule="auto"/>
        <w:ind w:left="567" w:hanging="567"/>
        <w:contextualSpacing w:val="0"/>
        <w:jc w:val="both"/>
        <w:rPr>
          <w:rFonts w:ascii="Arial" w:hAnsi="Arial" w:cs="Arial"/>
          <w:b/>
          <w:sz w:val="20"/>
          <w:szCs w:val="20"/>
        </w:rPr>
      </w:pPr>
      <w:r w:rsidRPr="00962424">
        <w:rPr>
          <w:rFonts w:ascii="Arial" w:hAnsi="Arial" w:cs="Arial"/>
          <w:sz w:val="20"/>
          <w:szCs w:val="20"/>
        </w:rPr>
        <w:t>Przewidzenie przez Zamawiającego możliwości wprowadzenia istotnych zmian do zawartej umowy nie przesądza</w:t>
      </w:r>
      <w:r w:rsidR="007F6FBF">
        <w:rPr>
          <w:rFonts w:ascii="Arial" w:hAnsi="Arial" w:cs="Arial"/>
          <w:sz w:val="20"/>
          <w:szCs w:val="20"/>
        </w:rPr>
        <w:t xml:space="preserve"> </w:t>
      </w:r>
      <w:r w:rsidRPr="00962424">
        <w:rPr>
          <w:rFonts w:ascii="Arial" w:hAnsi="Arial" w:cs="Arial"/>
          <w:sz w:val="20"/>
          <w:szCs w:val="20"/>
        </w:rPr>
        <w:t xml:space="preserve">o obligatoryjności ich dokonania. Wystąpienie przesłanek zmiany umowy będzie każdorazowo podlegało szczegółowej analizie, po dokonaniu której zostanie podjęta decyzja, co do ewentualnego wprowadzenia zmiany w treści umowy. </w:t>
      </w:r>
    </w:p>
    <w:p w:rsidR="007F6FBF" w:rsidRPr="00962424" w:rsidRDefault="007F6FBF" w:rsidP="007F6FBF">
      <w:pPr>
        <w:pStyle w:val="Akapitzlist"/>
        <w:spacing w:before="120" w:after="0" w:line="240" w:lineRule="auto"/>
        <w:ind w:left="567"/>
        <w:contextualSpacing w:val="0"/>
        <w:jc w:val="both"/>
        <w:rPr>
          <w:rFonts w:ascii="Arial" w:hAnsi="Arial" w:cs="Arial"/>
          <w:b/>
          <w:sz w:val="20"/>
          <w:szCs w:val="20"/>
        </w:rPr>
      </w:pPr>
    </w:p>
    <w:p w:rsidR="000527F6" w:rsidRPr="00962424" w:rsidRDefault="00270E3C" w:rsidP="00AA5E74">
      <w:pPr>
        <w:pStyle w:val="Akapitzlist"/>
        <w:numPr>
          <w:ilvl w:val="0"/>
          <w:numId w:val="51"/>
        </w:numPr>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Środki ochrony prawnej</w:t>
      </w:r>
    </w:p>
    <w:p w:rsidR="00CF696D" w:rsidRPr="00962424" w:rsidRDefault="00CF696D" w:rsidP="00AA5E74">
      <w:pPr>
        <w:pStyle w:val="Akapitzlist"/>
        <w:numPr>
          <w:ilvl w:val="1"/>
          <w:numId w:val="51"/>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962424">
        <w:rPr>
          <w:rFonts w:ascii="Arial" w:hAnsi="Arial" w:cs="Arial"/>
          <w:b/>
          <w:sz w:val="20"/>
          <w:szCs w:val="20"/>
        </w:rPr>
        <w:t>o wartości równej lub wyższej od kwoty określonej w przepisach wykonawczych wydanych na podstawie art. 11 ust. 8 Ustawy</w:t>
      </w:r>
      <w:r w:rsidRPr="00962424">
        <w:rPr>
          <w:rFonts w:ascii="Arial" w:hAnsi="Arial" w:cs="Arial"/>
          <w:sz w:val="20"/>
          <w:szCs w:val="20"/>
        </w:rPr>
        <w:t>.</w:t>
      </w:r>
    </w:p>
    <w:p w:rsidR="00CF696D" w:rsidRPr="00962424" w:rsidRDefault="00CF696D" w:rsidP="00AA5E74">
      <w:pPr>
        <w:pStyle w:val="Akapitzlist"/>
        <w:numPr>
          <w:ilvl w:val="1"/>
          <w:numId w:val="51"/>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 xml:space="preserve">Środki ochrony prawnej wobec ogłoszenia o zamówieniu oraz SIWZ przysługują również organizacjom wpisanym na listę, o której mowa w art. 154 </w:t>
      </w:r>
      <w:proofErr w:type="spellStart"/>
      <w:r w:rsidRPr="00962424">
        <w:rPr>
          <w:rFonts w:ascii="Arial" w:hAnsi="Arial" w:cs="Arial"/>
          <w:sz w:val="20"/>
          <w:szCs w:val="20"/>
        </w:rPr>
        <w:t>pkt</w:t>
      </w:r>
      <w:proofErr w:type="spellEnd"/>
      <w:r w:rsidRPr="00962424">
        <w:rPr>
          <w:rFonts w:ascii="Arial" w:hAnsi="Arial" w:cs="Arial"/>
          <w:sz w:val="20"/>
          <w:szCs w:val="20"/>
        </w:rPr>
        <w:t xml:space="preserve"> 5 Ustawy.</w:t>
      </w:r>
    </w:p>
    <w:p w:rsidR="00CF696D" w:rsidRPr="00962424" w:rsidRDefault="00CF696D" w:rsidP="00D32739">
      <w:pPr>
        <w:pStyle w:val="Akapitzlist"/>
        <w:numPr>
          <w:ilvl w:val="1"/>
          <w:numId w:val="51"/>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F696D" w:rsidRPr="00D32739" w:rsidRDefault="00D32739" w:rsidP="00D32739">
      <w:pPr>
        <w:pStyle w:val="Akapitzlist"/>
        <w:numPr>
          <w:ilvl w:val="1"/>
          <w:numId w:val="51"/>
        </w:numPr>
        <w:autoSpaceDE w:val="0"/>
        <w:autoSpaceDN w:val="0"/>
        <w:adjustRightInd w:val="0"/>
        <w:spacing w:before="120" w:after="0" w:line="240" w:lineRule="auto"/>
        <w:ind w:left="567" w:hanging="567"/>
        <w:contextualSpacing w:val="0"/>
        <w:jc w:val="both"/>
        <w:rPr>
          <w:rFonts w:ascii="Arial" w:hAnsi="Arial" w:cs="Arial"/>
          <w:sz w:val="20"/>
          <w:szCs w:val="20"/>
        </w:rPr>
      </w:pPr>
      <w:r w:rsidRPr="00D32739">
        <w:rPr>
          <w:rFonts w:ascii="Arial" w:hAnsi="Arial" w:cs="Arial"/>
          <w:sz w:val="20"/>
          <w:szCs w:val="20"/>
        </w:rPr>
        <w:t>Odwołanie wnosi się do Prezesa Izby w formie pisemnej w postaci papierowej alb</w:t>
      </w:r>
      <w:r>
        <w:rPr>
          <w:rFonts w:ascii="Arial" w:hAnsi="Arial" w:cs="Arial"/>
          <w:sz w:val="20"/>
          <w:szCs w:val="20"/>
        </w:rPr>
        <w:t>o w postaci elektronicznej, opa</w:t>
      </w:r>
      <w:r w:rsidRPr="00D32739">
        <w:rPr>
          <w:rFonts w:ascii="Arial" w:hAnsi="Arial" w:cs="Arial"/>
          <w:sz w:val="20"/>
          <w:szCs w:val="20"/>
        </w:rPr>
        <w:t>trzone odpowiednio własnoręcznym podpisem albo kwalifikowanym podpisem elektronicznym</w:t>
      </w:r>
      <w:r w:rsidR="00CF696D" w:rsidRPr="00D32739">
        <w:rPr>
          <w:rFonts w:ascii="Arial" w:hAnsi="Arial" w:cs="Arial"/>
          <w:sz w:val="20"/>
          <w:szCs w:val="20"/>
        </w:rPr>
        <w:t>.</w:t>
      </w:r>
    </w:p>
    <w:p w:rsidR="00CF696D" w:rsidRPr="00962424" w:rsidRDefault="00CF696D" w:rsidP="00D32739">
      <w:pPr>
        <w:pStyle w:val="Akapitzlist"/>
        <w:numPr>
          <w:ilvl w:val="1"/>
          <w:numId w:val="51"/>
        </w:numPr>
        <w:autoSpaceDE w:val="0"/>
        <w:autoSpaceDN w:val="0"/>
        <w:adjustRightInd w:val="0"/>
        <w:spacing w:before="120" w:after="0" w:line="240" w:lineRule="auto"/>
        <w:ind w:left="567" w:hanging="567"/>
        <w:contextualSpacing w:val="0"/>
        <w:jc w:val="both"/>
        <w:rPr>
          <w:rFonts w:ascii="Arial" w:hAnsi="Arial" w:cs="Arial"/>
          <w:sz w:val="20"/>
          <w:szCs w:val="20"/>
        </w:rPr>
      </w:pPr>
      <w:r w:rsidRPr="00962424">
        <w:rPr>
          <w:rFonts w:ascii="Arial" w:hAnsi="Arial" w:cs="Arial"/>
          <w:bCs/>
          <w:sz w:val="20"/>
          <w:szCs w:val="20"/>
        </w:rPr>
        <w:t xml:space="preserve">Terminy na wniesienie odwołania: </w:t>
      </w:r>
    </w:p>
    <w:p w:rsidR="00CF696D" w:rsidRPr="00962424" w:rsidRDefault="00CF696D" w:rsidP="00D32739">
      <w:pPr>
        <w:pStyle w:val="divparagraph"/>
        <w:spacing w:before="120" w:line="240" w:lineRule="auto"/>
        <w:ind w:left="851" w:hanging="709"/>
        <w:jc w:val="both"/>
        <w:rPr>
          <w:rFonts w:ascii="Arial" w:hAnsi="Arial" w:cs="Arial"/>
          <w:color w:val="auto"/>
          <w:sz w:val="20"/>
          <w:szCs w:val="20"/>
        </w:rPr>
      </w:pPr>
      <w:r w:rsidRPr="00962424">
        <w:rPr>
          <w:rFonts w:ascii="Arial" w:hAnsi="Arial" w:cs="Arial"/>
          <w:color w:val="auto"/>
          <w:sz w:val="20"/>
          <w:szCs w:val="20"/>
        </w:rPr>
        <w:t>22.5.1.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CF696D" w:rsidRPr="00962424" w:rsidRDefault="00CF696D" w:rsidP="00962424">
      <w:pPr>
        <w:pStyle w:val="divparagraph"/>
        <w:spacing w:before="120" w:line="240" w:lineRule="auto"/>
        <w:ind w:left="851" w:hanging="709"/>
        <w:jc w:val="both"/>
        <w:rPr>
          <w:rFonts w:ascii="Arial" w:hAnsi="Arial" w:cs="Arial"/>
          <w:color w:val="auto"/>
          <w:sz w:val="20"/>
          <w:szCs w:val="20"/>
        </w:rPr>
      </w:pPr>
      <w:r w:rsidRPr="00962424">
        <w:rPr>
          <w:rFonts w:ascii="Arial" w:hAnsi="Arial" w:cs="Arial"/>
          <w:color w:val="auto"/>
          <w:sz w:val="20"/>
          <w:szCs w:val="20"/>
        </w:rPr>
        <w:t>22.5.2.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CF696D" w:rsidRPr="00962424" w:rsidRDefault="00CF696D" w:rsidP="00962424">
      <w:pPr>
        <w:pStyle w:val="divparagraph"/>
        <w:spacing w:before="120" w:line="240" w:lineRule="auto"/>
        <w:ind w:left="851" w:hanging="709"/>
        <w:jc w:val="both"/>
        <w:rPr>
          <w:rFonts w:ascii="Arial" w:hAnsi="Arial" w:cs="Arial"/>
          <w:color w:val="auto"/>
          <w:sz w:val="20"/>
          <w:szCs w:val="20"/>
        </w:rPr>
      </w:pPr>
      <w:r w:rsidRPr="00962424">
        <w:rPr>
          <w:rFonts w:ascii="Arial" w:hAnsi="Arial" w:cs="Arial"/>
          <w:color w:val="auto"/>
          <w:sz w:val="20"/>
          <w:szCs w:val="20"/>
        </w:rPr>
        <w:t xml:space="preserve">22.5.3. Odwołanie wobec czynności innych niż określone w </w:t>
      </w:r>
      <w:proofErr w:type="spellStart"/>
      <w:r w:rsidRPr="00962424">
        <w:rPr>
          <w:rFonts w:ascii="Arial" w:hAnsi="Arial" w:cs="Arial"/>
          <w:color w:val="auto"/>
          <w:sz w:val="20"/>
          <w:szCs w:val="20"/>
        </w:rPr>
        <w:t>pkt</w:t>
      </w:r>
      <w:proofErr w:type="spellEnd"/>
      <w:r w:rsidRPr="00962424">
        <w:rPr>
          <w:rFonts w:ascii="Arial" w:hAnsi="Arial" w:cs="Arial"/>
          <w:color w:val="auto"/>
          <w:sz w:val="20"/>
          <w:szCs w:val="20"/>
        </w:rPr>
        <w:t xml:space="preserve"> 22.5.1. i 22.5.2. wnosi się w terminie 10 dni od dnia, w którym powzięto lub przy zachowaniu należytej staranności można było powziąć, wiadomość o okolicznościach stanowiących podstawę jego wniesienia,</w:t>
      </w:r>
    </w:p>
    <w:p w:rsidR="00CF696D" w:rsidRPr="00962424" w:rsidRDefault="00CF696D" w:rsidP="00962424">
      <w:pPr>
        <w:pStyle w:val="divparagraph"/>
        <w:spacing w:before="120" w:line="240" w:lineRule="auto"/>
        <w:ind w:left="851" w:hanging="709"/>
        <w:jc w:val="both"/>
        <w:rPr>
          <w:rFonts w:ascii="Arial" w:hAnsi="Arial" w:cs="Arial"/>
          <w:color w:val="auto"/>
          <w:sz w:val="20"/>
          <w:szCs w:val="20"/>
        </w:rPr>
      </w:pPr>
      <w:r w:rsidRPr="00962424">
        <w:rPr>
          <w:rFonts w:ascii="Arial" w:hAnsi="Arial" w:cs="Arial"/>
          <w:color w:val="auto"/>
          <w:sz w:val="20"/>
          <w:szCs w:val="20"/>
        </w:rPr>
        <w:t>22.5.4. Jeżeli Zamawiający mimo takiego obowiązku nie przesłał Wykonawcy zawiadomienia o wyborze oferty najkorzystniejszej, odwołanie wnosi się nie później niż w terminie:</w:t>
      </w:r>
    </w:p>
    <w:p w:rsidR="00CF696D" w:rsidRPr="00962424" w:rsidRDefault="00CF696D" w:rsidP="00962424">
      <w:pPr>
        <w:pStyle w:val="divpoint"/>
        <w:spacing w:before="120" w:line="240" w:lineRule="auto"/>
        <w:ind w:left="1134" w:hanging="283"/>
        <w:jc w:val="both"/>
        <w:rPr>
          <w:rFonts w:ascii="Arial" w:hAnsi="Arial" w:cs="Arial"/>
          <w:color w:val="auto"/>
          <w:sz w:val="20"/>
          <w:szCs w:val="20"/>
        </w:rPr>
      </w:pPr>
      <w:r w:rsidRPr="00962424">
        <w:rPr>
          <w:rFonts w:ascii="Arial" w:hAnsi="Arial" w:cs="Arial"/>
          <w:bCs/>
          <w:color w:val="auto"/>
          <w:sz w:val="20"/>
          <w:szCs w:val="20"/>
        </w:rPr>
        <w:t xml:space="preserve">1) </w:t>
      </w:r>
      <w:r w:rsidRPr="00962424">
        <w:rPr>
          <w:rFonts w:ascii="Arial" w:hAnsi="Arial" w:cs="Arial"/>
          <w:color w:val="auto"/>
          <w:sz w:val="20"/>
          <w:szCs w:val="20"/>
        </w:rPr>
        <w:t>30 dni od dnia publikacji w Dzienniku Urzędowym Unii Europejskiej ogłoszenia o udzieleniu zamówienia,</w:t>
      </w:r>
    </w:p>
    <w:p w:rsidR="00CF696D" w:rsidRPr="00962424" w:rsidRDefault="00CF696D" w:rsidP="00962424">
      <w:pPr>
        <w:pStyle w:val="divpoint"/>
        <w:spacing w:before="120" w:line="240" w:lineRule="auto"/>
        <w:ind w:left="1134" w:hanging="283"/>
        <w:jc w:val="both"/>
        <w:rPr>
          <w:rFonts w:ascii="Arial" w:hAnsi="Arial" w:cs="Arial"/>
          <w:color w:val="auto"/>
          <w:sz w:val="20"/>
          <w:szCs w:val="20"/>
        </w:rPr>
      </w:pPr>
      <w:r w:rsidRPr="00962424">
        <w:rPr>
          <w:rFonts w:ascii="Arial" w:hAnsi="Arial" w:cs="Arial"/>
          <w:bCs/>
          <w:color w:val="auto"/>
          <w:sz w:val="20"/>
          <w:szCs w:val="20"/>
        </w:rPr>
        <w:t xml:space="preserve">2) </w:t>
      </w:r>
      <w:r w:rsidRPr="00962424">
        <w:rPr>
          <w:rFonts w:ascii="Arial" w:hAnsi="Arial" w:cs="Arial"/>
          <w:color w:val="auto"/>
          <w:sz w:val="20"/>
          <w:szCs w:val="20"/>
        </w:rPr>
        <w:t>6 miesięcy od dnia zawarcia umowy, jeżeli Zamawiający nie opublikował w Dzienniku Urzędowym Unii Europejskiej ogłoszenia o udzieleniu zamówienia.</w:t>
      </w:r>
    </w:p>
    <w:p w:rsidR="00CF696D" w:rsidRPr="00962424" w:rsidRDefault="00CF696D" w:rsidP="00962424">
      <w:pPr>
        <w:pStyle w:val="divpoint"/>
        <w:tabs>
          <w:tab w:val="left" w:pos="567"/>
        </w:tabs>
        <w:spacing w:before="120" w:line="240" w:lineRule="auto"/>
        <w:ind w:left="567" w:hanging="567"/>
        <w:jc w:val="both"/>
        <w:rPr>
          <w:rFonts w:ascii="Arial" w:hAnsi="Arial" w:cs="Arial"/>
          <w:color w:val="auto"/>
          <w:sz w:val="20"/>
          <w:szCs w:val="20"/>
        </w:rPr>
      </w:pPr>
      <w:r w:rsidRPr="00962424">
        <w:rPr>
          <w:rFonts w:ascii="Arial" w:hAnsi="Arial" w:cs="Arial"/>
          <w:b/>
          <w:color w:val="auto"/>
          <w:sz w:val="20"/>
          <w:szCs w:val="20"/>
        </w:rPr>
        <w:t>22.6.</w:t>
      </w:r>
      <w:r w:rsidRPr="00962424">
        <w:rPr>
          <w:rFonts w:ascii="Arial" w:hAnsi="Arial" w:cs="Arial"/>
          <w:color w:val="auto"/>
          <w:sz w:val="20"/>
          <w:szCs w:val="20"/>
        </w:rPr>
        <w:t xml:space="preserve"> Szczegółowe zasady postępowania po wniesieniu odwołania określają stosowne przepisy Działu VI Ustawy.</w:t>
      </w:r>
    </w:p>
    <w:p w:rsidR="00CF696D" w:rsidRPr="00962424" w:rsidRDefault="00CF696D" w:rsidP="00962424">
      <w:pPr>
        <w:pStyle w:val="divpoint"/>
        <w:tabs>
          <w:tab w:val="left" w:pos="567"/>
        </w:tabs>
        <w:spacing w:before="120" w:line="240" w:lineRule="auto"/>
        <w:ind w:left="567" w:hanging="567"/>
        <w:jc w:val="both"/>
        <w:rPr>
          <w:rFonts w:ascii="Arial" w:hAnsi="Arial" w:cs="Arial"/>
          <w:color w:val="auto"/>
          <w:sz w:val="20"/>
          <w:szCs w:val="20"/>
        </w:rPr>
      </w:pPr>
      <w:r w:rsidRPr="00962424">
        <w:rPr>
          <w:rFonts w:ascii="Arial" w:hAnsi="Arial" w:cs="Arial"/>
          <w:b/>
          <w:color w:val="auto"/>
          <w:sz w:val="20"/>
          <w:szCs w:val="20"/>
        </w:rPr>
        <w:t>22.7.</w:t>
      </w:r>
      <w:r w:rsidRPr="00962424">
        <w:rPr>
          <w:rFonts w:ascii="Arial" w:hAnsi="Arial" w:cs="Arial"/>
          <w:color w:val="auto"/>
          <w:sz w:val="20"/>
          <w:szCs w:val="20"/>
        </w:rPr>
        <w:t xml:space="preserve"> Na orzeczenie Izby stronom oraz uczestnikom postępowania odwoławczego przysługuje skarga do sądu.</w:t>
      </w:r>
    </w:p>
    <w:p w:rsidR="00CF696D" w:rsidRDefault="00CF696D" w:rsidP="00962424">
      <w:pPr>
        <w:pStyle w:val="divpoint"/>
        <w:tabs>
          <w:tab w:val="left" w:pos="567"/>
        </w:tabs>
        <w:spacing w:before="120" w:line="240" w:lineRule="auto"/>
        <w:ind w:left="567" w:hanging="567"/>
        <w:jc w:val="both"/>
        <w:rPr>
          <w:rFonts w:ascii="Arial" w:hAnsi="Arial" w:cs="Arial"/>
          <w:color w:val="auto"/>
          <w:sz w:val="20"/>
          <w:szCs w:val="20"/>
        </w:rPr>
      </w:pPr>
      <w:r w:rsidRPr="00962424">
        <w:rPr>
          <w:rFonts w:ascii="Arial" w:hAnsi="Arial" w:cs="Arial"/>
          <w:b/>
          <w:color w:val="auto"/>
          <w:sz w:val="20"/>
          <w:szCs w:val="20"/>
        </w:rPr>
        <w:t>22.8.</w:t>
      </w:r>
      <w:r w:rsidRPr="00962424">
        <w:rPr>
          <w:rFonts w:ascii="Arial" w:hAnsi="Arial" w:cs="Arial"/>
          <w:color w:val="auto"/>
          <w:sz w:val="20"/>
          <w:szCs w:val="20"/>
        </w:rPr>
        <w:t xml:space="preserve">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w:t>
      </w:r>
      <w:r w:rsidR="007E7659">
        <w:rPr>
          <w:rFonts w:ascii="Arial" w:hAnsi="Arial" w:cs="Arial"/>
          <w:color w:val="auto"/>
          <w:sz w:val="20"/>
          <w:szCs w:val="20"/>
        </w:rPr>
        <w:t xml:space="preserve"> </w:t>
      </w:r>
      <w:r w:rsidRPr="00962424">
        <w:rPr>
          <w:rFonts w:ascii="Arial" w:hAnsi="Arial" w:cs="Arial"/>
          <w:color w:val="auto"/>
          <w:sz w:val="20"/>
          <w:szCs w:val="20"/>
        </w:rPr>
        <w:t>U. poz. 1529) jest równoznaczne z jej wniesieniem.</w:t>
      </w:r>
    </w:p>
    <w:p w:rsidR="007E7659" w:rsidRPr="00962424" w:rsidRDefault="007E7659" w:rsidP="00962424">
      <w:pPr>
        <w:pStyle w:val="divpoint"/>
        <w:tabs>
          <w:tab w:val="left" w:pos="567"/>
        </w:tabs>
        <w:spacing w:before="120" w:line="240" w:lineRule="auto"/>
        <w:ind w:left="567" w:hanging="567"/>
        <w:jc w:val="both"/>
        <w:rPr>
          <w:rFonts w:ascii="Arial" w:hAnsi="Arial" w:cs="Arial"/>
          <w:color w:val="auto"/>
          <w:sz w:val="20"/>
          <w:szCs w:val="20"/>
        </w:rPr>
      </w:pPr>
    </w:p>
    <w:p w:rsidR="000527F6" w:rsidRPr="00962424" w:rsidRDefault="00270E3C" w:rsidP="00AA5E74">
      <w:pPr>
        <w:pStyle w:val="Akapitzlist"/>
        <w:numPr>
          <w:ilvl w:val="0"/>
          <w:numId w:val="51"/>
        </w:numPr>
        <w:spacing w:before="120" w:after="0" w:line="240" w:lineRule="auto"/>
        <w:ind w:left="714" w:hanging="357"/>
        <w:contextualSpacing w:val="0"/>
        <w:jc w:val="both"/>
        <w:rPr>
          <w:rFonts w:ascii="Arial" w:hAnsi="Arial" w:cs="Arial"/>
          <w:b/>
          <w:sz w:val="20"/>
          <w:szCs w:val="20"/>
        </w:rPr>
      </w:pPr>
      <w:r w:rsidRPr="00962424">
        <w:rPr>
          <w:rFonts w:ascii="Arial" w:hAnsi="Arial" w:cs="Arial"/>
          <w:b/>
          <w:sz w:val="20"/>
          <w:szCs w:val="20"/>
        </w:rPr>
        <w:t>Postanowienia końcowe</w:t>
      </w:r>
    </w:p>
    <w:p w:rsidR="000527F6" w:rsidRPr="00962424" w:rsidRDefault="000527F6" w:rsidP="007E7659">
      <w:pPr>
        <w:spacing w:before="120" w:after="0" w:line="240" w:lineRule="auto"/>
        <w:jc w:val="both"/>
        <w:rPr>
          <w:rFonts w:ascii="Arial" w:hAnsi="Arial" w:cs="Arial"/>
          <w:sz w:val="20"/>
          <w:szCs w:val="20"/>
        </w:rPr>
      </w:pPr>
      <w:r w:rsidRPr="00962424">
        <w:rPr>
          <w:rFonts w:ascii="Arial" w:hAnsi="Arial" w:cs="Arial"/>
          <w:sz w:val="20"/>
          <w:szCs w:val="20"/>
        </w:rPr>
        <w:t>W sprawach nieuregulowanych w niniejszej specyfikacji mają zastosowanie przepisy ustawy z dnia 29 stycznia 2004 r. – Prawo zamówień publicznych oraz przepisy ustawy z dnia 23 kwietnia 1964 r. - Kodeks cywilny.</w:t>
      </w:r>
    </w:p>
    <w:p w:rsidR="001E3F8A" w:rsidRPr="00962424" w:rsidRDefault="001E3F8A" w:rsidP="007E7659">
      <w:pPr>
        <w:spacing w:before="120" w:after="0" w:line="240" w:lineRule="auto"/>
        <w:jc w:val="both"/>
        <w:rPr>
          <w:rFonts w:ascii="Arial" w:hAnsi="Arial" w:cs="Arial"/>
          <w:b/>
          <w:sz w:val="20"/>
          <w:szCs w:val="20"/>
          <w:u w:val="single"/>
        </w:rPr>
      </w:pPr>
      <w:r w:rsidRPr="00962424">
        <w:rPr>
          <w:rFonts w:ascii="Arial" w:hAnsi="Arial" w:cs="Arial"/>
          <w:b/>
          <w:sz w:val="20"/>
          <w:szCs w:val="20"/>
          <w:u w:val="single"/>
        </w:rPr>
        <w:t>RODO:</w:t>
      </w:r>
    </w:p>
    <w:p w:rsidR="001E3F8A" w:rsidRPr="00962424" w:rsidRDefault="001E3F8A" w:rsidP="007E7659">
      <w:pPr>
        <w:spacing w:before="120" w:after="0" w:line="240" w:lineRule="auto"/>
        <w:jc w:val="both"/>
        <w:rPr>
          <w:rFonts w:ascii="Arial" w:hAnsi="Arial" w:cs="Arial"/>
          <w:sz w:val="20"/>
          <w:szCs w:val="20"/>
          <w:lang w:eastAsia="pl-PL"/>
        </w:rPr>
      </w:pPr>
      <w:r w:rsidRPr="00962424">
        <w:rPr>
          <w:rFonts w:ascii="Arial" w:hAnsi="Arial" w:cs="Arial"/>
          <w:sz w:val="20"/>
          <w:szCs w:val="20"/>
          <w:lang w:eastAsia="pl-PL"/>
        </w:rPr>
        <w:t xml:space="preserve">Zgodnie z art. 13 ust. 1 i 2 </w:t>
      </w:r>
      <w:r w:rsidRPr="0096242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62424">
        <w:rPr>
          <w:rFonts w:ascii="Arial" w:hAnsi="Arial" w:cs="Arial"/>
          <w:sz w:val="20"/>
          <w:szCs w:val="20"/>
          <w:lang w:eastAsia="pl-PL"/>
        </w:rPr>
        <w:t xml:space="preserve">dalej „RODO”, Zamawiający informuje, że: </w:t>
      </w:r>
    </w:p>
    <w:p w:rsidR="001E3F8A" w:rsidRPr="00962424" w:rsidRDefault="001E3F8A" w:rsidP="00962424">
      <w:pPr>
        <w:pStyle w:val="Akapitzlist"/>
        <w:numPr>
          <w:ilvl w:val="0"/>
          <w:numId w:val="41"/>
        </w:numPr>
        <w:spacing w:before="120" w:after="0" w:line="240" w:lineRule="auto"/>
        <w:ind w:left="993" w:hanging="426"/>
        <w:contextualSpacing w:val="0"/>
        <w:jc w:val="both"/>
        <w:rPr>
          <w:rFonts w:ascii="Arial" w:hAnsi="Arial" w:cs="Arial"/>
          <w:i/>
          <w:sz w:val="20"/>
          <w:szCs w:val="20"/>
          <w:lang w:eastAsia="pl-PL"/>
        </w:rPr>
      </w:pPr>
      <w:r w:rsidRPr="00962424">
        <w:rPr>
          <w:rFonts w:ascii="Arial" w:hAnsi="Arial" w:cs="Arial"/>
          <w:sz w:val="20"/>
          <w:szCs w:val="20"/>
          <w:lang w:eastAsia="pl-PL"/>
        </w:rPr>
        <w:t xml:space="preserve">administratorem Pani/Pana danych osobowych jest: </w:t>
      </w:r>
      <w:r w:rsidRPr="00962424">
        <w:rPr>
          <w:rFonts w:ascii="Arial" w:hAnsi="Arial" w:cs="Arial"/>
          <w:bCs/>
          <w:sz w:val="20"/>
          <w:szCs w:val="20"/>
        </w:rPr>
        <w:t xml:space="preserve">SZPITAL WOJEWÓDZKI W POZNANIU </w:t>
      </w:r>
      <w:r w:rsidRPr="00962424">
        <w:rPr>
          <w:rFonts w:ascii="Arial" w:hAnsi="Arial" w:cs="Arial"/>
          <w:sz w:val="20"/>
          <w:szCs w:val="20"/>
        </w:rPr>
        <w:t xml:space="preserve">Ul. Juraszów 7/19 60-479 Poznań, Dane kontaktowe/korespondencyjne: </w:t>
      </w:r>
      <w:r w:rsidRPr="00962424">
        <w:rPr>
          <w:rFonts w:ascii="Arial" w:hAnsi="Arial" w:cs="Arial"/>
          <w:bCs/>
          <w:sz w:val="20"/>
          <w:szCs w:val="20"/>
        </w:rPr>
        <w:t xml:space="preserve">SZPITAL WOJEWÓDZKI W POZNANIU </w:t>
      </w:r>
      <w:r w:rsidRPr="00962424">
        <w:rPr>
          <w:rFonts w:ascii="Arial" w:hAnsi="Arial" w:cs="Arial"/>
          <w:sz w:val="20"/>
          <w:szCs w:val="20"/>
        </w:rPr>
        <w:t xml:space="preserve">Ul. Juraszów 7/19 60-479 Poznań </w:t>
      </w:r>
      <w:r w:rsidR="00EC1622" w:rsidRPr="00962424">
        <w:rPr>
          <w:rFonts w:ascii="Arial" w:hAnsi="Arial" w:cs="Arial"/>
          <w:sz w:val="20"/>
          <w:szCs w:val="20"/>
        </w:rPr>
        <w:t xml:space="preserve">- tel. 61 8212 200 </w:t>
      </w:r>
      <w:proofErr w:type="spellStart"/>
      <w:r w:rsidR="00EC1622" w:rsidRPr="00962424">
        <w:rPr>
          <w:rFonts w:ascii="Arial" w:hAnsi="Arial" w:cs="Arial"/>
          <w:sz w:val="20"/>
          <w:szCs w:val="20"/>
        </w:rPr>
        <w:t>fax</w:t>
      </w:r>
      <w:proofErr w:type="spellEnd"/>
      <w:r w:rsidR="00EC1622" w:rsidRPr="00962424">
        <w:rPr>
          <w:rFonts w:ascii="Arial" w:hAnsi="Arial" w:cs="Arial"/>
          <w:sz w:val="20"/>
          <w:szCs w:val="20"/>
        </w:rPr>
        <w:t xml:space="preserve">  61 8411 482 - email: </w:t>
      </w:r>
      <w:hyperlink r:id="rId27" w:history="1">
        <w:r w:rsidR="00EC1622" w:rsidRPr="00962424">
          <w:rPr>
            <w:rStyle w:val="Hipercze"/>
            <w:rFonts w:ascii="Arial" w:hAnsi="Arial" w:cs="Arial"/>
            <w:sz w:val="20"/>
            <w:szCs w:val="20"/>
          </w:rPr>
          <w:t>szpital@lutycka.pl</w:t>
        </w:r>
      </w:hyperlink>
      <w:r w:rsidR="00EC1622" w:rsidRPr="00962424">
        <w:rPr>
          <w:rFonts w:ascii="Arial" w:hAnsi="Arial" w:cs="Arial"/>
          <w:sz w:val="20"/>
          <w:szCs w:val="20"/>
        </w:rPr>
        <w:t xml:space="preserve"> - strona internetowa: </w:t>
      </w:r>
      <w:hyperlink r:id="rId28" w:history="1">
        <w:r w:rsidR="00EC1622" w:rsidRPr="00962424">
          <w:rPr>
            <w:rStyle w:val="Hipercze"/>
            <w:rFonts w:ascii="Arial" w:hAnsi="Arial" w:cs="Arial"/>
            <w:sz w:val="20"/>
            <w:szCs w:val="20"/>
          </w:rPr>
          <w:t>www.lutycka.pl</w:t>
        </w:r>
      </w:hyperlink>
      <w:r w:rsidRPr="00962424">
        <w:rPr>
          <w:rFonts w:ascii="Arial" w:hAnsi="Arial" w:cs="Arial"/>
          <w:sz w:val="20"/>
          <w:szCs w:val="20"/>
        </w:rPr>
        <w:t>,</w:t>
      </w:r>
    </w:p>
    <w:p w:rsidR="001E3F8A" w:rsidRPr="009C61E5" w:rsidRDefault="001E3F8A" w:rsidP="00962424">
      <w:pPr>
        <w:numPr>
          <w:ilvl w:val="0"/>
          <w:numId w:val="41"/>
        </w:numPr>
        <w:spacing w:before="120" w:after="0" w:line="240" w:lineRule="auto"/>
        <w:ind w:left="993" w:hanging="426"/>
        <w:jc w:val="both"/>
        <w:rPr>
          <w:rFonts w:ascii="Arial" w:eastAsia="Times New Roman" w:hAnsi="Arial" w:cs="Arial"/>
          <w:sz w:val="20"/>
          <w:szCs w:val="20"/>
          <w:lang w:eastAsia="pl-PL"/>
        </w:rPr>
      </w:pPr>
      <w:r w:rsidRPr="00962424">
        <w:rPr>
          <w:rFonts w:ascii="Arial" w:eastAsia="Times New Roman" w:hAnsi="Arial" w:cs="Arial"/>
          <w:sz w:val="20"/>
          <w:szCs w:val="20"/>
          <w:lang w:eastAsia="pl-PL"/>
        </w:rPr>
        <w:t xml:space="preserve">Został wyznaczony inspektor ochrony danych. Jest to osoba, z którą można kontaktować się w sprawach związanych z posługiwaniem się przez Zamawiającego danymi osobowymi, oraz korzystania z praw, które w związku z tym występują. Z inspektorem można się kontaktować w następujący sposób: </w:t>
      </w:r>
      <w:r w:rsidRPr="00962424">
        <w:rPr>
          <w:rFonts w:ascii="Arial" w:hAnsi="Arial" w:cs="Arial"/>
          <w:bCs/>
          <w:sz w:val="20"/>
          <w:szCs w:val="20"/>
        </w:rPr>
        <w:t xml:space="preserve">SZPITAL WOJEWÓDZKI W POZNANIU </w:t>
      </w:r>
      <w:r w:rsidRPr="00962424">
        <w:rPr>
          <w:rFonts w:ascii="Arial" w:hAnsi="Arial" w:cs="Arial"/>
          <w:sz w:val="20"/>
          <w:szCs w:val="20"/>
        </w:rPr>
        <w:t xml:space="preserve">- </w:t>
      </w:r>
      <w:r w:rsidRPr="009C61E5">
        <w:rPr>
          <w:rFonts w:ascii="Arial" w:hAnsi="Arial" w:cs="Arial"/>
          <w:sz w:val="20"/>
          <w:szCs w:val="20"/>
        </w:rPr>
        <w:t xml:space="preserve">Inspektor Danych Osobowych, </w:t>
      </w:r>
      <w:r w:rsidR="009C61E5" w:rsidRPr="009C61E5">
        <w:rPr>
          <w:rFonts w:ascii="Arial" w:hAnsi="Arial" w:cs="Arial"/>
          <w:bCs/>
          <w:iCs/>
          <w:color w:val="000000"/>
          <w:sz w:val="20"/>
          <w:szCs w:val="20"/>
        </w:rPr>
        <w:t xml:space="preserve">jest Pani/Pan </w:t>
      </w:r>
      <w:r w:rsidR="009C61E5" w:rsidRPr="009C61E5">
        <w:rPr>
          <w:rFonts w:ascii="Arial" w:hAnsi="Arial" w:cs="Arial"/>
          <w:bCs/>
          <w:iCs/>
          <w:sz w:val="20"/>
          <w:szCs w:val="20"/>
        </w:rPr>
        <w:t>Paweł Dzierżyński</w:t>
      </w:r>
      <w:r w:rsidR="009C61E5" w:rsidRPr="009C61E5">
        <w:rPr>
          <w:rFonts w:ascii="Arial" w:hAnsi="Arial" w:cs="Arial"/>
          <w:bCs/>
          <w:iCs/>
          <w:color w:val="000000"/>
          <w:sz w:val="20"/>
          <w:szCs w:val="20"/>
        </w:rPr>
        <w:t xml:space="preserve">, kontakt: tel.: </w:t>
      </w:r>
      <w:r w:rsidR="009C61E5" w:rsidRPr="009C61E5">
        <w:rPr>
          <w:rFonts w:ascii="Arial" w:hAnsi="Arial" w:cs="Arial"/>
          <w:bCs/>
          <w:iCs/>
          <w:sz w:val="20"/>
          <w:szCs w:val="20"/>
        </w:rPr>
        <w:t>61 8212 431</w:t>
      </w:r>
      <w:r w:rsidR="009C61E5" w:rsidRPr="009C61E5">
        <w:rPr>
          <w:rFonts w:ascii="Arial" w:hAnsi="Arial" w:cs="Arial"/>
          <w:sz w:val="20"/>
          <w:szCs w:val="20"/>
        </w:rPr>
        <w:t>, e-mail:</w:t>
      </w:r>
      <w:r w:rsidR="009C61E5" w:rsidRPr="009C61E5">
        <w:rPr>
          <w:rFonts w:ascii="Arial" w:hAnsi="Arial" w:cs="Arial"/>
          <w:color w:val="0070C0"/>
          <w:sz w:val="20"/>
          <w:szCs w:val="20"/>
        </w:rPr>
        <w:t xml:space="preserve"> </w:t>
      </w:r>
      <w:r w:rsidR="009C61E5" w:rsidRPr="004D00C7">
        <w:rPr>
          <w:rFonts w:ascii="Arial" w:hAnsi="Arial" w:cs="Arial"/>
          <w:color w:val="0070C0"/>
          <w:sz w:val="20"/>
          <w:szCs w:val="20"/>
          <w:u w:val="single"/>
        </w:rPr>
        <w:t>dzierzynski@lutycka.pl</w:t>
      </w:r>
      <w:r w:rsidR="009C61E5" w:rsidRPr="009C61E5">
        <w:rPr>
          <w:rFonts w:ascii="Arial" w:hAnsi="Arial" w:cs="Arial"/>
          <w:sz w:val="20"/>
          <w:szCs w:val="20"/>
        </w:rPr>
        <w:t xml:space="preserve"> </w:t>
      </w:r>
      <w:r w:rsidRPr="009C61E5">
        <w:rPr>
          <w:rFonts w:ascii="Arial" w:hAnsi="Arial" w:cs="Arial"/>
          <w:sz w:val="20"/>
          <w:szCs w:val="20"/>
        </w:rPr>
        <w:t xml:space="preserve">adres: Ul. Juraszów 7/19 60-479 Poznań </w:t>
      </w:r>
      <w:r w:rsidR="00EC1622" w:rsidRPr="009C61E5">
        <w:rPr>
          <w:rFonts w:ascii="Arial" w:hAnsi="Arial" w:cs="Arial"/>
          <w:sz w:val="20"/>
          <w:szCs w:val="20"/>
        </w:rPr>
        <w:t xml:space="preserve">tel. 61 8212 200 </w:t>
      </w:r>
      <w:proofErr w:type="spellStart"/>
      <w:r w:rsidR="00EC1622" w:rsidRPr="009C61E5">
        <w:rPr>
          <w:rFonts w:ascii="Arial" w:hAnsi="Arial" w:cs="Arial"/>
          <w:sz w:val="20"/>
          <w:szCs w:val="20"/>
        </w:rPr>
        <w:t>fax</w:t>
      </w:r>
      <w:proofErr w:type="spellEnd"/>
      <w:r w:rsidR="00EC1622" w:rsidRPr="009C61E5">
        <w:rPr>
          <w:rFonts w:ascii="Arial" w:hAnsi="Arial" w:cs="Arial"/>
          <w:sz w:val="20"/>
          <w:szCs w:val="20"/>
        </w:rPr>
        <w:t xml:space="preserve">  61 8411 482 - email: </w:t>
      </w:r>
      <w:hyperlink r:id="rId29" w:history="1">
        <w:r w:rsidR="00EC1622" w:rsidRPr="009C61E5">
          <w:rPr>
            <w:rStyle w:val="Hipercze"/>
            <w:rFonts w:ascii="Arial" w:hAnsi="Arial" w:cs="Arial"/>
            <w:sz w:val="20"/>
            <w:szCs w:val="20"/>
          </w:rPr>
          <w:t>szpital@lutycka.pl</w:t>
        </w:r>
      </w:hyperlink>
      <w:r w:rsidR="00EC1622" w:rsidRPr="009C61E5">
        <w:rPr>
          <w:rFonts w:ascii="Arial" w:hAnsi="Arial" w:cs="Arial"/>
          <w:sz w:val="20"/>
          <w:szCs w:val="20"/>
        </w:rPr>
        <w:t xml:space="preserve"> - strona internetowa: </w:t>
      </w:r>
      <w:hyperlink r:id="rId30" w:history="1">
        <w:r w:rsidR="00EC1622" w:rsidRPr="009C61E5">
          <w:rPr>
            <w:rStyle w:val="Hipercze"/>
            <w:rFonts w:ascii="Arial" w:hAnsi="Arial" w:cs="Arial"/>
            <w:sz w:val="20"/>
            <w:szCs w:val="20"/>
          </w:rPr>
          <w:t>www.lutycka.pl</w:t>
        </w:r>
      </w:hyperlink>
      <w:r w:rsidRPr="009C61E5">
        <w:rPr>
          <w:rFonts w:ascii="Arial" w:hAnsi="Arial" w:cs="Arial"/>
          <w:sz w:val="20"/>
          <w:szCs w:val="20"/>
        </w:rPr>
        <w:t>,</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color w:val="00B0F0"/>
          <w:sz w:val="20"/>
          <w:szCs w:val="20"/>
          <w:lang w:eastAsia="pl-PL"/>
        </w:rPr>
      </w:pPr>
      <w:r w:rsidRPr="00962424">
        <w:rPr>
          <w:rFonts w:ascii="Arial" w:hAnsi="Arial" w:cs="Arial"/>
          <w:sz w:val="20"/>
          <w:szCs w:val="20"/>
          <w:lang w:eastAsia="pl-PL"/>
        </w:rPr>
        <w:t>Pani/Pana dane osobowe przetwarzane będą na podstawie art. 6 ust. 1 lit. c</w:t>
      </w:r>
      <w:r w:rsidR="002B0B8A">
        <w:rPr>
          <w:rFonts w:ascii="Arial" w:hAnsi="Arial" w:cs="Arial"/>
          <w:sz w:val="20"/>
          <w:szCs w:val="20"/>
          <w:lang w:eastAsia="pl-PL"/>
        </w:rPr>
        <w:t xml:space="preserve"> </w:t>
      </w:r>
      <w:r w:rsidRPr="00962424">
        <w:rPr>
          <w:rFonts w:ascii="Arial" w:hAnsi="Arial" w:cs="Arial"/>
          <w:sz w:val="20"/>
          <w:szCs w:val="20"/>
          <w:lang w:eastAsia="pl-PL"/>
        </w:rPr>
        <w:t xml:space="preserve">RODO w celu </w:t>
      </w:r>
      <w:r w:rsidRPr="00962424">
        <w:rPr>
          <w:rFonts w:ascii="Arial" w:hAnsi="Arial" w:cs="Arial"/>
          <w:sz w:val="20"/>
          <w:szCs w:val="20"/>
        </w:rPr>
        <w:t xml:space="preserve">związanym z </w:t>
      </w:r>
      <w:proofErr w:type="spellStart"/>
      <w:r w:rsidRPr="00962424">
        <w:rPr>
          <w:rFonts w:ascii="Arial" w:hAnsi="Arial" w:cs="Arial"/>
          <w:sz w:val="20"/>
          <w:szCs w:val="20"/>
        </w:rPr>
        <w:t>w.w</w:t>
      </w:r>
      <w:proofErr w:type="spellEnd"/>
      <w:r w:rsidRPr="00962424">
        <w:rPr>
          <w:rFonts w:ascii="Arial" w:hAnsi="Arial" w:cs="Arial"/>
          <w:sz w:val="20"/>
          <w:szCs w:val="20"/>
        </w:rPr>
        <w:t>. postępowaniem o udzielenie zamówienia publicznego;</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color w:val="00B0F0"/>
          <w:sz w:val="20"/>
          <w:szCs w:val="20"/>
          <w:lang w:eastAsia="pl-PL"/>
        </w:rPr>
      </w:pPr>
      <w:r w:rsidRPr="00962424">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62424">
        <w:rPr>
          <w:rFonts w:ascii="Arial" w:hAnsi="Arial" w:cs="Arial"/>
          <w:sz w:val="20"/>
          <w:szCs w:val="20"/>
          <w:lang w:eastAsia="pl-PL"/>
        </w:rPr>
        <w:t>Pzp</w:t>
      </w:r>
      <w:proofErr w:type="spellEnd"/>
      <w:r w:rsidRPr="00962424">
        <w:rPr>
          <w:rFonts w:ascii="Arial" w:hAnsi="Arial" w:cs="Arial"/>
          <w:sz w:val="20"/>
          <w:szCs w:val="20"/>
          <w:lang w:eastAsia="pl-PL"/>
        </w:rPr>
        <w:t xml:space="preserve">”;  </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color w:val="00B0F0"/>
          <w:sz w:val="20"/>
          <w:szCs w:val="20"/>
          <w:lang w:eastAsia="pl-PL"/>
        </w:rPr>
      </w:pPr>
      <w:r w:rsidRPr="00962424">
        <w:rPr>
          <w:rFonts w:ascii="Arial" w:hAnsi="Arial" w:cs="Arial"/>
          <w:sz w:val="20"/>
          <w:szCs w:val="20"/>
          <w:lang w:eastAsia="pl-PL"/>
        </w:rPr>
        <w:t xml:space="preserve">Pani/Pana dane osobowe będą przechowywane, zgodnie z art. 97 ust. 1 ustawy </w:t>
      </w:r>
      <w:proofErr w:type="spellStart"/>
      <w:r w:rsidRPr="00962424">
        <w:rPr>
          <w:rFonts w:ascii="Arial" w:hAnsi="Arial" w:cs="Arial"/>
          <w:sz w:val="20"/>
          <w:szCs w:val="20"/>
          <w:lang w:eastAsia="pl-PL"/>
        </w:rPr>
        <w:t>Pzp</w:t>
      </w:r>
      <w:proofErr w:type="spellEnd"/>
      <w:r w:rsidRPr="0096242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b/>
          <w:i/>
          <w:sz w:val="20"/>
          <w:szCs w:val="20"/>
          <w:lang w:eastAsia="pl-PL"/>
        </w:rPr>
      </w:pPr>
      <w:r w:rsidRPr="00962424">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962424">
        <w:rPr>
          <w:rFonts w:ascii="Arial" w:hAnsi="Arial" w:cs="Arial"/>
          <w:sz w:val="20"/>
          <w:szCs w:val="20"/>
          <w:lang w:eastAsia="pl-PL"/>
        </w:rPr>
        <w:t>Pzp</w:t>
      </w:r>
      <w:proofErr w:type="spellEnd"/>
      <w:r w:rsidRPr="0096242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962424">
        <w:rPr>
          <w:rFonts w:ascii="Arial" w:hAnsi="Arial" w:cs="Arial"/>
          <w:sz w:val="20"/>
          <w:szCs w:val="20"/>
          <w:lang w:eastAsia="pl-PL"/>
        </w:rPr>
        <w:t>Pzp</w:t>
      </w:r>
      <w:proofErr w:type="spellEnd"/>
      <w:r w:rsidRPr="00962424">
        <w:rPr>
          <w:rFonts w:ascii="Arial" w:hAnsi="Arial" w:cs="Arial"/>
          <w:sz w:val="20"/>
          <w:szCs w:val="20"/>
          <w:lang w:eastAsia="pl-PL"/>
        </w:rPr>
        <w:t xml:space="preserve">;  </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sz w:val="20"/>
          <w:szCs w:val="20"/>
        </w:rPr>
      </w:pPr>
      <w:r w:rsidRPr="00962424">
        <w:rPr>
          <w:rFonts w:ascii="Arial" w:hAnsi="Arial" w:cs="Arial"/>
          <w:sz w:val="20"/>
          <w:szCs w:val="20"/>
          <w:lang w:eastAsia="pl-PL"/>
        </w:rPr>
        <w:t>w odniesieniu do Pani/Pana danych osobowych decyzje nie będą podejmowane w sposób zautomatyzowany, stosowanie do art. 22 RODO;</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color w:val="00B0F0"/>
          <w:sz w:val="20"/>
          <w:szCs w:val="20"/>
          <w:lang w:eastAsia="pl-PL"/>
        </w:rPr>
      </w:pPr>
      <w:r w:rsidRPr="00962424">
        <w:rPr>
          <w:rFonts w:ascii="Arial" w:hAnsi="Arial" w:cs="Arial"/>
          <w:sz w:val="20"/>
          <w:szCs w:val="20"/>
          <w:lang w:eastAsia="pl-PL"/>
        </w:rPr>
        <w:t>posiada Pani/Pan:</w:t>
      </w:r>
    </w:p>
    <w:p w:rsidR="001E3F8A" w:rsidRPr="00962424" w:rsidRDefault="001E3F8A" w:rsidP="00962424">
      <w:pPr>
        <w:pStyle w:val="Akapitzlist"/>
        <w:numPr>
          <w:ilvl w:val="0"/>
          <w:numId w:val="43"/>
        </w:numPr>
        <w:spacing w:before="120" w:after="0" w:line="240" w:lineRule="auto"/>
        <w:ind w:left="1276" w:hanging="283"/>
        <w:contextualSpacing w:val="0"/>
        <w:jc w:val="both"/>
        <w:rPr>
          <w:rFonts w:ascii="Arial" w:hAnsi="Arial" w:cs="Arial"/>
          <w:color w:val="00B0F0"/>
          <w:sz w:val="20"/>
          <w:szCs w:val="20"/>
          <w:lang w:eastAsia="pl-PL"/>
        </w:rPr>
      </w:pPr>
      <w:r w:rsidRPr="00962424">
        <w:rPr>
          <w:rFonts w:ascii="Arial" w:hAnsi="Arial" w:cs="Arial"/>
          <w:sz w:val="20"/>
          <w:szCs w:val="20"/>
          <w:lang w:eastAsia="pl-PL"/>
        </w:rPr>
        <w:t>na podstawie art. 15 RODO prawo dostępu do danych osobowych Pani/Pana dotyczących;</w:t>
      </w:r>
    </w:p>
    <w:p w:rsidR="001E3F8A" w:rsidRPr="00962424" w:rsidRDefault="001E3F8A" w:rsidP="00962424">
      <w:pPr>
        <w:pStyle w:val="Akapitzlist"/>
        <w:numPr>
          <w:ilvl w:val="0"/>
          <w:numId w:val="43"/>
        </w:numPr>
        <w:spacing w:before="120" w:after="0" w:line="240" w:lineRule="auto"/>
        <w:ind w:left="1276" w:hanging="283"/>
        <w:contextualSpacing w:val="0"/>
        <w:jc w:val="both"/>
        <w:rPr>
          <w:rFonts w:ascii="Arial" w:hAnsi="Arial" w:cs="Arial"/>
          <w:sz w:val="20"/>
          <w:szCs w:val="20"/>
          <w:lang w:eastAsia="pl-PL"/>
        </w:rPr>
      </w:pPr>
      <w:r w:rsidRPr="00962424">
        <w:rPr>
          <w:rFonts w:ascii="Arial" w:hAnsi="Arial" w:cs="Arial"/>
          <w:sz w:val="20"/>
          <w:szCs w:val="20"/>
          <w:lang w:eastAsia="pl-PL"/>
        </w:rPr>
        <w:t>na podstawie art. 16 RODO prawo do sprostowania Pani/Pana danych osobowych;</w:t>
      </w:r>
    </w:p>
    <w:p w:rsidR="001E3F8A" w:rsidRPr="00962424" w:rsidRDefault="001E3F8A" w:rsidP="00962424">
      <w:pPr>
        <w:pStyle w:val="Akapitzlist"/>
        <w:numPr>
          <w:ilvl w:val="0"/>
          <w:numId w:val="43"/>
        </w:numPr>
        <w:spacing w:before="120" w:after="0" w:line="240" w:lineRule="auto"/>
        <w:ind w:left="1276" w:hanging="283"/>
        <w:contextualSpacing w:val="0"/>
        <w:jc w:val="both"/>
        <w:rPr>
          <w:rFonts w:ascii="Arial" w:hAnsi="Arial" w:cs="Arial"/>
          <w:sz w:val="20"/>
          <w:szCs w:val="20"/>
          <w:lang w:eastAsia="pl-PL"/>
        </w:rPr>
      </w:pPr>
      <w:r w:rsidRPr="0096242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1E3F8A" w:rsidRPr="00962424" w:rsidRDefault="001E3F8A" w:rsidP="00962424">
      <w:pPr>
        <w:pStyle w:val="Akapitzlist"/>
        <w:numPr>
          <w:ilvl w:val="0"/>
          <w:numId w:val="43"/>
        </w:numPr>
        <w:spacing w:before="120" w:after="0" w:line="240" w:lineRule="auto"/>
        <w:ind w:left="1276" w:hanging="283"/>
        <w:contextualSpacing w:val="0"/>
        <w:jc w:val="both"/>
        <w:rPr>
          <w:rFonts w:ascii="Arial" w:hAnsi="Arial" w:cs="Arial"/>
          <w:i/>
          <w:color w:val="00B0F0"/>
          <w:sz w:val="20"/>
          <w:szCs w:val="20"/>
          <w:lang w:eastAsia="pl-PL"/>
        </w:rPr>
      </w:pPr>
      <w:r w:rsidRPr="00962424">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1E3F8A" w:rsidRPr="00962424" w:rsidRDefault="001E3F8A" w:rsidP="00962424">
      <w:pPr>
        <w:pStyle w:val="Akapitzlist"/>
        <w:numPr>
          <w:ilvl w:val="0"/>
          <w:numId w:val="42"/>
        </w:numPr>
        <w:spacing w:before="120" w:after="0" w:line="240" w:lineRule="auto"/>
        <w:ind w:left="993" w:hanging="426"/>
        <w:contextualSpacing w:val="0"/>
        <w:jc w:val="both"/>
        <w:rPr>
          <w:rFonts w:ascii="Arial" w:hAnsi="Arial" w:cs="Arial"/>
          <w:i/>
          <w:color w:val="00B0F0"/>
          <w:sz w:val="20"/>
          <w:szCs w:val="20"/>
          <w:lang w:eastAsia="pl-PL"/>
        </w:rPr>
      </w:pPr>
      <w:r w:rsidRPr="00962424">
        <w:rPr>
          <w:rFonts w:ascii="Arial" w:hAnsi="Arial" w:cs="Arial"/>
          <w:sz w:val="20"/>
          <w:szCs w:val="20"/>
          <w:lang w:eastAsia="pl-PL"/>
        </w:rPr>
        <w:t>nie przysługuje Pani/Panu:</w:t>
      </w:r>
    </w:p>
    <w:p w:rsidR="001E3F8A" w:rsidRPr="00962424" w:rsidRDefault="001E3F8A" w:rsidP="00962424">
      <w:pPr>
        <w:pStyle w:val="Akapitzlist"/>
        <w:numPr>
          <w:ilvl w:val="0"/>
          <w:numId w:val="44"/>
        </w:numPr>
        <w:spacing w:before="120" w:after="0" w:line="240" w:lineRule="auto"/>
        <w:ind w:left="1276" w:hanging="283"/>
        <w:contextualSpacing w:val="0"/>
        <w:jc w:val="both"/>
        <w:rPr>
          <w:rFonts w:ascii="Arial" w:hAnsi="Arial" w:cs="Arial"/>
          <w:i/>
          <w:color w:val="00B0F0"/>
          <w:sz w:val="20"/>
          <w:szCs w:val="20"/>
          <w:lang w:eastAsia="pl-PL"/>
        </w:rPr>
      </w:pPr>
      <w:r w:rsidRPr="00962424">
        <w:rPr>
          <w:rFonts w:ascii="Arial" w:hAnsi="Arial" w:cs="Arial"/>
          <w:sz w:val="20"/>
          <w:szCs w:val="20"/>
          <w:lang w:eastAsia="pl-PL"/>
        </w:rPr>
        <w:t>w związku z art. 17 ust. 3 lit. b, d lub e RODO prawo do usunięcia danych osobowych;</w:t>
      </w:r>
    </w:p>
    <w:p w:rsidR="001E3F8A" w:rsidRPr="00962424" w:rsidRDefault="001E3F8A" w:rsidP="00962424">
      <w:pPr>
        <w:pStyle w:val="Akapitzlist"/>
        <w:numPr>
          <w:ilvl w:val="0"/>
          <w:numId w:val="44"/>
        </w:numPr>
        <w:spacing w:before="120" w:after="0" w:line="240" w:lineRule="auto"/>
        <w:ind w:left="1276" w:hanging="283"/>
        <w:contextualSpacing w:val="0"/>
        <w:jc w:val="both"/>
        <w:rPr>
          <w:rFonts w:ascii="Arial" w:hAnsi="Arial" w:cs="Arial"/>
          <w:b/>
          <w:i/>
          <w:sz w:val="20"/>
          <w:szCs w:val="20"/>
          <w:lang w:eastAsia="pl-PL"/>
        </w:rPr>
      </w:pPr>
      <w:r w:rsidRPr="00962424">
        <w:rPr>
          <w:rFonts w:ascii="Arial" w:hAnsi="Arial" w:cs="Arial"/>
          <w:sz w:val="20"/>
          <w:szCs w:val="20"/>
          <w:lang w:eastAsia="pl-PL"/>
        </w:rPr>
        <w:t>prawo do przenoszenia danych osobowych, o którym mowa w art. 20 RODO;</w:t>
      </w:r>
    </w:p>
    <w:p w:rsidR="001E3F8A" w:rsidRPr="00962424" w:rsidRDefault="001E3F8A" w:rsidP="00962424">
      <w:pPr>
        <w:pStyle w:val="Akapitzlist"/>
        <w:numPr>
          <w:ilvl w:val="0"/>
          <w:numId w:val="44"/>
        </w:numPr>
        <w:spacing w:before="120" w:after="0" w:line="240" w:lineRule="auto"/>
        <w:ind w:left="1276" w:hanging="283"/>
        <w:contextualSpacing w:val="0"/>
        <w:jc w:val="both"/>
        <w:rPr>
          <w:rFonts w:ascii="Arial" w:hAnsi="Arial" w:cs="Arial"/>
          <w:i/>
          <w:sz w:val="20"/>
          <w:szCs w:val="20"/>
          <w:lang w:eastAsia="pl-PL"/>
        </w:rPr>
      </w:pPr>
      <w:r w:rsidRPr="00962424">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AF7249" w:rsidRPr="00962424" w:rsidRDefault="00AF7249" w:rsidP="00962424">
      <w:pPr>
        <w:spacing w:before="120" w:after="0" w:line="240" w:lineRule="auto"/>
        <w:jc w:val="both"/>
        <w:rPr>
          <w:rFonts w:ascii="Arial" w:hAnsi="Arial" w:cs="Arial"/>
          <w:sz w:val="20"/>
          <w:szCs w:val="20"/>
          <w:u w:val="single"/>
        </w:rPr>
      </w:pPr>
    </w:p>
    <w:p w:rsidR="000527F6" w:rsidRPr="007E7659" w:rsidRDefault="000527F6" w:rsidP="00962424">
      <w:pPr>
        <w:spacing w:before="120" w:after="0" w:line="240" w:lineRule="auto"/>
        <w:jc w:val="both"/>
        <w:rPr>
          <w:rFonts w:ascii="Arial" w:hAnsi="Arial" w:cs="Arial"/>
          <w:sz w:val="18"/>
          <w:szCs w:val="18"/>
          <w:u w:val="single"/>
        </w:rPr>
      </w:pPr>
      <w:r w:rsidRPr="007E7659">
        <w:rPr>
          <w:rFonts w:ascii="Arial" w:hAnsi="Arial" w:cs="Arial"/>
          <w:sz w:val="18"/>
          <w:szCs w:val="18"/>
          <w:u w:val="single"/>
        </w:rPr>
        <w:t>Załączniki:</w:t>
      </w:r>
    </w:p>
    <w:p w:rsidR="0081596F" w:rsidRPr="007E7659" w:rsidRDefault="00923FA8"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Projekt Umowy</w:t>
      </w:r>
      <w:r w:rsidR="00DC20B5" w:rsidRPr="007E7659">
        <w:rPr>
          <w:rFonts w:ascii="Arial" w:hAnsi="Arial" w:cs="Arial"/>
          <w:sz w:val="18"/>
          <w:szCs w:val="18"/>
        </w:rPr>
        <w:t xml:space="preserve"> - Załącznik nr 1</w:t>
      </w:r>
    </w:p>
    <w:p w:rsidR="008B6631" w:rsidRPr="007E7659" w:rsidRDefault="004A260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 xml:space="preserve">Opis przedmiotu zamówienia </w:t>
      </w:r>
      <w:r w:rsidR="008B6631" w:rsidRPr="007E7659">
        <w:rPr>
          <w:rFonts w:ascii="Arial" w:hAnsi="Arial" w:cs="Arial"/>
          <w:sz w:val="18"/>
          <w:szCs w:val="18"/>
        </w:rPr>
        <w:t>- Załącznik nr 2</w:t>
      </w:r>
    </w:p>
    <w:p w:rsidR="0081596F" w:rsidRPr="007E7659" w:rsidRDefault="0081596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Form</w:t>
      </w:r>
      <w:r w:rsidR="00DC20B5" w:rsidRPr="007E7659">
        <w:rPr>
          <w:rFonts w:ascii="Arial" w:hAnsi="Arial" w:cs="Arial"/>
          <w:sz w:val="18"/>
          <w:szCs w:val="18"/>
        </w:rPr>
        <w:t xml:space="preserve">ularz ofertowy - Załącznik nr </w:t>
      </w:r>
      <w:r w:rsidR="004A260F" w:rsidRPr="007E7659">
        <w:rPr>
          <w:rFonts w:ascii="Arial" w:hAnsi="Arial" w:cs="Arial"/>
          <w:sz w:val="18"/>
          <w:szCs w:val="18"/>
        </w:rPr>
        <w:t>3</w:t>
      </w:r>
    </w:p>
    <w:p w:rsidR="007310F2" w:rsidRPr="007E7659" w:rsidRDefault="007310F2"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Tabela elementów rozliczeniowych</w:t>
      </w:r>
      <w:r w:rsidR="00BB4BF3" w:rsidRPr="007E7659">
        <w:rPr>
          <w:rFonts w:ascii="Arial" w:hAnsi="Arial" w:cs="Arial"/>
          <w:sz w:val="18"/>
          <w:szCs w:val="18"/>
        </w:rPr>
        <w:t xml:space="preserve"> (Wykaz Cen)</w:t>
      </w:r>
      <w:r w:rsidRPr="007E7659">
        <w:rPr>
          <w:rFonts w:ascii="Arial" w:hAnsi="Arial" w:cs="Arial"/>
          <w:sz w:val="18"/>
          <w:szCs w:val="18"/>
        </w:rPr>
        <w:t xml:space="preserve"> – Załącznik nr 3A</w:t>
      </w:r>
    </w:p>
    <w:p w:rsidR="00A1500C" w:rsidRPr="007E7659" w:rsidRDefault="00A1500C"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 xml:space="preserve">Wzór Jednolitego Europejskiego Dokumentu Zamówienia JEDZ – Załącznik nr </w:t>
      </w:r>
      <w:r w:rsidR="004A260F" w:rsidRPr="007E7659">
        <w:rPr>
          <w:rFonts w:ascii="Arial" w:hAnsi="Arial" w:cs="Arial"/>
          <w:sz w:val="18"/>
          <w:szCs w:val="18"/>
        </w:rPr>
        <w:t>4</w:t>
      </w:r>
    </w:p>
    <w:p w:rsidR="00A1500C" w:rsidRPr="007E7659" w:rsidRDefault="00A1500C"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Wz</w:t>
      </w:r>
      <w:r w:rsidR="008C1804" w:rsidRPr="007E7659">
        <w:rPr>
          <w:rFonts w:ascii="Arial" w:hAnsi="Arial" w:cs="Arial"/>
          <w:sz w:val="18"/>
          <w:szCs w:val="18"/>
        </w:rPr>
        <w:t xml:space="preserve">ory oświadczeń wskazanych w </w:t>
      </w:r>
      <w:proofErr w:type="spellStart"/>
      <w:r w:rsidR="008C1804" w:rsidRPr="007E7659">
        <w:rPr>
          <w:rFonts w:ascii="Arial" w:hAnsi="Arial" w:cs="Arial"/>
          <w:sz w:val="18"/>
          <w:szCs w:val="18"/>
        </w:rPr>
        <w:t>pkt</w:t>
      </w:r>
      <w:proofErr w:type="spellEnd"/>
      <w:r w:rsidRPr="007E7659">
        <w:rPr>
          <w:rFonts w:ascii="Arial" w:hAnsi="Arial" w:cs="Arial"/>
          <w:sz w:val="18"/>
          <w:szCs w:val="18"/>
        </w:rPr>
        <w:t xml:space="preserve"> 10.3. lit. e)-f) - Załącznik Nr </w:t>
      </w:r>
      <w:r w:rsidR="004A260F" w:rsidRPr="007E7659">
        <w:rPr>
          <w:rFonts w:ascii="Arial" w:hAnsi="Arial" w:cs="Arial"/>
          <w:sz w:val="18"/>
          <w:szCs w:val="18"/>
        </w:rPr>
        <w:t>5</w:t>
      </w:r>
    </w:p>
    <w:p w:rsidR="0081596F" w:rsidRPr="007E7659" w:rsidRDefault="00DC20B5"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 xml:space="preserve">Wykaz </w:t>
      </w:r>
      <w:r w:rsidR="00807C2D" w:rsidRPr="007E7659">
        <w:rPr>
          <w:rFonts w:ascii="Arial" w:hAnsi="Arial" w:cs="Arial"/>
          <w:sz w:val="18"/>
          <w:szCs w:val="18"/>
        </w:rPr>
        <w:t xml:space="preserve">robót </w:t>
      </w:r>
      <w:r w:rsidR="004A260F" w:rsidRPr="007E7659">
        <w:rPr>
          <w:rFonts w:ascii="Arial" w:hAnsi="Arial" w:cs="Arial"/>
          <w:sz w:val="18"/>
          <w:szCs w:val="18"/>
        </w:rPr>
        <w:t>- Załącznik nr 6</w:t>
      </w:r>
    </w:p>
    <w:p w:rsidR="004A260F" w:rsidRPr="007E7659" w:rsidRDefault="004A260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 xml:space="preserve">Wykaz </w:t>
      </w:r>
      <w:r w:rsidR="00807C2D" w:rsidRPr="007E7659">
        <w:rPr>
          <w:rFonts w:ascii="Arial" w:hAnsi="Arial" w:cs="Arial"/>
          <w:sz w:val="18"/>
          <w:szCs w:val="18"/>
        </w:rPr>
        <w:t xml:space="preserve">osób </w:t>
      </w:r>
      <w:r w:rsidRPr="007E7659">
        <w:rPr>
          <w:rFonts w:ascii="Arial" w:hAnsi="Arial" w:cs="Arial"/>
          <w:sz w:val="18"/>
          <w:szCs w:val="18"/>
        </w:rPr>
        <w:t>- Załącznik nr 7</w:t>
      </w:r>
    </w:p>
    <w:p w:rsidR="0081596F" w:rsidRPr="007E7659" w:rsidRDefault="004A260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 xml:space="preserve">Wykaz </w:t>
      </w:r>
      <w:r w:rsidR="00807C2D" w:rsidRPr="007E7659">
        <w:rPr>
          <w:rFonts w:ascii="Arial" w:hAnsi="Arial" w:cs="Arial"/>
          <w:sz w:val="18"/>
          <w:szCs w:val="18"/>
        </w:rPr>
        <w:t xml:space="preserve">dodatkowego doświadczenia KB </w:t>
      </w:r>
      <w:r w:rsidRPr="007E7659">
        <w:rPr>
          <w:rFonts w:ascii="Arial" w:hAnsi="Arial" w:cs="Arial"/>
          <w:sz w:val="18"/>
          <w:szCs w:val="18"/>
        </w:rPr>
        <w:t>– Załącznik nr 8</w:t>
      </w:r>
    </w:p>
    <w:p w:rsidR="0081596F" w:rsidRPr="007E7659" w:rsidRDefault="0081596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Lista podmiotów należących do tej samej grup</w:t>
      </w:r>
      <w:r w:rsidR="004A260F" w:rsidRPr="007E7659">
        <w:rPr>
          <w:rFonts w:ascii="Arial" w:hAnsi="Arial" w:cs="Arial"/>
          <w:sz w:val="18"/>
          <w:szCs w:val="18"/>
        </w:rPr>
        <w:t>y kapitałowej – Załącznik nr 9</w:t>
      </w:r>
    </w:p>
    <w:p w:rsidR="0081596F" w:rsidRPr="007E7659" w:rsidRDefault="0081596F"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Wzór zobowiązania – Załącznik nr 1</w:t>
      </w:r>
      <w:r w:rsidR="004A260F" w:rsidRPr="007E7659">
        <w:rPr>
          <w:rFonts w:ascii="Arial" w:hAnsi="Arial" w:cs="Arial"/>
          <w:sz w:val="18"/>
          <w:szCs w:val="18"/>
        </w:rPr>
        <w:t>0</w:t>
      </w:r>
    </w:p>
    <w:p w:rsidR="00C76CFF" w:rsidRPr="007E7659" w:rsidRDefault="00201B96" w:rsidP="00962424">
      <w:pPr>
        <w:pStyle w:val="Akapitzlist"/>
        <w:numPr>
          <w:ilvl w:val="0"/>
          <w:numId w:val="21"/>
        </w:numPr>
        <w:spacing w:before="120" w:after="0" w:line="240" w:lineRule="auto"/>
        <w:ind w:left="284" w:hanging="284"/>
        <w:contextualSpacing w:val="0"/>
        <w:jc w:val="both"/>
        <w:rPr>
          <w:rFonts w:ascii="Arial" w:hAnsi="Arial" w:cs="Arial"/>
          <w:sz w:val="18"/>
          <w:szCs w:val="18"/>
        </w:rPr>
      </w:pPr>
      <w:r w:rsidRPr="007E7659">
        <w:rPr>
          <w:rFonts w:ascii="Arial" w:hAnsi="Arial" w:cs="Arial"/>
          <w:sz w:val="18"/>
          <w:szCs w:val="18"/>
        </w:rPr>
        <w:t>Wzór gwarancji ZNWU – Załącznik nr 1</w:t>
      </w:r>
      <w:r w:rsidR="004A260F" w:rsidRPr="007E7659">
        <w:rPr>
          <w:rFonts w:ascii="Arial" w:hAnsi="Arial" w:cs="Arial"/>
          <w:sz w:val="18"/>
          <w:szCs w:val="18"/>
        </w:rPr>
        <w:t>1</w:t>
      </w:r>
    </w:p>
    <w:sectPr w:rsidR="00C76CFF" w:rsidRPr="007E7659" w:rsidSect="00C76CFF">
      <w:footerReference w:type="default" r:id="rId31"/>
      <w:headerReference w:type="first" r:id="rId32"/>
      <w:footerReference w:type="first" r:id="rId33"/>
      <w:pgSz w:w="11906" w:h="16838"/>
      <w:pgMar w:top="1560" w:right="1417" w:bottom="1418" w:left="1418" w:header="142" w:footer="2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6A957" w16cid:durableId="1EB57B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2D" w:rsidRDefault="00CC2B2D" w:rsidP="00C72935">
      <w:pPr>
        <w:spacing w:after="0" w:line="240" w:lineRule="auto"/>
      </w:pPr>
      <w:r>
        <w:separator/>
      </w:r>
    </w:p>
  </w:endnote>
  <w:endnote w:type="continuationSeparator" w:id="0">
    <w:p w:rsidR="00CC2B2D" w:rsidRDefault="00CC2B2D" w:rsidP="00C7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200218"/>
      <w:docPartObj>
        <w:docPartGallery w:val="Page Numbers (Bottom of Page)"/>
        <w:docPartUnique/>
      </w:docPartObj>
    </w:sdtPr>
    <w:sdtEndPr>
      <w:rPr>
        <w:rFonts w:ascii="Arial" w:hAnsi="Arial" w:cs="Arial"/>
        <w:sz w:val="18"/>
      </w:rPr>
    </w:sdtEndPr>
    <w:sdtContent>
      <w:sdt>
        <w:sdtPr>
          <w:rPr>
            <w:rFonts w:ascii="Arial" w:hAnsi="Arial" w:cs="Arial"/>
            <w:sz w:val="18"/>
          </w:rPr>
          <w:id w:val="-1976432001"/>
          <w:docPartObj>
            <w:docPartGallery w:val="Page Numbers (Top of Page)"/>
            <w:docPartUnique/>
          </w:docPartObj>
        </w:sdtPr>
        <w:sdtContent>
          <w:p w:rsidR="00CC2B2D" w:rsidRPr="001E4064" w:rsidRDefault="00CC2B2D">
            <w:pPr>
              <w:pStyle w:val="Stopka"/>
              <w:jc w:val="center"/>
              <w:rPr>
                <w:rFonts w:ascii="Arial" w:hAnsi="Arial" w:cs="Arial"/>
                <w:sz w:val="18"/>
              </w:rPr>
            </w:pPr>
            <w:r w:rsidRPr="001E4064">
              <w:rPr>
                <w:rFonts w:ascii="Arial" w:hAnsi="Arial" w:cs="Arial"/>
                <w:b/>
                <w:bCs/>
                <w:sz w:val="18"/>
              </w:rPr>
              <w:fldChar w:fldCharType="begin"/>
            </w:r>
            <w:r w:rsidRPr="001E4064">
              <w:rPr>
                <w:rFonts w:ascii="Arial" w:hAnsi="Arial" w:cs="Arial"/>
                <w:b/>
                <w:bCs/>
                <w:sz w:val="18"/>
              </w:rPr>
              <w:instrText>PAGE</w:instrText>
            </w:r>
            <w:r w:rsidRPr="001E4064">
              <w:rPr>
                <w:rFonts w:ascii="Arial" w:hAnsi="Arial" w:cs="Arial"/>
                <w:b/>
                <w:bCs/>
                <w:sz w:val="18"/>
              </w:rPr>
              <w:fldChar w:fldCharType="separate"/>
            </w:r>
            <w:r w:rsidR="004D00C7">
              <w:rPr>
                <w:rFonts w:ascii="Arial" w:hAnsi="Arial" w:cs="Arial"/>
                <w:b/>
                <w:bCs/>
                <w:noProof/>
                <w:sz w:val="18"/>
              </w:rPr>
              <w:t>24</w:t>
            </w:r>
            <w:r w:rsidRPr="001E4064">
              <w:rPr>
                <w:rFonts w:ascii="Arial" w:hAnsi="Arial" w:cs="Arial"/>
                <w:b/>
                <w:bCs/>
                <w:sz w:val="18"/>
              </w:rPr>
              <w:fldChar w:fldCharType="end"/>
            </w:r>
            <w:r w:rsidRPr="001E4064">
              <w:rPr>
                <w:rFonts w:ascii="Arial" w:hAnsi="Arial" w:cs="Arial"/>
                <w:sz w:val="18"/>
              </w:rPr>
              <w:t xml:space="preserve"> z </w:t>
            </w:r>
            <w:r w:rsidRPr="001E4064">
              <w:rPr>
                <w:rFonts w:ascii="Arial" w:hAnsi="Arial" w:cs="Arial"/>
                <w:b/>
                <w:bCs/>
                <w:sz w:val="18"/>
              </w:rPr>
              <w:fldChar w:fldCharType="begin"/>
            </w:r>
            <w:r w:rsidRPr="001E4064">
              <w:rPr>
                <w:rFonts w:ascii="Arial" w:hAnsi="Arial" w:cs="Arial"/>
                <w:b/>
                <w:bCs/>
                <w:sz w:val="18"/>
              </w:rPr>
              <w:instrText>NUMPAGES</w:instrText>
            </w:r>
            <w:r w:rsidRPr="001E4064">
              <w:rPr>
                <w:rFonts w:ascii="Arial" w:hAnsi="Arial" w:cs="Arial"/>
                <w:b/>
                <w:bCs/>
                <w:sz w:val="18"/>
              </w:rPr>
              <w:fldChar w:fldCharType="separate"/>
            </w:r>
            <w:r w:rsidR="004D00C7">
              <w:rPr>
                <w:rFonts w:ascii="Arial" w:hAnsi="Arial" w:cs="Arial"/>
                <w:b/>
                <w:bCs/>
                <w:noProof/>
                <w:sz w:val="18"/>
              </w:rPr>
              <w:t>24</w:t>
            </w:r>
            <w:r w:rsidRPr="001E4064">
              <w:rPr>
                <w:rFonts w:ascii="Arial" w:hAnsi="Arial" w:cs="Arial"/>
                <w:b/>
                <w:bCs/>
                <w:sz w:val="18"/>
              </w:rPr>
              <w:fldChar w:fldCharType="end"/>
            </w:r>
          </w:p>
        </w:sdtContent>
      </w:sdt>
    </w:sdtContent>
  </w:sdt>
  <w:p w:rsidR="00CC2B2D" w:rsidRDefault="00CC2B2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2D" w:rsidRPr="001E4064" w:rsidRDefault="00CC2B2D" w:rsidP="001E4064">
    <w:pPr>
      <w:pStyle w:val="Stopka"/>
      <w:jc w:val="center"/>
      <w:rPr>
        <w:rFonts w:ascii="Arial" w:hAnsi="Arial" w:cs="Arial"/>
        <w:sz w:val="18"/>
      </w:rPr>
    </w:pPr>
    <w:sdt>
      <w:sdtPr>
        <w:rPr>
          <w:rFonts w:ascii="Arial" w:hAnsi="Arial" w:cs="Arial"/>
          <w:sz w:val="18"/>
        </w:rPr>
        <w:id w:val="-55235795"/>
        <w:docPartObj>
          <w:docPartGallery w:val="Page Numbers (Top of Page)"/>
          <w:docPartUnique/>
        </w:docPartObj>
      </w:sdtPr>
      <w:sdtContent>
        <w:r w:rsidRPr="001E4064">
          <w:rPr>
            <w:rFonts w:ascii="Arial" w:hAnsi="Arial" w:cs="Arial"/>
            <w:b/>
            <w:bCs/>
            <w:sz w:val="18"/>
          </w:rPr>
          <w:fldChar w:fldCharType="begin"/>
        </w:r>
        <w:r w:rsidRPr="001E4064">
          <w:rPr>
            <w:rFonts w:ascii="Arial" w:hAnsi="Arial" w:cs="Arial"/>
            <w:b/>
            <w:bCs/>
            <w:sz w:val="18"/>
          </w:rPr>
          <w:instrText>PAGE</w:instrText>
        </w:r>
        <w:r w:rsidRPr="001E4064">
          <w:rPr>
            <w:rFonts w:ascii="Arial" w:hAnsi="Arial" w:cs="Arial"/>
            <w:b/>
            <w:bCs/>
            <w:sz w:val="18"/>
          </w:rPr>
          <w:fldChar w:fldCharType="separate"/>
        </w:r>
        <w:r>
          <w:rPr>
            <w:rFonts w:ascii="Arial" w:hAnsi="Arial" w:cs="Arial"/>
            <w:b/>
            <w:bCs/>
            <w:noProof/>
            <w:sz w:val="18"/>
          </w:rPr>
          <w:t>1</w:t>
        </w:r>
        <w:r w:rsidRPr="001E4064">
          <w:rPr>
            <w:rFonts w:ascii="Arial" w:hAnsi="Arial" w:cs="Arial"/>
            <w:b/>
            <w:bCs/>
            <w:sz w:val="18"/>
          </w:rPr>
          <w:fldChar w:fldCharType="end"/>
        </w:r>
        <w:r w:rsidRPr="001E4064">
          <w:rPr>
            <w:rFonts w:ascii="Arial" w:hAnsi="Arial" w:cs="Arial"/>
            <w:sz w:val="18"/>
          </w:rPr>
          <w:t xml:space="preserve"> z </w:t>
        </w:r>
        <w:r w:rsidRPr="001E4064">
          <w:rPr>
            <w:rFonts w:ascii="Arial" w:hAnsi="Arial" w:cs="Arial"/>
            <w:b/>
            <w:bCs/>
            <w:sz w:val="18"/>
          </w:rPr>
          <w:fldChar w:fldCharType="begin"/>
        </w:r>
        <w:r w:rsidRPr="001E4064">
          <w:rPr>
            <w:rFonts w:ascii="Arial" w:hAnsi="Arial" w:cs="Arial"/>
            <w:b/>
            <w:bCs/>
            <w:sz w:val="18"/>
          </w:rPr>
          <w:instrText>NUMPAGES</w:instrText>
        </w:r>
        <w:r w:rsidRPr="001E4064">
          <w:rPr>
            <w:rFonts w:ascii="Arial" w:hAnsi="Arial" w:cs="Arial"/>
            <w:b/>
            <w:bCs/>
            <w:sz w:val="18"/>
          </w:rPr>
          <w:fldChar w:fldCharType="separate"/>
        </w:r>
        <w:r>
          <w:rPr>
            <w:rFonts w:ascii="Arial" w:hAnsi="Arial" w:cs="Arial"/>
            <w:b/>
            <w:bCs/>
            <w:noProof/>
            <w:sz w:val="18"/>
          </w:rPr>
          <w:t>1</w:t>
        </w:r>
        <w:r w:rsidRPr="001E4064">
          <w:rPr>
            <w:rFonts w:ascii="Arial" w:hAnsi="Arial" w:cs="Arial"/>
            <w:b/>
            <w:bCs/>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2D" w:rsidRDefault="00CC2B2D" w:rsidP="00C72935">
      <w:pPr>
        <w:spacing w:after="0" w:line="240" w:lineRule="auto"/>
      </w:pPr>
      <w:r>
        <w:separator/>
      </w:r>
    </w:p>
  </w:footnote>
  <w:footnote w:type="continuationSeparator" w:id="0">
    <w:p w:rsidR="00CC2B2D" w:rsidRDefault="00CC2B2D" w:rsidP="00C7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2D" w:rsidRDefault="00CC2B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74AA30EA"/>
    <w:lvl w:ilvl="0">
      <w:start w:val="1"/>
      <w:numFmt w:val="lowerLetter"/>
      <w:lvlText w:val="%1)"/>
      <w:lvlJc w:val="left"/>
      <w:pPr>
        <w:tabs>
          <w:tab w:val="num" w:pos="360"/>
        </w:tabs>
        <w:ind w:left="360" w:hanging="360"/>
      </w:pPr>
      <w:rPr>
        <w:rFonts w:ascii="Arial" w:hAnsi="Arial" w:cs="Arial" w:hint="default"/>
        <w:b/>
        <w:sz w:val="20"/>
        <w:szCs w:val="22"/>
      </w:rPr>
    </w:lvl>
  </w:abstractNum>
  <w:abstractNum w:abstractNumId="1">
    <w:nsid w:val="0000000C"/>
    <w:multiLevelType w:val="singleLevel"/>
    <w:tmpl w:val="0000000C"/>
    <w:name w:val="WW8Num12"/>
    <w:lvl w:ilvl="0">
      <w:start w:val="1"/>
      <w:numFmt w:val="bullet"/>
      <w:lvlText w:val=""/>
      <w:lvlJc w:val="left"/>
      <w:pPr>
        <w:tabs>
          <w:tab w:val="num" w:pos="1418"/>
        </w:tabs>
        <w:ind w:left="1021" w:hanging="567"/>
      </w:pPr>
      <w:rPr>
        <w:rFonts w:ascii="Symbol" w:hAnsi="Symbol" w:cs="Symbol"/>
        <w:sz w:val="22"/>
        <w:szCs w:val="22"/>
      </w:rPr>
    </w:lvl>
  </w:abstractNum>
  <w:abstractNum w:abstractNumId="2">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3">
    <w:nsid w:val="00794158"/>
    <w:multiLevelType w:val="hybridMultilevel"/>
    <w:tmpl w:val="243ED77C"/>
    <w:lvl w:ilvl="0" w:tplc="68028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8E6E9A"/>
    <w:multiLevelType w:val="hybridMultilevel"/>
    <w:tmpl w:val="D84439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1913F5B"/>
    <w:multiLevelType w:val="hybridMultilevel"/>
    <w:tmpl w:val="F8FA48B0"/>
    <w:lvl w:ilvl="0" w:tplc="5C90969A">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8B2462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5C520F"/>
    <w:multiLevelType w:val="hybridMultilevel"/>
    <w:tmpl w:val="3B0EE236"/>
    <w:lvl w:ilvl="0" w:tplc="C60AFDFE">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F5F2B"/>
    <w:multiLevelType w:val="hybridMultilevel"/>
    <w:tmpl w:val="0824A5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81370"/>
    <w:multiLevelType w:val="hybridMultilevel"/>
    <w:tmpl w:val="45B45E52"/>
    <w:lvl w:ilvl="0" w:tplc="728AB4D2">
      <w:start w:val="1"/>
      <w:numFmt w:val="decimal"/>
      <w:lvlText w:val="%1)"/>
      <w:lvlJc w:val="left"/>
      <w:pPr>
        <w:tabs>
          <w:tab w:val="num" w:pos="644"/>
        </w:tabs>
        <w:ind w:left="644" w:hanging="360"/>
      </w:pPr>
      <w:rPr>
        <w:rFonts w:hint="default"/>
        <w:b/>
      </w:rPr>
    </w:lvl>
    <w:lvl w:ilvl="1" w:tplc="799CDAF6">
      <w:start w:val="7"/>
      <w:numFmt w:val="decimal"/>
      <w:lvlText w:val="15.%2"/>
      <w:lvlJc w:val="left"/>
      <w:pPr>
        <w:tabs>
          <w:tab w:val="num" w:pos="1440"/>
        </w:tabs>
        <w:ind w:left="1440" w:hanging="360"/>
      </w:pPr>
      <w:rPr>
        <w:rFonts w:hint="default"/>
        <w:b/>
      </w:rPr>
    </w:lvl>
    <w:lvl w:ilvl="2" w:tplc="3036EE7E">
      <w:start w:val="1"/>
      <w:numFmt w:val="lowerLetter"/>
      <w:lvlText w:val="%3)"/>
      <w:lvlJc w:val="left"/>
      <w:pPr>
        <w:ind w:left="2340" w:hanging="360"/>
      </w:pPr>
      <w:rPr>
        <w:rFonts w:hint="default"/>
      </w:rPr>
    </w:lvl>
    <w:lvl w:ilvl="3" w:tplc="EF147AC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0005F2"/>
    <w:multiLevelType w:val="hybridMultilevel"/>
    <w:tmpl w:val="2E34F71A"/>
    <w:lvl w:ilvl="0" w:tplc="5F92CF0A">
      <w:start w:val="1"/>
      <w:numFmt w:val="lowerLetter"/>
      <w:lvlText w:val="%1)"/>
      <w:lvlJc w:val="left"/>
      <w:pPr>
        <w:ind w:left="2203" w:hanging="360"/>
      </w:pPr>
      <w:rPr>
        <w:rFonts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nsid w:val="09D73A5A"/>
    <w:multiLevelType w:val="hybridMultilevel"/>
    <w:tmpl w:val="8D963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186570"/>
    <w:multiLevelType w:val="hybridMultilevel"/>
    <w:tmpl w:val="2868876E"/>
    <w:lvl w:ilvl="0" w:tplc="8C5C09D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0EAA537A"/>
    <w:multiLevelType w:val="hybridMultilevel"/>
    <w:tmpl w:val="243ED77C"/>
    <w:lvl w:ilvl="0" w:tplc="68028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072A0E"/>
    <w:multiLevelType w:val="hybridMultilevel"/>
    <w:tmpl w:val="218C61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D849A5"/>
    <w:multiLevelType w:val="hybridMultilevel"/>
    <w:tmpl w:val="A1D28D58"/>
    <w:lvl w:ilvl="0" w:tplc="13DA0816">
      <w:start w:val="1"/>
      <w:numFmt w:val="decimal"/>
      <w:lvlText w:val="15.%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DF3B9F"/>
    <w:multiLevelType w:val="hybridMultilevel"/>
    <w:tmpl w:val="2D9E7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4C03F5"/>
    <w:multiLevelType w:val="multilevel"/>
    <w:tmpl w:val="C406CFDE"/>
    <w:lvl w:ilvl="0">
      <w:start w:val="5"/>
      <w:numFmt w:val="decimal"/>
      <w:lvlText w:val="%1."/>
      <w:lvlJc w:val="left"/>
      <w:pPr>
        <w:ind w:left="720" w:hanging="360"/>
      </w:pPr>
      <w:rPr>
        <w:rFonts w:hint="default"/>
        <w:b/>
      </w:rPr>
    </w:lvl>
    <w:lvl w:ilvl="1">
      <w:start w:val="1"/>
      <w:numFmt w:val="bullet"/>
      <w:lvlText w:val=""/>
      <w:lvlJc w:val="left"/>
      <w:pPr>
        <w:ind w:left="810" w:hanging="45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9">
    <w:nsid w:val="1D9C28DB"/>
    <w:multiLevelType w:val="hybridMultilevel"/>
    <w:tmpl w:val="18EC82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576"/>
        </w:tabs>
        <w:ind w:left="-576" w:hanging="360"/>
      </w:pPr>
      <w:rPr>
        <w:rFonts w:ascii="Courier New" w:hAnsi="Courier New" w:cs="Courier New" w:hint="default"/>
      </w:rPr>
    </w:lvl>
    <w:lvl w:ilvl="2" w:tplc="FFFFFFFF" w:tentative="1">
      <w:start w:val="1"/>
      <w:numFmt w:val="bullet"/>
      <w:lvlText w:val=""/>
      <w:lvlJc w:val="left"/>
      <w:pPr>
        <w:tabs>
          <w:tab w:val="num" w:pos="1224"/>
        </w:tabs>
        <w:ind w:left="1224" w:hanging="360"/>
      </w:pPr>
      <w:rPr>
        <w:rFonts w:ascii="Wingdings" w:hAnsi="Wingdings" w:hint="default"/>
      </w:rPr>
    </w:lvl>
    <w:lvl w:ilvl="3" w:tplc="FFFFFFFF" w:tentative="1">
      <w:start w:val="1"/>
      <w:numFmt w:val="bullet"/>
      <w:lvlText w:val=""/>
      <w:lvlJc w:val="left"/>
      <w:pPr>
        <w:tabs>
          <w:tab w:val="num" w:pos="1944"/>
        </w:tabs>
        <w:ind w:left="1944" w:hanging="360"/>
      </w:pPr>
      <w:rPr>
        <w:rFonts w:ascii="Symbol" w:hAnsi="Symbol" w:hint="default"/>
      </w:rPr>
    </w:lvl>
    <w:lvl w:ilvl="4" w:tplc="FFFFFFFF" w:tentative="1">
      <w:start w:val="1"/>
      <w:numFmt w:val="bullet"/>
      <w:lvlText w:val="o"/>
      <w:lvlJc w:val="left"/>
      <w:pPr>
        <w:tabs>
          <w:tab w:val="num" w:pos="2664"/>
        </w:tabs>
        <w:ind w:left="2664" w:hanging="360"/>
      </w:pPr>
      <w:rPr>
        <w:rFonts w:ascii="Courier New" w:hAnsi="Courier New" w:cs="Courier New" w:hint="default"/>
      </w:rPr>
    </w:lvl>
    <w:lvl w:ilvl="5" w:tplc="FFFFFFFF" w:tentative="1">
      <w:start w:val="1"/>
      <w:numFmt w:val="bullet"/>
      <w:lvlText w:val=""/>
      <w:lvlJc w:val="left"/>
      <w:pPr>
        <w:tabs>
          <w:tab w:val="num" w:pos="3384"/>
        </w:tabs>
        <w:ind w:left="3384" w:hanging="360"/>
      </w:pPr>
      <w:rPr>
        <w:rFonts w:ascii="Wingdings" w:hAnsi="Wingdings" w:hint="default"/>
      </w:rPr>
    </w:lvl>
    <w:lvl w:ilvl="6" w:tplc="FFFFFFFF" w:tentative="1">
      <w:start w:val="1"/>
      <w:numFmt w:val="bullet"/>
      <w:lvlText w:val=""/>
      <w:lvlJc w:val="left"/>
      <w:pPr>
        <w:tabs>
          <w:tab w:val="num" w:pos="4104"/>
        </w:tabs>
        <w:ind w:left="4104" w:hanging="360"/>
      </w:pPr>
      <w:rPr>
        <w:rFonts w:ascii="Symbol" w:hAnsi="Symbol" w:hint="default"/>
      </w:rPr>
    </w:lvl>
    <w:lvl w:ilvl="7" w:tplc="FFFFFFFF" w:tentative="1">
      <w:start w:val="1"/>
      <w:numFmt w:val="bullet"/>
      <w:lvlText w:val="o"/>
      <w:lvlJc w:val="left"/>
      <w:pPr>
        <w:tabs>
          <w:tab w:val="num" w:pos="4824"/>
        </w:tabs>
        <w:ind w:left="4824" w:hanging="360"/>
      </w:pPr>
      <w:rPr>
        <w:rFonts w:ascii="Courier New" w:hAnsi="Courier New" w:cs="Courier New" w:hint="default"/>
      </w:rPr>
    </w:lvl>
    <w:lvl w:ilvl="8" w:tplc="FFFFFFFF" w:tentative="1">
      <w:start w:val="1"/>
      <w:numFmt w:val="bullet"/>
      <w:lvlText w:val=""/>
      <w:lvlJc w:val="left"/>
      <w:pPr>
        <w:tabs>
          <w:tab w:val="num" w:pos="5544"/>
        </w:tabs>
        <w:ind w:left="5544" w:hanging="360"/>
      </w:pPr>
      <w:rPr>
        <w:rFonts w:ascii="Wingdings" w:hAnsi="Wingdings" w:hint="default"/>
      </w:rPr>
    </w:lvl>
  </w:abstractNum>
  <w:abstractNum w:abstractNumId="20">
    <w:nsid w:val="21B01E8B"/>
    <w:multiLevelType w:val="multilevel"/>
    <w:tmpl w:val="5CCA23CE"/>
    <w:lvl w:ilvl="0">
      <w:start w:val="1"/>
      <w:numFmt w:val="decimal"/>
      <w:lvlText w:val="%1."/>
      <w:lvlJc w:val="left"/>
      <w:pPr>
        <w:ind w:left="720" w:hanging="360"/>
      </w:pPr>
      <w:rPr>
        <w:rFonts w:hint="default"/>
        <w:b/>
      </w:rPr>
    </w:lvl>
    <w:lvl w:ilvl="1">
      <w:start w:val="6"/>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26D315D7"/>
    <w:multiLevelType w:val="multilevel"/>
    <w:tmpl w:val="0CB0253E"/>
    <w:lvl w:ilvl="0">
      <w:start w:val="9"/>
      <w:numFmt w:val="decimal"/>
      <w:lvlText w:val="%1"/>
      <w:lvlJc w:val="left"/>
      <w:pPr>
        <w:ind w:left="435" w:hanging="435"/>
      </w:pPr>
      <w:rPr>
        <w:rFonts w:hint="default"/>
        <w:color w:val="000000"/>
      </w:rPr>
    </w:lvl>
    <w:lvl w:ilvl="1">
      <w:start w:val="8"/>
      <w:numFmt w:val="decimal"/>
      <w:lvlText w:val="%1.%2"/>
      <w:lvlJc w:val="left"/>
      <w:pPr>
        <w:ind w:left="577" w:hanging="435"/>
      </w:pPr>
      <w:rPr>
        <w:rFonts w:hint="default"/>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3">
    <w:nsid w:val="2ADB5706"/>
    <w:multiLevelType w:val="hybridMultilevel"/>
    <w:tmpl w:val="AF8E4D00"/>
    <w:lvl w:ilvl="0" w:tplc="04150001">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4">
    <w:nsid w:val="32396119"/>
    <w:multiLevelType w:val="multilevel"/>
    <w:tmpl w:val="08A4F208"/>
    <w:lvl w:ilvl="0">
      <w:start w:val="4"/>
      <w:numFmt w:val="decimal"/>
      <w:lvlText w:val="3.%1."/>
      <w:lvlJc w:val="left"/>
      <w:pPr>
        <w:tabs>
          <w:tab w:val="num" w:pos="360"/>
        </w:tabs>
        <w:ind w:left="360" w:hanging="360"/>
      </w:pPr>
      <w:rPr>
        <w:rFonts w:hint="default"/>
        <w:b/>
        <w:sz w:val="20"/>
      </w:rPr>
    </w:lvl>
    <w:lvl w:ilvl="1">
      <w:start w:val="1"/>
      <w:numFmt w:val="decimal"/>
      <w:lvlText w:val="2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6">
    <w:nsid w:val="33E3498D"/>
    <w:multiLevelType w:val="hybridMultilevel"/>
    <w:tmpl w:val="2868876E"/>
    <w:lvl w:ilvl="0" w:tplc="8C5C09D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344B5BD0"/>
    <w:multiLevelType w:val="hybridMultilevel"/>
    <w:tmpl w:val="DD909D9C"/>
    <w:lvl w:ilvl="0" w:tplc="82D0F356">
      <w:start w:val="1"/>
      <w:numFmt w:val="decimal"/>
      <w:lvlText w:val="16.%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A56E4A"/>
    <w:multiLevelType w:val="multilevel"/>
    <w:tmpl w:val="8E9213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E43962"/>
    <w:multiLevelType w:val="multilevel"/>
    <w:tmpl w:val="6A108524"/>
    <w:styleLink w:val="WW8Num27"/>
    <w:lvl w:ilvl="0">
      <w:numFmt w:val="bullet"/>
      <w:lvlText w:val=""/>
      <w:lvlJc w:val="left"/>
      <w:pPr>
        <w:ind w:left="1275" w:hanging="56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EF44CC0"/>
    <w:multiLevelType w:val="multilevel"/>
    <w:tmpl w:val="9B3E1638"/>
    <w:lvl w:ilvl="0">
      <w:start w:val="10"/>
      <w:numFmt w:val="decimal"/>
      <w:lvlText w:val="%1"/>
      <w:lvlJc w:val="left"/>
      <w:pPr>
        <w:ind w:left="375" w:hanging="375"/>
      </w:pPr>
      <w:rPr>
        <w:rFonts w:hint="default"/>
      </w:rPr>
    </w:lvl>
    <w:lvl w:ilvl="1">
      <w:start w:val="5"/>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0BE052E"/>
    <w:multiLevelType w:val="hybridMultilevel"/>
    <w:tmpl w:val="71BCBB98"/>
    <w:lvl w:ilvl="0" w:tplc="84CADEBC">
      <w:start w:val="1"/>
      <w:numFmt w:val="decimal"/>
      <w:lvlText w:val="17.%1"/>
      <w:lvlJc w:val="left"/>
      <w:pPr>
        <w:tabs>
          <w:tab w:val="num" w:pos="1440"/>
        </w:tabs>
        <w:ind w:left="1440" w:hanging="360"/>
      </w:pPr>
      <w:rPr>
        <w:rFonts w:hint="default"/>
        <w:b/>
      </w:rPr>
    </w:lvl>
    <w:lvl w:ilvl="1" w:tplc="48266942">
      <w:start w:val="1"/>
      <w:numFmt w:val="lowerLetter"/>
      <w:lvlText w:val="%2)"/>
      <w:lvlJc w:val="left"/>
      <w:pPr>
        <w:tabs>
          <w:tab w:val="num" w:pos="1440"/>
        </w:tabs>
        <w:ind w:left="1440" w:hanging="360"/>
      </w:pPr>
      <w:rPr>
        <w:rFonts w:ascii="Arial" w:eastAsia="Courier"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1676064"/>
    <w:multiLevelType w:val="multilevel"/>
    <w:tmpl w:val="96826E46"/>
    <w:lvl w:ilvl="0">
      <w:start w:val="11"/>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47E43B26"/>
    <w:multiLevelType w:val="hybridMultilevel"/>
    <w:tmpl w:val="0FEE7B4C"/>
    <w:lvl w:ilvl="0" w:tplc="60E6EB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nsid w:val="4C034669"/>
    <w:multiLevelType w:val="multilevel"/>
    <w:tmpl w:val="C406CFDE"/>
    <w:lvl w:ilvl="0">
      <w:start w:val="5"/>
      <w:numFmt w:val="decimal"/>
      <w:lvlText w:val="%1."/>
      <w:lvlJc w:val="left"/>
      <w:pPr>
        <w:ind w:left="720" w:hanging="360"/>
      </w:pPr>
      <w:rPr>
        <w:rFonts w:hint="default"/>
        <w:b/>
      </w:rPr>
    </w:lvl>
    <w:lvl w:ilvl="1">
      <w:start w:val="1"/>
      <w:numFmt w:val="bullet"/>
      <w:lvlText w:val=""/>
      <w:lvlJc w:val="left"/>
      <w:pPr>
        <w:ind w:left="810" w:hanging="45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C2F7173"/>
    <w:multiLevelType w:val="multilevel"/>
    <w:tmpl w:val="98C68A8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033E34"/>
    <w:multiLevelType w:val="multilevel"/>
    <w:tmpl w:val="96DAC2B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FA35B0C"/>
    <w:multiLevelType w:val="multilevel"/>
    <w:tmpl w:val="A57608B0"/>
    <w:lvl w:ilvl="0">
      <w:start w:val="5"/>
      <w:numFmt w:val="decimal"/>
      <w:lvlText w:val="%1."/>
      <w:lvlJc w:val="left"/>
      <w:pPr>
        <w:ind w:left="720" w:hanging="360"/>
      </w:pPr>
      <w:rPr>
        <w:rFonts w:hint="default"/>
        <w:b/>
      </w:rPr>
    </w:lvl>
    <w:lvl w:ilvl="1">
      <w:start w:val="6"/>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0A63267"/>
    <w:multiLevelType w:val="multilevel"/>
    <w:tmpl w:val="0B8C542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2C051A9"/>
    <w:multiLevelType w:val="hybridMultilevel"/>
    <w:tmpl w:val="4506886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35518C4"/>
    <w:multiLevelType w:val="multilevel"/>
    <w:tmpl w:val="99AE34B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3FD5237"/>
    <w:multiLevelType w:val="hybridMultilevel"/>
    <w:tmpl w:val="80D60A7A"/>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3">
    <w:nsid w:val="5EAF26CF"/>
    <w:multiLevelType w:val="multilevel"/>
    <w:tmpl w:val="0B980B50"/>
    <w:lvl w:ilvl="0">
      <w:start w:val="15"/>
      <w:numFmt w:val="decimal"/>
      <w:lvlText w:val="%1"/>
      <w:lvlJc w:val="left"/>
      <w:pPr>
        <w:ind w:left="375" w:hanging="375"/>
      </w:pPr>
      <w:rPr>
        <w:rFonts w:hint="default"/>
      </w:rPr>
    </w:lvl>
    <w:lvl w:ilvl="1">
      <w:start w:val="9"/>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5EBE5C26"/>
    <w:multiLevelType w:val="hybridMultilevel"/>
    <w:tmpl w:val="C95EC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996450"/>
    <w:multiLevelType w:val="hybridMultilevel"/>
    <w:tmpl w:val="B6020DF2"/>
    <w:lvl w:ilvl="0" w:tplc="83385E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5B2995"/>
    <w:multiLevelType w:val="hybridMultilevel"/>
    <w:tmpl w:val="55D41300"/>
    <w:lvl w:ilvl="0" w:tplc="46D48A42">
      <w:start w:val="1"/>
      <w:numFmt w:val="decimal"/>
      <w:lvlText w:val="14.%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A34CCC"/>
    <w:multiLevelType w:val="hybridMultilevel"/>
    <w:tmpl w:val="9FD8CA66"/>
    <w:lvl w:ilvl="0" w:tplc="5A4A47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6CCE78D0"/>
    <w:multiLevelType w:val="hybridMultilevel"/>
    <w:tmpl w:val="C10A304E"/>
    <w:lvl w:ilvl="0" w:tplc="6EB229AE">
      <w:start w:val="1"/>
      <w:numFmt w:val="decimal"/>
      <w:lvlText w:val="13.%1"/>
      <w:lvlJc w:val="left"/>
      <w:pPr>
        <w:tabs>
          <w:tab w:val="num" w:pos="1440"/>
        </w:tabs>
        <w:ind w:left="1440" w:hanging="360"/>
      </w:pPr>
      <w:rPr>
        <w:rFonts w:hint="default"/>
        <w:b/>
        <w:i w:val="0"/>
      </w:rPr>
    </w:lvl>
    <w:lvl w:ilvl="1" w:tplc="9E080908">
      <w:start w:val="1"/>
      <w:numFmt w:val="decimal"/>
      <w:lvlText w:val="%2)"/>
      <w:lvlJc w:val="left"/>
      <w:pPr>
        <w:tabs>
          <w:tab w:val="num" w:pos="1440"/>
        </w:tabs>
        <w:ind w:left="1440" w:hanging="360"/>
      </w:pPr>
      <w:rPr>
        <w:rFonts w:ascii="Arial"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DE07F93"/>
    <w:multiLevelType w:val="hybridMultilevel"/>
    <w:tmpl w:val="7950884A"/>
    <w:lvl w:ilvl="0" w:tplc="F35CAB44">
      <w:start w:val="11"/>
      <w:numFmt w:val="decimal"/>
      <w:lvlText w:val="15.%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1">
    <w:nsid w:val="71EB055F"/>
    <w:multiLevelType w:val="hybridMultilevel"/>
    <w:tmpl w:val="BD920B4A"/>
    <w:lvl w:ilvl="0" w:tplc="9DA65E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24C110C"/>
    <w:multiLevelType w:val="hybridMultilevel"/>
    <w:tmpl w:val="20060B20"/>
    <w:lvl w:ilvl="0" w:tplc="F5BA6792">
      <w:start w:val="4"/>
      <w:numFmt w:val="bullet"/>
      <w:lvlText w:val="-"/>
      <w:lvlJc w:val="left"/>
      <w:pPr>
        <w:ind w:left="1146" w:hanging="360"/>
      </w:pPr>
      <w:rPr>
        <w:rFonts w:ascii="Arial Narrow" w:eastAsia="Times New Roman" w:hAnsi="Arial Narrow"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737F1314"/>
    <w:multiLevelType w:val="multilevel"/>
    <w:tmpl w:val="6F92BA7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43E42BC"/>
    <w:multiLevelType w:val="hybridMultilevel"/>
    <w:tmpl w:val="42808C84"/>
    <w:lvl w:ilvl="0" w:tplc="1952C5F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7EB82634"/>
    <w:multiLevelType w:val="multilevel"/>
    <w:tmpl w:val="D51E6592"/>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b/>
        <w:color w:val="auto"/>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0"/>
  </w:num>
  <w:num w:numId="2">
    <w:abstractNumId w:val="8"/>
  </w:num>
  <w:num w:numId="3">
    <w:abstractNumId w:val="48"/>
  </w:num>
  <w:num w:numId="4">
    <w:abstractNumId w:val="46"/>
  </w:num>
  <w:num w:numId="5">
    <w:abstractNumId w:val="14"/>
  </w:num>
  <w:num w:numId="6">
    <w:abstractNumId w:val="49"/>
  </w:num>
  <w:num w:numId="7">
    <w:abstractNumId w:val="27"/>
  </w:num>
  <w:num w:numId="8">
    <w:abstractNumId w:val="5"/>
  </w:num>
  <w:num w:numId="9">
    <w:abstractNumId w:val="0"/>
  </w:num>
  <w:num w:numId="10">
    <w:abstractNumId w:val="1"/>
  </w:num>
  <w:num w:numId="11">
    <w:abstractNumId w:val="6"/>
  </w:num>
  <w:num w:numId="12">
    <w:abstractNumId w:val="41"/>
  </w:num>
  <w:num w:numId="13">
    <w:abstractNumId w:val="36"/>
  </w:num>
  <w:num w:numId="14">
    <w:abstractNumId w:val="37"/>
  </w:num>
  <w:num w:numId="15">
    <w:abstractNumId w:val="28"/>
  </w:num>
  <w:num w:numId="16">
    <w:abstractNumId w:val="45"/>
  </w:num>
  <w:num w:numId="17">
    <w:abstractNumId w:val="32"/>
  </w:num>
  <w:num w:numId="18">
    <w:abstractNumId w:val="22"/>
  </w:num>
  <w:num w:numId="19">
    <w:abstractNumId w:val="39"/>
  </w:num>
  <w:num w:numId="20">
    <w:abstractNumId w:val="31"/>
  </w:num>
  <w:num w:numId="21">
    <w:abstractNumId w:val="52"/>
  </w:num>
  <w:num w:numId="22">
    <w:abstractNumId w:val="33"/>
  </w:num>
  <w:num w:numId="23">
    <w:abstractNumId w:val="24"/>
  </w:num>
  <w:num w:numId="24">
    <w:abstractNumId w:val="38"/>
  </w:num>
  <w:num w:numId="25">
    <w:abstractNumId w:val="55"/>
  </w:num>
  <w:num w:numId="26">
    <w:abstractNumId w:val="29"/>
  </w:num>
  <w:num w:numId="27">
    <w:abstractNumId w:val="17"/>
  </w:num>
  <w:num w:numId="28">
    <w:abstractNumId w:val="54"/>
  </w:num>
  <w:num w:numId="29">
    <w:abstractNumId w:val="11"/>
  </w:num>
  <w:num w:numId="30">
    <w:abstractNumId w:val="51"/>
  </w:num>
  <w:num w:numId="31">
    <w:abstractNumId w:val="10"/>
  </w:num>
  <w:num w:numId="32">
    <w:abstractNumId w:val="3"/>
  </w:num>
  <w:num w:numId="33">
    <w:abstractNumId w:val="15"/>
  </w:num>
  <w:num w:numId="34">
    <w:abstractNumId w:val="50"/>
  </w:num>
  <w:num w:numId="35">
    <w:abstractNumId w:val="40"/>
  </w:num>
  <w:num w:numId="36">
    <w:abstractNumId w:val="19"/>
  </w:num>
  <w:num w:numId="37">
    <w:abstractNumId w:val="7"/>
  </w:num>
  <w:num w:numId="38">
    <w:abstractNumId w:val="53"/>
  </w:num>
  <w:num w:numId="39">
    <w:abstractNumId w:val="44"/>
  </w:num>
  <w:num w:numId="40">
    <w:abstractNumId w:val="4"/>
  </w:num>
  <w:num w:numId="41">
    <w:abstractNumId w:val="34"/>
  </w:num>
  <w:num w:numId="42">
    <w:abstractNumId w:val="21"/>
  </w:num>
  <w:num w:numId="43">
    <w:abstractNumId w:val="18"/>
  </w:num>
  <w:num w:numId="44">
    <w:abstractNumId w:val="25"/>
  </w:num>
  <w:num w:numId="45">
    <w:abstractNumId w:val="35"/>
  </w:num>
  <w:num w:numId="46">
    <w:abstractNumId w:val="16"/>
  </w:num>
  <w:num w:numId="47">
    <w:abstractNumId w:val="12"/>
  </w:num>
  <w:num w:numId="48">
    <w:abstractNumId w:val="9"/>
  </w:num>
  <w:num w:numId="49">
    <w:abstractNumId w:val="47"/>
  </w:num>
  <w:num w:numId="50">
    <w:abstractNumId w:val="30"/>
  </w:num>
  <w:num w:numId="51">
    <w:abstractNumId w:val="43"/>
  </w:num>
  <w:num w:numId="52">
    <w:abstractNumId w:val="13"/>
  </w:num>
  <w:num w:numId="53">
    <w:abstractNumId w:val="23"/>
  </w:num>
  <w:num w:numId="54">
    <w:abstractNumId w:val="42"/>
  </w:num>
  <w:num w:numId="55">
    <w:abstractNumId w:val="2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361D60"/>
    <w:rsid w:val="000030A5"/>
    <w:rsid w:val="000037CB"/>
    <w:rsid w:val="00007D8D"/>
    <w:rsid w:val="000142A5"/>
    <w:rsid w:val="00016617"/>
    <w:rsid w:val="00022EEC"/>
    <w:rsid w:val="0002433D"/>
    <w:rsid w:val="0002512A"/>
    <w:rsid w:val="0002540E"/>
    <w:rsid w:val="00027F78"/>
    <w:rsid w:val="00035FE2"/>
    <w:rsid w:val="000438FB"/>
    <w:rsid w:val="00044A47"/>
    <w:rsid w:val="000527F6"/>
    <w:rsid w:val="0007082B"/>
    <w:rsid w:val="000718B5"/>
    <w:rsid w:val="00073D24"/>
    <w:rsid w:val="000746B5"/>
    <w:rsid w:val="00076284"/>
    <w:rsid w:val="00076A49"/>
    <w:rsid w:val="000779DF"/>
    <w:rsid w:val="00077A36"/>
    <w:rsid w:val="00085E28"/>
    <w:rsid w:val="0008701B"/>
    <w:rsid w:val="0009137E"/>
    <w:rsid w:val="000937D0"/>
    <w:rsid w:val="00094568"/>
    <w:rsid w:val="00095E32"/>
    <w:rsid w:val="000A737C"/>
    <w:rsid w:val="000B0F07"/>
    <w:rsid w:val="000B26E5"/>
    <w:rsid w:val="000B2EA1"/>
    <w:rsid w:val="000B4D02"/>
    <w:rsid w:val="000C18BA"/>
    <w:rsid w:val="000C634A"/>
    <w:rsid w:val="000D045F"/>
    <w:rsid w:val="000D2F2B"/>
    <w:rsid w:val="000D3E56"/>
    <w:rsid w:val="000D435F"/>
    <w:rsid w:val="000E0D07"/>
    <w:rsid w:val="000E22F9"/>
    <w:rsid w:val="000E46BC"/>
    <w:rsid w:val="000E5D94"/>
    <w:rsid w:val="000E702E"/>
    <w:rsid w:val="000F0202"/>
    <w:rsid w:val="000F2038"/>
    <w:rsid w:val="000F4932"/>
    <w:rsid w:val="000F57D5"/>
    <w:rsid w:val="000F5AB3"/>
    <w:rsid w:val="00103449"/>
    <w:rsid w:val="0010511C"/>
    <w:rsid w:val="00122A1B"/>
    <w:rsid w:val="0012399D"/>
    <w:rsid w:val="00131020"/>
    <w:rsid w:val="0013126F"/>
    <w:rsid w:val="0013517D"/>
    <w:rsid w:val="00136E6C"/>
    <w:rsid w:val="00140708"/>
    <w:rsid w:val="00142F88"/>
    <w:rsid w:val="001432CB"/>
    <w:rsid w:val="001463F1"/>
    <w:rsid w:val="0015049E"/>
    <w:rsid w:val="00150A97"/>
    <w:rsid w:val="00151CC0"/>
    <w:rsid w:val="001541A5"/>
    <w:rsid w:val="00161A0C"/>
    <w:rsid w:val="0016268E"/>
    <w:rsid w:val="001631F5"/>
    <w:rsid w:val="00163782"/>
    <w:rsid w:val="00176394"/>
    <w:rsid w:val="00181BAF"/>
    <w:rsid w:val="001837A7"/>
    <w:rsid w:val="00185E36"/>
    <w:rsid w:val="00195A66"/>
    <w:rsid w:val="001A0D5F"/>
    <w:rsid w:val="001A0DAA"/>
    <w:rsid w:val="001A217D"/>
    <w:rsid w:val="001A252F"/>
    <w:rsid w:val="001A65B7"/>
    <w:rsid w:val="001B2B28"/>
    <w:rsid w:val="001B6399"/>
    <w:rsid w:val="001C321F"/>
    <w:rsid w:val="001C389E"/>
    <w:rsid w:val="001C5464"/>
    <w:rsid w:val="001C5BF7"/>
    <w:rsid w:val="001D077F"/>
    <w:rsid w:val="001D1189"/>
    <w:rsid w:val="001D3596"/>
    <w:rsid w:val="001D4235"/>
    <w:rsid w:val="001E3953"/>
    <w:rsid w:val="001E3F8A"/>
    <w:rsid w:val="001E4064"/>
    <w:rsid w:val="001E6F7A"/>
    <w:rsid w:val="001F0969"/>
    <w:rsid w:val="001F5505"/>
    <w:rsid w:val="001F620B"/>
    <w:rsid w:val="00201B96"/>
    <w:rsid w:val="00202E14"/>
    <w:rsid w:val="002064CF"/>
    <w:rsid w:val="0021442D"/>
    <w:rsid w:val="0021487F"/>
    <w:rsid w:val="00214BB4"/>
    <w:rsid w:val="002160C1"/>
    <w:rsid w:val="00223C27"/>
    <w:rsid w:val="00231AC5"/>
    <w:rsid w:val="0024246B"/>
    <w:rsid w:val="00245ABC"/>
    <w:rsid w:val="00253FF4"/>
    <w:rsid w:val="0025718D"/>
    <w:rsid w:val="002604E5"/>
    <w:rsid w:val="00262B68"/>
    <w:rsid w:val="0026501E"/>
    <w:rsid w:val="002652A5"/>
    <w:rsid w:val="00270E3C"/>
    <w:rsid w:val="00271B82"/>
    <w:rsid w:val="0027525B"/>
    <w:rsid w:val="002771E4"/>
    <w:rsid w:val="0028009A"/>
    <w:rsid w:val="00294DC8"/>
    <w:rsid w:val="0029544B"/>
    <w:rsid w:val="002A1412"/>
    <w:rsid w:val="002B0B8A"/>
    <w:rsid w:val="002B1E59"/>
    <w:rsid w:val="002B2E41"/>
    <w:rsid w:val="002B664E"/>
    <w:rsid w:val="002B7AB1"/>
    <w:rsid w:val="002C17F0"/>
    <w:rsid w:val="002C3F83"/>
    <w:rsid w:val="002C64A8"/>
    <w:rsid w:val="002D607C"/>
    <w:rsid w:val="002E0F16"/>
    <w:rsid w:val="002E2A52"/>
    <w:rsid w:val="002E5240"/>
    <w:rsid w:val="002E6D4E"/>
    <w:rsid w:val="002F15BB"/>
    <w:rsid w:val="002F40AE"/>
    <w:rsid w:val="002F736B"/>
    <w:rsid w:val="003000FE"/>
    <w:rsid w:val="00300791"/>
    <w:rsid w:val="00306562"/>
    <w:rsid w:val="003108D9"/>
    <w:rsid w:val="00314930"/>
    <w:rsid w:val="003172B6"/>
    <w:rsid w:val="003217DF"/>
    <w:rsid w:val="00324AD3"/>
    <w:rsid w:val="0032521D"/>
    <w:rsid w:val="00326EE2"/>
    <w:rsid w:val="003313CD"/>
    <w:rsid w:val="003325AF"/>
    <w:rsid w:val="0033321E"/>
    <w:rsid w:val="003357C6"/>
    <w:rsid w:val="0033638E"/>
    <w:rsid w:val="003443CC"/>
    <w:rsid w:val="003457AB"/>
    <w:rsid w:val="00345BA8"/>
    <w:rsid w:val="00356ADF"/>
    <w:rsid w:val="00360891"/>
    <w:rsid w:val="0036175C"/>
    <w:rsid w:val="00361D60"/>
    <w:rsid w:val="00364454"/>
    <w:rsid w:val="003649DB"/>
    <w:rsid w:val="00365842"/>
    <w:rsid w:val="00366876"/>
    <w:rsid w:val="0036781B"/>
    <w:rsid w:val="00370C7E"/>
    <w:rsid w:val="003716EA"/>
    <w:rsid w:val="00372615"/>
    <w:rsid w:val="00373A31"/>
    <w:rsid w:val="003809C4"/>
    <w:rsid w:val="00385C67"/>
    <w:rsid w:val="00385D75"/>
    <w:rsid w:val="00387681"/>
    <w:rsid w:val="0039367A"/>
    <w:rsid w:val="003A535A"/>
    <w:rsid w:val="003A7F34"/>
    <w:rsid w:val="003B17F9"/>
    <w:rsid w:val="003B2786"/>
    <w:rsid w:val="003B39EC"/>
    <w:rsid w:val="003C26FE"/>
    <w:rsid w:val="003C6423"/>
    <w:rsid w:val="003C67DB"/>
    <w:rsid w:val="003D2006"/>
    <w:rsid w:val="003D3706"/>
    <w:rsid w:val="003D3A62"/>
    <w:rsid w:val="003D659D"/>
    <w:rsid w:val="003D74B4"/>
    <w:rsid w:val="003E19E9"/>
    <w:rsid w:val="003E31D8"/>
    <w:rsid w:val="003E3790"/>
    <w:rsid w:val="003E4A38"/>
    <w:rsid w:val="003E50D9"/>
    <w:rsid w:val="003F3E13"/>
    <w:rsid w:val="0040087D"/>
    <w:rsid w:val="00405912"/>
    <w:rsid w:val="0040643E"/>
    <w:rsid w:val="004119D5"/>
    <w:rsid w:val="00414B32"/>
    <w:rsid w:val="0041696A"/>
    <w:rsid w:val="00422833"/>
    <w:rsid w:val="00431E0A"/>
    <w:rsid w:val="0043262D"/>
    <w:rsid w:val="004366E3"/>
    <w:rsid w:val="004368B3"/>
    <w:rsid w:val="004379EF"/>
    <w:rsid w:val="00440AE3"/>
    <w:rsid w:val="00442CA3"/>
    <w:rsid w:val="00443893"/>
    <w:rsid w:val="00443B1E"/>
    <w:rsid w:val="00445BB4"/>
    <w:rsid w:val="00447502"/>
    <w:rsid w:val="00450EE8"/>
    <w:rsid w:val="00454510"/>
    <w:rsid w:val="00457AFE"/>
    <w:rsid w:val="00460D5D"/>
    <w:rsid w:val="00460EE2"/>
    <w:rsid w:val="004610FC"/>
    <w:rsid w:val="004675BC"/>
    <w:rsid w:val="004677C3"/>
    <w:rsid w:val="004711DA"/>
    <w:rsid w:val="00471636"/>
    <w:rsid w:val="00471753"/>
    <w:rsid w:val="00472EAF"/>
    <w:rsid w:val="004751B1"/>
    <w:rsid w:val="00483F92"/>
    <w:rsid w:val="004875D3"/>
    <w:rsid w:val="004912E5"/>
    <w:rsid w:val="00494A76"/>
    <w:rsid w:val="00494A9E"/>
    <w:rsid w:val="004A00ED"/>
    <w:rsid w:val="004A260F"/>
    <w:rsid w:val="004A4C9E"/>
    <w:rsid w:val="004B37C3"/>
    <w:rsid w:val="004B4FF1"/>
    <w:rsid w:val="004B5FE8"/>
    <w:rsid w:val="004C0285"/>
    <w:rsid w:val="004C2A86"/>
    <w:rsid w:val="004C2EC7"/>
    <w:rsid w:val="004C30F2"/>
    <w:rsid w:val="004C32ED"/>
    <w:rsid w:val="004C4388"/>
    <w:rsid w:val="004C49CF"/>
    <w:rsid w:val="004D00C7"/>
    <w:rsid w:val="004D2194"/>
    <w:rsid w:val="004D6CAE"/>
    <w:rsid w:val="004D6DE6"/>
    <w:rsid w:val="004E00DA"/>
    <w:rsid w:val="004E0B31"/>
    <w:rsid w:val="004E1560"/>
    <w:rsid w:val="004E6202"/>
    <w:rsid w:val="004E72B2"/>
    <w:rsid w:val="004F47A2"/>
    <w:rsid w:val="004F6B42"/>
    <w:rsid w:val="004F6DE3"/>
    <w:rsid w:val="00511E01"/>
    <w:rsid w:val="005128AA"/>
    <w:rsid w:val="00512E8D"/>
    <w:rsid w:val="005164BB"/>
    <w:rsid w:val="00516FCE"/>
    <w:rsid w:val="005203BF"/>
    <w:rsid w:val="00520A60"/>
    <w:rsid w:val="00523850"/>
    <w:rsid w:val="0052787F"/>
    <w:rsid w:val="00527D64"/>
    <w:rsid w:val="005368A8"/>
    <w:rsid w:val="00540CD3"/>
    <w:rsid w:val="0054167C"/>
    <w:rsid w:val="005442D9"/>
    <w:rsid w:val="00552209"/>
    <w:rsid w:val="0055482E"/>
    <w:rsid w:val="00554B3D"/>
    <w:rsid w:val="00562A92"/>
    <w:rsid w:val="00563767"/>
    <w:rsid w:val="00563A63"/>
    <w:rsid w:val="005644EA"/>
    <w:rsid w:val="005671EC"/>
    <w:rsid w:val="00567B16"/>
    <w:rsid w:val="0057522B"/>
    <w:rsid w:val="00577230"/>
    <w:rsid w:val="00580435"/>
    <w:rsid w:val="00580A10"/>
    <w:rsid w:val="00580D68"/>
    <w:rsid w:val="00584708"/>
    <w:rsid w:val="00593C15"/>
    <w:rsid w:val="00594842"/>
    <w:rsid w:val="005A2327"/>
    <w:rsid w:val="005A4747"/>
    <w:rsid w:val="005A4DCC"/>
    <w:rsid w:val="005A509A"/>
    <w:rsid w:val="005B238A"/>
    <w:rsid w:val="005B6BD5"/>
    <w:rsid w:val="005B72F4"/>
    <w:rsid w:val="005C1746"/>
    <w:rsid w:val="005C4545"/>
    <w:rsid w:val="005C56B3"/>
    <w:rsid w:val="005D3C8B"/>
    <w:rsid w:val="005D3ED8"/>
    <w:rsid w:val="005D3FC9"/>
    <w:rsid w:val="005E08D5"/>
    <w:rsid w:val="005E1FD5"/>
    <w:rsid w:val="005E6859"/>
    <w:rsid w:val="005E75FE"/>
    <w:rsid w:val="005F1398"/>
    <w:rsid w:val="005F17DA"/>
    <w:rsid w:val="005F2D75"/>
    <w:rsid w:val="005F3248"/>
    <w:rsid w:val="005F58C3"/>
    <w:rsid w:val="00600914"/>
    <w:rsid w:val="00603A6C"/>
    <w:rsid w:val="0060457A"/>
    <w:rsid w:val="00605B75"/>
    <w:rsid w:val="00613CD5"/>
    <w:rsid w:val="00614399"/>
    <w:rsid w:val="00614866"/>
    <w:rsid w:val="006157AC"/>
    <w:rsid w:val="00621DEA"/>
    <w:rsid w:val="00625E01"/>
    <w:rsid w:val="00634EDA"/>
    <w:rsid w:val="0064471F"/>
    <w:rsid w:val="006513B1"/>
    <w:rsid w:val="00652FAD"/>
    <w:rsid w:val="00655B60"/>
    <w:rsid w:val="00662009"/>
    <w:rsid w:val="00665838"/>
    <w:rsid w:val="006662DA"/>
    <w:rsid w:val="00666B50"/>
    <w:rsid w:val="00667881"/>
    <w:rsid w:val="00670F2D"/>
    <w:rsid w:val="00673179"/>
    <w:rsid w:val="00673AFF"/>
    <w:rsid w:val="00675816"/>
    <w:rsid w:val="006818DB"/>
    <w:rsid w:val="006829D9"/>
    <w:rsid w:val="006832FB"/>
    <w:rsid w:val="0068343B"/>
    <w:rsid w:val="00683934"/>
    <w:rsid w:val="00683E49"/>
    <w:rsid w:val="00684242"/>
    <w:rsid w:val="00685B44"/>
    <w:rsid w:val="00686A3D"/>
    <w:rsid w:val="00694B70"/>
    <w:rsid w:val="006965BD"/>
    <w:rsid w:val="006972F4"/>
    <w:rsid w:val="006A1D19"/>
    <w:rsid w:val="006A1F8B"/>
    <w:rsid w:val="006A51A6"/>
    <w:rsid w:val="006A5AEE"/>
    <w:rsid w:val="006A6A7F"/>
    <w:rsid w:val="006A7B0E"/>
    <w:rsid w:val="006B696B"/>
    <w:rsid w:val="006B7353"/>
    <w:rsid w:val="006C572A"/>
    <w:rsid w:val="006D3F89"/>
    <w:rsid w:val="006D43FA"/>
    <w:rsid w:val="006D74A3"/>
    <w:rsid w:val="006E0FAD"/>
    <w:rsid w:val="006E13D2"/>
    <w:rsid w:val="006E1F01"/>
    <w:rsid w:val="006E2998"/>
    <w:rsid w:val="006E3DD3"/>
    <w:rsid w:val="006E73CB"/>
    <w:rsid w:val="006F11AD"/>
    <w:rsid w:val="006F706F"/>
    <w:rsid w:val="0070139E"/>
    <w:rsid w:val="00701FF0"/>
    <w:rsid w:val="00703B5E"/>
    <w:rsid w:val="00714B8B"/>
    <w:rsid w:val="0072116B"/>
    <w:rsid w:val="007247ED"/>
    <w:rsid w:val="00724DF6"/>
    <w:rsid w:val="007310F2"/>
    <w:rsid w:val="007313F2"/>
    <w:rsid w:val="0074324F"/>
    <w:rsid w:val="007468E6"/>
    <w:rsid w:val="00746DC9"/>
    <w:rsid w:val="007470B6"/>
    <w:rsid w:val="0075543C"/>
    <w:rsid w:val="007559B9"/>
    <w:rsid w:val="00760D60"/>
    <w:rsid w:val="00764D08"/>
    <w:rsid w:val="007668BB"/>
    <w:rsid w:val="007668BD"/>
    <w:rsid w:val="00770562"/>
    <w:rsid w:val="00770DCF"/>
    <w:rsid w:val="00771252"/>
    <w:rsid w:val="00771608"/>
    <w:rsid w:val="00773424"/>
    <w:rsid w:val="0077450F"/>
    <w:rsid w:val="00780883"/>
    <w:rsid w:val="00781DC9"/>
    <w:rsid w:val="007825F7"/>
    <w:rsid w:val="00783FCC"/>
    <w:rsid w:val="00786C35"/>
    <w:rsid w:val="00790084"/>
    <w:rsid w:val="00793317"/>
    <w:rsid w:val="00794427"/>
    <w:rsid w:val="007A6191"/>
    <w:rsid w:val="007B1D62"/>
    <w:rsid w:val="007B397F"/>
    <w:rsid w:val="007B4C79"/>
    <w:rsid w:val="007B787D"/>
    <w:rsid w:val="007C0AFD"/>
    <w:rsid w:val="007C486A"/>
    <w:rsid w:val="007C4C8E"/>
    <w:rsid w:val="007C512D"/>
    <w:rsid w:val="007D0ABA"/>
    <w:rsid w:val="007D1E1E"/>
    <w:rsid w:val="007D4038"/>
    <w:rsid w:val="007D4353"/>
    <w:rsid w:val="007D5428"/>
    <w:rsid w:val="007D6E31"/>
    <w:rsid w:val="007E2058"/>
    <w:rsid w:val="007E4309"/>
    <w:rsid w:val="007E4F2B"/>
    <w:rsid w:val="007E7659"/>
    <w:rsid w:val="007E77C8"/>
    <w:rsid w:val="007E78F2"/>
    <w:rsid w:val="007F1B9F"/>
    <w:rsid w:val="007F5271"/>
    <w:rsid w:val="007F6FBF"/>
    <w:rsid w:val="0080037F"/>
    <w:rsid w:val="008015F5"/>
    <w:rsid w:val="00803EC7"/>
    <w:rsid w:val="00805674"/>
    <w:rsid w:val="00807C2D"/>
    <w:rsid w:val="00813507"/>
    <w:rsid w:val="0081596F"/>
    <w:rsid w:val="008322C4"/>
    <w:rsid w:val="00832468"/>
    <w:rsid w:val="008341A0"/>
    <w:rsid w:val="00836504"/>
    <w:rsid w:val="00836D6C"/>
    <w:rsid w:val="00840F00"/>
    <w:rsid w:val="0084193E"/>
    <w:rsid w:val="008428DA"/>
    <w:rsid w:val="008429EF"/>
    <w:rsid w:val="00846749"/>
    <w:rsid w:val="008548B7"/>
    <w:rsid w:val="00856D68"/>
    <w:rsid w:val="00857814"/>
    <w:rsid w:val="0086059B"/>
    <w:rsid w:val="008708E8"/>
    <w:rsid w:val="008723C9"/>
    <w:rsid w:val="008734C6"/>
    <w:rsid w:val="00876750"/>
    <w:rsid w:val="00883BD3"/>
    <w:rsid w:val="008855D9"/>
    <w:rsid w:val="008862E2"/>
    <w:rsid w:val="00890B48"/>
    <w:rsid w:val="00894B24"/>
    <w:rsid w:val="0089581D"/>
    <w:rsid w:val="008A0665"/>
    <w:rsid w:val="008A3301"/>
    <w:rsid w:val="008B0D2D"/>
    <w:rsid w:val="008B2F23"/>
    <w:rsid w:val="008B5ED5"/>
    <w:rsid w:val="008B6631"/>
    <w:rsid w:val="008C1804"/>
    <w:rsid w:val="008C3984"/>
    <w:rsid w:val="008C4E59"/>
    <w:rsid w:val="008C5DCF"/>
    <w:rsid w:val="008C72EF"/>
    <w:rsid w:val="008D0041"/>
    <w:rsid w:val="008D1DE4"/>
    <w:rsid w:val="008D2C75"/>
    <w:rsid w:val="008D3EEE"/>
    <w:rsid w:val="008D51DB"/>
    <w:rsid w:val="008E28B9"/>
    <w:rsid w:val="008F454A"/>
    <w:rsid w:val="008F4777"/>
    <w:rsid w:val="009000BF"/>
    <w:rsid w:val="009007B1"/>
    <w:rsid w:val="009048F0"/>
    <w:rsid w:val="00907ACB"/>
    <w:rsid w:val="00910F5B"/>
    <w:rsid w:val="00911873"/>
    <w:rsid w:val="009206AF"/>
    <w:rsid w:val="00921B59"/>
    <w:rsid w:val="0092274E"/>
    <w:rsid w:val="00923FA8"/>
    <w:rsid w:val="0092529D"/>
    <w:rsid w:val="00925A24"/>
    <w:rsid w:val="00933E82"/>
    <w:rsid w:val="00937BE6"/>
    <w:rsid w:val="00941548"/>
    <w:rsid w:val="009419F5"/>
    <w:rsid w:val="00942597"/>
    <w:rsid w:val="00951DF1"/>
    <w:rsid w:val="00957A38"/>
    <w:rsid w:val="00957D06"/>
    <w:rsid w:val="00960BB5"/>
    <w:rsid w:val="00961AC5"/>
    <w:rsid w:val="00962424"/>
    <w:rsid w:val="00963522"/>
    <w:rsid w:val="00965210"/>
    <w:rsid w:val="009665BD"/>
    <w:rsid w:val="00974CC0"/>
    <w:rsid w:val="00974D08"/>
    <w:rsid w:val="00980887"/>
    <w:rsid w:val="00982694"/>
    <w:rsid w:val="00982A2A"/>
    <w:rsid w:val="009954BF"/>
    <w:rsid w:val="00996512"/>
    <w:rsid w:val="00996592"/>
    <w:rsid w:val="009A1DA0"/>
    <w:rsid w:val="009A22A5"/>
    <w:rsid w:val="009A4E77"/>
    <w:rsid w:val="009A54A3"/>
    <w:rsid w:val="009A5CA0"/>
    <w:rsid w:val="009A6ECB"/>
    <w:rsid w:val="009A6EF5"/>
    <w:rsid w:val="009B066D"/>
    <w:rsid w:val="009B1F34"/>
    <w:rsid w:val="009B518E"/>
    <w:rsid w:val="009B7718"/>
    <w:rsid w:val="009C61E5"/>
    <w:rsid w:val="009C6734"/>
    <w:rsid w:val="009D0445"/>
    <w:rsid w:val="009D05A3"/>
    <w:rsid w:val="009D2BCE"/>
    <w:rsid w:val="009D57BF"/>
    <w:rsid w:val="009F2A17"/>
    <w:rsid w:val="00A01CE0"/>
    <w:rsid w:val="00A03D7F"/>
    <w:rsid w:val="00A0773D"/>
    <w:rsid w:val="00A1265C"/>
    <w:rsid w:val="00A13D20"/>
    <w:rsid w:val="00A1500C"/>
    <w:rsid w:val="00A1603D"/>
    <w:rsid w:val="00A16F2F"/>
    <w:rsid w:val="00A16FA6"/>
    <w:rsid w:val="00A17307"/>
    <w:rsid w:val="00A17CB6"/>
    <w:rsid w:val="00A20330"/>
    <w:rsid w:val="00A21325"/>
    <w:rsid w:val="00A276E5"/>
    <w:rsid w:val="00A27B23"/>
    <w:rsid w:val="00A341BA"/>
    <w:rsid w:val="00A34BE4"/>
    <w:rsid w:val="00A37019"/>
    <w:rsid w:val="00A4173D"/>
    <w:rsid w:val="00A433D4"/>
    <w:rsid w:val="00A4548C"/>
    <w:rsid w:val="00A45561"/>
    <w:rsid w:val="00A45752"/>
    <w:rsid w:val="00A4601E"/>
    <w:rsid w:val="00A479FC"/>
    <w:rsid w:val="00A520A8"/>
    <w:rsid w:val="00A524D8"/>
    <w:rsid w:val="00A53014"/>
    <w:rsid w:val="00A559A7"/>
    <w:rsid w:val="00A55B97"/>
    <w:rsid w:val="00A607F8"/>
    <w:rsid w:val="00A6493B"/>
    <w:rsid w:val="00A6579D"/>
    <w:rsid w:val="00A66BA4"/>
    <w:rsid w:val="00A709E1"/>
    <w:rsid w:val="00A727E5"/>
    <w:rsid w:val="00A73C81"/>
    <w:rsid w:val="00A74C9A"/>
    <w:rsid w:val="00A7514B"/>
    <w:rsid w:val="00A811B8"/>
    <w:rsid w:val="00A82B2B"/>
    <w:rsid w:val="00A848EE"/>
    <w:rsid w:val="00A84E38"/>
    <w:rsid w:val="00A858C5"/>
    <w:rsid w:val="00A86EBD"/>
    <w:rsid w:val="00AA532E"/>
    <w:rsid w:val="00AA5E74"/>
    <w:rsid w:val="00AA6371"/>
    <w:rsid w:val="00AA67AD"/>
    <w:rsid w:val="00AA728E"/>
    <w:rsid w:val="00AB1F19"/>
    <w:rsid w:val="00AB25F5"/>
    <w:rsid w:val="00AB5574"/>
    <w:rsid w:val="00AB5966"/>
    <w:rsid w:val="00AC6BF9"/>
    <w:rsid w:val="00AE2FDA"/>
    <w:rsid w:val="00AE7221"/>
    <w:rsid w:val="00AE7A25"/>
    <w:rsid w:val="00AF7249"/>
    <w:rsid w:val="00AF7D79"/>
    <w:rsid w:val="00B00959"/>
    <w:rsid w:val="00B00B4D"/>
    <w:rsid w:val="00B015E8"/>
    <w:rsid w:val="00B062FE"/>
    <w:rsid w:val="00B072A3"/>
    <w:rsid w:val="00B1061F"/>
    <w:rsid w:val="00B12FF1"/>
    <w:rsid w:val="00B13301"/>
    <w:rsid w:val="00B136B0"/>
    <w:rsid w:val="00B13C97"/>
    <w:rsid w:val="00B15E91"/>
    <w:rsid w:val="00B2361C"/>
    <w:rsid w:val="00B23DE0"/>
    <w:rsid w:val="00B31021"/>
    <w:rsid w:val="00B31354"/>
    <w:rsid w:val="00B321E2"/>
    <w:rsid w:val="00B40A2B"/>
    <w:rsid w:val="00B42A64"/>
    <w:rsid w:val="00B438AC"/>
    <w:rsid w:val="00B47E60"/>
    <w:rsid w:val="00B5447B"/>
    <w:rsid w:val="00B54517"/>
    <w:rsid w:val="00B6071B"/>
    <w:rsid w:val="00B611E8"/>
    <w:rsid w:val="00B646AB"/>
    <w:rsid w:val="00B67E60"/>
    <w:rsid w:val="00B72A8A"/>
    <w:rsid w:val="00B73FF4"/>
    <w:rsid w:val="00B76F9F"/>
    <w:rsid w:val="00B8134B"/>
    <w:rsid w:val="00B81682"/>
    <w:rsid w:val="00B82A85"/>
    <w:rsid w:val="00B86641"/>
    <w:rsid w:val="00B86B5A"/>
    <w:rsid w:val="00B906D7"/>
    <w:rsid w:val="00B9399A"/>
    <w:rsid w:val="00B955EF"/>
    <w:rsid w:val="00B9780C"/>
    <w:rsid w:val="00BA0060"/>
    <w:rsid w:val="00BA0537"/>
    <w:rsid w:val="00BA692A"/>
    <w:rsid w:val="00BA7FBA"/>
    <w:rsid w:val="00BB1538"/>
    <w:rsid w:val="00BB4BF3"/>
    <w:rsid w:val="00BB5B10"/>
    <w:rsid w:val="00BC2908"/>
    <w:rsid w:val="00BC3BC7"/>
    <w:rsid w:val="00BC4639"/>
    <w:rsid w:val="00BC6D01"/>
    <w:rsid w:val="00BC70E5"/>
    <w:rsid w:val="00BC7146"/>
    <w:rsid w:val="00BD36C7"/>
    <w:rsid w:val="00BE0888"/>
    <w:rsid w:val="00BE0AAE"/>
    <w:rsid w:val="00BE73D0"/>
    <w:rsid w:val="00BF1F0F"/>
    <w:rsid w:val="00BF2C64"/>
    <w:rsid w:val="00BF44F9"/>
    <w:rsid w:val="00C0264D"/>
    <w:rsid w:val="00C026C6"/>
    <w:rsid w:val="00C02B13"/>
    <w:rsid w:val="00C03DC1"/>
    <w:rsid w:val="00C06BCB"/>
    <w:rsid w:val="00C0732E"/>
    <w:rsid w:val="00C07833"/>
    <w:rsid w:val="00C11639"/>
    <w:rsid w:val="00C225ED"/>
    <w:rsid w:val="00C22AC2"/>
    <w:rsid w:val="00C306A1"/>
    <w:rsid w:val="00C313C2"/>
    <w:rsid w:val="00C318D8"/>
    <w:rsid w:val="00C31C42"/>
    <w:rsid w:val="00C36F76"/>
    <w:rsid w:val="00C43FE6"/>
    <w:rsid w:val="00C448F9"/>
    <w:rsid w:val="00C47762"/>
    <w:rsid w:val="00C47856"/>
    <w:rsid w:val="00C54954"/>
    <w:rsid w:val="00C561F4"/>
    <w:rsid w:val="00C5633B"/>
    <w:rsid w:val="00C61197"/>
    <w:rsid w:val="00C61470"/>
    <w:rsid w:val="00C662AB"/>
    <w:rsid w:val="00C700F6"/>
    <w:rsid w:val="00C72935"/>
    <w:rsid w:val="00C7554D"/>
    <w:rsid w:val="00C76CFF"/>
    <w:rsid w:val="00C8569C"/>
    <w:rsid w:val="00C86A6F"/>
    <w:rsid w:val="00C87D2C"/>
    <w:rsid w:val="00C91925"/>
    <w:rsid w:val="00C937E6"/>
    <w:rsid w:val="00C97F82"/>
    <w:rsid w:val="00CA3D62"/>
    <w:rsid w:val="00CA50EC"/>
    <w:rsid w:val="00CA56F0"/>
    <w:rsid w:val="00CB59A0"/>
    <w:rsid w:val="00CB6AB3"/>
    <w:rsid w:val="00CB729B"/>
    <w:rsid w:val="00CB74BB"/>
    <w:rsid w:val="00CC2B2D"/>
    <w:rsid w:val="00CC35C9"/>
    <w:rsid w:val="00CC5096"/>
    <w:rsid w:val="00CC6DCF"/>
    <w:rsid w:val="00CC75C3"/>
    <w:rsid w:val="00CD0CA3"/>
    <w:rsid w:val="00CD2F5B"/>
    <w:rsid w:val="00CD42B2"/>
    <w:rsid w:val="00CD5B3D"/>
    <w:rsid w:val="00CE0CB9"/>
    <w:rsid w:val="00CE26D3"/>
    <w:rsid w:val="00CE31BF"/>
    <w:rsid w:val="00CE4ED8"/>
    <w:rsid w:val="00CF3E77"/>
    <w:rsid w:val="00CF6055"/>
    <w:rsid w:val="00CF696D"/>
    <w:rsid w:val="00D00781"/>
    <w:rsid w:val="00D00BCF"/>
    <w:rsid w:val="00D017FA"/>
    <w:rsid w:val="00D01879"/>
    <w:rsid w:val="00D076EF"/>
    <w:rsid w:val="00D112E8"/>
    <w:rsid w:val="00D11E5C"/>
    <w:rsid w:val="00D1211F"/>
    <w:rsid w:val="00D14F8D"/>
    <w:rsid w:val="00D2345A"/>
    <w:rsid w:val="00D326E2"/>
    <w:rsid w:val="00D32739"/>
    <w:rsid w:val="00D32906"/>
    <w:rsid w:val="00D36B1C"/>
    <w:rsid w:val="00D409F7"/>
    <w:rsid w:val="00D4165C"/>
    <w:rsid w:val="00D42B62"/>
    <w:rsid w:val="00D469E4"/>
    <w:rsid w:val="00D50560"/>
    <w:rsid w:val="00D5153E"/>
    <w:rsid w:val="00D5302E"/>
    <w:rsid w:val="00D6478F"/>
    <w:rsid w:val="00D668F3"/>
    <w:rsid w:val="00D678C9"/>
    <w:rsid w:val="00D75D90"/>
    <w:rsid w:val="00D8217C"/>
    <w:rsid w:val="00D8410D"/>
    <w:rsid w:val="00D922F3"/>
    <w:rsid w:val="00D9691A"/>
    <w:rsid w:val="00DA2BC4"/>
    <w:rsid w:val="00DA32B3"/>
    <w:rsid w:val="00DA4AA8"/>
    <w:rsid w:val="00DA506F"/>
    <w:rsid w:val="00DB0446"/>
    <w:rsid w:val="00DB2444"/>
    <w:rsid w:val="00DB7A47"/>
    <w:rsid w:val="00DC20B5"/>
    <w:rsid w:val="00DC6B59"/>
    <w:rsid w:val="00DC6FE8"/>
    <w:rsid w:val="00DD0F7C"/>
    <w:rsid w:val="00DE03D9"/>
    <w:rsid w:val="00DE0932"/>
    <w:rsid w:val="00DE2F1C"/>
    <w:rsid w:val="00DF29DE"/>
    <w:rsid w:val="00DF52D4"/>
    <w:rsid w:val="00E011CD"/>
    <w:rsid w:val="00E01C1F"/>
    <w:rsid w:val="00E01C9B"/>
    <w:rsid w:val="00E02954"/>
    <w:rsid w:val="00E11A1B"/>
    <w:rsid w:val="00E12197"/>
    <w:rsid w:val="00E2071C"/>
    <w:rsid w:val="00E21432"/>
    <w:rsid w:val="00E2358A"/>
    <w:rsid w:val="00E2362E"/>
    <w:rsid w:val="00E2497E"/>
    <w:rsid w:val="00E25E17"/>
    <w:rsid w:val="00E2682B"/>
    <w:rsid w:val="00E268F2"/>
    <w:rsid w:val="00E276DE"/>
    <w:rsid w:val="00E31008"/>
    <w:rsid w:val="00E37AB9"/>
    <w:rsid w:val="00E4236E"/>
    <w:rsid w:val="00E43061"/>
    <w:rsid w:val="00E44EDE"/>
    <w:rsid w:val="00E46871"/>
    <w:rsid w:val="00E47DBC"/>
    <w:rsid w:val="00E551A5"/>
    <w:rsid w:val="00E552A6"/>
    <w:rsid w:val="00E5766F"/>
    <w:rsid w:val="00E60114"/>
    <w:rsid w:val="00E66330"/>
    <w:rsid w:val="00E6768E"/>
    <w:rsid w:val="00E71FAE"/>
    <w:rsid w:val="00E72260"/>
    <w:rsid w:val="00E74A93"/>
    <w:rsid w:val="00E74DA4"/>
    <w:rsid w:val="00E77205"/>
    <w:rsid w:val="00E77B9F"/>
    <w:rsid w:val="00E8073D"/>
    <w:rsid w:val="00E8082C"/>
    <w:rsid w:val="00E82164"/>
    <w:rsid w:val="00E8323D"/>
    <w:rsid w:val="00E94698"/>
    <w:rsid w:val="00EB038B"/>
    <w:rsid w:val="00EB4887"/>
    <w:rsid w:val="00EB6BAA"/>
    <w:rsid w:val="00EC1622"/>
    <w:rsid w:val="00EC1900"/>
    <w:rsid w:val="00EC38BE"/>
    <w:rsid w:val="00EC51CA"/>
    <w:rsid w:val="00EC53CC"/>
    <w:rsid w:val="00ED2E8F"/>
    <w:rsid w:val="00ED3712"/>
    <w:rsid w:val="00EE4573"/>
    <w:rsid w:val="00EE4AF3"/>
    <w:rsid w:val="00EE5FFE"/>
    <w:rsid w:val="00EF2103"/>
    <w:rsid w:val="00EF24FB"/>
    <w:rsid w:val="00EF46CE"/>
    <w:rsid w:val="00EF4AFD"/>
    <w:rsid w:val="00F008E3"/>
    <w:rsid w:val="00F05003"/>
    <w:rsid w:val="00F05BEB"/>
    <w:rsid w:val="00F12A6F"/>
    <w:rsid w:val="00F17B65"/>
    <w:rsid w:val="00F241A6"/>
    <w:rsid w:val="00F25CA9"/>
    <w:rsid w:val="00F321F8"/>
    <w:rsid w:val="00F33D8E"/>
    <w:rsid w:val="00F37F8D"/>
    <w:rsid w:val="00F4361D"/>
    <w:rsid w:val="00F50C38"/>
    <w:rsid w:val="00F51273"/>
    <w:rsid w:val="00F53794"/>
    <w:rsid w:val="00F575FC"/>
    <w:rsid w:val="00F6096E"/>
    <w:rsid w:val="00F62AA6"/>
    <w:rsid w:val="00F639DE"/>
    <w:rsid w:val="00F6494D"/>
    <w:rsid w:val="00F71A20"/>
    <w:rsid w:val="00F72E9A"/>
    <w:rsid w:val="00F73AFA"/>
    <w:rsid w:val="00F771FD"/>
    <w:rsid w:val="00F83E14"/>
    <w:rsid w:val="00F91A15"/>
    <w:rsid w:val="00F9410A"/>
    <w:rsid w:val="00FA121A"/>
    <w:rsid w:val="00FA1C64"/>
    <w:rsid w:val="00FA3C75"/>
    <w:rsid w:val="00FA525A"/>
    <w:rsid w:val="00FA5758"/>
    <w:rsid w:val="00FA576B"/>
    <w:rsid w:val="00FB2654"/>
    <w:rsid w:val="00FB26C2"/>
    <w:rsid w:val="00FB299D"/>
    <w:rsid w:val="00FB42B5"/>
    <w:rsid w:val="00FC2392"/>
    <w:rsid w:val="00FD0BCA"/>
    <w:rsid w:val="00FD1242"/>
    <w:rsid w:val="00FD152E"/>
    <w:rsid w:val="00FD1E55"/>
    <w:rsid w:val="00FD25A3"/>
    <w:rsid w:val="00FD35EB"/>
    <w:rsid w:val="00FD3801"/>
    <w:rsid w:val="00FE154D"/>
    <w:rsid w:val="00FF1932"/>
    <w:rsid w:val="00FF24E2"/>
    <w:rsid w:val="00FF60D4"/>
    <w:rsid w:val="00FF6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E55"/>
  </w:style>
  <w:style w:type="paragraph" w:styleId="Nagwek1">
    <w:name w:val="heading 1"/>
    <w:basedOn w:val="Normalny"/>
    <w:next w:val="Normalny"/>
    <w:link w:val="Nagwek1Znak"/>
    <w:qFormat/>
    <w:rsid w:val="000527F6"/>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0527F6"/>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509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99"/>
    <w:qFormat/>
    <w:rsid w:val="00B72A8A"/>
    <w:pPr>
      <w:ind w:left="720"/>
      <w:contextualSpacing/>
    </w:pPr>
  </w:style>
  <w:style w:type="character" w:customStyle="1" w:styleId="Nagwek1Znak">
    <w:name w:val="Nagłówek 1 Znak"/>
    <w:basedOn w:val="Domylnaczcionkaakapitu"/>
    <w:link w:val="Nagwek1"/>
    <w:rsid w:val="000527F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527F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527F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527F6"/>
    <w:rPr>
      <w:rFonts w:ascii="Times New Roman" w:eastAsia="Times New Roman" w:hAnsi="Times New Roman" w:cs="Times New Roman"/>
      <w:sz w:val="28"/>
      <w:szCs w:val="20"/>
      <w:lang w:eastAsia="pl-PL"/>
    </w:rPr>
  </w:style>
  <w:style w:type="character" w:styleId="Hipercze">
    <w:name w:val="Hyperlink"/>
    <w:rsid w:val="000527F6"/>
    <w:rPr>
      <w:color w:val="0000FF"/>
      <w:u w:val="single"/>
    </w:rPr>
  </w:style>
  <w:style w:type="paragraph" w:styleId="Bezodstpw">
    <w:name w:val="No Spacing"/>
    <w:uiPriority w:val="1"/>
    <w:qFormat/>
    <w:rsid w:val="000527F6"/>
    <w:pPr>
      <w:spacing w:after="0" w:line="240" w:lineRule="auto"/>
    </w:pPr>
    <w:rPr>
      <w:rFonts w:ascii="Times New Roman" w:eastAsia="Times New Roman" w:hAnsi="Times New Roman" w:cs="Times New Roman"/>
      <w:sz w:val="24"/>
      <w:szCs w:val="24"/>
      <w:lang w:eastAsia="pl-PL"/>
    </w:rPr>
  </w:style>
  <w:style w:type="character" w:customStyle="1" w:styleId="textnode2">
    <w:name w:val="textnode2"/>
    <w:basedOn w:val="Domylnaczcionkaakapitu"/>
    <w:rsid w:val="000527F6"/>
  </w:style>
  <w:style w:type="paragraph" w:styleId="Tekstdymka">
    <w:name w:val="Balloon Text"/>
    <w:basedOn w:val="Normalny"/>
    <w:link w:val="TekstdymkaZnak"/>
    <w:uiPriority w:val="99"/>
    <w:semiHidden/>
    <w:unhideWhenUsed/>
    <w:rsid w:val="005E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5"/>
    <w:rPr>
      <w:rFonts w:ascii="Segoe UI" w:hAnsi="Segoe UI" w:cs="Segoe UI"/>
      <w:sz w:val="18"/>
      <w:szCs w:val="18"/>
    </w:rPr>
  </w:style>
  <w:style w:type="paragraph" w:styleId="Tekstpodstawowywcity">
    <w:name w:val="Body Text Indent"/>
    <w:basedOn w:val="Normalny"/>
    <w:link w:val="TekstpodstawowywcityZnak"/>
    <w:uiPriority w:val="99"/>
    <w:unhideWhenUsed/>
    <w:rsid w:val="00AB5574"/>
    <w:pPr>
      <w:spacing w:after="120"/>
      <w:ind w:left="283"/>
    </w:pPr>
  </w:style>
  <w:style w:type="character" w:customStyle="1" w:styleId="TekstpodstawowywcityZnak">
    <w:name w:val="Tekst podstawowy wcięty Znak"/>
    <w:basedOn w:val="Domylnaczcionkaakapitu"/>
    <w:link w:val="Tekstpodstawowywcity"/>
    <w:uiPriority w:val="99"/>
    <w:rsid w:val="00AB5574"/>
  </w:style>
  <w:style w:type="paragraph" w:styleId="NormalnyWeb">
    <w:name w:val="Normal (Web)"/>
    <w:basedOn w:val="Normalny"/>
    <w:uiPriority w:val="99"/>
    <w:unhideWhenUsed/>
    <w:rsid w:val="00AB5574"/>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12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71252"/>
    <w:rPr>
      <w:rFonts w:ascii="Times New Roman" w:eastAsia="Times New Roman" w:hAnsi="Times New Roman" w:cs="Times New Roman"/>
      <w:sz w:val="24"/>
      <w:szCs w:val="24"/>
      <w:lang w:eastAsia="pl-PL"/>
    </w:rPr>
  </w:style>
  <w:style w:type="character" w:styleId="Numerstrony">
    <w:name w:val="page number"/>
    <w:basedOn w:val="Domylnaczcionkaakapitu"/>
    <w:rsid w:val="000718B5"/>
  </w:style>
  <w:style w:type="paragraph" w:styleId="Tekstpodstawowywcity2">
    <w:name w:val="Body Text Indent 2"/>
    <w:basedOn w:val="Normalny"/>
    <w:link w:val="Tekstpodstawowywcity2Znak"/>
    <w:rsid w:val="008F45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F454A"/>
    <w:rPr>
      <w:rFonts w:ascii="Times New Roman" w:eastAsia="Times New Roman" w:hAnsi="Times New Roman" w:cs="Times New Roman"/>
      <w:sz w:val="24"/>
      <w:szCs w:val="24"/>
      <w:lang w:eastAsia="pl-PL"/>
    </w:rPr>
  </w:style>
  <w:style w:type="paragraph" w:customStyle="1" w:styleId="Standard">
    <w:name w:val="Standard"/>
    <w:rsid w:val="008F454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C7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5"/>
  </w:style>
  <w:style w:type="numbering" w:customStyle="1" w:styleId="WW8Num27">
    <w:name w:val="WW8Num27"/>
    <w:rsid w:val="006E0FAD"/>
    <w:pPr>
      <w:numPr>
        <w:numId w:val="26"/>
      </w:numPr>
    </w:pPr>
  </w:style>
  <w:style w:type="paragraph" w:customStyle="1" w:styleId="divparagraph">
    <w:name w:val="div.paragraph"/>
    <w:uiPriority w:val="99"/>
    <w:rsid w:val="007313F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Tekstpodstawowy3">
    <w:name w:val="Body Text 3"/>
    <w:basedOn w:val="Normalny"/>
    <w:link w:val="Tekstpodstawowy3Znak"/>
    <w:uiPriority w:val="99"/>
    <w:semiHidden/>
    <w:unhideWhenUsed/>
    <w:rsid w:val="00016617"/>
    <w:pPr>
      <w:spacing w:after="120"/>
    </w:pPr>
    <w:rPr>
      <w:sz w:val="16"/>
      <w:szCs w:val="16"/>
    </w:rPr>
  </w:style>
  <w:style w:type="character" w:customStyle="1" w:styleId="Tekstpodstawowy3Znak">
    <w:name w:val="Tekst podstawowy 3 Znak"/>
    <w:basedOn w:val="Domylnaczcionkaakapitu"/>
    <w:link w:val="Tekstpodstawowy3"/>
    <w:uiPriority w:val="99"/>
    <w:semiHidden/>
    <w:rsid w:val="00016617"/>
    <w:rPr>
      <w:sz w:val="16"/>
      <w:szCs w:val="16"/>
    </w:rPr>
  </w:style>
  <w:style w:type="character" w:styleId="Odwoaniedokomentarza">
    <w:name w:val="annotation reference"/>
    <w:basedOn w:val="Domylnaczcionkaakapitu"/>
    <w:uiPriority w:val="99"/>
    <w:semiHidden/>
    <w:unhideWhenUsed/>
    <w:rsid w:val="00667881"/>
    <w:rPr>
      <w:sz w:val="16"/>
      <w:szCs w:val="16"/>
    </w:rPr>
  </w:style>
  <w:style w:type="paragraph" w:styleId="Tekstkomentarza">
    <w:name w:val="annotation text"/>
    <w:basedOn w:val="Normalny"/>
    <w:link w:val="TekstkomentarzaZnak"/>
    <w:uiPriority w:val="99"/>
    <w:semiHidden/>
    <w:unhideWhenUsed/>
    <w:rsid w:val="006678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7881"/>
    <w:rPr>
      <w:sz w:val="20"/>
      <w:szCs w:val="20"/>
    </w:rPr>
  </w:style>
  <w:style w:type="paragraph" w:styleId="Tematkomentarza">
    <w:name w:val="annotation subject"/>
    <w:basedOn w:val="Tekstkomentarza"/>
    <w:next w:val="Tekstkomentarza"/>
    <w:link w:val="TematkomentarzaZnak"/>
    <w:uiPriority w:val="99"/>
    <w:semiHidden/>
    <w:unhideWhenUsed/>
    <w:rsid w:val="00667881"/>
    <w:rPr>
      <w:b/>
      <w:bCs/>
    </w:rPr>
  </w:style>
  <w:style w:type="character" w:customStyle="1" w:styleId="TematkomentarzaZnak">
    <w:name w:val="Temat komentarza Znak"/>
    <w:basedOn w:val="TekstkomentarzaZnak"/>
    <w:link w:val="Tematkomentarza"/>
    <w:uiPriority w:val="99"/>
    <w:semiHidden/>
    <w:rsid w:val="00667881"/>
    <w:rPr>
      <w:b/>
      <w:bCs/>
      <w:sz w:val="20"/>
      <w:szCs w:val="20"/>
    </w:rPr>
  </w:style>
  <w:style w:type="character" w:styleId="Pogrubienie">
    <w:name w:val="Strong"/>
    <w:basedOn w:val="Domylnaczcionkaakapitu"/>
    <w:qFormat/>
    <w:rsid w:val="006F706F"/>
    <w:rPr>
      <w:b/>
      <w:bCs/>
    </w:rPr>
  </w:style>
  <w:style w:type="character" w:customStyle="1" w:styleId="AkapitzlistZnak">
    <w:name w:val="Akapit z listą Znak"/>
    <w:link w:val="Akapitzlist"/>
    <w:uiPriority w:val="99"/>
    <w:rsid w:val="00CE31BF"/>
  </w:style>
  <w:style w:type="paragraph" w:customStyle="1" w:styleId="divpoint">
    <w:name w:val="div.point"/>
    <w:uiPriority w:val="99"/>
    <w:rsid w:val="00CF696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styleId="UyteHipercze">
    <w:name w:val="FollowedHyperlink"/>
    <w:basedOn w:val="Domylnaczcionkaakapitu"/>
    <w:uiPriority w:val="99"/>
    <w:semiHidden/>
    <w:unhideWhenUsed/>
    <w:rsid w:val="005C4545"/>
    <w:rPr>
      <w:color w:val="954F72" w:themeColor="followedHyperlink"/>
      <w:u w:val="single"/>
    </w:rPr>
  </w:style>
  <w:style w:type="character" w:customStyle="1" w:styleId="Tekstpodstawowywcity3Znak">
    <w:name w:val="Tekst podstawowy wcięty 3 Znak"/>
    <w:uiPriority w:val="99"/>
    <w:rsid w:val="00925A24"/>
    <w:rPr>
      <w:rFonts w:ascii="Times New Roman" w:hAnsi="Times New Roman"/>
      <w:sz w:val="16"/>
    </w:rPr>
  </w:style>
  <w:style w:type="paragraph" w:styleId="Tekstprzypisudolnego">
    <w:name w:val="footnote text"/>
    <w:basedOn w:val="Normalny"/>
    <w:link w:val="TekstprzypisudolnegoZnak"/>
    <w:uiPriority w:val="99"/>
    <w:semiHidden/>
    <w:unhideWhenUsed/>
    <w:rsid w:val="00F941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410A"/>
    <w:rPr>
      <w:sz w:val="20"/>
      <w:szCs w:val="20"/>
    </w:rPr>
  </w:style>
  <w:style w:type="character" w:styleId="Odwoanieprzypisudolnego">
    <w:name w:val="footnote reference"/>
    <w:basedOn w:val="Domylnaczcionkaakapitu"/>
    <w:uiPriority w:val="99"/>
    <w:semiHidden/>
    <w:unhideWhenUsed/>
    <w:rsid w:val="00F9410A"/>
    <w:rPr>
      <w:vertAlign w:val="superscript"/>
    </w:rPr>
  </w:style>
  <w:style w:type="paragraph" w:customStyle="1" w:styleId="western">
    <w:name w:val="western"/>
    <w:basedOn w:val="Normalny"/>
    <w:rsid w:val="00B062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0490852">
      <w:bodyDiv w:val="1"/>
      <w:marLeft w:val="0"/>
      <w:marRight w:val="0"/>
      <w:marTop w:val="0"/>
      <w:marBottom w:val="0"/>
      <w:divBdr>
        <w:top w:val="none" w:sz="0" w:space="0" w:color="auto"/>
        <w:left w:val="none" w:sz="0" w:space="0" w:color="auto"/>
        <w:bottom w:val="none" w:sz="0" w:space="0" w:color="auto"/>
        <w:right w:val="none" w:sz="0" w:space="0" w:color="auto"/>
      </w:divBdr>
    </w:div>
    <w:div w:id="453181630">
      <w:bodyDiv w:val="1"/>
      <w:marLeft w:val="0"/>
      <w:marRight w:val="0"/>
      <w:marTop w:val="0"/>
      <w:marBottom w:val="0"/>
      <w:divBdr>
        <w:top w:val="none" w:sz="0" w:space="0" w:color="auto"/>
        <w:left w:val="none" w:sz="0" w:space="0" w:color="auto"/>
        <w:bottom w:val="none" w:sz="0" w:space="0" w:color="auto"/>
        <w:right w:val="none" w:sz="0" w:space="0" w:color="auto"/>
      </w:divBdr>
    </w:div>
    <w:div w:id="1185247682">
      <w:bodyDiv w:val="1"/>
      <w:marLeft w:val="0"/>
      <w:marRight w:val="0"/>
      <w:marTop w:val="0"/>
      <w:marBottom w:val="0"/>
      <w:divBdr>
        <w:top w:val="none" w:sz="0" w:space="0" w:color="auto"/>
        <w:left w:val="none" w:sz="0" w:space="0" w:color="auto"/>
        <w:bottom w:val="none" w:sz="0" w:space="0" w:color="auto"/>
        <w:right w:val="none" w:sz="0" w:space="0" w:color="auto"/>
      </w:divBdr>
      <w:divsChild>
        <w:div w:id="1969504266">
          <w:marLeft w:val="0"/>
          <w:marRight w:val="0"/>
          <w:marTop w:val="0"/>
          <w:marBottom w:val="0"/>
          <w:divBdr>
            <w:top w:val="none" w:sz="0" w:space="0" w:color="auto"/>
            <w:left w:val="none" w:sz="0" w:space="0" w:color="auto"/>
            <w:bottom w:val="none" w:sz="0" w:space="0" w:color="auto"/>
            <w:right w:val="none" w:sz="0" w:space="0" w:color="auto"/>
          </w:divBdr>
        </w:div>
        <w:div w:id="1661033773">
          <w:marLeft w:val="0"/>
          <w:marRight w:val="0"/>
          <w:marTop w:val="0"/>
          <w:marBottom w:val="0"/>
          <w:divBdr>
            <w:top w:val="none" w:sz="0" w:space="0" w:color="auto"/>
            <w:left w:val="none" w:sz="0" w:space="0" w:color="auto"/>
            <w:bottom w:val="none" w:sz="0" w:space="0" w:color="auto"/>
            <w:right w:val="none" w:sz="0" w:space="0" w:color="auto"/>
          </w:divBdr>
        </w:div>
        <w:div w:id="473447336">
          <w:marLeft w:val="0"/>
          <w:marRight w:val="0"/>
          <w:marTop w:val="0"/>
          <w:marBottom w:val="0"/>
          <w:divBdr>
            <w:top w:val="none" w:sz="0" w:space="0" w:color="auto"/>
            <w:left w:val="none" w:sz="0" w:space="0" w:color="auto"/>
            <w:bottom w:val="none" w:sz="0" w:space="0" w:color="auto"/>
            <w:right w:val="none" w:sz="0" w:space="0" w:color="auto"/>
          </w:divBdr>
        </w:div>
      </w:divsChild>
    </w:div>
    <w:div w:id="1348024259">
      <w:bodyDiv w:val="1"/>
      <w:marLeft w:val="0"/>
      <w:marRight w:val="0"/>
      <w:marTop w:val="0"/>
      <w:marBottom w:val="0"/>
      <w:divBdr>
        <w:top w:val="none" w:sz="0" w:space="0" w:color="auto"/>
        <w:left w:val="none" w:sz="0" w:space="0" w:color="auto"/>
        <w:bottom w:val="none" w:sz="0" w:space="0" w:color="auto"/>
        <w:right w:val="none" w:sz="0" w:space="0" w:color="auto"/>
      </w:divBdr>
    </w:div>
    <w:div w:id="1480461014">
      <w:bodyDiv w:val="1"/>
      <w:marLeft w:val="0"/>
      <w:marRight w:val="0"/>
      <w:marTop w:val="0"/>
      <w:marBottom w:val="0"/>
      <w:divBdr>
        <w:top w:val="none" w:sz="0" w:space="0" w:color="auto"/>
        <w:left w:val="none" w:sz="0" w:space="0" w:color="auto"/>
        <w:bottom w:val="none" w:sz="0" w:space="0" w:color="auto"/>
        <w:right w:val="none" w:sz="0" w:space="0" w:color="auto"/>
      </w:divBdr>
    </w:div>
    <w:div w:id="1561482512">
      <w:bodyDiv w:val="1"/>
      <w:marLeft w:val="0"/>
      <w:marRight w:val="0"/>
      <w:marTop w:val="0"/>
      <w:marBottom w:val="0"/>
      <w:divBdr>
        <w:top w:val="none" w:sz="0" w:space="0" w:color="auto"/>
        <w:left w:val="none" w:sz="0" w:space="0" w:color="auto"/>
        <w:bottom w:val="none" w:sz="0" w:space="0" w:color="auto"/>
        <w:right w:val="none" w:sz="0" w:space="0" w:color="auto"/>
      </w:divBdr>
    </w:div>
    <w:div w:id="1797991209">
      <w:bodyDiv w:val="1"/>
      <w:marLeft w:val="0"/>
      <w:marRight w:val="0"/>
      <w:marTop w:val="0"/>
      <w:marBottom w:val="0"/>
      <w:divBdr>
        <w:top w:val="none" w:sz="0" w:space="0" w:color="auto"/>
        <w:left w:val="none" w:sz="0" w:space="0" w:color="auto"/>
        <w:bottom w:val="none" w:sz="0" w:space="0" w:color="auto"/>
        <w:right w:val="none" w:sz="0" w:space="0" w:color="auto"/>
      </w:divBdr>
    </w:div>
    <w:div w:id="1847817807">
      <w:bodyDiv w:val="1"/>
      <w:marLeft w:val="0"/>
      <w:marRight w:val="0"/>
      <w:marTop w:val="0"/>
      <w:marBottom w:val="0"/>
      <w:divBdr>
        <w:top w:val="none" w:sz="0" w:space="0" w:color="auto"/>
        <w:left w:val="none" w:sz="0" w:space="0" w:color="auto"/>
        <w:bottom w:val="none" w:sz="0" w:space="0" w:color="auto"/>
        <w:right w:val="none" w:sz="0" w:space="0" w:color="auto"/>
      </w:divBdr>
    </w:div>
    <w:div w:id="21213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lutycka.pl" TargetMode="External"/><Relationship Id="rId13" Type="http://schemas.openxmlformats.org/officeDocument/2006/relationships/hyperlink" Target="mailto:zaopatrzenie@lutycka.pl" TargetMode="External"/><Relationship Id="rId18" Type="http://schemas.openxmlformats.org/officeDocument/2006/relationships/hyperlink" Target="https://e-propublico.pl/" TargetMode="External"/><Relationship Id="rId26" Type="http://schemas.openxmlformats.org/officeDocument/2006/relationships/hyperlink" Target="http://www.piib.org.pl/" TargetMode="External"/><Relationship Id="rId3" Type="http://schemas.openxmlformats.org/officeDocument/2006/relationships/styles" Target="styles.xml"/><Relationship Id="rId21" Type="http://schemas.openxmlformats.org/officeDocument/2006/relationships/hyperlink" Target="https://e-propublico.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yperlink" Target="https://e-propublico.pl/" TargetMode="External"/><Relationship Id="rId25" Type="http://schemas.openxmlformats.org/officeDocument/2006/relationships/hyperlink" Target="http://www.lutyck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ropublico.pl/" TargetMode="External"/><Relationship Id="rId20" Type="http://schemas.openxmlformats.org/officeDocument/2006/relationships/hyperlink" Target="https://e-propublico.pl/" TargetMode="External"/><Relationship Id="rId29" Type="http://schemas.openxmlformats.org/officeDocument/2006/relationships/hyperlink" Target="mailto:szpital@lutyc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https://e-propublico.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hyperlink" Target="https://e-propublico.pl/" TargetMode="External"/><Relationship Id="rId28" Type="http://schemas.openxmlformats.org/officeDocument/2006/relationships/hyperlink" Target="http://www.lutycka.pl" TargetMode="External"/><Relationship Id="rId36" Type="http://schemas.microsoft.com/office/2016/09/relationships/commentsIds" Target="commentsIds.xml"/><Relationship Id="rId10" Type="http://schemas.openxmlformats.org/officeDocument/2006/relationships/hyperlink" Target="http://www.uzp.gov.pl" TargetMode="External"/><Relationship Id="rId19" Type="http://schemas.openxmlformats.org/officeDocument/2006/relationships/hyperlink" Target="mailto:zaopatrzenie@lutyck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tycka.pl" TargetMode="External"/><Relationship Id="rId14" Type="http://schemas.openxmlformats.org/officeDocument/2006/relationships/hyperlink" Target="https://e-propublico.pl/" TargetMode="External"/><Relationship Id="rId22" Type="http://schemas.openxmlformats.org/officeDocument/2006/relationships/hyperlink" Target="https://e-propublico.pl/" TargetMode="External"/><Relationship Id="rId27" Type="http://schemas.openxmlformats.org/officeDocument/2006/relationships/hyperlink" Target="mailto:szpital@lutycka.pl" TargetMode="External"/><Relationship Id="rId30" Type="http://schemas.openxmlformats.org/officeDocument/2006/relationships/hyperlink" Target="http://www.lutyck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F14-36AA-4E88-B184-B94B5CFA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24</Pages>
  <Words>10949</Words>
  <Characters>65696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Pieczykolan</dc:creator>
  <cp:keywords/>
  <dc:description/>
  <cp:lastModifiedBy>Szpital Wojewódzki w Poznaniu</cp:lastModifiedBy>
  <cp:revision>129</cp:revision>
  <cp:lastPrinted>2019-01-17T09:44:00Z</cp:lastPrinted>
  <dcterms:created xsi:type="dcterms:W3CDTF">2018-04-24T07:49:00Z</dcterms:created>
  <dcterms:modified xsi:type="dcterms:W3CDTF">2019-01-21T11:18:00Z</dcterms:modified>
</cp:coreProperties>
</file>