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2171" w:rsidRDefault="006E2171" w:rsidP="007C7185">
      <w:pPr>
        <w:rPr>
          <w:b/>
          <w:bCs/>
          <w:sz w:val="24"/>
        </w:rPr>
      </w:pPr>
    </w:p>
    <w:p w:rsidR="007C7185" w:rsidRDefault="007C7185" w:rsidP="007C7185">
      <w:pPr>
        <w:rPr>
          <w:b/>
          <w:bCs/>
          <w:sz w:val="24"/>
        </w:rPr>
      </w:pPr>
      <w:r w:rsidRPr="008139B7">
        <w:rPr>
          <w:b/>
          <w:bCs/>
          <w:sz w:val="24"/>
        </w:rPr>
        <w:t>Politechnika Częstochowska</w:t>
      </w:r>
    </w:p>
    <w:p w:rsidR="007C7185" w:rsidRDefault="007C7185" w:rsidP="007C7185">
      <w:pPr>
        <w:rPr>
          <w:b/>
          <w:bCs/>
          <w:sz w:val="24"/>
        </w:rPr>
      </w:pPr>
      <w:r w:rsidRPr="008139B7">
        <w:rPr>
          <w:b/>
          <w:bCs/>
          <w:sz w:val="24"/>
        </w:rPr>
        <w:t>Dąbrowskiego</w:t>
      </w:r>
      <w:r>
        <w:rPr>
          <w:b/>
          <w:bCs/>
          <w:sz w:val="24"/>
        </w:rPr>
        <w:t xml:space="preserve"> </w:t>
      </w:r>
      <w:r w:rsidRPr="008139B7">
        <w:rPr>
          <w:b/>
          <w:bCs/>
          <w:sz w:val="24"/>
        </w:rPr>
        <w:t>69</w:t>
      </w:r>
    </w:p>
    <w:p w:rsidR="007C7185" w:rsidRDefault="007C7185" w:rsidP="007C7185">
      <w:pPr>
        <w:rPr>
          <w:b/>
          <w:bCs/>
          <w:sz w:val="24"/>
        </w:rPr>
      </w:pPr>
      <w:r w:rsidRPr="008139B7">
        <w:rPr>
          <w:b/>
          <w:bCs/>
          <w:sz w:val="24"/>
        </w:rPr>
        <w:t>42-201</w:t>
      </w:r>
      <w:r>
        <w:rPr>
          <w:b/>
          <w:bCs/>
          <w:sz w:val="24"/>
        </w:rPr>
        <w:t xml:space="preserve"> </w:t>
      </w:r>
      <w:r w:rsidRPr="008139B7">
        <w:rPr>
          <w:b/>
          <w:bCs/>
          <w:sz w:val="24"/>
        </w:rPr>
        <w:t>Częstochowa</w:t>
      </w:r>
    </w:p>
    <w:p w:rsidR="007C7185" w:rsidRDefault="007C7185" w:rsidP="007C7185">
      <w:pPr>
        <w:pStyle w:val="Nagwek"/>
        <w:tabs>
          <w:tab w:val="clear" w:pos="4536"/>
          <w:tab w:val="clear" w:pos="9072"/>
        </w:tabs>
        <w:rPr>
          <w:b/>
          <w:bCs/>
          <w:sz w:val="24"/>
        </w:rPr>
      </w:pPr>
    </w:p>
    <w:p w:rsidR="007C7185" w:rsidRDefault="007C7185" w:rsidP="007C7185">
      <w:pPr>
        <w:pStyle w:val="Nagwek"/>
        <w:tabs>
          <w:tab w:val="clear" w:pos="4536"/>
          <w:tab w:val="left" w:pos="3686"/>
          <w:tab w:val="left" w:pos="7371"/>
        </w:tabs>
        <w:rPr>
          <w:sz w:val="24"/>
        </w:rPr>
      </w:pPr>
    </w:p>
    <w:p w:rsidR="007C7185" w:rsidRDefault="00986709" w:rsidP="007C7185">
      <w:pPr>
        <w:pStyle w:val="Nagwek"/>
        <w:tabs>
          <w:tab w:val="clear" w:pos="4536"/>
        </w:tabs>
        <w:rPr>
          <w:sz w:val="24"/>
        </w:rPr>
      </w:pPr>
      <w:r>
        <w:rPr>
          <w:b/>
          <w:bCs/>
          <w:sz w:val="24"/>
        </w:rPr>
        <w:t xml:space="preserve">Pismo: </w:t>
      </w:r>
      <w:r w:rsidR="007C7185">
        <w:rPr>
          <w:b/>
          <w:bCs/>
          <w:sz w:val="24"/>
        </w:rPr>
        <w:t xml:space="preserve">RK </w:t>
      </w:r>
      <w:r>
        <w:rPr>
          <w:b/>
          <w:bCs/>
          <w:sz w:val="24"/>
        </w:rPr>
        <w:t>–</w:t>
      </w:r>
      <w:r w:rsidR="007C7185">
        <w:rPr>
          <w:b/>
          <w:bCs/>
          <w:sz w:val="24"/>
        </w:rPr>
        <w:t xml:space="preserve"> </w:t>
      </w:r>
      <w:r w:rsidR="006E2171">
        <w:rPr>
          <w:b/>
          <w:bCs/>
          <w:sz w:val="24"/>
        </w:rPr>
        <w:t xml:space="preserve"> </w:t>
      </w:r>
      <w:r w:rsidR="00EC548F">
        <w:rPr>
          <w:b/>
          <w:bCs/>
          <w:sz w:val="24"/>
        </w:rPr>
        <w:t xml:space="preserve">  </w:t>
      </w:r>
      <w:r w:rsidR="00427B15">
        <w:rPr>
          <w:b/>
          <w:bCs/>
          <w:sz w:val="24"/>
        </w:rPr>
        <w:t>1012</w:t>
      </w:r>
      <w:bookmarkStart w:id="0" w:name="_GoBack"/>
      <w:bookmarkEnd w:id="0"/>
      <w:r w:rsidR="006E2171">
        <w:rPr>
          <w:b/>
          <w:bCs/>
          <w:sz w:val="24"/>
        </w:rPr>
        <w:t xml:space="preserve"> /18</w:t>
      </w:r>
      <w:r w:rsidR="007C7185">
        <w:rPr>
          <w:sz w:val="24"/>
        </w:rPr>
        <w:tab/>
        <w:t xml:space="preserve"> </w:t>
      </w:r>
      <w:r w:rsidR="007C7185" w:rsidRPr="008139B7">
        <w:rPr>
          <w:sz w:val="24"/>
        </w:rPr>
        <w:t>Częstochowa</w:t>
      </w:r>
      <w:r w:rsidR="006E2171">
        <w:rPr>
          <w:sz w:val="24"/>
        </w:rPr>
        <w:t xml:space="preserve"> dnia: 2018</w:t>
      </w:r>
      <w:r w:rsidR="00EC548F">
        <w:rPr>
          <w:sz w:val="24"/>
        </w:rPr>
        <w:t>-12</w:t>
      </w:r>
      <w:r w:rsidR="007C7185" w:rsidRPr="008139B7">
        <w:rPr>
          <w:sz w:val="24"/>
        </w:rPr>
        <w:t>-</w:t>
      </w:r>
      <w:r w:rsidR="00EC548F">
        <w:rPr>
          <w:sz w:val="24"/>
        </w:rPr>
        <w:t>12</w:t>
      </w:r>
    </w:p>
    <w:p w:rsidR="007C7185" w:rsidRDefault="007C7185" w:rsidP="007C7185">
      <w:pPr>
        <w:pStyle w:val="Nagwek"/>
        <w:tabs>
          <w:tab w:val="clear" w:pos="4536"/>
          <w:tab w:val="clear" w:pos="9072"/>
        </w:tabs>
        <w:rPr>
          <w:sz w:val="24"/>
        </w:rPr>
      </w:pPr>
    </w:p>
    <w:p w:rsidR="007C7185" w:rsidRDefault="007C7185" w:rsidP="007C7185">
      <w:pPr>
        <w:pStyle w:val="Nagwek"/>
        <w:tabs>
          <w:tab w:val="clear" w:pos="4536"/>
          <w:tab w:val="clear" w:pos="9072"/>
        </w:tabs>
        <w:rPr>
          <w:sz w:val="24"/>
        </w:rPr>
      </w:pPr>
    </w:p>
    <w:p w:rsidR="007C7185" w:rsidRDefault="007C7185" w:rsidP="007C7185">
      <w:pPr>
        <w:pStyle w:val="Nagwek"/>
        <w:tabs>
          <w:tab w:val="clear" w:pos="4536"/>
          <w:tab w:val="clear" w:pos="9072"/>
        </w:tabs>
        <w:rPr>
          <w:sz w:val="24"/>
        </w:rPr>
      </w:pPr>
    </w:p>
    <w:p w:rsidR="007C7185" w:rsidRDefault="007C7185" w:rsidP="007C7185">
      <w:pPr>
        <w:pStyle w:val="Nagwek"/>
        <w:tabs>
          <w:tab w:val="clear" w:pos="4536"/>
          <w:tab w:val="clear" w:pos="9072"/>
        </w:tabs>
        <w:rPr>
          <w:sz w:val="24"/>
        </w:rPr>
      </w:pPr>
    </w:p>
    <w:p w:rsidR="007C7185" w:rsidRDefault="007C7185" w:rsidP="007C7185">
      <w:pPr>
        <w:pStyle w:val="Nagwek"/>
        <w:tabs>
          <w:tab w:val="clear" w:pos="4536"/>
          <w:tab w:val="clear" w:pos="9072"/>
        </w:tabs>
        <w:rPr>
          <w:sz w:val="24"/>
        </w:rPr>
      </w:pPr>
    </w:p>
    <w:p w:rsidR="007C7185" w:rsidRPr="00C33AD8" w:rsidRDefault="007C7185" w:rsidP="00ED2A8B">
      <w:pPr>
        <w:pStyle w:val="Nagwek1"/>
        <w:jc w:val="center"/>
        <w:rPr>
          <w:rFonts w:ascii="Times New Roman" w:hAnsi="Times New Roman"/>
          <w:sz w:val="24"/>
          <w:szCs w:val="24"/>
        </w:rPr>
      </w:pPr>
      <w:r w:rsidRPr="00C33AD8">
        <w:rPr>
          <w:rFonts w:ascii="Times New Roman" w:hAnsi="Times New Roman"/>
          <w:sz w:val="24"/>
          <w:szCs w:val="24"/>
        </w:rPr>
        <w:t>O D P O W I E D Ź</w:t>
      </w:r>
    </w:p>
    <w:p w:rsidR="007C7185" w:rsidRPr="00C33AD8" w:rsidRDefault="007C7185" w:rsidP="00ED2A8B">
      <w:pPr>
        <w:pStyle w:val="Nagwek1"/>
        <w:spacing w:before="0"/>
        <w:jc w:val="center"/>
        <w:rPr>
          <w:rFonts w:ascii="Times New Roman" w:hAnsi="Times New Roman"/>
          <w:sz w:val="24"/>
          <w:szCs w:val="24"/>
        </w:rPr>
      </w:pPr>
      <w:r>
        <w:rPr>
          <w:rFonts w:ascii="Times New Roman" w:hAnsi="Times New Roman"/>
          <w:sz w:val="24"/>
          <w:szCs w:val="24"/>
        </w:rPr>
        <w:t xml:space="preserve">NA </w:t>
      </w:r>
      <w:r w:rsidR="009D1704">
        <w:rPr>
          <w:rFonts w:ascii="Times New Roman" w:hAnsi="Times New Roman"/>
          <w:sz w:val="24"/>
          <w:szCs w:val="24"/>
        </w:rPr>
        <w:t xml:space="preserve">PYTANIA W SPRAWIE ZAPYTANIA OFERTOWEGO </w:t>
      </w:r>
      <w:r w:rsidR="00EC548F">
        <w:rPr>
          <w:rFonts w:ascii="Times New Roman" w:hAnsi="Times New Roman"/>
          <w:sz w:val="24"/>
          <w:szCs w:val="24"/>
        </w:rPr>
        <w:t>ORAZ POWIADOMIENIE O PRZEDŁUŻENIU TERMINU SKŁADANIA OFERT</w:t>
      </w:r>
    </w:p>
    <w:p w:rsidR="007C7185" w:rsidRDefault="007C7185" w:rsidP="00ED2A8B">
      <w:pPr>
        <w:spacing w:before="120" w:after="120" w:line="360" w:lineRule="auto"/>
        <w:jc w:val="both"/>
        <w:rPr>
          <w:i/>
          <w:sz w:val="24"/>
          <w:szCs w:val="24"/>
        </w:rPr>
      </w:pPr>
    </w:p>
    <w:p w:rsidR="00ED2A8B" w:rsidRDefault="00ED2A8B" w:rsidP="00ED2A8B">
      <w:pPr>
        <w:spacing w:before="120" w:after="120" w:line="360" w:lineRule="auto"/>
        <w:jc w:val="both"/>
        <w:rPr>
          <w:i/>
          <w:sz w:val="24"/>
          <w:szCs w:val="24"/>
        </w:rPr>
      </w:pPr>
    </w:p>
    <w:p w:rsidR="007C7185" w:rsidRPr="00AD06D0" w:rsidRDefault="007C7185" w:rsidP="007C7185">
      <w:pPr>
        <w:spacing w:before="120" w:after="120" w:line="360" w:lineRule="auto"/>
        <w:ind w:left="284"/>
        <w:jc w:val="both"/>
        <w:rPr>
          <w:i/>
          <w:sz w:val="24"/>
          <w:szCs w:val="24"/>
        </w:rPr>
      </w:pPr>
      <w:r w:rsidRPr="00AD06D0">
        <w:rPr>
          <w:i/>
          <w:sz w:val="24"/>
          <w:szCs w:val="24"/>
        </w:rPr>
        <w:t>Szanowni Państwo,</w:t>
      </w:r>
    </w:p>
    <w:p w:rsidR="007C7185" w:rsidRDefault="007C7185" w:rsidP="007C7185">
      <w:pPr>
        <w:pStyle w:val="Tekstpodstawowywcity3"/>
        <w:spacing w:before="120" w:after="120"/>
        <w:ind w:firstLine="0"/>
        <w:rPr>
          <w:sz w:val="24"/>
          <w:szCs w:val="24"/>
        </w:rPr>
      </w:pPr>
      <w:r w:rsidRPr="00AD06D0">
        <w:rPr>
          <w:sz w:val="24"/>
          <w:szCs w:val="24"/>
        </w:rPr>
        <w:t>Uprzejmie informujemy, iż do Zamawiającego wpłynęła prośba o wyjaśnienie zapisu</w:t>
      </w:r>
      <w:r w:rsidR="009D1704">
        <w:rPr>
          <w:sz w:val="24"/>
          <w:szCs w:val="24"/>
        </w:rPr>
        <w:t xml:space="preserve"> </w:t>
      </w:r>
      <w:r w:rsidRPr="00AD06D0">
        <w:rPr>
          <w:sz w:val="24"/>
          <w:szCs w:val="24"/>
        </w:rPr>
        <w:t xml:space="preserve"> </w:t>
      </w:r>
      <w:r w:rsidR="009D1704">
        <w:rPr>
          <w:sz w:val="24"/>
          <w:szCs w:val="24"/>
        </w:rPr>
        <w:t>Zapytania ofertowego</w:t>
      </w:r>
      <w:r>
        <w:rPr>
          <w:sz w:val="24"/>
          <w:szCs w:val="24"/>
        </w:rPr>
        <w:t xml:space="preserve">, w postępowaniu dotyczącym </w:t>
      </w:r>
      <w:r w:rsidR="00EC548F">
        <w:rPr>
          <w:b/>
          <w:sz w:val="24"/>
          <w:szCs w:val="24"/>
        </w:rPr>
        <w:t>Świadczenia usług telefonii komórkowej dla Politechniki Częstochowskiej na terenie całego kraju i poza jego granicami</w:t>
      </w:r>
      <w:r w:rsidR="0077340B">
        <w:rPr>
          <w:b/>
          <w:sz w:val="24"/>
          <w:szCs w:val="24"/>
        </w:rPr>
        <w:t>,</w:t>
      </w:r>
      <w:r>
        <w:rPr>
          <w:sz w:val="24"/>
          <w:szCs w:val="24"/>
        </w:rPr>
        <w:t xml:space="preserve"> </w:t>
      </w:r>
      <w:proofErr w:type="spellStart"/>
      <w:r>
        <w:rPr>
          <w:sz w:val="24"/>
          <w:szCs w:val="24"/>
        </w:rPr>
        <w:t>spr</w:t>
      </w:r>
      <w:proofErr w:type="spellEnd"/>
      <w:r>
        <w:rPr>
          <w:sz w:val="24"/>
          <w:szCs w:val="24"/>
        </w:rPr>
        <w:t xml:space="preserve">. nr rej. </w:t>
      </w:r>
      <w:r w:rsidR="0077340B">
        <w:rPr>
          <w:b/>
          <w:sz w:val="24"/>
          <w:szCs w:val="24"/>
        </w:rPr>
        <w:t>ZP/</w:t>
      </w:r>
      <w:r w:rsidR="00EC548F">
        <w:rPr>
          <w:b/>
          <w:sz w:val="24"/>
          <w:szCs w:val="24"/>
        </w:rPr>
        <w:t>ZO-12</w:t>
      </w:r>
      <w:r w:rsidR="006E2171">
        <w:rPr>
          <w:b/>
          <w:sz w:val="24"/>
          <w:szCs w:val="24"/>
        </w:rPr>
        <w:t>/18</w:t>
      </w:r>
      <w:r w:rsidR="00F23DAF">
        <w:rPr>
          <w:b/>
          <w:sz w:val="24"/>
          <w:szCs w:val="24"/>
        </w:rPr>
        <w:t>.</w:t>
      </w:r>
    </w:p>
    <w:p w:rsidR="007C7185" w:rsidRDefault="007C7185" w:rsidP="007C7185">
      <w:pPr>
        <w:pStyle w:val="Tekstpodstawowywcity3"/>
        <w:spacing w:before="120" w:after="120"/>
        <w:ind w:firstLine="0"/>
        <w:rPr>
          <w:sz w:val="24"/>
          <w:szCs w:val="24"/>
        </w:rPr>
      </w:pPr>
    </w:p>
    <w:p w:rsidR="007C7185" w:rsidRDefault="007C7185" w:rsidP="007C7185">
      <w:pPr>
        <w:pStyle w:val="Tekstpodstawowywcity3"/>
        <w:spacing w:before="120" w:after="120"/>
        <w:ind w:firstLine="0"/>
        <w:rPr>
          <w:sz w:val="24"/>
          <w:szCs w:val="24"/>
          <w:u w:val="single"/>
        </w:rPr>
      </w:pPr>
      <w:r w:rsidRPr="00270A4E">
        <w:rPr>
          <w:sz w:val="24"/>
          <w:szCs w:val="24"/>
          <w:u w:val="single"/>
        </w:rPr>
        <w:t>Treść pytań wraz z odpowiedziami Zamawiającego:</w:t>
      </w:r>
    </w:p>
    <w:p w:rsidR="006E2171" w:rsidRPr="00270A4E" w:rsidRDefault="006E2171" w:rsidP="007C7185">
      <w:pPr>
        <w:pStyle w:val="Tekstpodstawowywcity3"/>
        <w:spacing w:before="120" w:after="120"/>
        <w:ind w:firstLine="0"/>
        <w:rPr>
          <w:sz w:val="24"/>
          <w:szCs w:val="24"/>
          <w:u w:val="single"/>
        </w:rPr>
      </w:pPr>
    </w:p>
    <w:p w:rsidR="00F13EEB" w:rsidRDefault="007C7185" w:rsidP="00F13EEB">
      <w:pPr>
        <w:pStyle w:val="Tekstpodstawowywcity3"/>
        <w:spacing w:before="120" w:after="120" w:line="276" w:lineRule="auto"/>
        <w:ind w:firstLine="0"/>
        <w:rPr>
          <w:b/>
          <w:sz w:val="24"/>
          <w:szCs w:val="24"/>
          <w:u w:val="single"/>
        </w:rPr>
      </w:pPr>
      <w:r w:rsidRPr="00B227F9">
        <w:rPr>
          <w:b/>
          <w:sz w:val="24"/>
          <w:szCs w:val="24"/>
          <w:u w:val="single"/>
        </w:rPr>
        <w:t>Pytanie nr 1:</w:t>
      </w:r>
    </w:p>
    <w:p w:rsidR="009D1704" w:rsidRDefault="00EC548F" w:rsidP="004D5962">
      <w:pPr>
        <w:pStyle w:val="Tekstpodstawowywcity3"/>
        <w:spacing w:before="120" w:after="120" w:line="276" w:lineRule="auto"/>
        <w:ind w:firstLine="0"/>
        <w:rPr>
          <w:b/>
          <w:sz w:val="24"/>
          <w:szCs w:val="24"/>
          <w:u w:val="single"/>
        </w:rPr>
      </w:pPr>
      <w:r w:rsidRPr="003873FC">
        <w:rPr>
          <w:rFonts w:asciiTheme="minorHAnsi" w:eastAsia="BatangChe" w:hAnsiTheme="minorHAnsi"/>
          <w:color w:val="000000" w:themeColor="text1"/>
          <w:sz w:val="22"/>
          <w:szCs w:val="22"/>
          <w:shd w:val="clear" w:color="auto" w:fill="FDFCFA"/>
        </w:rPr>
        <w:t>Pkt 2 rozdział IV Zapytania ofertowego oraz par. 3 wzoru umowy – jeżeli przyjmiemy, że umowa miałaby być zawarta na okres 24 miesięcy, to datą końcową byłby 01.02.2021. Czy zatem Zamawiający zgodzi się aby usunąć sformułowanie „24 miesięcy” pozostawiając przyjęte przez niego daty graniczne?</w:t>
      </w:r>
      <w:r w:rsidR="007C7185" w:rsidRPr="009D1704">
        <w:rPr>
          <w:sz w:val="24"/>
          <w:szCs w:val="24"/>
        </w:rPr>
        <w:br/>
      </w:r>
      <w:r w:rsidR="007C7185" w:rsidRPr="009D1704">
        <w:rPr>
          <w:b/>
          <w:sz w:val="24"/>
          <w:szCs w:val="24"/>
          <w:u w:val="single"/>
        </w:rPr>
        <w:t>Odpowiedź nr 1:</w:t>
      </w:r>
    </w:p>
    <w:p w:rsidR="004D5962" w:rsidRPr="003873FC" w:rsidRDefault="00385679" w:rsidP="004D5962">
      <w:pPr>
        <w:pStyle w:val="Tekstpodstawowywcity3"/>
        <w:spacing w:before="120" w:after="120" w:line="276" w:lineRule="auto"/>
        <w:ind w:firstLine="0"/>
        <w:rPr>
          <w:rFonts w:asciiTheme="minorHAnsi" w:eastAsia="BatangChe" w:hAnsiTheme="minorHAnsi"/>
          <w:b/>
          <w:color w:val="000000" w:themeColor="text1"/>
          <w:sz w:val="22"/>
          <w:szCs w:val="22"/>
          <w:u w:val="single"/>
        </w:rPr>
      </w:pPr>
      <w:r w:rsidRPr="003873FC">
        <w:rPr>
          <w:rFonts w:asciiTheme="minorHAnsi" w:hAnsiTheme="minorHAnsi"/>
          <w:color w:val="000000" w:themeColor="text1"/>
          <w:sz w:val="22"/>
          <w:szCs w:val="22"/>
          <w:shd w:val="clear" w:color="auto" w:fill="FDFCFA"/>
        </w:rPr>
        <w:t>Zamawiający nie wyraża zgody.</w:t>
      </w:r>
    </w:p>
    <w:p w:rsidR="006E2171" w:rsidRDefault="006E2171" w:rsidP="0077340B">
      <w:pPr>
        <w:pStyle w:val="Tekstpodstawowywcity3"/>
        <w:spacing w:before="120" w:after="120"/>
        <w:ind w:firstLine="0"/>
        <w:jc w:val="left"/>
        <w:rPr>
          <w:b/>
          <w:sz w:val="24"/>
          <w:szCs w:val="24"/>
          <w:u w:val="single"/>
        </w:rPr>
      </w:pPr>
    </w:p>
    <w:p w:rsidR="003873FC" w:rsidRDefault="003873FC" w:rsidP="0077340B">
      <w:pPr>
        <w:pStyle w:val="Tekstpodstawowywcity3"/>
        <w:spacing w:before="120" w:after="120"/>
        <w:ind w:firstLine="0"/>
        <w:jc w:val="left"/>
        <w:rPr>
          <w:b/>
          <w:sz w:val="24"/>
          <w:szCs w:val="24"/>
          <w:u w:val="single"/>
        </w:rPr>
      </w:pPr>
    </w:p>
    <w:p w:rsidR="006E2171" w:rsidRDefault="006E2171" w:rsidP="006E2171">
      <w:pPr>
        <w:pStyle w:val="Tekstpodstawowywcity3"/>
        <w:spacing w:before="120" w:after="120" w:line="276" w:lineRule="auto"/>
        <w:ind w:firstLine="0"/>
        <w:jc w:val="left"/>
        <w:rPr>
          <w:b/>
          <w:sz w:val="24"/>
          <w:szCs w:val="24"/>
          <w:u w:val="single"/>
        </w:rPr>
      </w:pPr>
      <w:r>
        <w:rPr>
          <w:b/>
          <w:sz w:val="24"/>
          <w:szCs w:val="24"/>
          <w:u w:val="single"/>
        </w:rPr>
        <w:t>Pytanie nr 2:</w:t>
      </w:r>
    </w:p>
    <w:p w:rsidR="00EC548F" w:rsidRPr="003873FC" w:rsidRDefault="00EC548F" w:rsidP="006E2171">
      <w:pPr>
        <w:pStyle w:val="Tekstpodstawowywcity3"/>
        <w:spacing w:before="120" w:after="120" w:line="276" w:lineRule="auto"/>
        <w:ind w:firstLine="0"/>
        <w:jc w:val="left"/>
        <w:rPr>
          <w:rFonts w:asciiTheme="minorHAnsi" w:hAnsiTheme="minorHAnsi"/>
          <w:color w:val="000000" w:themeColor="text1"/>
          <w:sz w:val="24"/>
          <w:szCs w:val="24"/>
          <w:shd w:val="clear" w:color="auto" w:fill="FDFCFA"/>
        </w:rPr>
      </w:pPr>
      <w:r w:rsidRPr="003873FC">
        <w:rPr>
          <w:rFonts w:asciiTheme="minorHAnsi" w:hAnsiTheme="minorHAnsi"/>
          <w:color w:val="000000" w:themeColor="text1"/>
          <w:sz w:val="14"/>
          <w:szCs w:val="14"/>
          <w:shd w:val="clear" w:color="auto" w:fill="FDFCFA"/>
        </w:rPr>
        <w:t> </w:t>
      </w:r>
      <w:r w:rsidRPr="003873FC">
        <w:rPr>
          <w:rFonts w:asciiTheme="minorHAnsi" w:hAnsiTheme="minorHAnsi"/>
          <w:color w:val="000000" w:themeColor="text1"/>
          <w:sz w:val="22"/>
          <w:szCs w:val="22"/>
          <w:shd w:val="clear" w:color="auto" w:fill="FDFCFA"/>
        </w:rPr>
        <w:t xml:space="preserve">Pkt 3 rozdział IV Zapytania ofertowego  – co należy rozumieć pod pojęciem „Koszty związane z przeniesieniem numerów przejęcia numeracji od aktualnych operatorów” i założenie, że ma je pokryć </w:t>
      </w:r>
      <w:r w:rsidRPr="003873FC">
        <w:rPr>
          <w:rFonts w:asciiTheme="minorHAnsi" w:hAnsiTheme="minorHAnsi"/>
          <w:color w:val="000000" w:themeColor="text1"/>
          <w:sz w:val="22"/>
          <w:szCs w:val="22"/>
          <w:shd w:val="clear" w:color="auto" w:fill="FDFCFA"/>
        </w:rPr>
        <w:lastRenderedPageBreak/>
        <w:t>Wykonawca przy jednoczesnym sformułowaniu w pkt 5 Zapytania ofertowego o tym, że opłaty za zakończenie przed terminem umów z dotychczasowym operatorem poniesie Zamawiający? Należy przypomnieć, że zamówienie jest umową odpłatną, co oznacza, że wszystkie koszty związane w realizacją zamówienia ponosi Zamawiający a nie wykonawca. Przypominamy, że Zamawiający ma obowiązek prowadzić postępowanie o udzielenie zamówienia w taki sposób, aby żaden konkretny Wykonawca nie znajdował się w lepszej sytuacji od pozostałych Wykonawców zdolnych do realizacji danego zamówienia.</w:t>
      </w:r>
    </w:p>
    <w:p w:rsidR="006E2171" w:rsidRPr="006E2171" w:rsidRDefault="006E2171" w:rsidP="006E2171">
      <w:pPr>
        <w:pStyle w:val="Tekstpodstawowywcity3"/>
        <w:spacing w:before="120" w:after="120" w:line="276" w:lineRule="auto"/>
        <w:ind w:firstLine="0"/>
        <w:jc w:val="left"/>
        <w:rPr>
          <w:b/>
          <w:color w:val="000000"/>
          <w:sz w:val="24"/>
          <w:szCs w:val="24"/>
          <w:u w:val="single"/>
          <w:shd w:val="clear" w:color="auto" w:fill="FDFCFA"/>
        </w:rPr>
      </w:pPr>
      <w:r w:rsidRPr="006E2171">
        <w:rPr>
          <w:b/>
          <w:color w:val="000000"/>
          <w:sz w:val="24"/>
          <w:szCs w:val="24"/>
          <w:u w:val="single"/>
          <w:shd w:val="clear" w:color="auto" w:fill="FDFCFA"/>
        </w:rPr>
        <w:t>Odpowiedź nr 2:</w:t>
      </w:r>
    </w:p>
    <w:p w:rsidR="006E2171" w:rsidRPr="003873FC" w:rsidRDefault="003873FC" w:rsidP="006E2171">
      <w:pPr>
        <w:pStyle w:val="HTML-wstpniesformatowany"/>
        <w:shd w:val="clear" w:color="auto" w:fill="FDFCFA"/>
        <w:spacing w:line="276" w:lineRule="auto"/>
        <w:rPr>
          <w:rFonts w:asciiTheme="minorHAnsi" w:hAnsiTheme="minorHAnsi" w:cs="Times New Roman"/>
          <w:color w:val="000000" w:themeColor="text1"/>
          <w:sz w:val="24"/>
          <w:szCs w:val="24"/>
        </w:rPr>
      </w:pPr>
      <w:r w:rsidRPr="003873FC">
        <w:rPr>
          <w:rFonts w:asciiTheme="minorHAnsi" w:hAnsiTheme="minorHAnsi" w:cs="Times New Roman"/>
          <w:color w:val="000000" w:themeColor="text1"/>
          <w:sz w:val="22"/>
          <w:szCs w:val="22"/>
          <w:shd w:val="clear" w:color="auto" w:fill="FDFCFA"/>
        </w:rPr>
        <w:t>Przeniesienie wszystkich numerów Zamawiającego do sieci Operatora, Wykonawcy umowy będzie realizowane na koszt Wykonawcy. Wykonawca przystępując do postępowania i znając jego treść jest w stanie oszacować koszty związane z ww. procesem i uwzględnić je w swojej ofercie. Twierdzenie, że przyjęcie takiego rozwiązania może stawiać w lepszej sytuacji innych Operatorów (Wykonawców) nie jest prawdziwe. Takie rozwiązanie jest ogólnie znane i stosowane. Odnośnie kosztów związanych z rozwiązaniem umów przed terminem na wniosek Zamawiającego oczywistym jest, że koszty z tym związane ponosi Zamawiający.</w:t>
      </w:r>
    </w:p>
    <w:p w:rsidR="00F13EEB" w:rsidRDefault="00F13EEB" w:rsidP="006E2171">
      <w:pPr>
        <w:pStyle w:val="HTML-wstpniesformatowany"/>
        <w:shd w:val="clear" w:color="auto" w:fill="FDFCFA"/>
        <w:spacing w:line="276" w:lineRule="auto"/>
        <w:rPr>
          <w:rFonts w:ascii="Times New Roman" w:hAnsi="Times New Roman" w:cs="Times New Roman"/>
          <w:color w:val="000000"/>
          <w:sz w:val="24"/>
          <w:szCs w:val="24"/>
        </w:rPr>
      </w:pPr>
    </w:p>
    <w:p w:rsidR="003873FC" w:rsidRDefault="003873FC" w:rsidP="006E2171">
      <w:pPr>
        <w:pStyle w:val="HTML-wstpniesformatowany"/>
        <w:shd w:val="clear" w:color="auto" w:fill="FDFCFA"/>
        <w:spacing w:line="276" w:lineRule="auto"/>
        <w:rPr>
          <w:rFonts w:ascii="Times New Roman" w:hAnsi="Times New Roman" w:cs="Times New Roman"/>
          <w:color w:val="000000"/>
          <w:sz w:val="24"/>
          <w:szCs w:val="24"/>
        </w:rPr>
      </w:pPr>
    </w:p>
    <w:p w:rsidR="006E2171" w:rsidRDefault="006E2171" w:rsidP="006E2171">
      <w:pPr>
        <w:pStyle w:val="HTML-wstpniesformatowany"/>
        <w:shd w:val="clear" w:color="auto" w:fill="FDFCFA"/>
        <w:spacing w:line="276" w:lineRule="auto"/>
        <w:rPr>
          <w:rFonts w:ascii="Times New Roman" w:hAnsi="Times New Roman" w:cs="Times New Roman"/>
          <w:color w:val="000000"/>
          <w:sz w:val="24"/>
          <w:szCs w:val="24"/>
        </w:rPr>
      </w:pPr>
    </w:p>
    <w:p w:rsidR="003873FC" w:rsidRDefault="003873FC" w:rsidP="006E2171">
      <w:pPr>
        <w:pStyle w:val="HTML-wstpniesformatowany"/>
        <w:shd w:val="clear" w:color="auto" w:fill="FDFCFA"/>
        <w:spacing w:line="276" w:lineRule="auto"/>
        <w:rPr>
          <w:rFonts w:ascii="Times New Roman" w:hAnsi="Times New Roman" w:cs="Times New Roman"/>
          <w:color w:val="000000"/>
          <w:sz w:val="24"/>
          <w:szCs w:val="24"/>
        </w:rPr>
      </w:pPr>
    </w:p>
    <w:p w:rsidR="006E2171" w:rsidRDefault="006E2171" w:rsidP="006E2171">
      <w:pPr>
        <w:pStyle w:val="HTML-wstpniesformatowany"/>
        <w:shd w:val="clear" w:color="auto" w:fill="FDFCFA"/>
        <w:spacing w:line="276" w:lineRule="auto"/>
        <w:rPr>
          <w:rFonts w:ascii="Times New Roman" w:hAnsi="Times New Roman" w:cs="Times New Roman"/>
          <w:b/>
          <w:color w:val="000000"/>
          <w:sz w:val="24"/>
          <w:szCs w:val="24"/>
          <w:u w:val="single"/>
        </w:rPr>
      </w:pPr>
      <w:r w:rsidRPr="006E2171">
        <w:rPr>
          <w:rFonts w:ascii="Times New Roman" w:hAnsi="Times New Roman" w:cs="Times New Roman"/>
          <w:b/>
          <w:color w:val="000000"/>
          <w:sz w:val="24"/>
          <w:szCs w:val="24"/>
          <w:u w:val="single"/>
        </w:rPr>
        <w:t>Pytanie nr 3:</w:t>
      </w:r>
    </w:p>
    <w:p w:rsidR="006E2171" w:rsidRPr="003873FC" w:rsidRDefault="00EC548F" w:rsidP="006E2171">
      <w:pPr>
        <w:pStyle w:val="HTML-wstpniesformatowany"/>
        <w:shd w:val="clear" w:color="auto" w:fill="FDFCFA"/>
        <w:spacing w:line="276" w:lineRule="auto"/>
        <w:rPr>
          <w:rFonts w:asciiTheme="minorHAnsi" w:hAnsiTheme="minorHAnsi" w:cs="Times New Roman"/>
          <w:b/>
          <w:color w:val="000000" w:themeColor="text1"/>
          <w:sz w:val="24"/>
          <w:szCs w:val="24"/>
          <w:u w:val="single"/>
        </w:rPr>
      </w:pPr>
      <w:r w:rsidRPr="003873FC">
        <w:rPr>
          <w:rFonts w:asciiTheme="minorHAnsi" w:hAnsiTheme="minorHAnsi" w:cs="Times New Roman"/>
          <w:color w:val="000000" w:themeColor="text1"/>
          <w:sz w:val="22"/>
          <w:szCs w:val="22"/>
          <w:shd w:val="clear" w:color="auto" w:fill="FDFCFA"/>
        </w:rPr>
        <w:t>Pkt 8 rozdział IV Zapytania ofertowego – karty SIM przez czas świadczenia usługi pozostają własnością Wykonawcy - są bowiem częścią infrastruktury przedsiębiorcy telekomunikacyjnego i w czasie świadczenia usług telekomunikacyjnych nie przechodzą na własność Zamawiającego. Tym samym z punktu widzenia Zamawiającego nie ma potrzeby wpisywania, iż koszt (zakupu kart przez Wykonawcę) poniesie Wykonawca. Czy Zamawiający potwierdza, iż koszt aktywacji takich kart podobnie jak w pkt 6 Zapytania ofertowego nie może przekroczyć 1 zł netto?</w:t>
      </w:r>
    </w:p>
    <w:p w:rsidR="006E2171" w:rsidRPr="006E2171" w:rsidRDefault="006E2171" w:rsidP="006E2171">
      <w:pPr>
        <w:pStyle w:val="HTML-wstpniesformatowany"/>
        <w:shd w:val="clear" w:color="auto" w:fill="FDFCFA"/>
        <w:spacing w:line="276" w:lineRule="auto"/>
        <w:rPr>
          <w:rFonts w:ascii="Times New Roman" w:hAnsi="Times New Roman" w:cs="Times New Roman"/>
          <w:b/>
          <w:color w:val="000000"/>
          <w:sz w:val="24"/>
          <w:szCs w:val="24"/>
          <w:u w:val="single"/>
          <w:shd w:val="clear" w:color="auto" w:fill="FDFCFA"/>
        </w:rPr>
      </w:pPr>
      <w:r w:rsidRPr="006E2171">
        <w:rPr>
          <w:rFonts w:ascii="Times New Roman" w:hAnsi="Times New Roman" w:cs="Times New Roman"/>
          <w:b/>
          <w:color w:val="000000"/>
          <w:sz w:val="24"/>
          <w:szCs w:val="24"/>
          <w:u w:val="single"/>
          <w:shd w:val="clear" w:color="auto" w:fill="FDFCFA"/>
        </w:rPr>
        <w:t>Odpowiedź nr 3:</w:t>
      </w:r>
    </w:p>
    <w:p w:rsidR="006E2171" w:rsidRPr="003873FC" w:rsidRDefault="003873FC" w:rsidP="006E2171">
      <w:pPr>
        <w:pStyle w:val="HTML-wstpniesformatowany"/>
        <w:shd w:val="clear" w:color="auto" w:fill="FDFCFA"/>
        <w:spacing w:line="276" w:lineRule="auto"/>
        <w:rPr>
          <w:rFonts w:asciiTheme="minorHAnsi" w:hAnsiTheme="minorHAnsi" w:cs="Times New Roman"/>
          <w:color w:val="000000" w:themeColor="text1"/>
          <w:sz w:val="24"/>
          <w:szCs w:val="24"/>
        </w:rPr>
      </w:pPr>
      <w:r w:rsidRPr="003873FC">
        <w:rPr>
          <w:rFonts w:asciiTheme="minorHAnsi" w:hAnsiTheme="minorHAnsi" w:cs="Times New Roman"/>
          <w:color w:val="000000" w:themeColor="text1"/>
          <w:sz w:val="22"/>
          <w:szCs w:val="22"/>
          <w:shd w:val="clear" w:color="auto" w:fill="FDFCFA"/>
        </w:rPr>
        <w:t>Zamawiający nie zgadza się z opinią Wykonawcy. Karty SIM w ilości 75 szt. wydane przez Operatora w związku z rozpoczęciem świadczenia usług w oparciu o podpisaną umowę a co za tym idzie wszelkie koszt z tym związane powinny być ujęte w przedstawionej ofercie.</w:t>
      </w:r>
    </w:p>
    <w:p w:rsidR="006E2171" w:rsidRDefault="006E2171" w:rsidP="006E2171">
      <w:pPr>
        <w:pStyle w:val="HTML-wstpniesformatowany"/>
        <w:shd w:val="clear" w:color="auto" w:fill="FDFCFA"/>
        <w:spacing w:line="276" w:lineRule="auto"/>
        <w:rPr>
          <w:rFonts w:ascii="Times New Roman" w:hAnsi="Times New Roman" w:cs="Times New Roman"/>
          <w:color w:val="000000"/>
          <w:sz w:val="24"/>
          <w:szCs w:val="24"/>
        </w:rPr>
      </w:pPr>
    </w:p>
    <w:p w:rsidR="00F13EEB" w:rsidRDefault="00F13EEB" w:rsidP="006E2171">
      <w:pPr>
        <w:pStyle w:val="HTML-wstpniesformatowany"/>
        <w:shd w:val="clear" w:color="auto" w:fill="FDFCFA"/>
        <w:spacing w:line="276" w:lineRule="auto"/>
        <w:rPr>
          <w:rFonts w:ascii="Times New Roman" w:hAnsi="Times New Roman" w:cs="Times New Roman"/>
          <w:color w:val="000000"/>
          <w:sz w:val="24"/>
          <w:szCs w:val="24"/>
        </w:rPr>
      </w:pPr>
    </w:p>
    <w:p w:rsidR="003873FC" w:rsidRDefault="003873FC" w:rsidP="006E2171">
      <w:pPr>
        <w:pStyle w:val="HTML-wstpniesformatowany"/>
        <w:shd w:val="clear" w:color="auto" w:fill="FDFCFA"/>
        <w:spacing w:line="276" w:lineRule="auto"/>
        <w:rPr>
          <w:rFonts w:ascii="Times New Roman" w:hAnsi="Times New Roman" w:cs="Times New Roman"/>
          <w:color w:val="000000"/>
          <w:sz w:val="24"/>
          <w:szCs w:val="24"/>
        </w:rPr>
      </w:pPr>
    </w:p>
    <w:p w:rsidR="003873FC" w:rsidRDefault="003873FC" w:rsidP="006E2171">
      <w:pPr>
        <w:pStyle w:val="HTML-wstpniesformatowany"/>
        <w:shd w:val="clear" w:color="auto" w:fill="FDFCFA"/>
        <w:spacing w:line="276" w:lineRule="auto"/>
        <w:rPr>
          <w:rFonts w:ascii="Times New Roman" w:hAnsi="Times New Roman" w:cs="Times New Roman"/>
          <w:color w:val="000000"/>
          <w:sz w:val="24"/>
          <w:szCs w:val="24"/>
        </w:rPr>
      </w:pPr>
    </w:p>
    <w:p w:rsidR="006E2171" w:rsidRDefault="006E2171" w:rsidP="006E2171">
      <w:pPr>
        <w:pStyle w:val="HTML-wstpniesformatowany"/>
        <w:shd w:val="clear" w:color="auto" w:fill="FDFCFA"/>
        <w:spacing w:line="276" w:lineRule="auto"/>
        <w:rPr>
          <w:rFonts w:ascii="Times New Roman" w:hAnsi="Times New Roman" w:cs="Times New Roman"/>
          <w:b/>
          <w:color w:val="000000"/>
          <w:sz w:val="24"/>
          <w:szCs w:val="24"/>
          <w:u w:val="single"/>
        </w:rPr>
      </w:pPr>
      <w:r w:rsidRPr="006E2171">
        <w:rPr>
          <w:rFonts w:ascii="Times New Roman" w:hAnsi="Times New Roman" w:cs="Times New Roman"/>
          <w:b/>
          <w:color w:val="000000"/>
          <w:sz w:val="24"/>
          <w:szCs w:val="24"/>
          <w:u w:val="single"/>
        </w:rPr>
        <w:t>Pytanie nr 4:</w:t>
      </w:r>
    </w:p>
    <w:p w:rsidR="006E2171" w:rsidRPr="003873FC" w:rsidRDefault="00EC548F" w:rsidP="006E2171">
      <w:pPr>
        <w:pStyle w:val="HTML-wstpniesformatowany"/>
        <w:shd w:val="clear" w:color="auto" w:fill="FDFCFA"/>
        <w:spacing w:line="276" w:lineRule="auto"/>
        <w:rPr>
          <w:rFonts w:ascii="Times New Roman" w:hAnsi="Times New Roman" w:cs="Times New Roman"/>
          <w:b/>
          <w:color w:val="000000" w:themeColor="text1"/>
          <w:sz w:val="24"/>
          <w:szCs w:val="24"/>
          <w:u w:val="single"/>
        </w:rPr>
      </w:pPr>
      <w:r w:rsidRPr="003873FC">
        <w:rPr>
          <w:rFonts w:ascii="Calibri" w:hAnsi="Calibri"/>
          <w:color w:val="000000" w:themeColor="text1"/>
          <w:sz w:val="22"/>
          <w:szCs w:val="22"/>
          <w:shd w:val="clear" w:color="auto" w:fill="FDFCFA"/>
        </w:rPr>
        <w:t>Pkt 11 lit. c) rozdział IV Zapytania ofertowego – co należy rozumieć pod pojęciem „oferty biznesowej Wykonawcy”? Wykonawcy co do zasady umieszczają oferty w ramach cenników świadczenia usług, oferując kilka ogólnodostępnych cenników usług, w których stawki za te same usługi są zróżnicowane pod kątem oczekiwań określonej grupy abonentów. Wykonawca wnosi o wyjaśnienie intencji Zamawiającego.</w:t>
      </w:r>
    </w:p>
    <w:p w:rsidR="006E2171" w:rsidRDefault="006E2171" w:rsidP="006E2171">
      <w:pPr>
        <w:pStyle w:val="HTML-wstpniesformatowany"/>
        <w:shd w:val="clear" w:color="auto" w:fill="FDFCFA"/>
        <w:spacing w:line="276" w:lineRule="auto"/>
        <w:rPr>
          <w:rFonts w:ascii="Times New Roman" w:hAnsi="Times New Roman" w:cs="Times New Roman"/>
          <w:b/>
          <w:color w:val="000000"/>
          <w:sz w:val="24"/>
          <w:szCs w:val="24"/>
          <w:u w:val="single"/>
          <w:shd w:val="clear" w:color="auto" w:fill="FDFCFA"/>
        </w:rPr>
      </w:pPr>
      <w:r w:rsidRPr="006E2171">
        <w:rPr>
          <w:rFonts w:ascii="Times New Roman" w:hAnsi="Times New Roman" w:cs="Times New Roman"/>
          <w:b/>
          <w:color w:val="000000"/>
          <w:sz w:val="24"/>
          <w:szCs w:val="24"/>
          <w:u w:val="single"/>
          <w:shd w:val="clear" w:color="auto" w:fill="FDFCFA"/>
        </w:rPr>
        <w:t xml:space="preserve">Odpowiedź nr 4: </w:t>
      </w:r>
    </w:p>
    <w:p w:rsidR="00EC548F" w:rsidRPr="003873FC" w:rsidRDefault="003873FC" w:rsidP="006E2171">
      <w:pPr>
        <w:pStyle w:val="HTML-wstpniesformatowany"/>
        <w:shd w:val="clear" w:color="auto" w:fill="FDFCFA"/>
        <w:spacing w:line="276" w:lineRule="auto"/>
        <w:rPr>
          <w:rFonts w:ascii="Times New Roman" w:hAnsi="Times New Roman" w:cs="Times New Roman"/>
          <w:b/>
          <w:color w:val="000000" w:themeColor="text1"/>
          <w:sz w:val="24"/>
          <w:szCs w:val="24"/>
          <w:u w:val="single"/>
          <w:shd w:val="clear" w:color="auto" w:fill="FDFCFA"/>
        </w:rPr>
      </w:pPr>
      <w:r w:rsidRPr="003873FC">
        <w:rPr>
          <w:rFonts w:ascii="Calibri" w:hAnsi="Calibri"/>
          <w:color w:val="000000" w:themeColor="text1"/>
          <w:sz w:val="22"/>
          <w:szCs w:val="22"/>
          <w:shd w:val="clear" w:color="auto" w:fill="FDFCFA"/>
        </w:rPr>
        <w:t>Zamawiający ma na myśli ofertę biznesową przygotowaną przez Wykonawcę, realizującą potrzeby Zamawiającego zgodnie z jego oczekiwaniami wyrażonymi w zapytaniu ofertowym.</w:t>
      </w:r>
    </w:p>
    <w:p w:rsidR="003873FC" w:rsidRDefault="003873FC" w:rsidP="006E2171">
      <w:pPr>
        <w:pStyle w:val="HTML-wstpniesformatowany"/>
        <w:shd w:val="clear" w:color="auto" w:fill="FDFCFA"/>
        <w:spacing w:line="276" w:lineRule="auto"/>
        <w:rPr>
          <w:rFonts w:ascii="Times New Roman" w:hAnsi="Times New Roman" w:cs="Times New Roman"/>
          <w:b/>
          <w:color w:val="000000"/>
          <w:sz w:val="24"/>
          <w:szCs w:val="24"/>
          <w:u w:val="single"/>
          <w:shd w:val="clear" w:color="auto" w:fill="FDFCFA"/>
        </w:rPr>
      </w:pPr>
    </w:p>
    <w:p w:rsidR="00EC548F" w:rsidRDefault="00EC548F" w:rsidP="006E2171">
      <w:pPr>
        <w:pStyle w:val="HTML-wstpniesformatowany"/>
        <w:shd w:val="clear" w:color="auto" w:fill="FDFCFA"/>
        <w:spacing w:line="276" w:lineRule="auto"/>
        <w:rPr>
          <w:rFonts w:ascii="Times New Roman" w:hAnsi="Times New Roman" w:cs="Times New Roman"/>
          <w:b/>
          <w:color w:val="000000"/>
          <w:sz w:val="24"/>
          <w:szCs w:val="24"/>
          <w:u w:val="single"/>
          <w:shd w:val="clear" w:color="auto" w:fill="FDFCFA"/>
        </w:rPr>
      </w:pPr>
      <w:r>
        <w:rPr>
          <w:rFonts w:ascii="Times New Roman" w:hAnsi="Times New Roman" w:cs="Times New Roman"/>
          <w:b/>
          <w:color w:val="000000"/>
          <w:sz w:val="24"/>
          <w:szCs w:val="24"/>
          <w:u w:val="single"/>
          <w:shd w:val="clear" w:color="auto" w:fill="FDFCFA"/>
        </w:rPr>
        <w:lastRenderedPageBreak/>
        <w:t>Pytanie nr 5:</w:t>
      </w:r>
    </w:p>
    <w:p w:rsidR="00EC548F" w:rsidRPr="003873FC" w:rsidRDefault="00EC548F" w:rsidP="006E2171">
      <w:pPr>
        <w:pStyle w:val="HTML-wstpniesformatowany"/>
        <w:shd w:val="clear" w:color="auto" w:fill="FDFCFA"/>
        <w:spacing w:line="276" w:lineRule="auto"/>
        <w:rPr>
          <w:rFonts w:ascii="Times New Roman" w:hAnsi="Times New Roman" w:cs="Times New Roman"/>
          <w:b/>
          <w:color w:val="000000" w:themeColor="text1"/>
          <w:sz w:val="24"/>
          <w:szCs w:val="24"/>
          <w:u w:val="single"/>
          <w:shd w:val="clear" w:color="auto" w:fill="FDFCFA"/>
        </w:rPr>
      </w:pPr>
      <w:r w:rsidRPr="003873FC">
        <w:rPr>
          <w:rFonts w:ascii="Calibri" w:hAnsi="Calibri"/>
          <w:color w:val="000000" w:themeColor="text1"/>
          <w:sz w:val="22"/>
          <w:szCs w:val="22"/>
          <w:shd w:val="clear" w:color="auto" w:fill="FDFCFA"/>
        </w:rPr>
        <w:t>Pkt 25 rozdział IV w zw. z pkt  6 i 15 Zapytania ofertowego oraz par. 2 ust. 3 wzoru umowy – czy Zamawiający potwierdza, że zakup telefonów komórkowych i routerów nie będzie przysługiwał w odniesieniu do umów o świadczenie usług zawieranych w miejsce umów, co do których Zamawiający skorzysta z uprawnienia do przeniesienia praw i obowiązków oraz do dodatkowych 8 aktywacji (umów  świadczenie usług), które mogą być zawarte w dowolnym momencie obowiązywania umowy zawartej w ramach przedmiotowego postępowania?</w:t>
      </w:r>
    </w:p>
    <w:p w:rsidR="00EC548F" w:rsidRDefault="00EC548F" w:rsidP="006E2171">
      <w:pPr>
        <w:pStyle w:val="HTML-wstpniesformatowany"/>
        <w:shd w:val="clear" w:color="auto" w:fill="FDFCFA"/>
        <w:spacing w:line="276" w:lineRule="auto"/>
        <w:rPr>
          <w:rFonts w:ascii="Times New Roman" w:hAnsi="Times New Roman" w:cs="Times New Roman"/>
          <w:b/>
          <w:color w:val="000000"/>
          <w:sz w:val="24"/>
          <w:szCs w:val="24"/>
          <w:u w:val="single"/>
          <w:shd w:val="clear" w:color="auto" w:fill="FDFCFA"/>
        </w:rPr>
      </w:pPr>
      <w:r>
        <w:rPr>
          <w:rFonts w:ascii="Times New Roman" w:hAnsi="Times New Roman" w:cs="Times New Roman"/>
          <w:b/>
          <w:color w:val="000000"/>
          <w:sz w:val="24"/>
          <w:szCs w:val="24"/>
          <w:u w:val="single"/>
          <w:shd w:val="clear" w:color="auto" w:fill="FDFCFA"/>
        </w:rPr>
        <w:t>Odpowiedź nr 5:</w:t>
      </w:r>
    </w:p>
    <w:p w:rsidR="00EC548F" w:rsidRPr="003873FC" w:rsidRDefault="003873FC" w:rsidP="006E2171">
      <w:pPr>
        <w:pStyle w:val="HTML-wstpniesformatowany"/>
        <w:shd w:val="clear" w:color="auto" w:fill="FDFCFA"/>
        <w:spacing w:line="276" w:lineRule="auto"/>
        <w:rPr>
          <w:rFonts w:ascii="Times New Roman" w:hAnsi="Times New Roman" w:cs="Times New Roman"/>
          <w:b/>
          <w:color w:val="000000" w:themeColor="text1"/>
          <w:sz w:val="24"/>
          <w:szCs w:val="24"/>
          <w:u w:val="single"/>
          <w:shd w:val="clear" w:color="auto" w:fill="FDFCFA"/>
        </w:rPr>
      </w:pPr>
      <w:r w:rsidRPr="003873FC">
        <w:rPr>
          <w:rFonts w:ascii="Calibri" w:hAnsi="Calibri"/>
          <w:color w:val="000000" w:themeColor="text1"/>
          <w:sz w:val="22"/>
          <w:szCs w:val="22"/>
          <w:shd w:val="clear" w:color="auto" w:fill="FDFCFA"/>
        </w:rPr>
        <w:t>Zamawiający potwierdza, że zakup telefonów komórkowych i routerów nie będzie przysługiwał w przypadku cesji. Odnośnie 8 dodatkowych aktywacji ww. zakup przysługuje.</w:t>
      </w:r>
    </w:p>
    <w:p w:rsidR="003873FC" w:rsidRDefault="003873FC" w:rsidP="00EC548F">
      <w:pPr>
        <w:pStyle w:val="HTML-wstpniesformatowany"/>
        <w:shd w:val="clear" w:color="auto" w:fill="FDFCFA"/>
        <w:spacing w:line="276" w:lineRule="auto"/>
        <w:rPr>
          <w:rFonts w:ascii="Times New Roman" w:hAnsi="Times New Roman" w:cs="Times New Roman"/>
          <w:b/>
          <w:color w:val="000000"/>
          <w:sz w:val="24"/>
          <w:szCs w:val="24"/>
          <w:u w:val="single"/>
          <w:shd w:val="clear" w:color="auto" w:fill="FDFCFA"/>
        </w:rPr>
      </w:pPr>
    </w:p>
    <w:p w:rsidR="003873FC" w:rsidRDefault="003873FC" w:rsidP="00EC548F">
      <w:pPr>
        <w:pStyle w:val="HTML-wstpniesformatowany"/>
        <w:shd w:val="clear" w:color="auto" w:fill="FDFCFA"/>
        <w:spacing w:line="276" w:lineRule="auto"/>
        <w:rPr>
          <w:rFonts w:ascii="Times New Roman" w:hAnsi="Times New Roman" w:cs="Times New Roman"/>
          <w:b/>
          <w:color w:val="000000"/>
          <w:sz w:val="24"/>
          <w:szCs w:val="24"/>
          <w:u w:val="single"/>
          <w:shd w:val="clear" w:color="auto" w:fill="FDFCFA"/>
        </w:rPr>
      </w:pPr>
    </w:p>
    <w:p w:rsidR="00EC548F" w:rsidRDefault="00EC548F" w:rsidP="00EC548F">
      <w:pPr>
        <w:pStyle w:val="HTML-wstpniesformatowany"/>
        <w:shd w:val="clear" w:color="auto" w:fill="FDFCFA"/>
        <w:spacing w:line="276" w:lineRule="auto"/>
        <w:rPr>
          <w:rFonts w:ascii="Times New Roman" w:hAnsi="Times New Roman" w:cs="Times New Roman"/>
          <w:b/>
          <w:color w:val="000000"/>
          <w:sz w:val="24"/>
          <w:szCs w:val="24"/>
          <w:u w:val="single"/>
          <w:shd w:val="clear" w:color="auto" w:fill="FDFCFA"/>
        </w:rPr>
      </w:pPr>
      <w:r>
        <w:rPr>
          <w:rFonts w:ascii="Times New Roman" w:hAnsi="Times New Roman" w:cs="Times New Roman"/>
          <w:b/>
          <w:color w:val="000000"/>
          <w:sz w:val="24"/>
          <w:szCs w:val="24"/>
          <w:u w:val="single"/>
          <w:shd w:val="clear" w:color="auto" w:fill="FDFCFA"/>
        </w:rPr>
        <w:br/>
        <w:t>Pytanie nr 6:</w:t>
      </w:r>
    </w:p>
    <w:p w:rsidR="00EC548F" w:rsidRPr="003873FC" w:rsidRDefault="00EC548F" w:rsidP="00EC548F">
      <w:pPr>
        <w:pStyle w:val="HTML-wstpniesformatowany"/>
        <w:shd w:val="clear" w:color="auto" w:fill="FDFCFA"/>
        <w:spacing w:line="276" w:lineRule="auto"/>
        <w:rPr>
          <w:rFonts w:ascii="Times New Roman" w:hAnsi="Times New Roman" w:cs="Times New Roman"/>
          <w:b/>
          <w:color w:val="000000" w:themeColor="text1"/>
          <w:sz w:val="24"/>
          <w:szCs w:val="24"/>
          <w:u w:val="single"/>
          <w:shd w:val="clear" w:color="auto" w:fill="FDFCFA"/>
        </w:rPr>
      </w:pPr>
      <w:r w:rsidRPr="003873FC">
        <w:rPr>
          <w:rFonts w:ascii="Calibri" w:hAnsi="Calibri"/>
          <w:color w:val="000000" w:themeColor="text1"/>
          <w:sz w:val="22"/>
          <w:szCs w:val="22"/>
          <w:shd w:val="clear" w:color="auto" w:fill="FDFCFA"/>
        </w:rPr>
        <w:t>Par. 4 ust. 6 wzoru umowy - Mając na uwadze wyrok Sądu Najwyższego z 12 lipca 1996 r. (sygn. akt II CRN 79/96), zgodnie z którym: "(..) w rozliczeniach bezgotówkowych za chwilę otrzymania zapłaty przez wierzyciela uważać trzeba chwilę uznania jego rachunku bankowego", Wykonawca wnosi o przyjęcie, że dniem zapłaty będzie dzień wpływu należności na rachunek bankowy Wykonawcy. Jak potwierdza bowiem powyższe orzeczenie Sądu Najwyższego, za spełnienie świadczenia pieniężnego uważa się postawienie środków pieniężnych do dyspozycji wierzyciela, co w przypadku płatności bezgotówkowej oznacza, że datą spełnienia świadczenia jest dzień, w którym świadczenie zasiliło jego rachunek bankowy.</w:t>
      </w:r>
    </w:p>
    <w:p w:rsidR="00EC548F" w:rsidRPr="006E2171" w:rsidRDefault="00EC548F" w:rsidP="00EC548F">
      <w:pPr>
        <w:pStyle w:val="HTML-wstpniesformatowany"/>
        <w:shd w:val="clear" w:color="auto" w:fill="FDFCFA"/>
        <w:spacing w:line="276" w:lineRule="auto"/>
        <w:rPr>
          <w:rFonts w:ascii="Times New Roman" w:hAnsi="Times New Roman" w:cs="Times New Roman"/>
          <w:b/>
          <w:color w:val="000000"/>
          <w:sz w:val="24"/>
          <w:szCs w:val="24"/>
          <w:u w:val="single"/>
        </w:rPr>
      </w:pPr>
      <w:r>
        <w:rPr>
          <w:rFonts w:ascii="Times New Roman" w:hAnsi="Times New Roman" w:cs="Times New Roman"/>
          <w:b/>
          <w:color w:val="000000"/>
          <w:sz w:val="24"/>
          <w:szCs w:val="24"/>
          <w:u w:val="single"/>
          <w:shd w:val="clear" w:color="auto" w:fill="FDFCFA"/>
        </w:rPr>
        <w:t>Odpowiedź nr 6:</w:t>
      </w:r>
    </w:p>
    <w:p w:rsidR="00EC548F" w:rsidRPr="003873FC" w:rsidRDefault="003873FC" w:rsidP="006E2171">
      <w:pPr>
        <w:pStyle w:val="HTML-wstpniesformatowany"/>
        <w:shd w:val="clear" w:color="auto" w:fill="FDFCFA"/>
        <w:spacing w:line="276" w:lineRule="auto"/>
        <w:rPr>
          <w:rFonts w:ascii="Times New Roman" w:hAnsi="Times New Roman" w:cs="Times New Roman"/>
          <w:b/>
          <w:color w:val="000000" w:themeColor="text1"/>
          <w:sz w:val="24"/>
          <w:szCs w:val="24"/>
          <w:u w:val="single"/>
        </w:rPr>
      </w:pPr>
      <w:r w:rsidRPr="003873FC">
        <w:rPr>
          <w:rFonts w:ascii="Calibri" w:hAnsi="Calibri"/>
          <w:color w:val="000000" w:themeColor="text1"/>
          <w:sz w:val="22"/>
          <w:szCs w:val="22"/>
          <w:shd w:val="clear" w:color="auto" w:fill="FDFCFA"/>
        </w:rPr>
        <w:t>Zamawiający nie zgadza się.</w:t>
      </w:r>
    </w:p>
    <w:p w:rsidR="00EC548F" w:rsidRDefault="00EC548F" w:rsidP="006E2171">
      <w:pPr>
        <w:pStyle w:val="HTML-wstpniesformatowany"/>
        <w:shd w:val="clear" w:color="auto" w:fill="FDFCFA"/>
        <w:spacing w:line="276" w:lineRule="auto"/>
        <w:rPr>
          <w:rFonts w:ascii="Times New Roman" w:hAnsi="Times New Roman" w:cs="Times New Roman"/>
          <w:b/>
          <w:color w:val="000000"/>
          <w:sz w:val="24"/>
          <w:szCs w:val="24"/>
          <w:u w:val="single"/>
        </w:rPr>
      </w:pPr>
    </w:p>
    <w:p w:rsidR="003873FC" w:rsidRDefault="003873FC" w:rsidP="006E2171">
      <w:pPr>
        <w:pStyle w:val="HTML-wstpniesformatowany"/>
        <w:shd w:val="clear" w:color="auto" w:fill="FDFCFA"/>
        <w:spacing w:line="276" w:lineRule="auto"/>
        <w:rPr>
          <w:rFonts w:ascii="Times New Roman" w:hAnsi="Times New Roman" w:cs="Times New Roman"/>
          <w:b/>
          <w:color w:val="000000"/>
          <w:sz w:val="24"/>
          <w:szCs w:val="24"/>
          <w:u w:val="single"/>
        </w:rPr>
      </w:pPr>
    </w:p>
    <w:p w:rsidR="003873FC" w:rsidRDefault="003873FC" w:rsidP="006E2171">
      <w:pPr>
        <w:pStyle w:val="HTML-wstpniesformatowany"/>
        <w:shd w:val="clear" w:color="auto" w:fill="FDFCFA"/>
        <w:spacing w:line="276" w:lineRule="auto"/>
        <w:rPr>
          <w:rFonts w:ascii="Times New Roman" w:hAnsi="Times New Roman" w:cs="Times New Roman"/>
          <w:b/>
          <w:color w:val="000000"/>
          <w:sz w:val="24"/>
          <w:szCs w:val="24"/>
          <w:u w:val="single"/>
        </w:rPr>
      </w:pPr>
    </w:p>
    <w:p w:rsidR="00EC548F" w:rsidRDefault="00EC548F" w:rsidP="00EC548F">
      <w:pPr>
        <w:pStyle w:val="HTML-wstpniesformatowany"/>
        <w:shd w:val="clear" w:color="auto" w:fill="FDFCFA"/>
        <w:spacing w:line="276" w:lineRule="auto"/>
        <w:rPr>
          <w:rFonts w:ascii="Times New Roman" w:hAnsi="Times New Roman" w:cs="Times New Roman"/>
          <w:b/>
          <w:color w:val="000000"/>
          <w:sz w:val="24"/>
          <w:szCs w:val="24"/>
          <w:u w:val="single"/>
          <w:shd w:val="clear" w:color="auto" w:fill="FDFCFA"/>
        </w:rPr>
      </w:pPr>
      <w:r>
        <w:rPr>
          <w:rFonts w:ascii="Times New Roman" w:hAnsi="Times New Roman" w:cs="Times New Roman"/>
          <w:b/>
          <w:color w:val="000000"/>
          <w:sz w:val="24"/>
          <w:szCs w:val="24"/>
          <w:u w:val="single"/>
          <w:shd w:val="clear" w:color="auto" w:fill="FDFCFA"/>
        </w:rPr>
        <w:t>Pytanie nr 7:</w:t>
      </w:r>
    </w:p>
    <w:p w:rsidR="00EC548F" w:rsidRPr="003873FC" w:rsidRDefault="00EC548F" w:rsidP="00EC548F">
      <w:pPr>
        <w:pStyle w:val="HTML-wstpniesformatowany"/>
        <w:shd w:val="clear" w:color="auto" w:fill="FDFCFA"/>
        <w:spacing w:line="276" w:lineRule="auto"/>
        <w:rPr>
          <w:rFonts w:ascii="Times New Roman" w:hAnsi="Times New Roman" w:cs="Times New Roman"/>
          <w:b/>
          <w:color w:val="000000" w:themeColor="text1"/>
          <w:sz w:val="24"/>
          <w:szCs w:val="24"/>
          <w:u w:val="single"/>
          <w:shd w:val="clear" w:color="auto" w:fill="FDFCFA"/>
        </w:rPr>
      </w:pPr>
      <w:r w:rsidRPr="003873FC">
        <w:rPr>
          <w:rFonts w:ascii="Calibri" w:hAnsi="Calibri"/>
          <w:color w:val="000000" w:themeColor="text1"/>
          <w:sz w:val="22"/>
          <w:szCs w:val="22"/>
          <w:shd w:val="clear" w:color="auto" w:fill="FDFCFA"/>
        </w:rPr>
        <w:t>Par. 7 ust. 1 lit. a) wzoru umowy – „zajęcie majątku Wykonawcy” – postanowienie nieprecyzyjne. W szczególności nie wskazuje o jaką część majątku chodzi oraz czy zajęcie części majątku może już rodzić uprawnienie Zamawiającego do odstąpienia od umowy. Owe nieścisłości i wątpliwości interpretacyjne mogą prowadzić do nadużyć mimo braku realnego zagrożenia interesom Zamawiającego. Wykonawca wnosi o doprecyzowanie postanowienia, ew. jego uchylenie.</w:t>
      </w:r>
    </w:p>
    <w:p w:rsidR="00EC548F" w:rsidRDefault="00EC548F" w:rsidP="00EC548F">
      <w:pPr>
        <w:pStyle w:val="HTML-wstpniesformatowany"/>
        <w:shd w:val="clear" w:color="auto" w:fill="FDFCFA"/>
        <w:spacing w:line="276" w:lineRule="auto"/>
        <w:rPr>
          <w:rFonts w:ascii="Times New Roman" w:hAnsi="Times New Roman" w:cs="Times New Roman"/>
          <w:b/>
          <w:color w:val="000000"/>
          <w:sz w:val="24"/>
          <w:szCs w:val="24"/>
          <w:u w:val="single"/>
          <w:shd w:val="clear" w:color="auto" w:fill="FDFCFA"/>
        </w:rPr>
      </w:pPr>
      <w:r>
        <w:rPr>
          <w:rFonts w:ascii="Times New Roman" w:hAnsi="Times New Roman" w:cs="Times New Roman"/>
          <w:b/>
          <w:color w:val="000000"/>
          <w:sz w:val="24"/>
          <w:szCs w:val="24"/>
          <w:u w:val="single"/>
          <w:shd w:val="clear" w:color="auto" w:fill="FDFCFA"/>
        </w:rPr>
        <w:t>Odpowiedź nr 7:</w:t>
      </w:r>
    </w:p>
    <w:p w:rsidR="00EC548F" w:rsidRPr="004D5BDF" w:rsidRDefault="004D5BDF" w:rsidP="00EC548F">
      <w:pPr>
        <w:pStyle w:val="HTML-wstpniesformatowany"/>
        <w:shd w:val="clear" w:color="auto" w:fill="FDFCFA"/>
        <w:spacing w:line="276" w:lineRule="auto"/>
        <w:rPr>
          <w:rFonts w:asciiTheme="minorHAnsi" w:hAnsiTheme="minorHAnsi" w:cs="Times New Roman"/>
          <w:color w:val="000000"/>
          <w:sz w:val="22"/>
          <w:szCs w:val="22"/>
          <w:shd w:val="clear" w:color="auto" w:fill="FDFCFA"/>
        </w:rPr>
      </w:pPr>
      <w:r w:rsidRPr="004D5BDF">
        <w:rPr>
          <w:rFonts w:asciiTheme="minorHAnsi" w:hAnsiTheme="minorHAnsi" w:cs="Times New Roman"/>
          <w:color w:val="000000"/>
          <w:sz w:val="22"/>
          <w:szCs w:val="22"/>
          <w:shd w:val="clear" w:color="auto" w:fill="FDFCFA"/>
        </w:rPr>
        <w:t>W dalszej części zdania w par. 7 ust. 1 lit. a) doprecyzowano, że chodzi o takie zajęcie majątku Wykonawcy ,,które może utrudnić lub uniemożliwić ewentualne zaspokojenie wierzyciela.” Zamawiający nie widzi podstaw do dodatkowego doprecyzowania tego zapisu.</w:t>
      </w:r>
    </w:p>
    <w:p w:rsidR="00EC548F" w:rsidRDefault="00EC548F" w:rsidP="00EC548F">
      <w:pPr>
        <w:pStyle w:val="HTML-wstpniesformatowany"/>
        <w:shd w:val="clear" w:color="auto" w:fill="FDFCFA"/>
        <w:spacing w:line="276" w:lineRule="auto"/>
        <w:rPr>
          <w:rFonts w:ascii="Times New Roman" w:hAnsi="Times New Roman" w:cs="Times New Roman"/>
          <w:b/>
          <w:color w:val="000000"/>
          <w:sz w:val="24"/>
          <w:szCs w:val="24"/>
          <w:u w:val="single"/>
          <w:shd w:val="clear" w:color="auto" w:fill="FDFCFA"/>
        </w:rPr>
      </w:pPr>
    </w:p>
    <w:p w:rsidR="003873FC" w:rsidRDefault="003873FC" w:rsidP="00EC548F">
      <w:pPr>
        <w:pStyle w:val="HTML-wstpniesformatowany"/>
        <w:shd w:val="clear" w:color="auto" w:fill="FDFCFA"/>
        <w:spacing w:line="276" w:lineRule="auto"/>
        <w:rPr>
          <w:rFonts w:ascii="Times New Roman" w:hAnsi="Times New Roman" w:cs="Times New Roman"/>
          <w:b/>
          <w:color w:val="000000"/>
          <w:sz w:val="24"/>
          <w:szCs w:val="24"/>
          <w:u w:val="single"/>
          <w:shd w:val="clear" w:color="auto" w:fill="FDFCFA"/>
        </w:rPr>
      </w:pPr>
    </w:p>
    <w:p w:rsidR="003873FC" w:rsidRDefault="003873FC" w:rsidP="00EC548F">
      <w:pPr>
        <w:pStyle w:val="HTML-wstpniesformatowany"/>
        <w:shd w:val="clear" w:color="auto" w:fill="FDFCFA"/>
        <w:spacing w:line="276" w:lineRule="auto"/>
        <w:rPr>
          <w:rFonts w:ascii="Times New Roman" w:hAnsi="Times New Roman" w:cs="Times New Roman"/>
          <w:b/>
          <w:color w:val="000000"/>
          <w:sz w:val="24"/>
          <w:szCs w:val="24"/>
          <w:u w:val="single"/>
          <w:shd w:val="clear" w:color="auto" w:fill="FDFCFA"/>
        </w:rPr>
      </w:pPr>
    </w:p>
    <w:p w:rsidR="003873FC" w:rsidRDefault="003873FC" w:rsidP="00EC548F">
      <w:pPr>
        <w:pStyle w:val="HTML-wstpniesformatowany"/>
        <w:shd w:val="clear" w:color="auto" w:fill="FDFCFA"/>
        <w:spacing w:line="276" w:lineRule="auto"/>
        <w:rPr>
          <w:rFonts w:ascii="Times New Roman" w:hAnsi="Times New Roman" w:cs="Times New Roman"/>
          <w:b/>
          <w:color w:val="000000"/>
          <w:sz w:val="24"/>
          <w:szCs w:val="24"/>
          <w:u w:val="single"/>
          <w:shd w:val="clear" w:color="auto" w:fill="FDFCFA"/>
        </w:rPr>
      </w:pPr>
    </w:p>
    <w:p w:rsidR="003873FC" w:rsidRDefault="003873FC" w:rsidP="00EC548F">
      <w:pPr>
        <w:pStyle w:val="HTML-wstpniesformatowany"/>
        <w:shd w:val="clear" w:color="auto" w:fill="FDFCFA"/>
        <w:spacing w:line="276" w:lineRule="auto"/>
        <w:rPr>
          <w:rFonts w:ascii="Times New Roman" w:hAnsi="Times New Roman" w:cs="Times New Roman"/>
          <w:b/>
          <w:color w:val="000000"/>
          <w:sz w:val="24"/>
          <w:szCs w:val="24"/>
          <w:u w:val="single"/>
          <w:shd w:val="clear" w:color="auto" w:fill="FDFCFA"/>
        </w:rPr>
      </w:pPr>
    </w:p>
    <w:p w:rsidR="003873FC" w:rsidRDefault="003873FC" w:rsidP="00EC548F">
      <w:pPr>
        <w:pStyle w:val="HTML-wstpniesformatowany"/>
        <w:shd w:val="clear" w:color="auto" w:fill="FDFCFA"/>
        <w:spacing w:line="276" w:lineRule="auto"/>
        <w:rPr>
          <w:rFonts w:ascii="Times New Roman" w:hAnsi="Times New Roman" w:cs="Times New Roman"/>
          <w:b/>
          <w:color w:val="000000"/>
          <w:sz w:val="24"/>
          <w:szCs w:val="24"/>
          <w:u w:val="single"/>
          <w:shd w:val="clear" w:color="auto" w:fill="FDFCFA"/>
        </w:rPr>
      </w:pPr>
    </w:p>
    <w:p w:rsidR="003873FC" w:rsidRDefault="003873FC" w:rsidP="00EC548F">
      <w:pPr>
        <w:pStyle w:val="HTML-wstpniesformatowany"/>
        <w:shd w:val="clear" w:color="auto" w:fill="FDFCFA"/>
        <w:spacing w:line="276" w:lineRule="auto"/>
        <w:rPr>
          <w:rFonts w:ascii="Times New Roman" w:hAnsi="Times New Roman" w:cs="Times New Roman"/>
          <w:b/>
          <w:color w:val="000000"/>
          <w:sz w:val="24"/>
          <w:szCs w:val="24"/>
          <w:u w:val="single"/>
          <w:shd w:val="clear" w:color="auto" w:fill="FDFCFA"/>
        </w:rPr>
      </w:pPr>
    </w:p>
    <w:p w:rsidR="00EC548F" w:rsidRDefault="00EC548F" w:rsidP="00EC548F">
      <w:pPr>
        <w:pStyle w:val="HTML-wstpniesformatowany"/>
        <w:shd w:val="clear" w:color="auto" w:fill="FDFCFA"/>
        <w:spacing w:line="276" w:lineRule="auto"/>
        <w:rPr>
          <w:rFonts w:ascii="Times New Roman" w:hAnsi="Times New Roman" w:cs="Times New Roman"/>
          <w:b/>
          <w:color w:val="000000"/>
          <w:sz w:val="24"/>
          <w:szCs w:val="24"/>
          <w:u w:val="single"/>
          <w:shd w:val="clear" w:color="auto" w:fill="FDFCFA"/>
        </w:rPr>
      </w:pPr>
      <w:r>
        <w:rPr>
          <w:rFonts w:ascii="Times New Roman" w:hAnsi="Times New Roman" w:cs="Times New Roman"/>
          <w:b/>
          <w:color w:val="000000"/>
          <w:sz w:val="24"/>
          <w:szCs w:val="24"/>
          <w:u w:val="single"/>
          <w:shd w:val="clear" w:color="auto" w:fill="FDFCFA"/>
        </w:rPr>
        <w:lastRenderedPageBreak/>
        <w:t>Pytanie nr 8:</w:t>
      </w:r>
    </w:p>
    <w:p w:rsidR="00EC548F" w:rsidRPr="003873FC" w:rsidRDefault="00EC548F" w:rsidP="00EC548F">
      <w:pPr>
        <w:pStyle w:val="HTML-wstpniesformatowany"/>
        <w:shd w:val="clear" w:color="auto" w:fill="FDFCFA"/>
        <w:spacing w:line="276" w:lineRule="auto"/>
        <w:rPr>
          <w:rFonts w:ascii="Times New Roman" w:hAnsi="Times New Roman" w:cs="Times New Roman"/>
          <w:b/>
          <w:color w:val="000000" w:themeColor="text1"/>
          <w:sz w:val="24"/>
          <w:szCs w:val="24"/>
          <w:u w:val="single"/>
          <w:shd w:val="clear" w:color="auto" w:fill="FDFCFA"/>
        </w:rPr>
      </w:pPr>
      <w:r w:rsidRPr="003873FC">
        <w:rPr>
          <w:rFonts w:ascii="Calibri" w:hAnsi="Calibri"/>
          <w:color w:val="000000" w:themeColor="text1"/>
          <w:sz w:val="22"/>
          <w:szCs w:val="22"/>
          <w:shd w:val="clear" w:color="auto" w:fill="FDFCFA"/>
        </w:rPr>
        <w:t>Par. 8 ust. 5 wzoru umowy - Czy Zamawiający wyraża zgodę na doprecyzowanie spornego postanowienia w taki sposób, aby Zamawiający zastrzegał sobie prawo dochodzenia odszkodowania uzupełniającego, przekraczającego wysokość kar umownych do wysokości rzeczywiście poniesionej szkody z wyłączeniem utraconych korzyści i tym samym uwzględnił zmianę w analizowanym postanowieniu poprzez dopisanie zwrotu "z wyłączeniem utraconych korzyści"?</w:t>
      </w:r>
    </w:p>
    <w:p w:rsidR="00EC548F" w:rsidRPr="006E2171" w:rsidRDefault="00EC548F" w:rsidP="00EC548F">
      <w:pPr>
        <w:pStyle w:val="HTML-wstpniesformatowany"/>
        <w:shd w:val="clear" w:color="auto" w:fill="FDFCFA"/>
        <w:spacing w:line="276" w:lineRule="auto"/>
        <w:rPr>
          <w:rFonts w:ascii="Times New Roman" w:hAnsi="Times New Roman" w:cs="Times New Roman"/>
          <w:b/>
          <w:color w:val="000000"/>
          <w:sz w:val="24"/>
          <w:szCs w:val="24"/>
          <w:u w:val="single"/>
        </w:rPr>
      </w:pPr>
      <w:r>
        <w:rPr>
          <w:rFonts w:ascii="Times New Roman" w:hAnsi="Times New Roman" w:cs="Times New Roman"/>
          <w:b/>
          <w:color w:val="000000"/>
          <w:sz w:val="24"/>
          <w:szCs w:val="24"/>
          <w:u w:val="single"/>
          <w:shd w:val="clear" w:color="auto" w:fill="FDFCFA"/>
        </w:rPr>
        <w:t>Odpowiedź nr 8:</w:t>
      </w:r>
    </w:p>
    <w:p w:rsidR="00EC548F" w:rsidRPr="004D5BDF" w:rsidRDefault="004D5BDF" w:rsidP="00EC548F">
      <w:pPr>
        <w:pStyle w:val="HTML-wstpniesformatowany"/>
        <w:shd w:val="clear" w:color="auto" w:fill="FDFCFA"/>
        <w:spacing w:line="276" w:lineRule="auto"/>
        <w:rPr>
          <w:rFonts w:asciiTheme="minorHAnsi" w:hAnsiTheme="minorHAnsi" w:cs="Times New Roman"/>
          <w:color w:val="000000"/>
          <w:sz w:val="22"/>
          <w:szCs w:val="22"/>
        </w:rPr>
      </w:pPr>
      <w:r>
        <w:rPr>
          <w:rFonts w:asciiTheme="minorHAnsi" w:hAnsiTheme="minorHAnsi" w:cs="Times New Roman"/>
          <w:color w:val="000000"/>
          <w:sz w:val="22"/>
          <w:szCs w:val="22"/>
        </w:rPr>
        <w:t xml:space="preserve">W ocenie Zamawiającego dopisanie proponowanego zwrotu jest niekorzystne dla Zamawiającego. </w:t>
      </w:r>
    </w:p>
    <w:p w:rsidR="00EC548F" w:rsidRDefault="00EC548F" w:rsidP="00EC548F">
      <w:pPr>
        <w:pStyle w:val="HTML-wstpniesformatowany"/>
        <w:shd w:val="clear" w:color="auto" w:fill="FDFCFA"/>
        <w:spacing w:line="276" w:lineRule="auto"/>
        <w:rPr>
          <w:rFonts w:ascii="Times New Roman" w:hAnsi="Times New Roman" w:cs="Times New Roman"/>
          <w:b/>
          <w:color w:val="000000"/>
          <w:sz w:val="24"/>
          <w:szCs w:val="24"/>
          <w:u w:val="single"/>
        </w:rPr>
      </w:pPr>
    </w:p>
    <w:p w:rsidR="00EC548F" w:rsidRDefault="00EC548F" w:rsidP="00EC548F">
      <w:pPr>
        <w:pStyle w:val="HTML-wstpniesformatowany"/>
        <w:shd w:val="clear" w:color="auto" w:fill="FDFCFA"/>
        <w:spacing w:line="276" w:lineRule="auto"/>
        <w:rPr>
          <w:rFonts w:ascii="Times New Roman" w:hAnsi="Times New Roman" w:cs="Times New Roman"/>
          <w:b/>
          <w:color w:val="000000"/>
          <w:sz w:val="24"/>
          <w:szCs w:val="24"/>
          <w:u w:val="single"/>
        </w:rPr>
      </w:pPr>
    </w:p>
    <w:p w:rsidR="003873FC" w:rsidRDefault="003873FC" w:rsidP="00EC548F">
      <w:pPr>
        <w:pStyle w:val="HTML-wstpniesformatowany"/>
        <w:shd w:val="clear" w:color="auto" w:fill="FDFCFA"/>
        <w:spacing w:line="276" w:lineRule="auto"/>
        <w:rPr>
          <w:rFonts w:ascii="Times New Roman" w:hAnsi="Times New Roman" w:cs="Times New Roman"/>
          <w:b/>
          <w:color w:val="000000"/>
          <w:sz w:val="24"/>
          <w:szCs w:val="24"/>
          <w:u w:val="single"/>
        </w:rPr>
      </w:pPr>
    </w:p>
    <w:p w:rsidR="003873FC" w:rsidRDefault="003873FC" w:rsidP="00EC548F">
      <w:pPr>
        <w:pStyle w:val="HTML-wstpniesformatowany"/>
        <w:shd w:val="clear" w:color="auto" w:fill="FDFCFA"/>
        <w:spacing w:line="276" w:lineRule="auto"/>
        <w:rPr>
          <w:rFonts w:ascii="Times New Roman" w:hAnsi="Times New Roman" w:cs="Times New Roman"/>
          <w:b/>
          <w:color w:val="000000"/>
          <w:sz w:val="24"/>
          <w:szCs w:val="24"/>
          <w:u w:val="single"/>
        </w:rPr>
      </w:pPr>
    </w:p>
    <w:p w:rsidR="00EC548F" w:rsidRDefault="00EC548F" w:rsidP="00EC548F">
      <w:pPr>
        <w:pStyle w:val="HTML-wstpniesformatowany"/>
        <w:shd w:val="clear" w:color="auto" w:fill="FDFCFA"/>
        <w:spacing w:line="276" w:lineRule="auto"/>
        <w:rPr>
          <w:rFonts w:ascii="Times New Roman" w:hAnsi="Times New Roman" w:cs="Times New Roman"/>
          <w:b/>
          <w:color w:val="000000"/>
          <w:sz w:val="24"/>
          <w:szCs w:val="24"/>
          <w:u w:val="single"/>
        </w:rPr>
      </w:pPr>
    </w:p>
    <w:p w:rsidR="00EC548F" w:rsidRDefault="00EC548F" w:rsidP="00EC548F">
      <w:pPr>
        <w:pStyle w:val="HTML-wstpniesformatowany"/>
        <w:shd w:val="clear" w:color="auto" w:fill="FDFCFA"/>
        <w:spacing w:line="276" w:lineRule="auto"/>
        <w:rPr>
          <w:rFonts w:ascii="Times New Roman" w:hAnsi="Times New Roman" w:cs="Times New Roman"/>
          <w:b/>
          <w:color w:val="000000"/>
          <w:sz w:val="24"/>
          <w:szCs w:val="24"/>
          <w:u w:val="single"/>
          <w:shd w:val="clear" w:color="auto" w:fill="FDFCFA"/>
        </w:rPr>
      </w:pPr>
      <w:r>
        <w:rPr>
          <w:rFonts w:ascii="Times New Roman" w:hAnsi="Times New Roman" w:cs="Times New Roman"/>
          <w:b/>
          <w:color w:val="000000"/>
          <w:sz w:val="24"/>
          <w:szCs w:val="24"/>
          <w:u w:val="single"/>
          <w:shd w:val="clear" w:color="auto" w:fill="FDFCFA"/>
        </w:rPr>
        <w:t>Pytanie nr 9:</w:t>
      </w:r>
    </w:p>
    <w:p w:rsidR="00EC548F" w:rsidRPr="003873FC" w:rsidRDefault="00EC548F" w:rsidP="00EC548F">
      <w:pPr>
        <w:pStyle w:val="HTML-wstpniesformatowany"/>
        <w:shd w:val="clear" w:color="auto" w:fill="FDFCFA"/>
        <w:spacing w:line="276" w:lineRule="auto"/>
        <w:rPr>
          <w:rFonts w:ascii="Times New Roman" w:hAnsi="Times New Roman" w:cs="Times New Roman"/>
          <w:b/>
          <w:color w:val="000000" w:themeColor="text1"/>
          <w:sz w:val="24"/>
          <w:szCs w:val="24"/>
          <w:u w:val="single"/>
          <w:shd w:val="clear" w:color="auto" w:fill="FDFCFA"/>
        </w:rPr>
      </w:pPr>
      <w:r w:rsidRPr="003873FC">
        <w:rPr>
          <w:rFonts w:ascii="Calibri" w:hAnsi="Calibri"/>
          <w:color w:val="000000" w:themeColor="text1"/>
          <w:sz w:val="22"/>
          <w:szCs w:val="22"/>
          <w:shd w:val="clear" w:color="auto" w:fill="FDFCFA"/>
        </w:rPr>
        <w:t>Stosownie do treści art. 56 ustawy – Prawo telekomunikacyjne, umowa o świadczenie publicznie dostępnych usług telekomunikacyjnych, wymaga formy pisemnej lub elektronicznej i powinna zawierać co najmniej elementy wskazane w ust. 3 ww. przepisu. </w:t>
      </w:r>
      <w:r w:rsidRPr="003873FC">
        <w:rPr>
          <w:rFonts w:ascii="Calibri" w:hAnsi="Calibri"/>
          <w:color w:val="000000" w:themeColor="text1"/>
          <w:sz w:val="22"/>
          <w:szCs w:val="22"/>
          <w:shd w:val="clear" w:color="auto" w:fill="FDFCFA"/>
        </w:rPr>
        <w:br/>
        <w:t>W konsekwencji Wykonawca wnosi o wyjaśnienie treści SIWZ poprzez wskazanie czy Zamawiający przewiduje, że umowy (jednostkowe) o świadczenie usług telekomunikacyjnych będą zawierane dla poszczególnych kart SIM i jako takie  zawierać będą wszystkie niezbędne elementy umów o świadczenie usług telekomunikacyjnych, z zastrzeżeniem że podstawowe warunki tych umów będzie określać umowa (główna)  w sprawie udzielenia zamówienia? Jednocześnie Wykonawca podkreśla, iż przyjęcie przez Zamawiającego, że jedyną podstawa świadczenia usług telekomunikacyjnych będzie załączona do SIWZ umowa  w  sprawie udzielenia zamówienia publicznego naraża Wykonawcę na naruszenie przepisów ustawy Prawo telekomunikacyjne.</w:t>
      </w:r>
    </w:p>
    <w:p w:rsidR="00EC548F" w:rsidRDefault="00EC548F" w:rsidP="00EC548F">
      <w:pPr>
        <w:pStyle w:val="HTML-wstpniesformatowany"/>
        <w:shd w:val="clear" w:color="auto" w:fill="FDFCFA"/>
        <w:spacing w:line="276" w:lineRule="auto"/>
        <w:rPr>
          <w:rFonts w:ascii="Times New Roman" w:hAnsi="Times New Roman" w:cs="Times New Roman"/>
          <w:b/>
          <w:color w:val="000000"/>
          <w:sz w:val="24"/>
          <w:szCs w:val="24"/>
          <w:u w:val="single"/>
          <w:shd w:val="clear" w:color="auto" w:fill="FDFCFA"/>
        </w:rPr>
      </w:pPr>
      <w:r>
        <w:rPr>
          <w:rFonts w:ascii="Times New Roman" w:hAnsi="Times New Roman" w:cs="Times New Roman"/>
          <w:b/>
          <w:color w:val="000000"/>
          <w:sz w:val="24"/>
          <w:szCs w:val="24"/>
          <w:u w:val="single"/>
          <w:shd w:val="clear" w:color="auto" w:fill="FDFCFA"/>
        </w:rPr>
        <w:t>Odpowiedź nr 9:</w:t>
      </w:r>
    </w:p>
    <w:p w:rsidR="003873FC" w:rsidRPr="003873FC" w:rsidRDefault="003873FC" w:rsidP="00EC548F">
      <w:pPr>
        <w:pStyle w:val="HTML-wstpniesformatowany"/>
        <w:shd w:val="clear" w:color="auto" w:fill="FDFCFA"/>
        <w:spacing w:line="276" w:lineRule="auto"/>
        <w:rPr>
          <w:rFonts w:ascii="Times New Roman" w:hAnsi="Times New Roman" w:cs="Times New Roman"/>
          <w:b/>
          <w:color w:val="000000" w:themeColor="text1"/>
          <w:sz w:val="24"/>
          <w:szCs w:val="24"/>
          <w:u w:val="single"/>
        </w:rPr>
      </w:pPr>
      <w:r w:rsidRPr="003873FC">
        <w:rPr>
          <w:rFonts w:ascii="Calibri" w:hAnsi="Calibri"/>
          <w:color w:val="000000" w:themeColor="text1"/>
          <w:sz w:val="22"/>
          <w:szCs w:val="22"/>
          <w:shd w:val="clear" w:color="auto" w:fill="FDFCFA"/>
        </w:rPr>
        <w:t>Zamawiający wyraża zgodę Zamawiający potwierdza, że dla dodatkowych aktywacji będą zawierane umowy jednostkowe przy czym ich podstawowe warunki będą zgodne z zapisami umowy głównej.</w:t>
      </w:r>
    </w:p>
    <w:p w:rsidR="00EC548F" w:rsidRDefault="00EC548F" w:rsidP="00EC548F">
      <w:pPr>
        <w:pStyle w:val="HTML-wstpniesformatowany"/>
        <w:shd w:val="clear" w:color="auto" w:fill="FDFCFA"/>
        <w:spacing w:line="276" w:lineRule="auto"/>
        <w:rPr>
          <w:rFonts w:ascii="Times New Roman" w:hAnsi="Times New Roman" w:cs="Times New Roman"/>
          <w:b/>
          <w:color w:val="000000"/>
          <w:sz w:val="24"/>
          <w:szCs w:val="24"/>
          <w:u w:val="single"/>
        </w:rPr>
      </w:pPr>
    </w:p>
    <w:p w:rsidR="00EC548F" w:rsidRDefault="00EC548F" w:rsidP="00EC548F">
      <w:pPr>
        <w:pStyle w:val="HTML-wstpniesformatowany"/>
        <w:shd w:val="clear" w:color="auto" w:fill="FDFCFA"/>
        <w:spacing w:line="276" w:lineRule="auto"/>
        <w:rPr>
          <w:rFonts w:ascii="Times New Roman" w:hAnsi="Times New Roman" w:cs="Times New Roman"/>
          <w:b/>
          <w:color w:val="000000"/>
          <w:sz w:val="24"/>
          <w:szCs w:val="24"/>
          <w:u w:val="single"/>
        </w:rPr>
      </w:pPr>
    </w:p>
    <w:p w:rsidR="00EC548F" w:rsidRDefault="00EC548F" w:rsidP="00EC548F">
      <w:pPr>
        <w:pStyle w:val="HTML-wstpniesformatowany"/>
        <w:shd w:val="clear" w:color="auto" w:fill="FDFCFA"/>
        <w:spacing w:line="276" w:lineRule="auto"/>
        <w:rPr>
          <w:rFonts w:ascii="Times New Roman" w:hAnsi="Times New Roman" w:cs="Times New Roman"/>
          <w:b/>
          <w:color w:val="000000"/>
          <w:sz w:val="24"/>
          <w:szCs w:val="24"/>
          <w:u w:val="single"/>
        </w:rPr>
      </w:pPr>
    </w:p>
    <w:p w:rsidR="00EC548F" w:rsidRDefault="00EC548F" w:rsidP="00EC548F">
      <w:pPr>
        <w:pStyle w:val="HTML-wstpniesformatowany"/>
        <w:shd w:val="clear" w:color="auto" w:fill="FDFCFA"/>
        <w:spacing w:line="276" w:lineRule="auto"/>
        <w:rPr>
          <w:rFonts w:ascii="Times New Roman" w:hAnsi="Times New Roman" w:cs="Times New Roman"/>
          <w:b/>
          <w:color w:val="000000"/>
          <w:sz w:val="24"/>
          <w:szCs w:val="24"/>
          <w:u w:val="single"/>
          <w:shd w:val="clear" w:color="auto" w:fill="FDFCFA"/>
        </w:rPr>
      </w:pPr>
      <w:r>
        <w:rPr>
          <w:rFonts w:ascii="Times New Roman" w:hAnsi="Times New Roman" w:cs="Times New Roman"/>
          <w:b/>
          <w:color w:val="000000"/>
          <w:sz w:val="24"/>
          <w:szCs w:val="24"/>
          <w:u w:val="single"/>
          <w:shd w:val="clear" w:color="auto" w:fill="FDFCFA"/>
        </w:rPr>
        <w:t>Pytanie nr 10:</w:t>
      </w:r>
    </w:p>
    <w:p w:rsidR="00EC548F" w:rsidRPr="003873FC" w:rsidRDefault="00EC548F" w:rsidP="003873FC">
      <w:pPr>
        <w:shd w:val="clear" w:color="auto" w:fill="FDFCFA"/>
        <w:jc w:val="both"/>
        <w:rPr>
          <w:color w:val="000000" w:themeColor="text1"/>
          <w:sz w:val="24"/>
          <w:szCs w:val="24"/>
        </w:rPr>
      </w:pPr>
      <w:r w:rsidRPr="00EC548F">
        <w:rPr>
          <w:rFonts w:ascii="Calibri" w:hAnsi="Calibri"/>
          <w:color w:val="000000" w:themeColor="text1"/>
          <w:sz w:val="22"/>
          <w:szCs w:val="22"/>
        </w:rPr>
        <w:t>Czy Zamawiający wyrazi zgodę na dodanie do umowy w sprawie zamówienia załącznika w postaci regulaminu świadczenia usług telekomunikacyjnych wykonawcy, który będzie miał zastosowanie do świadczenia usług przez wykonawcę, w zakresie niesprzecznym z umową? Obowiązek doręczenia Abonentowi/Zamawiającemu takiego regulaminu został nałożony  na wykonawcę jako operatora i wynika z przepisów ustawy prawo telekomunikacyjne.</w:t>
      </w:r>
    </w:p>
    <w:p w:rsidR="00EC548F" w:rsidRDefault="00EC548F" w:rsidP="00EC548F">
      <w:pPr>
        <w:pStyle w:val="HTML-wstpniesformatowany"/>
        <w:shd w:val="clear" w:color="auto" w:fill="FDFCFA"/>
        <w:spacing w:line="276" w:lineRule="auto"/>
        <w:rPr>
          <w:rFonts w:ascii="Times New Roman" w:hAnsi="Times New Roman" w:cs="Times New Roman"/>
          <w:b/>
          <w:color w:val="000000"/>
          <w:sz w:val="24"/>
          <w:szCs w:val="24"/>
          <w:u w:val="single"/>
          <w:shd w:val="clear" w:color="auto" w:fill="FDFCFA"/>
        </w:rPr>
      </w:pPr>
      <w:r>
        <w:rPr>
          <w:rFonts w:ascii="Times New Roman" w:hAnsi="Times New Roman" w:cs="Times New Roman"/>
          <w:b/>
          <w:color w:val="000000"/>
          <w:sz w:val="24"/>
          <w:szCs w:val="24"/>
          <w:u w:val="single"/>
          <w:shd w:val="clear" w:color="auto" w:fill="FDFCFA"/>
        </w:rPr>
        <w:t>Odpowiedź nr 10:</w:t>
      </w:r>
    </w:p>
    <w:p w:rsidR="00EC548F" w:rsidRPr="003873FC" w:rsidRDefault="003873FC" w:rsidP="00EC548F">
      <w:pPr>
        <w:pStyle w:val="HTML-wstpniesformatowany"/>
        <w:shd w:val="clear" w:color="auto" w:fill="FDFCFA"/>
        <w:spacing w:line="276" w:lineRule="auto"/>
        <w:rPr>
          <w:rFonts w:ascii="Times New Roman" w:hAnsi="Times New Roman" w:cs="Times New Roman"/>
          <w:b/>
          <w:color w:val="000000" w:themeColor="text1"/>
          <w:sz w:val="24"/>
          <w:szCs w:val="24"/>
          <w:u w:val="single"/>
          <w:shd w:val="clear" w:color="auto" w:fill="FDFCFA"/>
        </w:rPr>
      </w:pPr>
      <w:r w:rsidRPr="003873FC">
        <w:rPr>
          <w:rFonts w:ascii="Calibri" w:hAnsi="Calibri"/>
          <w:color w:val="000000" w:themeColor="text1"/>
          <w:sz w:val="22"/>
          <w:szCs w:val="22"/>
          <w:shd w:val="clear" w:color="auto" w:fill="FDFCFA"/>
        </w:rPr>
        <w:t>Zamawiający wyraża zgodę.</w:t>
      </w:r>
    </w:p>
    <w:p w:rsidR="003873FC" w:rsidRDefault="003873FC" w:rsidP="00EC548F">
      <w:pPr>
        <w:pStyle w:val="HTML-wstpniesformatowany"/>
        <w:shd w:val="clear" w:color="auto" w:fill="FDFCFA"/>
        <w:spacing w:line="276" w:lineRule="auto"/>
        <w:rPr>
          <w:rFonts w:ascii="Times New Roman" w:hAnsi="Times New Roman" w:cs="Times New Roman"/>
          <w:b/>
          <w:color w:val="000000"/>
          <w:sz w:val="24"/>
          <w:szCs w:val="24"/>
          <w:u w:val="single"/>
          <w:shd w:val="clear" w:color="auto" w:fill="FDFCFA"/>
        </w:rPr>
      </w:pPr>
    </w:p>
    <w:p w:rsidR="00EC548F" w:rsidRDefault="00EC548F" w:rsidP="00EC548F">
      <w:pPr>
        <w:pStyle w:val="HTML-wstpniesformatowany"/>
        <w:shd w:val="clear" w:color="auto" w:fill="FDFCFA"/>
        <w:spacing w:line="276" w:lineRule="auto"/>
        <w:rPr>
          <w:rFonts w:ascii="Times New Roman" w:hAnsi="Times New Roman" w:cs="Times New Roman"/>
          <w:b/>
          <w:color w:val="000000"/>
          <w:sz w:val="24"/>
          <w:szCs w:val="24"/>
          <w:u w:val="single"/>
          <w:shd w:val="clear" w:color="auto" w:fill="FDFCFA"/>
        </w:rPr>
      </w:pPr>
    </w:p>
    <w:p w:rsidR="001D3484" w:rsidRDefault="001D3484" w:rsidP="00EC548F">
      <w:pPr>
        <w:pStyle w:val="HTML-wstpniesformatowany"/>
        <w:shd w:val="clear" w:color="auto" w:fill="FDFCFA"/>
        <w:spacing w:line="276" w:lineRule="auto"/>
        <w:rPr>
          <w:rFonts w:ascii="Times New Roman" w:hAnsi="Times New Roman" w:cs="Times New Roman"/>
          <w:b/>
          <w:color w:val="000000"/>
          <w:sz w:val="24"/>
          <w:szCs w:val="24"/>
          <w:u w:val="single"/>
          <w:shd w:val="clear" w:color="auto" w:fill="FDFCFA"/>
        </w:rPr>
      </w:pPr>
    </w:p>
    <w:p w:rsidR="00EC548F" w:rsidRDefault="00EC548F" w:rsidP="00EC548F">
      <w:pPr>
        <w:pStyle w:val="HTML-wstpniesformatowany"/>
        <w:shd w:val="clear" w:color="auto" w:fill="FDFCFA"/>
        <w:spacing w:line="276" w:lineRule="auto"/>
        <w:rPr>
          <w:rFonts w:ascii="Times New Roman" w:hAnsi="Times New Roman" w:cs="Times New Roman"/>
          <w:b/>
          <w:color w:val="000000"/>
          <w:sz w:val="24"/>
          <w:szCs w:val="24"/>
          <w:u w:val="single"/>
          <w:shd w:val="clear" w:color="auto" w:fill="FDFCFA"/>
        </w:rPr>
      </w:pPr>
      <w:r>
        <w:rPr>
          <w:rFonts w:ascii="Times New Roman" w:hAnsi="Times New Roman" w:cs="Times New Roman"/>
          <w:b/>
          <w:color w:val="000000"/>
          <w:sz w:val="24"/>
          <w:szCs w:val="24"/>
          <w:u w:val="single"/>
          <w:shd w:val="clear" w:color="auto" w:fill="FDFCFA"/>
        </w:rPr>
        <w:t>Pytanie nr 11:</w:t>
      </w:r>
    </w:p>
    <w:p w:rsidR="004D5962" w:rsidRPr="003873FC" w:rsidRDefault="004D5962" w:rsidP="00EC548F">
      <w:pPr>
        <w:pStyle w:val="HTML-wstpniesformatowany"/>
        <w:shd w:val="clear" w:color="auto" w:fill="FDFCFA"/>
        <w:spacing w:line="276" w:lineRule="auto"/>
        <w:rPr>
          <w:rFonts w:ascii="Times New Roman" w:hAnsi="Times New Roman" w:cs="Times New Roman"/>
          <w:b/>
          <w:color w:val="000000" w:themeColor="text1"/>
          <w:sz w:val="24"/>
          <w:szCs w:val="24"/>
          <w:u w:val="single"/>
          <w:shd w:val="clear" w:color="auto" w:fill="FDFCFA"/>
        </w:rPr>
      </w:pPr>
      <w:r w:rsidRPr="003873FC">
        <w:rPr>
          <w:rFonts w:ascii="Calibri" w:hAnsi="Calibri"/>
          <w:color w:val="000000" w:themeColor="text1"/>
          <w:sz w:val="22"/>
          <w:szCs w:val="22"/>
          <w:shd w:val="clear" w:color="auto" w:fill="FDFCFA"/>
        </w:rPr>
        <w:t xml:space="preserve">OPZ, p.26 – warunki zakupu telefonów – proszę o sprecyzowanie, czy Zamawiający zastrzega sobie zakup telefonów komórkowych o routerów przez wybranie modeli z dostępnego cennika </w:t>
      </w:r>
      <w:r w:rsidRPr="003873FC">
        <w:rPr>
          <w:rFonts w:ascii="Calibri" w:hAnsi="Calibri"/>
          <w:color w:val="000000" w:themeColor="text1"/>
          <w:sz w:val="22"/>
          <w:szCs w:val="22"/>
          <w:shd w:val="clear" w:color="auto" w:fill="FDFCFA"/>
        </w:rPr>
        <w:lastRenderedPageBreak/>
        <w:t xml:space="preserve">detalicznego Wykonawcy, na co wskazują wartości cennikowe – odpowiednio do 799,00zł netto, 1399,00zł netto oraz 799,00zł netto dla routerów. W tym przypadku Zamawiający samodzielnie przegląda ofertę i zamawia optymalne modele i w tym przypadku zbędne jest określanie minimalnych wymagań technicznych telefonów oraz routerów –punkt 27 – proszę o </w:t>
      </w:r>
      <w:proofErr w:type="spellStart"/>
      <w:r w:rsidRPr="003873FC">
        <w:rPr>
          <w:rFonts w:ascii="Calibri" w:hAnsi="Calibri"/>
          <w:color w:val="000000" w:themeColor="text1"/>
          <w:sz w:val="22"/>
          <w:szCs w:val="22"/>
          <w:shd w:val="clear" w:color="auto" w:fill="FDFCFA"/>
        </w:rPr>
        <w:t>wykrełsenie</w:t>
      </w:r>
      <w:proofErr w:type="spellEnd"/>
      <w:r w:rsidRPr="003873FC">
        <w:rPr>
          <w:rFonts w:ascii="Calibri" w:hAnsi="Calibri"/>
          <w:color w:val="000000" w:themeColor="text1"/>
          <w:sz w:val="22"/>
          <w:szCs w:val="22"/>
          <w:shd w:val="clear" w:color="auto" w:fill="FDFCFA"/>
        </w:rPr>
        <w:t xml:space="preserve"> tego punktu.</w:t>
      </w:r>
    </w:p>
    <w:p w:rsidR="00EC548F" w:rsidRPr="006E2171" w:rsidRDefault="00EC548F" w:rsidP="00EC548F">
      <w:pPr>
        <w:pStyle w:val="HTML-wstpniesformatowany"/>
        <w:shd w:val="clear" w:color="auto" w:fill="FDFCFA"/>
        <w:spacing w:line="276" w:lineRule="auto"/>
        <w:rPr>
          <w:rFonts w:ascii="Times New Roman" w:hAnsi="Times New Roman" w:cs="Times New Roman"/>
          <w:b/>
          <w:color w:val="000000"/>
          <w:sz w:val="24"/>
          <w:szCs w:val="24"/>
          <w:u w:val="single"/>
        </w:rPr>
      </w:pPr>
      <w:r>
        <w:rPr>
          <w:rFonts w:ascii="Times New Roman" w:hAnsi="Times New Roman" w:cs="Times New Roman"/>
          <w:b/>
          <w:color w:val="000000"/>
          <w:sz w:val="24"/>
          <w:szCs w:val="24"/>
          <w:u w:val="single"/>
          <w:shd w:val="clear" w:color="auto" w:fill="FDFCFA"/>
        </w:rPr>
        <w:t>Odpowiedź nr 11:</w:t>
      </w:r>
    </w:p>
    <w:p w:rsidR="00EC548F" w:rsidRDefault="003873FC" w:rsidP="00EC548F">
      <w:pPr>
        <w:pStyle w:val="HTML-wstpniesformatowany"/>
        <w:shd w:val="clear" w:color="auto" w:fill="FDFCFA"/>
        <w:spacing w:line="276" w:lineRule="auto"/>
        <w:rPr>
          <w:rFonts w:ascii="Calibri" w:hAnsi="Calibri"/>
          <w:color w:val="000000" w:themeColor="text1"/>
          <w:sz w:val="22"/>
          <w:szCs w:val="22"/>
          <w:shd w:val="clear" w:color="auto" w:fill="FDFCFA"/>
        </w:rPr>
      </w:pPr>
      <w:r w:rsidRPr="003873FC">
        <w:rPr>
          <w:rFonts w:ascii="Calibri" w:hAnsi="Calibri"/>
          <w:color w:val="000000" w:themeColor="text1"/>
          <w:sz w:val="22"/>
          <w:szCs w:val="22"/>
          <w:shd w:val="clear" w:color="auto" w:fill="FDFCFA"/>
        </w:rPr>
        <w:t>Zamawiający samodzielnie dokona wyboru telefonów komórkowych i routerów z dostarczonego przez Wykonawcę cennika. Punkt 27 Opisu Przedmiotu Zamówienia zostaje utrzymany.</w:t>
      </w:r>
    </w:p>
    <w:p w:rsidR="005C0885" w:rsidRDefault="005C0885" w:rsidP="00EC548F">
      <w:pPr>
        <w:pStyle w:val="HTML-wstpniesformatowany"/>
        <w:shd w:val="clear" w:color="auto" w:fill="FDFCFA"/>
        <w:spacing w:line="276" w:lineRule="auto"/>
        <w:rPr>
          <w:rFonts w:ascii="Calibri" w:hAnsi="Calibri"/>
          <w:color w:val="000000" w:themeColor="text1"/>
          <w:sz w:val="22"/>
          <w:szCs w:val="22"/>
          <w:shd w:val="clear" w:color="auto" w:fill="FDFCFA"/>
        </w:rPr>
      </w:pPr>
    </w:p>
    <w:p w:rsidR="005C0885" w:rsidRDefault="005C0885" w:rsidP="00EC548F">
      <w:pPr>
        <w:pStyle w:val="HTML-wstpniesformatowany"/>
        <w:shd w:val="clear" w:color="auto" w:fill="FDFCFA"/>
        <w:spacing w:line="276" w:lineRule="auto"/>
        <w:rPr>
          <w:rFonts w:ascii="Times New Roman" w:hAnsi="Times New Roman" w:cs="Times New Roman"/>
          <w:b/>
          <w:color w:val="000000" w:themeColor="text1"/>
          <w:sz w:val="24"/>
          <w:szCs w:val="24"/>
          <w:u w:val="single"/>
          <w:shd w:val="clear" w:color="auto" w:fill="FDFCFA"/>
        </w:rPr>
      </w:pPr>
    </w:p>
    <w:p w:rsidR="004D5BDF" w:rsidRPr="005C0885" w:rsidRDefault="004D5BDF" w:rsidP="00EC548F">
      <w:pPr>
        <w:pStyle w:val="HTML-wstpniesformatowany"/>
        <w:shd w:val="clear" w:color="auto" w:fill="FDFCFA"/>
        <w:spacing w:line="276" w:lineRule="auto"/>
        <w:rPr>
          <w:rFonts w:ascii="Times New Roman" w:hAnsi="Times New Roman" w:cs="Times New Roman"/>
          <w:b/>
          <w:color w:val="000000" w:themeColor="text1"/>
          <w:sz w:val="24"/>
          <w:szCs w:val="24"/>
          <w:u w:val="single"/>
          <w:shd w:val="clear" w:color="auto" w:fill="FDFCFA"/>
        </w:rPr>
      </w:pPr>
    </w:p>
    <w:p w:rsidR="005C0885" w:rsidRDefault="005C0885" w:rsidP="00EC548F">
      <w:pPr>
        <w:pStyle w:val="HTML-wstpniesformatowany"/>
        <w:shd w:val="clear" w:color="auto" w:fill="FDFCFA"/>
        <w:spacing w:line="276" w:lineRule="auto"/>
        <w:rPr>
          <w:rFonts w:ascii="Times New Roman" w:hAnsi="Times New Roman" w:cs="Times New Roman"/>
          <w:b/>
          <w:color w:val="000000" w:themeColor="text1"/>
          <w:sz w:val="24"/>
          <w:szCs w:val="24"/>
          <w:u w:val="single"/>
          <w:shd w:val="clear" w:color="auto" w:fill="FDFCFA"/>
        </w:rPr>
      </w:pPr>
      <w:r w:rsidRPr="005C0885">
        <w:rPr>
          <w:rFonts w:ascii="Times New Roman" w:hAnsi="Times New Roman" w:cs="Times New Roman"/>
          <w:b/>
          <w:color w:val="000000" w:themeColor="text1"/>
          <w:sz w:val="24"/>
          <w:szCs w:val="24"/>
          <w:u w:val="single"/>
          <w:shd w:val="clear" w:color="auto" w:fill="FDFCFA"/>
        </w:rPr>
        <w:t>Pytanie nr 12:</w:t>
      </w:r>
    </w:p>
    <w:p w:rsidR="005C0885" w:rsidRPr="006E0C97" w:rsidRDefault="005C0885" w:rsidP="006E0C97">
      <w:pPr>
        <w:tabs>
          <w:tab w:val="num" w:pos="360"/>
        </w:tabs>
        <w:jc w:val="both"/>
        <w:rPr>
          <w:rFonts w:asciiTheme="minorHAnsi" w:hAnsiTheme="minorHAnsi"/>
          <w:color w:val="000000"/>
          <w:sz w:val="22"/>
          <w:szCs w:val="22"/>
        </w:rPr>
      </w:pPr>
      <w:r w:rsidRPr="005C0885">
        <w:rPr>
          <w:rFonts w:asciiTheme="minorHAnsi" w:hAnsiTheme="minorHAnsi"/>
          <w:color w:val="000000"/>
          <w:sz w:val="22"/>
          <w:szCs w:val="22"/>
        </w:rPr>
        <w:t>Czy Zamawiający potwierdza, że w przypadku wyboru oferty Wykonawcy prowadzącego działalność</w:t>
      </w:r>
      <w:r w:rsidRPr="005C0885">
        <w:rPr>
          <w:rFonts w:asciiTheme="minorHAnsi" w:hAnsiTheme="minorHAnsi"/>
          <w:color w:val="000000"/>
          <w:sz w:val="22"/>
          <w:szCs w:val="22"/>
        </w:rPr>
        <w:br/>
        <w:t xml:space="preserve">w formie spółki akcyjnej, część </w:t>
      </w:r>
      <w:proofErr w:type="spellStart"/>
      <w:r w:rsidRPr="005C0885">
        <w:rPr>
          <w:rFonts w:asciiTheme="minorHAnsi" w:hAnsiTheme="minorHAnsi"/>
          <w:color w:val="000000"/>
          <w:sz w:val="22"/>
          <w:szCs w:val="22"/>
        </w:rPr>
        <w:t>komparycyjna</w:t>
      </w:r>
      <w:proofErr w:type="spellEnd"/>
      <w:r w:rsidRPr="005C0885">
        <w:rPr>
          <w:rFonts w:asciiTheme="minorHAnsi" w:hAnsiTheme="minorHAnsi"/>
          <w:color w:val="000000"/>
          <w:sz w:val="22"/>
          <w:szCs w:val="22"/>
        </w:rPr>
        <w:t xml:space="preserve"> Umowy poświęcona Wykonawcy, będzie obejmować wszelkie dane wymagane przez art. 374 § 1 </w:t>
      </w:r>
      <w:proofErr w:type="spellStart"/>
      <w:r w:rsidRPr="005C0885">
        <w:rPr>
          <w:rFonts w:asciiTheme="minorHAnsi" w:hAnsiTheme="minorHAnsi"/>
          <w:color w:val="000000"/>
          <w:sz w:val="22"/>
          <w:szCs w:val="22"/>
        </w:rPr>
        <w:t>Ksh</w:t>
      </w:r>
      <w:proofErr w:type="spellEnd"/>
      <w:r w:rsidRPr="005C0885">
        <w:rPr>
          <w:rFonts w:asciiTheme="minorHAnsi" w:hAnsiTheme="minorHAnsi"/>
          <w:color w:val="000000"/>
          <w:sz w:val="22"/>
          <w:szCs w:val="22"/>
        </w:rPr>
        <w:t>?</w:t>
      </w:r>
    </w:p>
    <w:p w:rsidR="005C0885" w:rsidRPr="005C0885" w:rsidRDefault="005C0885" w:rsidP="00EC548F">
      <w:pPr>
        <w:pStyle w:val="HTML-wstpniesformatowany"/>
        <w:shd w:val="clear" w:color="auto" w:fill="FDFCFA"/>
        <w:spacing w:line="276" w:lineRule="auto"/>
        <w:rPr>
          <w:rFonts w:ascii="Times New Roman" w:hAnsi="Times New Roman" w:cs="Times New Roman"/>
          <w:b/>
          <w:color w:val="000000" w:themeColor="text1"/>
          <w:sz w:val="24"/>
          <w:szCs w:val="24"/>
          <w:u w:val="single"/>
        </w:rPr>
      </w:pPr>
      <w:r w:rsidRPr="005C0885">
        <w:rPr>
          <w:rFonts w:ascii="Times New Roman" w:hAnsi="Times New Roman" w:cs="Times New Roman"/>
          <w:b/>
          <w:color w:val="000000" w:themeColor="text1"/>
          <w:sz w:val="24"/>
          <w:szCs w:val="24"/>
          <w:u w:val="single"/>
          <w:shd w:val="clear" w:color="auto" w:fill="FDFCFA"/>
        </w:rPr>
        <w:t>Odpowiedź nr 12:</w:t>
      </w:r>
    </w:p>
    <w:p w:rsidR="00EC548F" w:rsidRPr="004D5BDF" w:rsidRDefault="004D5BDF" w:rsidP="006E2171">
      <w:pPr>
        <w:pStyle w:val="HTML-wstpniesformatowany"/>
        <w:shd w:val="clear" w:color="auto" w:fill="FDFCFA"/>
        <w:spacing w:line="276" w:lineRule="auto"/>
        <w:rPr>
          <w:rFonts w:asciiTheme="minorHAnsi" w:hAnsiTheme="minorHAnsi" w:cs="Times New Roman"/>
          <w:color w:val="000000"/>
          <w:sz w:val="22"/>
          <w:szCs w:val="22"/>
        </w:rPr>
      </w:pPr>
      <w:r w:rsidRPr="004D5BDF">
        <w:rPr>
          <w:rFonts w:asciiTheme="minorHAnsi" w:hAnsiTheme="minorHAnsi" w:cs="Times New Roman"/>
          <w:color w:val="000000"/>
          <w:sz w:val="22"/>
          <w:szCs w:val="22"/>
        </w:rPr>
        <w:t>Zamawiający potwierdza.</w:t>
      </w:r>
    </w:p>
    <w:p w:rsidR="006E0C97" w:rsidRDefault="006E0C97" w:rsidP="006E2171">
      <w:pPr>
        <w:pStyle w:val="HTML-wstpniesformatowany"/>
        <w:shd w:val="clear" w:color="auto" w:fill="FDFCFA"/>
        <w:spacing w:line="276" w:lineRule="auto"/>
        <w:rPr>
          <w:rFonts w:ascii="Times New Roman" w:hAnsi="Times New Roman" w:cs="Times New Roman"/>
          <w:b/>
          <w:color w:val="000000"/>
          <w:sz w:val="24"/>
          <w:szCs w:val="24"/>
          <w:u w:val="single"/>
        </w:rPr>
      </w:pPr>
    </w:p>
    <w:p w:rsidR="006E0C97" w:rsidRDefault="006E0C97" w:rsidP="006E2171">
      <w:pPr>
        <w:pStyle w:val="HTML-wstpniesformatowany"/>
        <w:shd w:val="clear" w:color="auto" w:fill="FDFCFA"/>
        <w:spacing w:line="276" w:lineRule="auto"/>
        <w:rPr>
          <w:rFonts w:ascii="Times New Roman" w:hAnsi="Times New Roman" w:cs="Times New Roman"/>
          <w:b/>
          <w:color w:val="000000"/>
          <w:sz w:val="24"/>
          <w:szCs w:val="24"/>
          <w:u w:val="single"/>
        </w:rPr>
      </w:pPr>
    </w:p>
    <w:p w:rsidR="005C0885" w:rsidRDefault="005C0885" w:rsidP="006E2171">
      <w:pPr>
        <w:pStyle w:val="HTML-wstpniesformatowany"/>
        <w:shd w:val="clear" w:color="auto" w:fill="FDFCFA"/>
        <w:spacing w:line="276" w:lineRule="auto"/>
        <w:rPr>
          <w:rFonts w:ascii="Times New Roman" w:hAnsi="Times New Roman" w:cs="Times New Roman"/>
          <w:b/>
          <w:color w:val="000000"/>
          <w:sz w:val="24"/>
          <w:szCs w:val="24"/>
          <w:u w:val="single"/>
        </w:rPr>
      </w:pPr>
    </w:p>
    <w:p w:rsidR="005C0885" w:rsidRDefault="005C0885" w:rsidP="005C0885">
      <w:pPr>
        <w:pStyle w:val="HTML-wstpniesformatowany"/>
        <w:shd w:val="clear" w:color="auto" w:fill="FDFCFA"/>
        <w:spacing w:line="276" w:lineRule="auto"/>
        <w:rPr>
          <w:rFonts w:ascii="Times New Roman" w:hAnsi="Times New Roman" w:cs="Times New Roman"/>
          <w:b/>
          <w:color w:val="000000" w:themeColor="text1"/>
          <w:sz w:val="24"/>
          <w:szCs w:val="24"/>
          <w:u w:val="single"/>
          <w:shd w:val="clear" w:color="auto" w:fill="FDFCFA"/>
        </w:rPr>
      </w:pPr>
      <w:r>
        <w:rPr>
          <w:rFonts w:ascii="Times New Roman" w:hAnsi="Times New Roman" w:cs="Times New Roman"/>
          <w:b/>
          <w:color w:val="000000" w:themeColor="text1"/>
          <w:sz w:val="24"/>
          <w:szCs w:val="24"/>
          <w:u w:val="single"/>
          <w:shd w:val="clear" w:color="auto" w:fill="FDFCFA"/>
        </w:rPr>
        <w:t>Pytanie nr 13</w:t>
      </w:r>
      <w:r w:rsidRPr="005C0885">
        <w:rPr>
          <w:rFonts w:ascii="Times New Roman" w:hAnsi="Times New Roman" w:cs="Times New Roman"/>
          <w:b/>
          <w:color w:val="000000" w:themeColor="text1"/>
          <w:sz w:val="24"/>
          <w:szCs w:val="24"/>
          <w:u w:val="single"/>
          <w:shd w:val="clear" w:color="auto" w:fill="FDFCFA"/>
        </w:rPr>
        <w:t>:</w:t>
      </w:r>
    </w:p>
    <w:p w:rsidR="005C0885" w:rsidRPr="006E0C97" w:rsidRDefault="005C0885" w:rsidP="006E0C97">
      <w:pPr>
        <w:tabs>
          <w:tab w:val="num" w:pos="360"/>
        </w:tabs>
        <w:jc w:val="both"/>
        <w:rPr>
          <w:rFonts w:asciiTheme="minorHAnsi" w:hAnsiTheme="minorHAnsi"/>
          <w:color w:val="000000"/>
          <w:sz w:val="22"/>
          <w:szCs w:val="22"/>
        </w:rPr>
      </w:pPr>
      <w:r w:rsidRPr="005C0885">
        <w:rPr>
          <w:rFonts w:asciiTheme="minorHAnsi" w:hAnsiTheme="minorHAnsi"/>
          <w:color w:val="000000"/>
          <w:sz w:val="22"/>
          <w:szCs w:val="22"/>
        </w:rPr>
        <w:t>W treści § 2, ust. 2 i § 9, ust. 1 Umowy</w:t>
      </w:r>
      <w:r w:rsidRPr="005C0885">
        <w:rPr>
          <w:rFonts w:asciiTheme="minorHAnsi" w:hAnsiTheme="minorHAnsi"/>
          <w:b/>
          <w:bCs/>
          <w:color w:val="000000"/>
          <w:sz w:val="22"/>
          <w:szCs w:val="22"/>
        </w:rPr>
        <w:t xml:space="preserve"> – </w:t>
      </w:r>
      <w:r w:rsidRPr="005C0885">
        <w:rPr>
          <w:rFonts w:asciiTheme="minorHAnsi" w:hAnsiTheme="minorHAnsi"/>
          <w:color w:val="000000"/>
          <w:sz w:val="22"/>
          <w:szCs w:val="22"/>
        </w:rPr>
        <w:t xml:space="preserve">aktualna data publikacji - Ustawa z dnia 16 lipca 2004r. Prawo telekomunikacyjne tj. z dnia 14 września 2018 r. </w:t>
      </w:r>
      <w:hyperlink r:id="rId5" w:history="1">
        <w:r w:rsidRPr="005C0885">
          <w:rPr>
            <w:rStyle w:val="Hipercze"/>
            <w:rFonts w:asciiTheme="minorHAnsi" w:eastAsia="MS Gothic" w:hAnsiTheme="minorHAnsi"/>
            <w:color w:val="000000"/>
            <w:sz w:val="22"/>
            <w:szCs w:val="22"/>
          </w:rPr>
          <w:t>(Dz.U. z 2018 r. poz. 1954)</w:t>
        </w:r>
      </w:hyperlink>
      <w:r w:rsidRPr="005C0885">
        <w:rPr>
          <w:rFonts w:asciiTheme="minorHAnsi" w:hAnsiTheme="minorHAnsi"/>
          <w:color w:val="000000"/>
          <w:sz w:val="22"/>
          <w:szCs w:val="22"/>
        </w:rPr>
        <w:t xml:space="preserve"> – wnosimy o zmianę.</w:t>
      </w:r>
    </w:p>
    <w:p w:rsidR="005C0885" w:rsidRPr="005C0885" w:rsidRDefault="005C0885" w:rsidP="005C0885">
      <w:pPr>
        <w:pStyle w:val="HTML-wstpniesformatowany"/>
        <w:shd w:val="clear" w:color="auto" w:fill="FDFCFA"/>
        <w:spacing w:line="276" w:lineRule="auto"/>
        <w:rPr>
          <w:rFonts w:ascii="Times New Roman" w:hAnsi="Times New Roman" w:cs="Times New Roman"/>
          <w:b/>
          <w:color w:val="000000" w:themeColor="text1"/>
          <w:sz w:val="24"/>
          <w:szCs w:val="24"/>
          <w:u w:val="single"/>
        </w:rPr>
      </w:pPr>
      <w:r w:rsidRPr="005C0885">
        <w:rPr>
          <w:rFonts w:ascii="Times New Roman" w:hAnsi="Times New Roman" w:cs="Times New Roman"/>
          <w:b/>
          <w:color w:val="000000" w:themeColor="text1"/>
          <w:sz w:val="24"/>
          <w:szCs w:val="24"/>
          <w:u w:val="single"/>
          <w:shd w:val="clear" w:color="auto" w:fill="FDFCFA"/>
        </w:rPr>
        <w:t>Odpow</w:t>
      </w:r>
      <w:r>
        <w:rPr>
          <w:rFonts w:ascii="Times New Roman" w:hAnsi="Times New Roman" w:cs="Times New Roman"/>
          <w:b/>
          <w:color w:val="000000" w:themeColor="text1"/>
          <w:sz w:val="24"/>
          <w:szCs w:val="24"/>
          <w:u w:val="single"/>
          <w:shd w:val="clear" w:color="auto" w:fill="FDFCFA"/>
        </w:rPr>
        <w:t>iedź nr 13</w:t>
      </w:r>
      <w:r w:rsidRPr="005C0885">
        <w:rPr>
          <w:rFonts w:ascii="Times New Roman" w:hAnsi="Times New Roman" w:cs="Times New Roman"/>
          <w:b/>
          <w:color w:val="000000" w:themeColor="text1"/>
          <w:sz w:val="24"/>
          <w:szCs w:val="24"/>
          <w:u w:val="single"/>
          <w:shd w:val="clear" w:color="auto" w:fill="FDFCFA"/>
        </w:rPr>
        <w:t>:</w:t>
      </w:r>
    </w:p>
    <w:p w:rsidR="005C0885" w:rsidRDefault="004D5BDF" w:rsidP="00AF7942">
      <w:pPr>
        <w:pStyle w:val="HTML-wstpniesformatowany"/>
        <w:shd w:val="clear" w:color="auto" w:fill="FDFCFA"/>
        <w:rPr>
          <w:rFonts w:asciiTheme="minorHAnsi" w:hAnsiTheme="minorHAnsi"/>
          <w:color w:val="000000"/>
          <w:sz w:val="22"/>
          <w:szCs w:val="22"/>
        </w:rPr>
      </w:pPr>
      <w:r w:rsidRPr="004D5BDF">
        <w:rPr>
          <w:rFonts w:asciiTheme="minorHAnsi" w:hAnsiTheme="minorHAnsi" w:cs="Times New Roman"/>
          <w:color w:val="000000"/>
          <w:sz w:val="22"/>
          <w:szCs w:val="22"/>
        </w:rPr>
        <w:t>Zamawiający zmienia</w:t>
      </w:r>
      <w:r>
        <w:rPr>
          <w:rFonts w:asciiTheme="minorHAnsi" w:hAnsiTheme="minorHAnsi"/>
          <w:color w:val="000000"/>
          <w:sz w:val="22"/>
          <w:szCs w:val="22"/>
        </w:rPr>
        <w:t xml:space="preserve"> w</w:t>
      </w:r>
      <w:r w:rsidRPr="004D5BDF">
        <w:rPr>
          <w:rFonts w:asciiTheme="minorHAnsi" w:hAnsiTheme="minorHAnsi"/>
          <w:color w:val="000000"/>
          <w:sz w:val="22"/>
          <w:szCs w:val="22"/>
        </w:rPr>
        <w:t xml:space="preserve"> </w:t>
      </w:r>
      <w:r w:rsidRPr="005C0885">
        <w:rPr>
          <w:rFonts w:asciiTheme="minorHAnsi" w:hAnsiTheme="minorHAnsi"/>
          <w:color w:val="000000"/>
          <w:sz w:val="22"/>
          <w:szCs w:val="22"/>
        </w:rPr>
        <w:t xml:space="preserve">§ 2, ust. 2 i § 9, ust. 1 </w:t>
      </w:r>
      <w:r w:rsidR="00AF7942">
        <w:rPr>
          <w:rFonts w:asciiTheme="minorHAnsi" w:hAnsiTheme="minorHAnsi"/>
          <w:color w:val="000000"/>
          <w:sz w:val="22"/>
          <w:szCs w:val="22"/>
        </w:rPr>
        <w:t>projektu u</w:t>
      </w:r>
      <w:r w:rsidRPr="005C0885">
        <w:rPr>
          <w:rFonts w:asciiTheme="minorHAnsi" w:hAnsiTheme="minorHAnsi"/>
          <w:color w:val="000000"/>
          <w:sz w:val="22"/>
          <w:szCs w:val="22"/>
        </w:rPr>
        <w:t>mowy</w:t>
      </w:r>
      <w:r w:rsidR="00AF7942">
        <w:rPr>
          <w:rFonts w:asciiTheme="minorHAnsi" w:hAnsiTheme="minorHAnsi"/>
          <w:color w:val="000000"/>
          <w:sz w:val="22"/>
          <w:szCs w:val="22"/>
        </w:rPr>
        <w:t xml:space="preserve"> miejsce publikacji Ustawy z dnia 16 lipca 2004 r. Prawo telekomunikacyjne tj. z dnia 14 września 2018 r. na Dz.U. z 2018 r. poz. 1954.</w:t>
      </w:r>
    </w:p>
    <w:p w:rsidR="00AF7942" w:rsidRPr="00AF7942" w:rsidRDefault="00AF7942" w:rsidP="00AF7942">
      <w:pPr>
        <w:pStyle w:val="HTML-wstpniesformatowany"/>
        <w:shd w:val="clear" w:color="auto" w:fill="FDFCFA"/>
        <w:rPr>
          <w:rFonts w:ascii="Times New Roman" w:hAnsi="Times New Roman" w:cs="Times New Roman"/>
          <w:b/>
          <w:color w:val="000000"/>
          <w:sz w:val="24"/>
          <w:szCs w:val="24"/>
          <w:u w:val="single"/>
        </w:rPr>
      </w:pPr>
      <w:r w:rsidRPr="00AF7942">
        <w:rPr>
          <w:rFonts w:asciiTheme="minorHAnsi" w:hAnsiTheme="minorHAnsi"/>
          <w:b/>
          <w:color w:val="000000"/>
          <w:sz w:val="22"/>
          <w:szCs w:val="22"/>
        </w:rPr>
        <w:t xml:space="preserve">Nowy projekt umowy w załączeniu. </w:t>
      </w:r>
    </w:p>
    <w:p w:rsidR="005C0885" w:rsidRDefault="005C0885" w:rsidP="006E2171">
      <w:pPr>
        <w:pStyle w:val="HTML-wstpniesformatowany"/>
        <w:shd w:val="clear" w:color="auto" w:fill="FDFCFA"/>
        <w:spacing w:line="276" w:lineRule="auto"/>
        <w:rPr>
          <w:rFonts w:ascii="Times New Roman" w:hAnsi="Times New Roman" w:cs="Times New Roman"/>
          <w:b/>
          <w:color w:val="000000"/>
          <w:sz w:val="24"/>
          <w:szCs w:val="24"/>
          <w:u w:val="single"/>
        </w:rPr>
      </w:pPr>
    </w:p>
    <w:p w:rsidR="006E0C97" w:rsidRDefault="006E0C97" w:rsidP="006E2171">
      <w:pPr>
        <w:pStyle w:val="HTML-wstpniesformatowany"/>
        <w:shd w:val="clear" w:color="auto" w:fill="FDFCFA"/>
        <w:spacing w:line="276" w:lineRule="auto"/>
        <w:rPr>
          <w:rFonts w:ascii="Times New Roman" w:hAnsi="Times New Roman" w:cs="Times New Roman"/>
          <w:b/>
          <w:color w:val="000000"/>
          <w:sz w:val="24"/>
          <w:szCs w:val="24"/>
          <w:u w:val="single"/>
        </w:rPr>
      </w:pPr>
    </w:p>
    <w:p w:rsidR="006E0C97" w:rsidRDefault="006E0C97" w:rsidP="006E2171">
      <w:pPr>
        <w:pStyle w:val="HTML-wstpniesformatowany"/>
        <w:shd w:val="clear" w:color="auto" w:fill="FDFCFA"/>
        <w:spacing w:line="276" w:lineRule="auto"/>
        <w:rPr>
          <w:rFonts w:ascii="Times New Roman" w:hAnsi="Times New Roman" w:cs="Times New Roman"/>
          <w:b/>
          <w:color w:val="000000"/>
          <w:sz w:val="24"/>
          <w:szCs w:val="24"/>
          <w:u w:val="single"/>
        </w:rPr>
      </w:pPr>
    </w:p>
    <w:p w:rsidR="005C0885" w:rsidRDefault="005C0885" w:rsidP="005C0885">
      <w:pPr>
        <w:pStyle w:val="HTML-wstpniesformatowany"/>
        <w:shd w:val="clear" w:color="auto" w:fill="FDFCFA"/>
        <w:spacing w:line="276" w:lineRule="auto"/>
        <w:rPr>
          <w:rFonts w:ascii="Times New Roman" w:hAnsi="Times New Roman" w:cs="Times New Roman"/>
          <w:b/>
          <w:color w:val="000000" w:themeColor="text1"/>
          <w:sz w:val="24"/>
          <w:szCs w:val="24"/>
          <w:u w:val="single"/>
          <w:shd w:val="clear" w:color="auto" w:fill="FDFCFA"/>
        </w:rPr>
      </w:pPr>
      <w:r>
        <w:rPr>
          <w:rFonts w:ascii="Times New Roman" w:hAnsi="Times New Roman" w:cs="Times New Roman"/>
          <w:b/>
          <w:color w:val="000000" w:themeColor="text1"/>
          <w:sz w:val="24"/>
          <w:szCs w:val="24"/>
          <w:u w:val="single"/>
          <w:shd w:val="clear" w:color="auto" w:fill="FDFCFA"/>
        </w:rPr>
        <w:t>Pytanie nr 14</w:t>
      </w:r>
      <w:r w:rsidRPr="005C0885">
        <w:rPr>
          <w:rFonts w:ascii="Times New Roman" w:hAnsi="Times New Roman" w:cs="Times New Roman"/>
          <w:b/>
          <w:color w:val="000000" w:themeColor="text1"/>
          <w:sz w:val="24"/>
          <w:szCs w:val="24"/>
          <w:u w:val="single"/>
          <w:shd w:val="clear" w:color="auto" w:fill="FDFCFA"/>
        </w:rPr>
        <w:t>:</w:t>
      </w:r>
    </w:p>
    <w:p w:rsidR="005C0885" w:rsidRPr="006E0C97" w:rsidRDefault="005C0885" w:rsidP="006E0C97">
      <w:pPr>
        <w:tabs>
          <w:tab w:val="num" w:pos="360"/>
        </w:tabs>
        <w:jc w:val="both"/>
        <w:rPr>
          <w:rFonts w:asciiTheme="minorHAnsi" w:hAnsiTheme="minorHAnsi"/>
          <w:color w:val="000000"/>
          <w:sz w:val="22"/>
          <w:szCs w:val="22"/>
        </w:rPr>
      </w:pPr>
      <w:r w:rsidRPr="005C0885">
        <w:rPr>
          <w:rFonts w:asciiTheme="minorHAnsi" w:hAnsiTheme="minorHAnsi"/>
          <w:color w:val="000000"/>
          <w:sz w:val="22"/>
          <w:szCs w:val="22"/>
          <w:lang w:eastAsia="zh-CN"/>
        </w:rPr>
        <w:t xml:space="preserve">Czy odnośnie postanowień </w:t>
      </w:r>
      <w:r w:rsidRPr="005C0885">
        <w:rPr>
          <w:rFonts w:asciiTheme="minorHAnsi" w:hAnsiTheme="minorHAnsi"/>
          <w:color w:val="000000"/>
          <w:sz w:val="22"/>
          <w:szCs w:val="22"/>
        </w:rPr>
        <w:t xml:space="preserve">§ 4, ust. 8 umowy </w:t>
      </w:r>
      <w:r w:rsidRPr="005C0885">
        <w:rPr>
          <w:rFonts w:asciiTheme="minorHAnsi" w:hAnsiTheme="minorHAnsi"/>
          <w:i/>
          <w:color w:val="000000"/>
          <w:sz w:val="22"/>
          <w:szCs w:val="22"/>
        </w:rPr>
        <w:t>„Jakiekolwiek rozporządzenie wierzytelnością,</w:t>
      </w:r>
      <w:r w:rsidRPr="005C0885">
        <w:rPr>
          <w:rFonts w:asciiTheme="minorHAnsi" w:hAnsiTheme="minorHAnsi"/>
          <w:i/>
          <w:color w:val="000000"/>
          <w:sz w:val="22"/>
          <w:szCs w:val="22"/>
        </w:rPr>
        <w:br/>
        <w:t>którą Wykonawca nabędzie wobec Zamawiającego w wyniku realizacji niniejszej umowy, w tym cesji,</w:t>
      </w:r>
      <w:r w:rsidRPr="005C0885">
        <w:rPr>
          <w:rFonts w:asciiTheme="minorHAnsi" w:hAnsiTheme="minorHAnsi"/>
          <w:i/>
          <w:color w:val="000000"/>
          <w:sz w:val="22"/>
          <w:szCs w:val="22"/>
        </w:rPr>
        <w:br/>
        <w:t xml:space="preserve">czy też potrącenia będzie nieważne bez wyraźnej, pisemnej zgody Zamawiającego na takie rozporządzenie, w związku z czym nie będzie wywoływać żadnych skutków </w:t>
      </w:r>
      <w:proofErr w:type="spellStart"/>
      <w:r w:rsidRPr="005C0885">
        <w:rPr>
          <w:rFonts w:asciiTheme="minorHAnsi" w:hAnsiTheme="minorHAnsi"/>
          <w:i/>
          <w:color w:val="000000"/>
          <w:sz w:val="22"/>
          <w:szCs w:val="22"/>
        </w:rPr>
        <w:t>cywilno</w:t>
      </w:r>
      <w:proofErr w:type="spellEnd"/>
      <w:r w:rsidRPr="005C0885">
        <w:rPr>
          <w:rFonts w:asciiTheme="minorHAnsi" w:hAnsiTheme="minorHAnsi"/>
          <w:i/>
          <w:color w:val="000000"/>
          <w:sz w:val="22"/>
          <w:szCs w:val="22"/>
        </w:rPr>
        <w:t xml:space="preserve"> – prawnych”,</w:t>
      </w:r>
      <w:r w:rsidRPr="005C0885">
        <w:rPr>
          <w:rFonts w:asciiTheme="minorHAnsi" w:hAnsiTheme="minorHAnsi"/>
          <w:color w:val="000000"/>
          <w:sz w:val="22"/>
          <w:szCs w:val="22"/>
        </w:rPr>
        <w:t xml:space="preserve"> Zamawiający wyrażą zgodę, aby powyższy zakaz  dokonywania cesji nie obejmował  wymagalnych należności pieniężnych?</w:t>
      </w:r>
    </w:p>
    <w:p w:rsidR="005C0885" w:rsidRPr="005C0885" w:rsidRDefault="005C0885" w:rsidP="005C0885">
      <w:pPr>
        <w:pStyle w:val="HTML-wstpniesformatowany"/>
        <w:shd w:val="clear" w:color="auto" w:fill="FDFCFA"/>
        <w:spacing w:line="276" w:lineRule="auto"/>
        <w:rPr>
          <w:rFonts w:ascii="Times New Roman" w:hAnsi="Times New Roman" w:cs="Times New Roman"/>
          <w:b/>
          <w:color w:val="000000" w:themeColor="text1"/>
          <w:sz w:val="24"/>
          <w:szCs w:val="24"/>
          <w:u w:val="single"/>
        </w:rPr>
      </w:pPr>
      <w:r w:rsidRPr="005C0885">
        <w:rPr>
          <w:rFonts w:ascii="Times New Roman" w:hAnsi="Times New Roman" w:cs="Times New Roman"/>
          <w:b/>
          <w:color w:val="000000" w:themeColor="text1"/>
          <w:sz w:val="24"/>
          <w:szCs w:val="24"/>
          <w:u w:val="single"/>
          <w:shd w:val="clear" w:color="auto" w:fill="FDFCFA"/>
        </w:rPr>
        <w:t>Odpow</w:t>
      </w:r>
      <w:r>
        <w:rPr>
          <w:rFonts w:ascii="Times New Roman" w:hAnsi="Times New Roman" w:cs="Times New Roman"/>
          <w:b/>
          <w:color w:val="000000" w:themeColor="text1"/>
          <w:sz w:val="24"/>
          <w:szCs w:val="24"/>
          <w:u w:val="single"/>
          <w:shd w:val="clear" w:color="auto" w:fill="FDFCFA"/>
        </w:rPr>
        <w:t>iedź nr 14</w:t>
      </w:r>
      <w:r w:rsidRPr="005C0885">
        <w:rPr>
          <w:rFonts w:ascii="Times New Roman" w:hAnsi="Times New Roman" w:cs="Times New Roman"/>
          <w:b/>
          <w:color w:val="000000" w:themeColor="text1"/>
          <w:sz w:val="24"/>
          <w:szCs w:val="24"/>
          <w:u w:val="single"/>
          <w:shd w:val="clear" w:color="auto" w:fill="FDFCFA"/>
        </w:rPr>
        <w:t>:</w:t>
      </w:r>
    </w:p>
    <w:p w:rsidR="005C0885" w:rsidRPr="00AF7942" w:rsidRDefault="00AF7942" w:rsidP="006E2171">
      <w:pPr>
        <w:pStyle w:val="HTML-wstpniesformatowany"/>
        <w:shd w:val="clear" w:color="auto" w:fill="FDFCFA"/>
        <w:spacing w:line="276" w:lineRule="auto"/>
        <w:rPr>
          <w:rFonts w:asciiTheme="minorHAnsi" w:hAnsiTheme="minorHAnsi" w:cs="Times New Roman"/>
          <w:color w:val="000000"/>
          <w:sz w:val="22"/>
          <w:szCs w:val="22"/>
        </w:rPr>
      </w:pPr>
      <w:r w:rsidRPr="00AF7942">
        <w:rPr>
          <w:rFonts w:asciiTheme="minorHAnsi" w:hAnsiTheme="minorHAnsi" w:cs="Times New Roman"/>
          <w:color w:val="000000"/>
          <w:sz w:val="22"/>
          <w:szCs w:val="22"/>
        </w:rPr>
        <w:t xml:space="preserve">Zamawiający nie wyraża zgody. </w:t>
      </w:r>
    </w:p>
    <w:p w:rsidR="005C0885" w:rsidRDefault="005C0885" w:rsidP="006E2171">
      <w:pPr>
        <w:pStyle w:val="HTML-wstpniesformatowany"/>
        <w:shd w:val="clear" w:color="auto" w:fill="FDFCFA"/>
        <w:spacing w:line="276" w:lineRule="auto"/>
        <w:rPr>
          <w:rFonts w:ascii="Times New Roman" w:hAnsi="Times New Roman" w:cs="Times New Roman"/>
          <w:b/>
          <w:color w:val="000000"/>
          <w:sz w:val="24"/>
          <w:szCs w:val="24"/>
          <w:u w:val="single"/>
        </w:rPr>
      </w:pPr>
    </w:p>
    <w:p w:rsidR="006E0C97" w:rsidRDefault="006E0C97" w:rsidP="006E2171">
      <w:pPr>
        <w:pStyle w:val="HTML-wstpniesformatowany"/>
        <w:shd w:val="clear" w:color="auto" w:fill="FDFCFA"/>
        <w:spacing w:line="276" w:lineRule="auto"/>
        <w:rPr>
          <w:rFonts w:ascii="Times New Roman" w:hAnsi="Times New Roman" w:cs="Times New Roman"/>
          <w:b/>
          <w:color w:val="000000"/>
          <w:sz w:val="24"/>
          <w:szCs w:val="24"/>
          <w:u w:val="single"/>
        </w:rPr>
      </w:pPr>
    </w:p>
    <w:p w:rsidR="006E0C97" w:rsidRDefault="006E0C97" w:rsidP="006E2171">
      <w:pPr>
        <w:pStyle w:val="HTML-wstpniesformatowany"/>
        <w:shd w:val="clear" w:color="auto" w:fill="FDFCFA"/>
        <w:spacing w:line="276" w:lineRule="auto"/>
        <w:rPr>
          <w:rFonts w:ascii="Times New Roman" w:hAnsi="Times New Roman" w:cs="Times New Roman"/>
          <w:b/>
          <w:color w:val="000000"/>
          <w:sz w:val="24"/>
          <w:szCs w:val="24"/>
          <w:u w:val="single"/>
        </w:rPr>
      </w:pPr>
    </w:p>
    <w:p w:rsidR="006E0C97" w:rsidRDefault="006E0C97" w:rsidP="006E2171">
      <w:pPr>
        <w:pStyle w:val="HTML-wstpniesformatowany"/>
        <w:shd w:val="clear" w:color="auto" w:fill="FDFCFA"/>
        <w:spacing w:line="276" w:lineRule="auto"/>
        <w:rPr>
          <w:rFonts w:ascii="Times New Roman" w:hAnsi="Times New Roman" w:cs="Times New Roman"/>
          <w:b/>
          <w:color w:val="000000"/>
          <w:sz w:val="24"/>
          <w:szCs w:val="24"/>
          <w:u w:val="single"/>
        </w:rPr>
      </w:pPr>
    </w:p>
    <w:p w:rsidR="006E0C97" w:rsidRDefault="006E0C97" w:rsidP="006E2171">
      <w:pPr>
        <w:pStyle w:val="HTML-wstpniesformatowany"/>
        <w:shd w:val="clear" w:color="auto" w:fill="FDFCFA"/>
        <w:spacing w:line="276" w:lineRule="auto"/>
        <w:rPr>
          <w:rFonts w:ascii="Times New Roman" w:hAnsi="Times New Roman" w:cs="Times New Roman"/>
          <w:b/>
          <w:color w:val="000000"/>
          <w:sz w:val="24"/>
          <w:szCs w:val="24"/>
          <w:u w:val="single"/>
        </w:rPr>
      </w:pPr>
    </w:p>
    <w:p w:rsidR="006E0C97" w:rsidRDefault="006E0C97" w:rsidP="006E2171">
      <w:pPr>
        <w:pStyle w:val="HTML-wstpniesformatowany"/>
        <w:shd w:val="clear" w:color="auto" w:fill="FDFCFA"/>
        <w:spacing w:line="276" w:lineRule="auto"/>
        <w:rPr>
          <w:rFonts w:ascii="Times New Roman" w:hAnsi="Times New Roman" w:cs="Times New Roman"/>
          <w:b/>
          <w:color w:val="000000"/>
          <w:sz w:val="24"/>
          <w:szCs w:val="24"/>
          <w:u w:val="single"/>
        </w:rPr>
      </w:pPr>
    </w:p>
    <w:p w:rsidR="006E0C97" w:rsidRDefault="006E0C97" w:rsidP="006E2171">
      <w:pPr>
        <w:pStyle w:val="HTML-wstpniesformatowany"/>
        <w:shd w:val="clear" w:color="auto" w:fill="FDFCFA"/>
        <w:spacing w:line="276" w:lineRule="auto"/>
        <w:rPr>
          <w:rFonts w:ascii="Times New Roman" w:hAnsi="Times New Roman" w:cs="Times New Roman"/>
          <w:b/>
          <w:color w:val="000000"/>
          <w:sz w:val="24"/>
          <w:szCs w:val="24"/>
          <w:u w:val="single"/>
        </w:rPr>
      </w:pPr>
    </w:p>
    <w:p w:rsidR="005C0885" w:rsidRDefault="005C0885" w:rsidP="005C0885">
      <w:pPr>
        <w:pStyle w:val="HTML-wstpniesformatowany"/>
        <w:shd w:val="clear" w:color="auto" w:fill="FDFCFA"/>
        <w:spacing w:line="276" w:lineRule="auto"/>
        <w:rPr>
          <w:rFonts w:ascii="Times New Roman" w:hAnsi="Times New Roman" w:cs="Times New Roman"/>
          <w:b/>
          <w:color w:val="000000" w:themeColor="text1"/>
          <w:sz w:val="24"/>
          <w:szCs w:val="24"/>
          <w:u w:val="single"/>
          <w:shd w:val="clear" w:color="auto" w:fill="FDFCFA"/>
        </w:rPr>
      </w:pPr>
      <w:r>
        <w:rPr>
          <w:rFonts w:ascii="Times New Roman" w:hAnsi="Times New Roman" w:cs="Times New Roman"/>
          <w:b/>
          <w:color w:val="000000" w:themeColor="text1"/>
          <w:sz w:val="24"/>
          <w:szCs w:val="24"/>
          <w:u w:val="single"/>
          <w:shd w:val="clear" w:color="auto" w:fill="FDFCFA"/>
        </w:rPr>
        <w:lastRenderedPageBreak/>
        <w:t>Pytanie nr 15</w:t>
      </w:r>
      <w:r w:rsidRPr="005C0885">
        <w:rPr>
          <w:rFonts w:ascii="Times New Roman" w:hAnsi="Times New Roman" w:cs="Times New Roman"/>
          <w:b/>
          <w:color w:val="000000" w:themeColor="text1"/>
          <w:sz w:val="24"/>
          <w:szCs w:val="24"/>
          <w:u w:val="single"/>
          <w:shd w:val="clear" w:color="auto" w:fill="FDFCFA"/>
        </w:rPr>
        <w:t>:</w:t>
      </w:r>
    </w:p>
    <w:p w:rsidR="005C0885" w:rsidRPr="006E0C97" w:rsidRDefault="005C0885" w:rsidP="006E0C97">
      <w:pPr>
        <w:tabs>
          <w:tab w:val="num" w:pos="360"/>
        </w:tabs>
        <w:jc w:val="both"/>
        <w:rPr>
          <w:rFonts w:asciiTheme="minorHAnsi" w:hAnsiTheme="minorHAnsi"/>
          <w:color w:val="000000"/>
          <w:sz w:val="22"/>
          <w:szCs w:val="22"/>
        </w:rPr>
      </w:pPr>
      <w:r w:rsidRPr="005C0885">
        <w:rPr>
          <w:rFonts w:asciiTheme="minorHAnsi" w:hAnsiTheme="minorHAnsi"/>
          <w:color w:val="000000"/>
          <w:sz w:val="22"/>
          <w:szCs w:val="22"/>
        </w:rPr>
        <w:t>§ 4, ust 3 Warunki płatności umowy - prosimy o potwierdzenie, iż to Zamawiający jest podmiotem odpowiedzialnym za kontrolowanie terminu w tym zakresie i złożenie dyspozycji ewentualnego wyłączenia numerów objętych określoną umową lub przedłużenia/zawarcia nowej umowy z tymi samymi numerami,</w:t>
      </w:r>
      <w:r w:rsidRPr="005C0885">
        <w:rPr>
          <w:rFonts w:asciiTheme="minorHAnsi" w:hAnsiTheme="minorHAnsi"/>
          <w:color w:val="000000"/>
          <w:sz w:val="22"/>
          <w:szCs w:val="22"/>
        </w:rPr>
        <w:br/>
        <w:t>z wyprzedzeniem obejmującym co najmniej 1 okres rozliczeniowy.</w:t>
      </w:r>
    </w:p>
    <w:p w:rsidR="005C0885" w:rsidRPr="005C0885" w:rsidRDefault="005C0885" w:rsidP="005C0885">
      <w:pPr>
        <w:pStyle w:val="HTML-wstpniesformatowany"/>
        <w:shd w:val="clear" w:color="auto" w:fill="FDFCFA"/>
        <w:spacing w:line="276" w:lineRule="auto"/>
        <w:rPr>
          <w:rFonts w:ascii="Times New Roman" w:hAnsi="Times New Roman" w:cs="Times New Roman"/>
          <w:b/>
          <w:color w:val="000000" w:themeColor="text1"/>
          <w:sz w:val="24"/>
          <w:szCs w:val="24"/>
          <w:u w:val="single"/>
        </w:rPr>
      </w:pPr>
      <w:r w:rsidRPr="005C0885">
        <w:rPr>
          <w:rFonts w:ascii="Times New Roman" w:hAnsi="Times New Roman" w:cs="Times New Roman"/>
          <w:b/>
          <w:color w:val="000000" w:themeColor="text1"/>
          <w:sz w:val="24"/>
          <w:szCs w:val="24"/>
          <w:u w:val="single"/>
          <w:shd w:val="clear" w:color="auto" w:fill="FDFCFA"/>
        </w:rPr>
        <w:t>Odpow</w:t>
      </w:r>
      <w:r>
        <w:rPr>
          <w:rFonts w:ascii="Times New Roman" w:hAnsi="Times New Roman" w:cs="Times New Roman"/>
          <w:b/>
          <w:color w:val="000000" w:themeColor="text1"/>
          <w:sz w:val="24"/>
          <w:szCs w:val="24"/>
          <w:u w:val="single"/>
          <w:shd w:val="clear" w:color="auto" w:fill="FDFCFA"/>
        </w:rPr>
        <w:t>iedź nr 15</w:t>
      </w:r>
      <w:r w:rsidRPr="005C0885">
        <w:rPr>
          <w:rFonts w:ascii="Times New Roman" w:hAnsi="Times New Roman" w:cs="Times New Roman"/>
          <w:b/>
          <w:color w:val="000000" w:themeColor="text1"/>
          <w:sz w:val="24"/>
          <w:szCs w:val="24"/>
          <w:u w:val="single"/>
          <w:shd w:val="clear" w:color="auto" w:fill="FDFCFA"/>
        </w:rPr>
        <w:t>:</w:t>
      </w:r>
    </w:p>
    <w:p w:rsidR="006E0C97" w:rsidRPr="006E0C97" w:rsidRDefault="006E0C97" w:rsidP="006E0C97">
      <w:pPr>
        <w:shd w:val="clear" w:color="auto" w:fill="FDFCFA"/>
        <w:rPr>
          <w:rFonts w:asciiTheme="minorHAnsi" w:hAnsiTheme="minorHAnsi" w:cs="Arial"/>
          <w:color w:val="000000"/>
          <w:sz w:val="22"/>
          <w:szCs w:val="22"/>
        </w:rPr>
      </w:pPr>
      <w:r w:rsidRPr="006E0C97">
        <w:rPr>
          <w:rFonts w:asciiTheme="minorHAnsi" w:hAnsiTheme="minorHAnsi" w:cs="Arial"/>
          <w:color w:val="000000"/>
          <w:sz w:val="22"/>
          <w:szCs w:val="22"/>
        </w:rPr>
        <w:t>Zamawiający zgadza się iż jest podmiotem odpowiedzialnym za kontrolowanie terminu w tym zakresie i odpowiada za złożenie ewentualnej dyspozycji dotyczącej numerów objętych określoną umową z  wyprzedzeniem obejmującym co najmniej 1 okres rozliczeniowy.</w:t>
      </w:r>
    </w:p>
    <w:p w:rsidR="005C0885" w:rsidRDefault="005C0885" w:rsidP="006E2171">
      <w:pPr>
        <w:pStyle w:val="HTML-wstpniesformatowany"/>
        <w:shd w:val="clear" w:color="auto" w:fill="FDFCFA"/>
        <w:spacing w:line="276" w:lineRule="auto"/>
        <w:rPr>
          <w:rFonts w:ascii="Times New Roman" w:hAnsi="Times New Roman" w:cs="Times New Roman"/>
          <w:b/>
          <w:color w:val="000000"/>
          <w:sz w:val="24"/>
          <w:szCs w:val="24"/>
          <w:u w:val="single"/>
        </w:rPr>
      </w:pPr>
    </w:p>
    <w:p w:rsidR="006E0C97" w:rsidRDefault="006E0C97" w:rsidP="006E2171">
      <w:pPr>
        <w:pStyle w:val="HTML-wstpniesformatowany"/>
        <w:shd w:val="clear" w:color="auto" w:fill="FDFCFA"/>
        <w:spacing w:line="276" w:lineRule="auto"/>
        <w:rPr>
          <w:rFonts w:ascii="Times New Roman" w:hAnsi="Times New Roman" w:cs="Times New Roman"/>
          <w:b/>
          <w:color w:val="000000"/>
          <w:sz w:val="24"/>
          <w:szCs w:val="24"/>
          <w:u w:val="single"/>
        </w:rPr>
      </w:pPr>
    </w:p>
    <w:p w:rsidR="005C0885" w:rsidRDefault="005C0885" w:rsidP="006E2171">
      <w:pPr>
        <w:pStyle w:val="HTML-wstpniesformatowany"/>
        <w:shd w:val="clear" w:color="auto" w:fill="FDFCFA"/>
        <w:spacing w:line="276" w:lineRule="auto"/>
        <w:rPr>
          <w:rFonts w:ascii="Times New Roman" w:hAnsi="Times New Roman" w:cs="Times New Roman"/>
          <w:b/>
          <w:color w:val="000000"/>
          <w:sz w:val="24"/>
          <w:szCs w:val="24"/>
          <w:u w:val="single"/>
        </w:rPr>
      </w:pPr>
    </w:p>
    <w:p w:rsidR="005C0885" w:rsidRDefault="005C0885" w:rsidP="005C0885">
      <w:pPr>
        <w:pStyle w:val="HTML-wstpniesformatowany"/>
        <w:shd w:val="clear" w:color="auto" w:fill="FDFCFA"/>
        <w:spacing w:line="276" w:lineRule="auto"/>
        <w:rPr>
          <w:rFonts w:ascii="Times New Roman" w:hAnsi="Times New Roman" w:cs="Times New Roman"/>
          <w:b/>
          <w:color w:val="000000" w:themeColor="text1"/>
          <w:sz w:val="24"/>
          <w:szCs w:val="24"/>
          <w:u w:val="single"/>
          <w:shd w:val="clear" w:color="auto" w:fill="FDFCFA"/>
        </w:rPr>
      </w:pPr>
      <w:r>
        <w:rPr>
          <w:rFonts w:ascii="Times New Roman" w:hAnsi="Times New Roman" w:cs="Times New Roman"/>
          <w:b/>
          <w:color w:val="000000" w:themeColor="text1"/>
          <w:sz w:val="24"/>
          <w:szCs w:val="24"/>
          <w:u w:val="single"/>
          <w:shd w:val="clear" w:color="auto" w:fill="FDFCFA"/>
        </w:rPr>
        <w:t>Pytanie nr 16</w:t>
      </w:r>
      <w:r w:rsidRPr="005C0885">
        <w:rPr>
          <w:rFonts w:ascii="Times New Roman" w:hAnsi="Times New Roman" w:cs="Times New Roman"/>
          <w:b/>
          <w:color w:val="000000" w:themeColor="text1"/>
          <w:sz w:val="24"/>
          <w:szCs w:val="24"/>
          <w:u w:val="single"/>
          <w:shd w:val="clear" w:color="auto" w:fill="FDFCFA"/>
        </w:rPr>
        <w:t>:</w:t>
      </w:r>
    </w:p>
    <w:p w:rsidR="005C0885" w:rsidRPr="006E0C97" w:rsidRDefault="005C0885" w:rsidP="006E0C97">
      <w:pPr>
        <w:tabs>
          <w:tab w:val="num" w:pos="360"/>
        </w:tabs>
        <w:jc w:val="both"/>
        <w:rPr>
          <w:rFonts w:asciiTheme="minorHAnsi" w:hAnsiTheme="minorHAnsi"/>
          <w:color w:val="000000"/>
          <w:sz w:val="22"/>
          <w:szCs w:val="22"/>
          <w:lang w:eastAsia="zh-CN"/>
        </w:rPr>
      </w:pPr>
      <w:r w:rsidRPr="005C0885">
        <w:rPr>
          <w:rFonts w:asciiTheme="minorHAnsi" w:hAnsiTheme="minorHAnsi"/>
          <w:color w:val="000000"/>
          <w:sz w:val="22"/>
          <w:szCs w:val="22"/>
        </w:rPr>
        <w:t xml:space="preserve">§ 4, ust 4 i ust 5 Warunki płatności umowy - czy Zamawiający wyraża zgodę, aby regulowanie należności następowało na konto bankowe Wykonawcy w terminie 21 dni od daty wystawienia przez Wykonawcę faktury VAT, przy czym Wykonawca zobowiązuje się do dostarczenia faktury w ciągu 7 dni od daty jej wystawienia? Tylko data wystawienia faktury VAT jest datą pewną dla Wykonawcy. Wyznaczenie terminu płatności od dnia wystawienia faktury VAT pozwala na uniknięcie negatywnych konsekwencji podatkowych. </w:t>
      </w:r>
      <w:r w:rsidRPr="005C0885">
        <w:rPr>
          <w:rFonts w:asciiTheme="minorHAnsi" w:hAnsiTheme="minorHAnsi"/>
          <w:color w:val="000000"/>
          <w:sz w:val="22"/>
          <w:szCs w:val="22"/>
          <w:lang w:eastAsia="zh-CN"/>
        </w:rPr>
        <w:t>Czy Zamawiający zmodyfikuje zapisy zapytania?</w:t>
      </w:r>
    </w:p>
    <w:p w:rsidR="005C0885" w:rsidRPr="005C0885" w:rsidRDefault="005C0885" w:rsidP="005C0885">
      <w:pPr>
        <w:pStyle w:val="HTML-wstpniesformatowany"/>
        <w:shd w:val="clear" w:color="auto" w:fill="FDFCFA"/>
        <w:spacing w:line="276" w:lineRule="auto"/>
        <w:rPr>
          <w:rFonts w:ascii="Times New Roman" w:hAnsi="Times New Roman" w:cs="Times New Roman"/>
          <w:b/>
          <w:color w:val="000000" w:themeColor="text1"/>
          <w:sz w:val="24"/>
          <w:szCs w:val="24"/>
          <w:u w:val="single"/>
        </w:rPr>
      </w:pPr>
      <w:r w:rsidRPr="005C0885">
        <w:rPr>
          <w:rFonts w:ascii="Times New Roman" w:hAnsi="Times New Roman" w:cs="Times New Roman"/>
          <w:b/>
          <w:color w:val="000000" w:themeColor="text1"/>
          <w:sz w:val="24"/>
          <w:szCs w:val="24"/>
          <w:u w:val="single"/>
          <w:shd w:val="clear" w:color="auto" w:fill="FDFCFA"/>
        </w:rPr>
        <w:t>Odpow</w:t>
      </w:r>
      <w:r>
        <w:rPr>
          <w:rFonts w:ascii="Times New Roman" w:hAnsi="Times New Roman" w:cs="Times New Roman"/>
          <w:b/>
          <w:color w:val="000000" w:themeColor="text1"/>
          <w:sz w:val="24"/>
          <w:szCs w:val="24"/>
          <w:u w:val="single"/>
          <w:shd w:val="clear" w:color="auto" w:fill="FDFCFA"/>
        </w:rPr>
        <w:t>iedź nr 16</w:t>
      </w:r>
      <w:r w:rsidRPr="005C0885">
        <w:rPr>
          <w:rFonts w:ascii="Times New Roman" w:hAnsi="Times New Roman" w:cs="Times New Roman"/>
          <w:b/>
          <w:color w:val="000000" w:themeColor="text1"/>
          <w:sz w:val="24"/>
          <w:szCs w:val="24"/>
          <w:u w:val="single"/>
          <w:shd w:val="clear" w:color="auto" w:fill="FDFCFA"/>
        </w:rPr>
        <w:t>:</w:t>
      </w:r>
    </w:p>
    <w:p w:rsidR="005C0885" w:rsidRPr="006E0C97" w:rsidRDefault="006E0C97" w:rsidP="006E2171">
      <w:pPr>
        <w:pStyle w:val="HTML-wstpniesformatowany"/>
        <w:shd w:val="clear" w:color="auto" w:fill="FDFCFA"/>
        <w:spacing w:line="276" w:lineRule="auto"/>
        <w:rPr>
          <w:rFonts w:asciiTheme="minorHAnsi" w:hAnsiTheme="minorHAnsi" w:cs="Times New Roman"/>
          <w:b/>
          <w:color w:val="000000"/>
          <w:sz w:val="22"/>
          <w:szCs w:val="22"/>
          <w:u w:val="single"/>
        </w:rPr>
      </w:pPr>
      <w:r w:rsidRPr="006E0C97">
        <w:rPr>
          <w:rFonts w:asciiTheme="minorHAnsi" w:hAnsiTheme="minorHAnsi" w:cs="Arial"/>
          <w:color w:val="000000"/>
          <w:sz w:val="22"/>
          <w:szCs w:val="22"/>
          <w:shd w:val="clear" w:color="auto" w:fill="FDFCFA"/>
        </w:rPr>
        <w:t>Zamawiający nie wyraża zgody.</w:t>
      </w:r>
    </w:p>
    <w:p w:rsidR="006E0C97" w:rsidRDefault="006E0C97" w:rsidP="006E2171">
      <w:pPr>
        <w:pStyle w:val="HTML-wstpniesformatowany"/>
        <w:shd w:val="clear" w:color="auto" w:fill="FDFCFA"/>
        <w:spacing w:line="276" w:lineRule="auto"/>
        <w:rPr>
          <w:rFonts w:ascii="Times New Roman" w:hAnsi="Times New Roman" w:cs="Times New Roman"/>
          <w:b/>
          <w:color w:val="000000"/>
          <w:sz w:val="24"/>
          <w:szCs w:val="24"/>
          <w:u w:val="single"/>
        </w:rPr>
      </w:pPr>
    </w:p>
    <w:p w:rsidR="006E0C97" w:rsidRDefault="006E0C97" w:rsidP="006E2171">
      <w:pPr>
        <w:pStyle w:val="HTML-wstpniesformatowany"/>
        <w:shd w:val="clear" w:color="auto" w:fill="FDFCFA"/>
        <w:spacing w:line="276" w:lineRule="auto"/>
        <w:rPr>
          <w:rFonts w:ascii="Times New Roman" w:hAnsi="Times New Roman" w:cs="Times New Roman"/>
          <w:b/>
          <w:color w:val="000000"/>
          <w:sz w:val="24"/>
          <w:szCs w:val="24"/>
          <w:u w:val="single"/>
        </w:rPr>
      </w:pPr>
    </w:p>
    <w:p w:rsidR="005C0885" w:rsidRDefault="005C0885" w:rsidP="006E2171">
      <w:pPr>
        <w:pStyle w:val="HTML-wstpniesformatowany"/>
        <w:shd w:val="clear" w:color="auto" w:fill="FDFCFA"/>
        <w:spacing w:line="276" w:lineRule="auto"/>
        <w:rPr>
          <w:rFonts w:ascii="Times New Roman" w:hAnsi="Times New Roman" w:cs="Times New Roman"/>
          <w:b/>
          <w:color w:val="000000"/>
          <w:sz w:val="24"/>
          <w:szCs w:val="24"/>
          <w:u w:val="single"/>
        </w:rPr>
      </w:pPr>
    </w:p>
    <w:p w:rsidR="005C0885" w:rsidRDefault="005C0885" w:rsidP="005C0885">
      <w:pPr>
        <w:pStyle w:val="HTML-wstpniesformatowany"/>
        <w:shd w:val="clear" w:color="auto" w:fill="FDFCFA"/>
        <w:spacing w:line="276" w:lineRule="auto"/>
        <w:rPr>
          <w:rFonts w:ascii="Times New Roman" w:hAnsi="Times New Roman" w:cs="Times New Roman"/>
          <w:b/>
          <w:color w:val="000000" w:themeColor="text1"/>
          <w:sz w:val="24"/>
          <w:szCs w:val="24"/>
          <w:u w:val="single"/>
          <w:shd w:val="clear" w:color="auto" w:fill="FDFCFA"/>
        </w:rPr>
      </w:pPr>
      <w:r>
        <w:rPr>
          <w:rFonts w:ascii="Times New Roman" w:hAnsi="Times New Roman" w:cs="Times New Roman"/>
          <w:b/>
          <w:color w:val="000000" w:themeColor="text1"/>
          <w:sz w:val="24"/>
          <w:szCs w:val="24"/>
          <w:u w:val="single"/>
          <w:shd w:val="clear" w:color="auto" w:fill="FDFCFA"/>
        </w:rPr>
        <w:t>Pytanie nr 17</w:t>
      </w:r>
      <w:r w:rsidRPr="005C0885">
        <w:rPr>
          <w:rFonts w:ascii="Times New Roman" w:hAnsi="Times New Roman" w:cs="Times New Roman"/>
          <w:b/>
          <w:color w:val="000000" w:themeColor="text1"/>
          <w:sz w:val="24"/>
          <w:szCs w:val="24"/>
          <w:u w:val="single"/>
          <w:shd w:val="clear" w:color="auto" w:fill="FDFCFA"/>
        </w:rPr>
        <w:t>:</w:t>
      </w:r>
    </w:p>
    <w:p w:rsidR="005C0885" w:rsidRPr="006E0C97" w:rsidRDefault="005C0885" w:rsidP="006E0C97">
      <w:pPr>
        <w:tabs>
          <w:tab w:val="num" w:pos="360"/>
        </w:tabs>
        <w:jc w:val="both"/>
        <w:rPr>
          <w:rFonts w:asciiTheme="minorHAnsi" w:hAnsiTheme="minorHAnsi"/>
          <w:color w:val="000000"/>
          <w:sz w:val="22"/>
          <w:szCs w:val="22"/>
          <w:lang w:eastAsia="zh-CN"/>
        </w:rPr>
      </w:pPr>
      <w:r w:rsidRPr="005C0885">
        <w:rPr>
          <w:rFonts w:asciiTheme="minorHAnsi" w:hAnsiTheme="minorHAnsi"/>
          <w:color w:val="000000"/>
          <w:sz w:val="22"/>
          <w:szCs w:val="22"/>
        </w:rPr>
        <w:t xml:space="preserve">§ 4, ust 6 Warunki płatności umowy - wnioskujemy o zmianę na „dzień uznania należności na koncie bankowym Wykonawcy” </w:t>
      </w:r>
      <w:r w:rsidRPr="005C0885">
        <w:rPr>
          <w:rFonts w:asciiTheme="minorHAnsi" w:hAnsiTheme="minorHAnsi"/>
          <w:color w:val="000000"/>
          <w:sz w:val="22"/>
          <w:szCs w:val="22"/>
          <w:lang w:eastAsia="zh-CN"/>
        </w:rPr>
        <w:t>Czy Zamawiający doprecyzuje zapisy zapytania?</w:t>
      </w:r>
    </w:p>
    <w:p w:rsidR="005C0885" w:rsidRDefault="005C0885" w:rsidP="005C0885">
      <w:pPr>
        <w:pStyle w:val="HTML-wstpniesformatowany"/>
        <w:shd w:val="clear" w:color="auto" w:fill="FDFCFA"/>
        <w:spacing w:line="276" w:lineRule="auto"/>
        <w:rPr>
          <w:rFonts w:ascii="Times New Roman" w:hAnsi="Times New Roman" w:cs="Times New Roman"/>
          <w:b/>
          <w:color w:val="000000" w:themeColor="text1"/>
          <w:sz w:val="24"/>
          <w:szCs w:val="24"/>
          <w:u w:val="single"/>
          <w:shd w:val="clear" w:color="auto" w:fill="FDFCFA"/>
        </w:rPr>
      </w:pPr>
      <w:r w:rsidRPr="005C0885">
        <w:rPr>
          <w:rFonts w:ascii="Times New Roman" w:hAnsi="Times New Roman" w:cs="Times New Roman"/>
          <w:b/>
          <w:color w:val="000000" w:themeColor="text1"/>
          <w:sz w:val="24"/>
          <w:szCs w:val="24"/>
          <w:u w:val="single"/>
          <w:shd w:val="clear" w:color="auto" w:fill="FDFCFA"/>
        </w:rPr>
        <w:t>Odpow</w:t>
      </w:r>
      <w:r>
        <w:rPr>
          <w:rFonts w:ascii="Times New Roman" w:hAnsi="Times New Roman" w:cs="Times New Roman"/>
          <w:b/>
          <w:color w:val="000000" w:themeColor="text1"/>
          <w:sz w:val="24"/>
          <w:szCs w:val="24"/>
          <w:u w:val="single"/>
          <w:shd w:val="clear" w:color="auto" w:fill="FDFCFA"/>
        </w:rPr>
        <w:t>iedź nr 17</w:t>
      </w:r>
      <w:r w:rsidRPr="005C0885">
        <w:rPr>
          <w:rFonts w:ascii="Times New Roman" w:hAnsi="Times New Roman" w:cs="Times New Roman"/>
          <w:b/>
          <w:color w:val="000000" w:themeColor="text1"/>
          <w:sz w:val="24"/>
          <w:szCs w:val="24"/>
          <w:u w:val="single"/>
          <w:shd w:val="clear" w:color="auto" w:fill="FDFCFA"/>
        </w:rPr>
        <w:t>:</w:t>
      </w:r>
    </w:p>
    <w:p w:rsidR="005C0885" w:rsidRPr="006E0C97" w:rsidRDefault="006E0C97" w:rsidP="005C0885">
      <w:pPr>
        <w:pStyle w:val="HTML-wstpniesformatowany"/>
        <w:shd w:val="clear" w:color="auto" w:fill="FDFCFA"/>
        <w:spacing w:line="276" w:lineRule="auto"/>
        <w:rPr>
          <w:rFonts w:asciiTheme="minorHAnsi" w:hAnsiTheme="minorHAnsi" w:cs="Times New Roman"/>
          <w:b/>
          <w:color w:val="000000" w:themeColor="text1"/>
          <w:sz w:val="22"/>
          <w:szCs w:val="22"/>
          <w:u w:val="single"/>
          <w:shd w:val="clear" w:color="auto" w:fill="FDFCFA"/>
        </w:rPr>
      </w:pPr>
      <w:r w:rsidRPr="006E0C97">
        <w:rPr>
          <w:rFonts w:asciiTheme="minorHAnsi" w:hAnsiTheme="minorHAnsi" w:cs="Arial"/>
          <w:color w:val="000000"/>
          <w:sz w:val="22"/>
          <w:szCs w:val="22"/>
          <w:shd w:val="clear" w:color="auto" w:fill="FDFCFA"/>
        </w:rPr>
        <w:t>Zamawiający nie wyraża zgody.</w:t>
      </w:r>
    </w:p>
    <w:p w:rsidR="005C0885" w:rsidRDefault="005C0885" w:rsidP="005C0885">
      <w:pPr>
        <w:pStyle w:val="HTML-wstpniesformatowany"/>
        <w:shd w:val="clear" w:color="auto" w:fill="FDFCFA"/>
        <w:spacing w:line="276" w:lineRule="auto"/>
        <w:rPr>
          <w:rFonts w:ascii="Times New Roman" w:hAnsi="Times New Roman" w:cs="Times New Roman"/>
          <w:b/>
          <w:color w:val="000000" w:themeColor="text1"/>
          <w:sz w:val="24"/>
          <w:szCs w:val="24"/>
          <w:u w:val="single"/>
          <w:shd w:val="clear" w:color="auto" w:fill="FDFCFA"/>
        </w:rPr>
      </w:pPr>
    </w:p>
    <w:p w:rsidR="006E0C97" w:rsidRDefault="006E0C97" w:rsidP="005C0885">
      <w:pPr>
        <w:pStyle w:val="HTML-wstpniesformatowany"/>
        <w:shd w:val="clear" w:color="auto" w:fill="FDFCFA"/>
        <w:spacing w:line="276" w:lineRule="auto"/>
        <w:rPr>
          <w:rFonts w:ascii="Times New Roman" w:hAnsi="Times New Roman" w:cs="Times New Roman"/>
          <w:b/>
          <w:color w:val="000000" w:themeColor="text1"/>
          <w:sz w:val="24"/>
          <w:szCs w:val="24"/>
          <w:u w:val="single"/>
          <w:shd w:val="clear" w:color="auto" w:fill="FDFCFA"/>
        </w:rPr>
      </w:pPr>
    </w:p>
    <w:p w:rsidR="006E0C97" w:rsidRDefault="006E0C97" w:rsidP="005C0885">
      <w:pPr>
        <w:pStyle w:val="HTML-wstpniesformatowany"/>
        <w:shd w:val="clear" w:color="auto" w:fill="FDFCFA"/>
        <w:spacing w:line="276" w:lineRule="auto"/>
        <w:rPr>
          <w:rFonts w:ascii="Times New Roman" w:hAnsi="Times New Roman" w:cs="Times New Roman"/>
          <w:b/>
          <w:color w:val="000000" w:themeColor="text1"/>
          <w:sz w:val="24"/>
          <w:szCs w:val="24"/>
          <w:u w:val="single"/>
          <w:shd w:val="clear" w:color="auto" w:fill="FDFCFA"/>
        </w:rPr>
      </w:pPr>
    </w:p>
    <w:p w:rsidR="005C0885" w:rsidRDefault="005C0885" w:rsidP="005C0885">
      <w:pPr>
        <w:pStyle w:val="HTML-wstpniesformatowany"/>
        <w:shd w:val="clear" w:color="auto" w:fill="FDFCFA"/>
        <w:spacing w:line="276" w:lineRule="auto"/>
        <w:rPr>
          <w:rFonts w:ascii="Times New Roman" w:hAnsi="Times New Roman" w:cs="Times New Roman"/>
          <w:b/>
          <w:color w:val="000000" w:themeColor="text1"/>
          <w:sz w:val="24"/>
          <w:szCs w:val="24"/>
          <w:u w:val="single"/>
          <w:shd w:val="clear" w:color="auto" w:fill="FDFCFA"/>
        </w:rPr>
      </w:pPr>
      <w:r>
        <w:rPr>
          <w:rFonts w:ascii="Times New Roman" w:hAnsi="Times New Roman" w:cs="Times New Roman"/>
          <w:b/>
          <w:color w:val="000000" w:themeColor="text1"/>
          <w:sz w:val="24"/>
          <w:szCs w:val="24"/>
          <w:u w:val="single"/>
          <w:shd w:val="clear" w:color="auto" w:fill="FDFCFA"/>
        </w:rPr>
        <w:t>Pytanie nr 18:</w:t>
      </w:r>
    </w:p>
    <w:p w:rsidR="005C0885" w:rsidRPr="005C0885" w:rsidRDefault="005C0885" w:rsidP="005C0885">
      <w:pPr>
        <w:tabs>
          <w:tab w:val="num" w:pos="360"/>
        </w:tabs>
        <w:jc w:val="both"/>
        <w:rPr>
          <w:rFonts w:asciiTheme="minorHAnsi" w:hAnsiTheme="minorHAnsi"/>
          <w:color w:val="000000"/>
          <w:sz w:val="22"/>
          <w:szCs w:val="22"/>
        </w:rPr>
      </w:pPr>
      <w:r w:rsidRPr="005C0885">
        <w:rPr>
          <w:rFonts w:asciiTheme="minorHAnsi" w:hAnsiTheme="minorHAnsi"/>
          <w:color w:val="000000"/>
          <w:sz w:val="22"/>
          <w:szCs w:val="22"/>
        </w:rPr>
        <w:t xml:space="preserve">Czy możliwym jest  uzupełnienie  treści  postanowień § 7  Umowy  o zapis, zgodnie z którym: </w:t>
      </w:r>
      <w:r w:rsidRPr="005C0885">
        <w:rPr>
          <w:rFonts w:asciiTheme="minorHAnsi" w:hAnsiTheme="minorHAnsi"/>
          <w:i/>
          <w:color w:val="000000"/>
          <w:sz w:val="22"/>
          <w:szCs w:val="22"/>
        </w:rPr>
        <w:t>„Całkowita suma kar umownych naliczonych na podstawie § 8, ust. 2a, ust. 3 umowy nie przekroczy 20% wartości łącznego wynagrodzenia brutto określonego w Umowie</w:t>
      </w:r>
      <w:r w:rsidRPr="005C0885">
        <w:rPr>
          <w:rFonts w:asciiTheme="minorHAnsi" w:hAnsiTheme="minorHAnsi"/>
          <w:color w:val="000000"/>
          <w:sz w:val="22"/>
          <w:szCs w:val="22"/>
        </w:rPr>
        <w:t>”?</w:t>
      </w:r>
    </w:p>
    <w:p w:rsidR="005C0885" w:rsidRDefault="005C0885" w:rsidP="006E0C97">
      <w:pPr>
        <w:tabs>
          <w:tab w:val="num" w:pos="360"/>
        </w:tabs>
        <w:jc w:val="both"/>
        <w:rPr>
          <w:rFonts w:asciiTheme="minorHAnsi" w:hAnsiTheme="minorHAnsi"/>
          <w:color w:val="000000"/>
          <w:sz w:val="22"/>
          <w:szCs w:val="22"/>
        </w:rPr>
      </w:pPr>
      <w:r w:rsidRPr="005C0885">
        <w:rPr>
          <w:rFonts w:asciiTheme="minorHAnsi" w:hAnsiTheme="minorHAnsi"/>
          <w:color w:val="000000"/>
          <w:sz w:val="22"/>
          <w:szCs w:val="22"/>
        </w:rPr>
        <w:t>Z punktu widzenia Wykonawcy wskazanie maksymalnej wysokości kar umownych umożliwia pełne rozeznanie i oszacowanie ryzyka kontraktowego związanego z realizacją umowy.</w:t>
      </w:r>
      <w:r w:rsidRPr="005C0885">
        <w:rPr>
          <w:rFonts w:asciiTheme="minorHAnsi" w:hAnsiTheme="minorHAnsi"/>
          <w:b/>
          <w:bCs/>
          <w:color w:val="000000"/>
          <w:sz w:val="22"/>
          <w:szCs w:val="22"/>
        </w:rPr>
        <w:t xml:space="preserve"> </w:t>
      </w:r>
      <w:r w:rsidRPr="005C0885">
        <w:rPr>
          <w:rFonts w:asciiTheme="minorHAnsi" w:hAnsiTheme="minorHAnsi"/>
          <w:color w:val="000000"/>
          <w:sz w:val="22"/>
          <w:szCs w:val="22"/>
        </w:rPr>
        <w:t>W sytuacji, gdyby Zamawiający nie uwzględnił ograniczenia całkowitej wysokości kar umownych do proponowanej wysokości 20% wartości Umowy brutto, zasadnym będzie wskazanie i rozważenie innej wartości procentowej. Zwrócić należy uwagę, że Zamawiający zastrzega również w umowie mimo naliczenia kar, jednocześnie prawo odstąpienia od umowy. Kary powinny bowiem służyć zabezpieczeniu terminowego i należytego wykonania prac, a nie być nadmiernym i nieuzasadni</w:t>
      </w:r>
      <w:r w:rsidR="006E0C97">
        <w:rPr>
          <w:rFonts w:asciiTheme="minorHAnsi" w:hAnsiTheme="minorHAnsi"/>
          <w:color w:val="000000"/>
          <w:sz w:val="22"/>
          <w:szCs w:val="22"/>
        </w:rPr>
        <w:t>onym obciążeniem dla wykonawcy.</w:t>
      </w:r>
    </w:p>
    <w:p w:rsidR="00AF7942" w:rsidRDefault="00AF7942" w:rsidP="006E0C97">
      <w:pPr>
        <w:tabs>
          <w:tab w:val="num" w:pos="360"/>
        </w:tabs>
        <w:jc w:val="both"/>
        <w:rPr>
          <w:rFonts w:asciiTheme="minorHAnsi" w:hAnsiTheme="minorHAnsi"/>
          <w:color w:val="000000"/>
          <w:sz w:val="22"/>
          <w:szCs w:val="22"/>
        </w:rPr>
      </w:pPr>
    </w:p>
    <w:p w:rsidR="00AF7942" w:rsidRDefault="00AF7942" w:rsidP="006E0C97">
      <w:pPr>
        <w:tabs>
          <w:tab w:val="num" w:pos="360"/>
        </w:tabs>
        <w:jc w:val="both"/>
        <w:rPr>
          <w:rFonts w:asciiTheme="minorHAnsi" w:hAnsiTheme="minorHAnsi"/>
          <w:color w:val="000000"/>
          <w:sz w:val="22"/>
          <w:szCs w:val="22"/>
        </w:rPr>
      </w:pPr>
    </w:p>
    <w:p w:rsidR="00AF7942" w:rsidRPr="006E0C97" w:rsidRDefault="00AF7942" w:rsidP="006E0C97">
      <w:pPr>
        <w:tabs>
          <w:tab w:val="num" w:pos="360"/>
        </w:tabs>
        <w:jc w:val="both"/>
        <w:rPr>
          <w:rFonts w:asciiTheme="minorHAnsi" w:hAnsiTheme="minorHAnsi"/>
          <w:color w:val="000000"/>
          <w:sz w:val="22"/>
          <w:szCs w:val="22"/>
        </w:rPr>
      </w:pPr>
    </w:p>
    <w:p w:rsidR="005C0885" w:rsidRDefault="005C0885" w:rsidP="005C0885">
      <w:pPr>
        <w:pStyle w:val="HTML-wstpniesformatowany"/>
        <w:shd w:val="clear" w:color="auto" w:fill="FDFCFA"/>
        <w:spacing w:line="276" w:lineRule="auto"/>
        <w:rPr>
          <w:rFonts w:ascii="Times New Roman" w:hAnsi="Times New Roman" w:cs="Times New Roman"/>
          <w:b/>
          <w:color w:val="000000" w:themeColor="text1"/>
          <w:sz w:val="24"/>
          <w:szCs w:val="24"/>
          <w:u w:val="single"/>
          <w:shd w:val="clear" w:color="auto" w:fill="FDFCFA"/>
        </w:rPr>
      </w:pPr>
      <w:r>
        <w:rPr>
          <w:rFonts w:ascii="Times New Roman" w:hAnsi="Times New Roman" w:cs="Times New Roman"/>
          <w:b/>
          <w:color w:val="000000" w:themeColor="text1"/>
          <w:sz w:val="24"/>
          <w:szCs w:val="24"/>
          <w:u w:val="single"/>
          <w:shd w:val="clear" w:color="auto" w:fill="FDFCFA"/>
        </w:rPr>
        <w:lastRenderedPageBreak/>
        <w:t>Odpowiedź nr 18:</w:t>
      </w:r>
    </w:p>
    <w:p w:rsidR="005C0885" w:rsidRPr="00AF7942" w:rsidRDefault="00AF7942" w:rsidP="005C0885">
      <w:pPr>
        <w:pStyle w:val="HTML-wstpniesformatowany"/>
        <w:shd w:val="clear" w:color="auto" w:fill="FDFCFA"/>
        <w:spacing w:line="276" w:lineRule="auto"/>
        <w:rPr>
          <w:rFonts w:ascii="Times New Roman" w:hAnsi="Times New Roman" w:cs="Times New Roman"/>
          <w:b/>
          <w:color w:val="000000" w:themeColor="text1"/>
          <w:sz w:val="24"/>
          <w:szCs w:val="24"/>
          <w:u w:val="single"/>
          <w:shd w:val="clear" w:color="auto" w:fill="FDFCFA"/>
        </w:rPr>
      </w:pPr>
      <w:r w:rsidRPr="00AF7942">
        <w:rPr>
          <w:rFonts w:asciiTheme="minorHAnsi" w:hAnsiTheme="minorHAnsi" w:cs="Times New Roman"/>
          <w:color w:val="000000" w:themeColor="text1"/>
          <w:sz w:val="22"/>
          <w:szCs w:val="22"/>
          <w:shd w:val="clear" w:color="auto" w:fill="FDFCFA"/>
        </w:rPr>
        <w:t xml:space="preserve">W </w:t>
      </w:r>
      <w:r w:rsidRPr="00AF7942">
        <w:rPr>
          <w:rFonts w:asciiTheme="minorHAnsi" w:hAnsiTheme="minorHAnsi"/>
          <w:color w:val="000000"/>
          <w:sz w:val="22"/>
          <w:szCs w:val="22"/>
        </w:rPr>
        <w:t>§ 8, ust. 2a jest dokładnie taki zapis. Z kolei w ust. 3 nie ma mowy o karach umownych, tylko zwrocie 1/30 miesięcznej opłaty abonamentowej za przerwę w świadczeniu usługi telefonicznej, trwającej dłużej niż 24 godziny.</w:t>
      </w:r>
    </w:p>
    <w:p w:rsidR="006E0C97" w:rsidRDefault="006E0C97" w:rsidP="005C0885">
      <w:pPr>
        <w:pStyle w:val="HTML-wstpniesformatowany"/>
        <w:shd w:val="clear" w:color="auto" w:fill="FDFCFA"/>
        <w:spacing w:line="276" w:lineRule="auto"/>
        <w:rPr>
          <w:rFonts w:ascii="Times New Roman" w:hAnsi="Times New Roman" w:cs="Times New Roman"/>
          <w:b/>
          <w:color w:val="000000" w:themeColor="text1"/>
          <w:sz w:val="24"/>
          <w:szCs w:val="24"/>
          <w:u w:val="single"/>
          <w:shd w:val="clear" w:color="auto" w:fill="FDFCFA"/>
        </w:rPr>
      </w:pPr>
    </w:p>
    <w:p w:rsidR="00AF7942" w:rsidRDefault="00AF7942" w:rsidP="005C0885">
      <w:pPr>
        <w:pStyle w:val="HTML-wstpniesformatowany"/>
        <w:shd w:val="clear" w:color="auto" w:fill="FDFCFA"/>
        <w:spacing w:line="276" w:lineRule="auto"/>
        <w:rPr>
          <w:rFonts w:ascii="Times New Roman" w:hAnsi="Times New Roman" w:cs="Times New Roman"/>
          <w:b/>
          <w:color w:val="000000" w:themeColor="text1"/>
          <w:sz w:val="24"/>
          <w:szCs w:val="24"/>
          <w:u w:val="single"/>
          <w:shd w:val="clear" w:color="auto" w:fill="FDFCFA"/>
        </w:rPr>
      </w:pPr>
    </w:p>
    <w:p w:rsidR="00AF7942" w:rsidRDefault="00AF7942" w:rsidP="005C0885">
      <w:pPr>
        <w:pStyle w:val="HTML-wstpniesformatowany"/>
        <w:shd w:val="clear" w:color="auto" w:fill="FDFCFA"/>
        <w:spacing w:line="276" w:lineRule="auto"/>
        <w:rPr>
          <w:rFonts w:ascii="Times New Roman" w:hAnsi="Times New Roman" w:cs="Times New Roman"/>
          <w:b/>
          <w:color w:val="000000" w:themeColor="text1"/>
          <w:sz w:val="24"/>
          <w:szCs w:val="24"/>
          <w:u w:val="single"/>
          <w:shd w:val="clear" w:color="auto" w:fill="FDFCFA"/>
        </w:rPr>
      </w:pPr>
    </w:p>
    <w:p w:rsidR="00AF7942" w:rsidRDefault="00AF7942" w:rsidP="005C0885">
      <w:pPr>
        <w:pStyle w:val="HTML-wstpniesformatowany"/>
        <w:shd w:val="clear" w:color="auto" w:fill="FDFCFA"/>
        <w:spacing w:line="276" w:lineRule="auto"/>
        <w:rPr>
          <w:rFonts w:ascii="Times New Roman" w:hAnsi="Times New Roman" w:cs="Times New Roman"/>
          <w:b/>
          <w:color w:val="000000" w:themeColor="text1"/>
          <w:sz w:val="24"/>
          <w:szCs w:val="24"/>
          <w:u w:val="single"/>
          <w:shd w:val="clear" w:color="auto" w:fill="FDFCFA"/>
        </w:rPr>
      </w:pPr>
    </w:p>
    <w:p w:rsidR="005C0885" w:rsidRDefault="005C0885" w:rsidP="005C0885">
      <w:pPr>
        <w:pStyle w:val="HTML-wstpniesformatowany"/>
        <w:shd w:val="clear" w:color="auto" w:fill="FDFCFA"/>
        <w:spacing w:line="276" w:lineRule="auto"/>
        <w:rPr>
          <w:rFonts w:ascii="Times New Roman" w:hAnsi="Times New Roman" w:cs="Times New Roman"/>
          <w:b/>
          <w:color w:val="000000" w:themeColor="text1"/>
          <w:sz w:val="24"/>
          <w:szCs w:val="24"/>
          <w:u w:val="single"/>
          <w:shd w:val="clear" w:color="auto" w:fill="FDFCFA"/>
        </w:rPr>
      </w:pPr>
      <w:r>
        <w:rPr>
          <w:rFonts w:ascii="Times New Roman" w:hAnsi="Times New Roman" w:cs="Times New Roman"/>
          <w:b/>
          <w:color w:val="000000" w:themeColor="text1"/>
          <w:sz w:val="24"/>
          <w:szCs w:val="24"/>
          <w:u w:val="single"/>
          <w:shd w:val="clear" w:color="auto" w:fill="FDFCFA"/>
        </w:rPr>
        <w:t>Pytanie nr 19:</w:t>
      </w:r>
    </w:p>
    <w:p w:rsidR="005C0885" w:rsidRPr="005C0885" w:rsidRDefault="005C0885" w:rsidP="005C0885">
      <w:pPr>
        <w:tabs>
          <w:tab w:val="num" w:pos="360"/>
        </w:tabs>
        <w:jc w:val="both"/>
        <w:rPr>
          <w:rFonts w:asciiTheme="minorHAnsi" w:hAnsiTheme="minorHAnsi"/>
          <w:color w:val="000000"/>
          <w:sz w:val="22"/>
          <w:szCs w:val="22"/>
        </w:rPr>
      </w:pPr>
      <w:r w:rsidRPr="005C0885">
        <w:rPr>
          <w:rFonts w:asciiTheme="minorHAnsi" w:hAnsiTheme="minorHAnsi"/>
          <w:color w:val="000000"/>
          <w:sz w:val="22"/>
          <w:szCs w:val="22"/>
        </w:rPr>
        <w:t>Czy Zamawiający wyraża zgodę na uzupełnienie w § 8, ust. 5umowy zapisu, że „</w:t>
      </w:r>
      <w:r w:rsidRPr="005C0885">
        <w:rPr>
          <w:rFonts w:asciiTheme="minorHAnsi" w:hAnsiTheme="minorHAnsi"/>
          <w:i/>
          <w:color w:val="000000"/>
          <w:sz w:val="22"/>
          <w:szCs w:val="22"/>
        </w:rPr>
        <w:t>Strony mogą dochodzić</w:t>
      </w:r>
      <w:r w:rsidRPr="005C0885">
        <w:rPr>
          <w:rFonts w:asciiTheme="minorHAnsi" w:hAnsiTheme="minorHAnsi"/>
          <w:i/>
          <w:color w:val="000000"/>
          <w:sz w:val="22"/>
          <w:szCs w:val="22"/>
        </w:rPr>
        <w:br/>
        <w:t>na zasadach ogólnych odszkodowania jeśli szkoda przewyższa wysokość kary umownej</w:t>
      </w:r>
      <w:r w:rsidRPr="005C0885">
        <w:rPr>
          <w:rFonts w:asciiTheme="minorHAnsi" w:hAnsiTheme="minorHAnsi"/>
          <w:i/>
          <w:color w:val="000000"/>
          <w:sz w:val="22"/>
          <w:szCs w:val="22"/>
          <w:lang w:eastAsia="ar-SA"/>
        </w:rPr>
        <w:t>”,</w:t>
      </w:r>
      <w:r w:rsidRPr="005C0885">
        <w:rPr>
          <w:rFonts w:asciiTheme="minorHAnsi" w:hAnsiTheme="minorHAnsi"/>
          <w:color w:val="000000"/>
          <w:sz w:val="22"/>
          <w:szCs w:val="22"/>
          <w:lang w:eastAsia="ar-SA"/>
        </w:rPr>
        <w:t xml:space="preserve"> </w:t>
      </w:r>
      <w:r w:rsidRPr="005C0885">
        <w:rPr>
          <w:rFonts w:asciiTheme="minorHAnsi" w:hAnsiTheme="minorHAnsi"/>
          <w:color w:val="000000"/>
          <w:sz w:val="22"/>
          <w:szCs w:val="22"/>
        </w:rPr>
        <w:t>poprzez dodanie, treści że „</w:t>
      </w:r>
      <w:r w:rsidRPr="005C0885">
        <w:rPr>
          <w:rFonts w:asciiTheme="minorHAnsi" w:hAnsiTheme="minorHAnsi"/>
          <w:i/>
          <w:color w:val="000000"/>
          <w:sz w:val="22"/>
          <w:szCs w:val="22"/>
        </w:rPr>
        <w:t>łączna wysokość odszkodowania wraz z naliczonymi karami nie przekroczy całkowitej wartości umowy”</w:t>
      </w:r>
      <w:r w:rsidRPr="005C0885">
        <w:rPr>
          <w:rFonts w:asciiTheme="minorHAnsi" w:hAnsiTheme="minorHAnsi"/>
          <w:color w:val="000000"/>
          <w:sz w:val="22"/>
          <w:szCs w:val="22"/>
        </w:rPr>
        <w:t>.</w:t>
      </w:r>
    </w:p>
    <w:p w:rsidR="005C0885" w:rsidRPr="006E0C97" w:rsidRDefault="005C0885" w:rsidP="006E0C97">
      <w:pPr>
        <w:tabs>
          <w:tab w:val="num" w:pos="360"/>
        </w:tabs>
        <w:jc w:val="both"/>
        <w:rPr>
          <w:rFonts w:asciiTheme="minorHAnsi" w:hAnsiTheme="minorHAnsi"/>
          <w:color w:val="000000"/>
          <w:sz w:val="22"/>
          <w:szCs w:val="22"/>
        </w:rPr>
      </w:pPr>
      <w:r w:rsidRPr="005C0885">
        <w:rPr>
          <w:rFonts w:asciiTheme="minorHAnsi" w:hAnsiTheme="minorHAnsi"/>
          <w:color w:val="000000"/>
          <w:sz w:val="22"/>
          <w:szCs w:val="22"/>
        </w:rPr>
        <w:t>Wykonawca zwraca uwagę, że wskazanie maksymalnej odszkodowania umożliwia Wykonawcy oszacowanie ryzyka kontraktowego</w:t>
      </w:r>
      <w:r w:rsidR="006E0C97">
        <w:rPr>
          <w:rFonts w:asciiTheme="minorHAnsi" w:hAnsiTheme="minorHAnsi"/>
          <w:color w:val="000000"/>
          <w:sz w:val="22"/>
          <w:szCs w:val="22"/>
        </w:rPr>
        <w:t xml:space="preserve"> związanego z realizacją umowy.</w:t>
      </w:r>
    </w:p>
    <w:p w:rsidR="005C0885" w:rsidRPr="005C0885" w:rsidRDefault="005C0885" w:rsidP="005C0885">
      <w:pPr>
        <w:pStyle w:val="HTML-wstpniesformatowany"/>
        <w:shd w:val="clear" w:color="auto" w:fill="FDFCFA"/>
        <w:spacing w:line="276" w:lineRule="auto"/>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shd w:val="clear" w:color="auto" w:fill="FDFCFA"/>
        </w:rPr>
        <w:t>Odpowiedź nr 19:</w:t>
      </w:r>
    </w:p>
    <w:p w:rsidR="005C0885" w:rsidRPr="00AF7942" w:rsidRDefault="00AF7942" w:rsidP="005C0885">
      <w:pPr>
        <w:pStyle w:val="HTML-wstpniesformatowany"/>
        <w:shd w:val="clear" w:color="auto" w:fill="FDFCFA"/>
        <w:spacing w:line="276" w:lineRule="auto"/>
        <w:rPr>
          <w:rFonts w:asciiTheme="minorHAnsi" w:hAnsiTheme="minorHAnsi" w:cs="Times New Roman"/>
          <w:color w:val="000000" w:themeColor="text1"/>
          <w:sz w:val="22"/>
          <w:szCs w:val="22"/>
        </w:rPr>
      </w:pPr>
      <w:r w:rsidRPr="00AF7942">
        <w:rPr>
          <w:rFonts w:asciiTheme="minorHAnsi" w:hAnsiTheme="minorHAnsi" w:cs="Times New Roman"/>
          <w:color w:val="000000" w:themeColor="text1"/>
          <w:sz w:val="22"/>
          <w:szCs w:val="22"/>
        </w:rPr>
        <w:t xml:space="preserve">Zamawiający nie wyraża zgody. </w:t>
      </w:r>
    </w:p>
    <w:p w:rsidR="005C0885" w:rsidRDefault="005C0885" w:rsidP="005C0885">
      <w:pPr>
        <w:pStyle w:val="HTML-wstpniesformatowany"/>
        <w:shd w:val="clear" w:color="auto" w:fill="FDFCFA"/>
        <w:spacing w:line="276" w:lineRule="auto"/>
        <w:rPr>
          <w:rFonts w:ascii="Times New Roman" w:hAnsi="Times New Roman" w:cs="Times New Roman"/>
          <w:b/>
          <w:color w:val="000000" w:themeColor="text1"/>
          <w:sz w:val="24"/>
          <w:szCs w:val="24"/>
          <w:u w:val="single"/>
        </w:rPr>
      </w:pPr>
    </w:p>
    <w:p w:rsidR="006E0C97" w:rsidRDefault="006E0C97" w:rsidP="005C0885">
      <w:pPr>
        <w:pStyle w:val="HTML-wstpniesformatowany"/>
        <w:shd w:val="clear" w:color="auto" w:fill="FDFCFA"/>
        <w:spacing w:line="276" w:lineRule="auto"/>
        <w:rPr>
          <w:rFonts w:ascii="Times New Roman" w:hAnsi="Times New Roman" w:cs="Times New Roman"/>
          <w:b/>
          <w:color w:val="000000" w:themeColor="text1"/>
          <w:sz w:val="24"/>
          <w:szCs w:val="24"/>
          <w:u w:val="single"/>
        </w:rPr>
      </w:pPr>
    </w:p>
    <w:p w:rsidR="006E0C97" w:rsidRDefault="006E0C97" w:rsidP="005C0885">
      <w:pPr>
        <w:pStyle w:val="HTML-wstpniesformatowany"/>
        <w:shd w:val="clear" w:color="auto" w:fill="FDFCFA"/>
        <w:spacing w:line="276" w:lineRule="auto"/>
        <w:rPr>
          <w:rFonts w:ascii="Times New Roman" w:hAnsi="Times New Roman" w:cs="Times New Roman"/>
          <w:b/>
          <w:color w:val="000000" w:themeColor="text1"/>
          <w:sz w:val="24"/>
          <w:szCs w:val="24"/>
          <w:u w:val="single"/>
        </w:rPr>
      </w:pPr>
    </w:p>
    <w:p w:rsidR="005C0885" w:rsidRDefault="005C0885" w:rsidP="005C0885">
      <w:pPr>
        <w:pStyle w:val="HTML-wstpniesformatowany"/>
        <w:shd w:val="clear" w:color="auto" w:fill="FDFCFA"/>
        <w:spacing w:line="276" w:lineRule="auto"/>
        <w:rPr>
          <w:rFonts w:ascii="Times New Roman" w:hAnsi="Times New Roman" w:cs="Times New Roman"/>
          <w:b/>
          <w:color w:val="000000" w:themeColor="text1"/>
          <w:sz w:val="24"/>
          <w:szCs w:val="24"/>
          <w:u w:val="single"/>
          <w:shd w:val="clear" w:color="auto" w:fill="FDFCFA"/>
        </w:rPr>
      </w:pPr>
      <w:r>
        <w:rPr>
          <w:rFonts w:ascii="Times New Roman" w:hAnsi="Times New Roman" w:cs="Times New Roman"/>
          <w:b/>
          <w:color w:val="000000" w:themeColor="text1"/>
          <w:sz w:val="24"/>
          <w:szCs w:val="24"/>
          <w:u w:val="single"/>
          <w:shd w:val="clear" w:color="auto" w:fill="FDFCFA"/>
        </w:rPr>
        <w:t>Pytanie nr 20:</w:t>
      </w:r>
    </w:p>
    <w:p w:rsidR="005C0885" w:rsidRPr="006E0C97" w:rsidRDefault="005C0885" w:rsidP="006E0C97">
      <w:pPr>
        <w:tabs>
          <w:tab w:val="num" w:pos="360"/>
        </w:tabs>
        <w:jc w:val="both"/>
        <w:rPr>
          <w:rFonts w:asciiTheme="minorHAnsi" w:hAnsiTheme="minorHAnsi"/>
          <w:color w:val="000000"/>
          <w:sz w:val="22"/>
          <w:szCs w:val="22"/>
          <w:lang w:eastAsia="zh-CN"/>
        </w:rPr>
      </w:pPr>
      <w:r w:rsidRPr="005C0885">
        <w:rPr>
          <w:rFonts w:asciiTheme="minorHAnsi" w:hAnsiTheme="minorHAnsi"/>
          <w:color w:val="000000"/>
          <w:sz w:val="22"/>
          <w:szCs w:val="22"/>
        </w:rPr>
        <w:t>W związku z treścią § 8, ust. 7 umowy</w:t>
      </w:r>
      <w:r w:rsidRPr="005C0885">
        <w:rPr>
          <w:rFonts w:asciiTheme="minorHAnsi" w:hAnsiTheme="minorHAnsi"/>
          <w:color w:val="000000"/>
          <w:sz w:val="22"/>
          <w:szCs w:val="22"/>
          <w:lang w:eastAsia="zh-CN"/>
        </w:rPr>
        <w:t xml:space="preserve"> Wykonawca wnosi o potwierdzenie, że ewentualne naliczenie kar umownych poprzedzone będzie postępowaniem, które potwierdzi odpowiedzialność wykonawcy. Jednocześnie, Wykonawca podnosi, że utrzymanie postanowień umownych umożliwiających potrącenie kar z wynagrodzenia Wykonawcy nie daje możliwości weryfikacji zasadności i poprawności naliczenia tych kar. Jednocześnie wskazać należy, że kara umowna powinna przysługiwać Zamawiającemu tylko i wyłącznie</w:t>
      </w:r>
      <w:r w:rsidRPr="005C0885">
        <w:rPr>
          <w:rFonts w:asciiTheme="minorHAnsi" w:hAnsiTheme="minorHAnsi"/>
          <w:color w:val="000000"/>
          <w:sz w:val="22"/>
          <w:szCs w:val="22"/>
          <w:lang w:eastAsia="zh-CN"/>
        </w:rPr>
        <w:br/>
        <w:t>w przypadku, gdy niewykonanie lub nienależyte wykonanie zobowiązania nastąpiło z winy Wykonawcy,</w:t>
      </w:r>
      <w:r w:rsidRPr="005C0885">
        <w:rPr>
          <w:rFonts w:asciiTheme="minorHAnsi" w:hAnsiTheme="minorHAnsi"/>
          <w:color w:val="000000"/>
          <w:sz w:val="22"/>
          <w:szCs w:val="22"/>
          <w:lang w:eastAsia="zh-CN"/>
        </w:rPr>
        <w:br/>
        <w:t xml:space="preserve">co w praktyce oznacza konieczność istnienia procedury, w toku której Strony mają możliwość zaprezentowania swoich stanowisk. Zgodnie z wyrokiem Sądu Najwyższego (sygn. Akt II CR 419/67): </w:t>
      </w:r>
      <w:r w:rsidRPr="005C0885">
        <w:rPr>
          <w:rFonts w:asciiTheme="minorHAnsi" w:hAnsiTheme="minorHAnsi"/>
          <w:i/>
          <w:iCs/>
          <w:color w:val="000000"/>
          <w:sz w:val="22"/>
          <w:szCs w:val="22"/>
          <w:lang w:eastAsia="zh-CN"/>
        </w:rPr>
        <w:t>„(…)jeżeli wykonanie lub nienależyte wykonanie danego zobowiązania jest następstwem okoliczności,</w:t>
      </w:r>
      <w:r w:rsidRPr="005C0885">
        <w:rPr>
          <w:rFonts w:asciiTheme="minorHAnsi" w:hAnsiTheme="minorHAnsi"/>
          <w:i/>
          <w:iCs/>
          <w:color w:val="000000"/>
          <w:sz w:val="22"/>
          <w:szCs w:val="22"/>
          <w:lang w:eastAsia="zh-CN"/>
        </w:rPr>
        <w:br/>
        <w:t>za które strona zobowiązana nie ponosi odpowiedzialności (art. 471 k.c.), kary umownej nie nalicza się.</w:t>
      </w:r>
      <w:r w:rsidRPr="005C0885">
        <w:rPr>
          <w:rFonts w:asciiTheme="minorHAnsi" w:hAnsiTheme="minorHAnsi"/>
          <w:color w:val="000000"/>
          <w:sz w:val="22"/>
          <w:szCs w:val="22"/>
          <w:lang w:eastAsia="zh-CN"/>
        </w:rPr>
        <w:t xml:space="preserve"> Czy Zamawiający doprecyzuje zapisy zapytania?</w:t>
      </w:r>
    </w:p>
    <w:p w:rsidR="005C0885" w:rsidRPr="005C0885" w:rsidRDefault="005C0885" w:rsidP="005C0885">
      <w:pPr>
        <w:pStyle w:val="HTML-wstpniesformatowany"/>
        <w:shd w:val="clear" w:color="auto" w:fill="FDFCFA"/>
        <w:spacing w:line="276" w:lineRule="auto"/>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shd w:val="clear" w:color="auto" w:fill="FDFCFA"/>
        </w:rPr>
        <w:t>Odpowiedź nr 20:</w:t>
      </w:r>
    </w:p>
    <w:p w:rsidR="005C0885" w:rsidRDefault="0074385D" w:rsidP="0074385D">
      <w:pPr>
        <w:pStyle w:val="HTML-wstpniesformatowany"/>
        <w:shd w:val="clear" w:color="auto" w:fill="FDFCFA"/>
        <w:jc w:val="both"/>
        <w:rPr>
          <w:rFonts w:ascii="Times New Roman" w:hAnsi="Times New Roman" w:cs="Times New Roman"/>
          <w:b/>
          <w:color w:val="000000" w:themeColor="text1"/>
          <w:sz w:val="24"/>
          <w:szCs w:val="24"/>
          <w:u w:val="single"/>
        </w:rPr>
      </w:pPr>
      <w:r w:rsidRPr="0074385D">
        <w:rPr>
          <w:rFonts w:asciiTheme="minorHAnsi" w:hAnsiTheme="minorHAnsi" w:cs="Times New Roman"/>
          <w:color w:val="000000" w:themeColor="text1"/>
          <w:sz w:val="22"/>
          <w:szCs w:val="22"/>
        </w:rPr>
        <w:t>Zgodnie z</w:t>
      </w:r>
      <w:r w:rsidRPr="0074385D">
        <w:rPr>
          <w:rFonts w:ascii="Times New Roman" w:hAnsi="Times New Roman" w:cs="Times New Roman"/>
          <w:color w:val="000000" w:themeColor="text1"/>
          <w:sz w:val="24"/>
          <w:szCs w:val="24"/>
        </w:rPr>
        <w:t xml:space="preserve"> </w:t>
      </w:r>
      <w:r w:rsidRPr="005C0885">
        <w:rPr>
          <w:rFonts w:asciiTheme="minorHAnsi" w:hAnsiTheme="minorHAnsi"/>
          <w:color w:val="000000"/>
          <w:sz w:val="22"/>
          <w:szCs w:val="22"/>
        </w:rPr>
        <w:t>§ 8</w:t>
      </w:r>
      <w:r>
        <w:rPr>
          <w:rFonts w:asciiTheme="minorHAnsi" w:hAnsiTheme="minorHAnsi"/>
          <w:color w:val="000000"/>
          <w:sz w:val="22"/>
          <w:szCs w:val="22"/>
        </w:rPr>
        <w:t xml:space="preserve"> ust. 1 naliczenie kar umownych może odbywać się po zakończeniu procedury reklamacyjnej prowadzonej na zasadach i warunkach określonych w Rozporządzeniu Ministra Administracji i Cyfryzacji z dnia 24.02.2014 r. w sprawie reklamacji usługi telekomunikacyjnej – Dz.U. z 2014 r. </w:t>
      </w:r>
      <w:proofErr w:type="spellStart"/>
      <w:r>
        <w:rPr>
          <w:rFonts w:asciiTheme="minorHAnsi" w:hAnsiTheme="minorHAnsi"/>
          <w:color w:val="000000"/>
          <w:sz w:val="22"/>
          <w:szCs w:val="22"/>
        </w:rPr>
        <w:t>poz</w:t>
      </w:r>
      <w:proofErr w:type="spellEnd"/>
      <w:r>
        <w:rPr>
          <w:rFonts w:asciiTheme="minorHAnsi" w:hAnsiTheme="minorHAnsi"/>
          <w:color w:val="000000"/>
          <w:sz w:val="22"/>
          <w:szCs w:val="22"/>
        </w:rPr>
        <w:t xml:space="preserve"> 284. </w:t>
      </w:r>
    </w:p>
    <w:p w:rsidR="006E0C97" w:rsidRDefault="006E0C97" w:rsidP="005C0885">
      <w:pPr>
        <w:pStyle w:val="HTML-wstpniesformatowany"/>
        <w:shd w:val="clear" w:color="auto" w:fill="FDFCFA"/>
        <w:spacing w:line="276" w:lineRule="auto"/>
        <w:rPr>
          <w:rFonts w:ascii="Times New Roman" w:hAnsi="Times New Roman" w:cs="Times New Roman"/>
          <w:b/>
          <w:color w:val="000000" w:themeColor="text1"/>
          <w:sz w:val="24"/>
          <w:szCs w:val="24"/>
          <w:u w:val="single"/>
        </w:rPr>
      </w:pPr>
    </w:p>
    <w:p w:rsidR="006E0C97" w:rsidRDefault="006E0C97" w:rsidP="005C0885">
      <w:pPr>
        <w:pStyle w:val="HTML-wstpniesformatowany"/>
        <w:shd w:val="clear" w:color="auto" w:fill="FDFCFA"/>
        <w:spacing w:line="276" w:lineRule="auto"/>
        <w:rPr>
          <w:rFonts w:ascii="Times New Roman" w:hAnsi="Times New Roman" w:cs="Times New Roman"/>
          <w:b/>
          <w:color w:val="000000" w:themeColor="text1"/>
          <w:sz w:val="24"/>
          <w:szCs w:val="24"/>
          <w:u w:val="single"/>
        </w:rPr>
      </w:pPr>
    </w:p>
    <w:p w:rsidR="006E0C97" w:rsidRDefault="006E0C97" w:rsidP="005C0885">
      <w:pPr>
        <w:pStyle w:val="HTML-wstpniesformatowany"/>
        <w:shd w:val="clear" w:color="auto" w:fill="FDFCFA"/>
        <w:spacing w:line="276" w:lineRule="auto"/>
        <w:rPr>
          <w:rFonts w:ascii="Times New Roman" w:hAnsi="Times New Roman" w:cs="Times New Roman"/>
          <w:b/>
          <w:color w:val="000000" w:themeColor="text1"/>
          <w:sz w:val="24"/>
          <w:szCs w:val="24"/>
          <w:u w:val="single"/>
        </w:rPr>
      </w:pPr>
    </w:p>
    <w:p w:rsidR="005C0885" w:rsidRDefault="005C0885" w:rsidP="005C0885">
      <w:pPr>
        <w:pStyle w:val="HTML-wstpniesformatowany"/>
        <w:shd w:val="clear" w:color="auto" w:fill="FDFCFA"/>
        <w:spacing w:line="276" w:lineRule="auto"/>
        <w:rPr>
          <w:rFonts w:ascii="Times New Roman" w:hAnsi="Times New Roman" w:cs="Times New Roman"/>
          <w:b/>
          <w:color w:val="000000" w:themeColor="text1"/>
          <w:sz w:val="24"/>
          <w:szCs w:val="24"/>
          <w:u w:val="single"/>
        </w:rPr>
      </w:pPr>
    </w:p>
    <w:p w:rsidR="005C0885" w:rsidRDefault="005C0885" w:rsidP="005C0885">
      <w:pPr>
        <w:pStyle w:val="HTML-wstpniesformatowany"/>
        <w:shd w:val="clear" w:color="auto" w:fill="FDFCFA"/>
        <w:spacing w:line="276" w:lineRule="auto"/>
        <w:rPr>
          <w:rFonts w:ascii="Times New Roman" w:hAnsi="Times New Roman" w:cs="Times New Roman"/>
          <w:b/>
          <w:color w:val="000000" w:themeColor="text1"/>
          <w:sz w:val="24"/>
          <w:szCs w:val="24"/>
          <w:u w:val="single"/>
          <w:shd w:val="clear" w:color="auto" w:fill="FDFCFA"/>
        </w:rPr>
      </w:pPr>
      <w:r>
        <w:rPr>
          <w:rFonts w:ascii="Times New Roman" w:hAnsi="Times New Roman" w:cs="Times New Roman"/>
          <w:b/>
          <w:color w:val="000000" w:themeColor="text1"/>
          <w:sz w:val="24"/>
          <w:szCs w:val="24"/>
          <w:u w:val="single"/>
          <w:shd w:val="clear" w:color="auto" w:fill="FDFCFA"/>
        </w:rPr>
        <w:t>Pytanie nr 21:</w:t>
      </w:r>
    </w:p>
    <w:p w:rsidR="005C0885" w:rsidRPr="006E0C97" w:rsidRDefault="005C0885" w:rsidP="006E0C97">
      <w:pPr>
        <w:tabs>
          <w:tab w:val="num" w:pos="360"/>
        </w:tabs>
        <w:jc w:val="both"/>
        <w:rPr>
          <w:rFonts w:asciiTheme="minorHAnsi" w:hAnsiTheme="minorHAnsi"/>
          <w:color w:val="000000"/>
          <w:sz w:val="22"/>
          <w:szCs w:val="22"/>
        </w:rPr>
      </w:pPr>
      <w:r w:rsidRPr="005C0885">
        <w:rPr>
          <w:rFonts w:asciiTheme="minorHAnsi" w:hAnsiTheme="minorHAnsi"/>
          <w:color w:val="000000"/>
          <w:sz w:val="22"/>
          <w:szCs w:val="22"/>
        </w:rPr>
        <w:t xml:space="preserve">Czy regulamin świadczenia usługi będzie załącznikiem do umowy i obowiązywała w </w:t>
      </w:r>
      <w:r w:rsidR="006E0C97">
        <w:rPr>
          <w:rFonts w:asciiTheme="minorHAnsi" w:hAnsiTheme="minorHAnsi"/>
          <w:color w:val="000000"/>
          <w:sz w:val="22"/>
          <w:szCs w:val="22"/>
        </w:rPr>
        <w:t>zakresie niesprzecznym z umową?</w:t>
      </w:r>
    </w:p>
    <w:p w:rsidR="005C0885" w:rsidRPr="005C0885" w:rsidRDefault="005C0885" w:rsidP="005C0885">
      <w:pPr>
        <w:pStyle w:val="HTML-wstpniesformatowany"/>
        <w:shd w:val="clear" w:color="auto" w:fill="FDFCFA"/>
        <w:spacing w:line="276" w:lineRule="auto"/>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shd w:val="clear" w:color="auto" w:fill="FDFCFA"/>
        </w:rPr>
        <w:t>Odpowiedź nr 21:</w:t>
      </w:r>
    </w:p>
    <w:p w:rsidR="006E0C97" w:rsidRPr="0074385D" w:rsidRDefault="006E0C97" w:rsidP="005C0885">
      <w:pPr>
        <w:pStyle w:val="HTML-wstpniesformatowany"/>
        <w:shd w:val="clear" w:color="auto" w:fill="FDFCFA"/>
        <w:spacing w:line="276"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Tak.</w:t>
      </w:r>
    </w:p>
    <w:p w:rsidR="005C0885" w:rsidRDefault="005C0885" w:rsidP="005C0885">
      <w:pPr>
        <w:pStyle w:val="HTML-wstpniesformatowany"/>
        <w:shd w:val="clear" w:color="auto" w:fill="FDFCFA"/>
        <w:spacing w:line="276" w:lineRule="auto"/>
        <w:rPr>
          <w:rFonts w:ascii="Times New Roman" w:hAnsi="Times New Roman" w:cs="Times New Roman"/>
          <w:b/>
          <w:color w:val="000000" w:themeColor="text1"/>
          <w:sz w:val="24"/>
          <w:szCs w:val="24"/>
          <w:u w:val="single"/>
          <w:shd w:val="clear" w:color="auto" w:fill="FDFCFA"/>
        </w:rPr>
      </w:pPr>
      <w:r>
        <w:rPr>
          <w:rFonts w:ascii="Times New Roman" w:hAnsi="Times New Roman" w:cs="Times New Roman"/>
          <w:b/>
          <w:color w:val="000000" w:themeColor="text1"/>
          <w:sz w:val="24"/>
          <w:szCs w:val="24"/>
          <w:u w:val="single"/>
          <w:shd w:val="clear" w:color="auto" w:fill="FDFCFA"/>
        </w:rPr>
        <w:lastRenderedPageBreak/>
        <w:t>Pytanie nr 22:</w:t>
      </w:r>
    </w:p>
    <w:p w:rsidR="005C0885" w:rsidRPr="006E0C97" w:rsidRDefault="005C0885" w:rsidP="006E0C97">
      <w:pPr>
        <w:tabs>
          <w:tab w:val="num" w:pos="360"/>
        </w:tabs>
        <w:jc w:val="both"/>
        <w:rPr>
          <w:rFonts w:asciiTheme="minorHAnsi" w:hAnsiTheme="minorHAnsi"/>
          <w:color w:val="000000"/>
          <w:sz w:val="22"/>
          <w:szCs w:val="22"/>
          <w:lang w:eastAsia="zh-CN"/>
        </w:rPr>
      </w:pPr>
      <w:r w:rsidRPr="005C0885">
        <w:rPr>
          <w:rFonts w:asciiTheme="minorHAnsi" w:hAnsiTheme="minorHAnsi"/>
          <w:color w:val="000000"/>
          <w:sz w:val="22"/>
          <w:szCs w:val="22"/>
        </w:rPr>
        <w:t>Rozdział IV, pkt 13, lit a) przedmiotu zamówienia zapytania ofertowego - brak opłaty za rozpoczęcie połączenia z wyłączeniem połączeń wykonywanych na połączenia skrócone, numery specjalne</w:t>
      </w:r>
      <w:r w:rsidRPr="005C0885">
        <w:rPr>
          <w:rFonts w:asciiTheme="minorHAnsi" w:hAnsiTheme="minorHAnsi"/>
          <w:color w:val="000000"/>
          <w:sz w:val="22"/>
          <w:szCs w:val="22"/>
        </w:rPr>
        <w:br/>
        <w:t>o podwyższonej płatności oraz płatne infolinie. Prosimy o dopisanie, że „opłaty dotyczą również SMS</w:t>
      </w:r>
      <w:r w:rsidRPr="005C0885">
        <w:rPr>
          <w:rFonts w:asciiTheme="minorHAnsi" w:hAnsiTheme="minorHAnsi"/>
          <w:color w:val="000000"/>
          <w:sz w:val="22"/>
          <w:szCs w:val="22"/>
        </w:rPr>
        <w:br/>
        <w:t xml:space="preserve">na Stacjonarne”. </w:t>
      </w:r>
      <w:r w:rsidRPr="005C0885">
        <w:rPr>
          <w:rFonts w:asciiTheme="minorHAnsi" w:hAnsiTheme="minorHAnsi"/>
          <w:color w:val="000000"/>
          <w:sz w:val="22"/>
          <w:szCs w:val="22"/>
          <w:lang w:eastAsia="zh-CN"/>
        </w:rPr>
        <w:t>Czy Zamawiający doprecyzuje zapisy zapytania?</w:t>
      </w:r>
    </w:p>
    <w:p w:rsidR="005C0885" w:rsidRPr="005C0885" w:rsidRDefault="005C0885" w:rsidP="005C0885">
      <w:pPr>
        <w:pStyle w:val="HTML-wstpniesformatowany"/>
        <w:shd w:val="clear" w:color="auto" w:fill="FDFCFA"/>
        <w:spacing w:line="276" w:lineRule="auto"/>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shd w:val="clear" w:color="auto" w:fill="FDFCFA"/>
        </w:rPr>
        <w:t>Odpowiedź nr 22:</w:t>
      </w:r>
    </w:p>
    <w:p w:rsidR="006E0C97" w:rsidRDefault="006E0C97" w:rsidP="005C0885">
      <w:pPr>
        <w:pStyle w:val="HTML-wstpniesformatowany"/>
        <w:shd w:val="clear" w:color="auto" w:fill="FDFCFA"/>
        <w:spacing w:line="276" w:lineRule="auto"/>
        <w:rPr>
          <w:rFonts w:asciiTheme="minorHAnsi" w:hAnsiTheme="minorHAnsi" w:cs="Arial"/>
          <w:color w:val="000000"/>
          <w:sz w:val="22"/>
          <w:szCs w:val="22"/>
          <w:shd w:val="clear" w:color="auto" w:fill="FDFCFA"/>
        </w:rPr>
      </w:pPr>
      <w:r w:rsidRPr="006E0C97">
        <w:rPr>
          <w:rFonts w:asciiTheme="minorHAnsi" w:hAnsiTheme="minorHAnsi" w:cs="Arial"/>
          <w:color w:val="000000"/>
          <w:sz w:val="22"/>
          <w:szCs w:val="22"/>
          <w:shd w:val="clear" w:color="auto" w:fill="FDFCFA"/>
        </w:rPr>
        <w:t>Zamawiający nie wyraża zgody</w:t>
      </w:r>
      <w:r>
        <w:rPr>
          <w:rFonts w:asciiTheme="minorHAnsi" w:hAnsiTheme="minorHAnsi" w:cs="Arial"/>
          <w:color w:val="000000"/>
          <w:sz w:val="22"/>
          <w:szCs w:val="22"/>
          <w:shd w:val="clear" w:color="auto" w:fill="FDFCFA"/>
        </w:rPr>
        <w:t>.</w:t>
      </w:r>
    </w:p>
    <w:p w:rsidR="0074385D" w:rsidRDefault="0074385D" w:rsidP="005C0885">
      <w:pPr>
        <w:pStyle w:val="HTML-wstpniesformatowany"/>
        <w:shd w:val="clear" w:color="auto" w:fill="FDFCFA"/>
        <w:spacing w:line="276" w:lineRule="auto"/>
        <w:rPr>
          <w:rFonts w:asciiTheme="minorHAnsi" w:hAnsiTheme="minorHAnsi" w:cs="Arial"/>
          <w:color w:val="000000"/>
          <w:sz w:val="22"/>
          <w:szCs w:val="22"/>
          <w:shd w:val="clear" w:color="auto" w:fill="FDFCFA"/>
        </w:rPr>
      </w:pPr>
    </w:p>
    <w:p w:rsidR="0074385D" w:rsidRDefault="0074385D" w:rsidP="005C0885">
      <w:pPr>
        <w:pStyle w:val="HTML-wstpniesformatowany"/>
        <w:shd w:val="clear" w:color="auto" w:fill="FDFCFA"/>
        <w:spacing w:line="276" w:lineRule="auto"/>
        <w:rPr>
          <w:rFonts w:asciiTheme="minorHAnsi" w:hAnsiTheme="minorHAnsi" w:cs="Arial"/>
          <w:color w:val="000000"/>
          <w:sz w:val="22"/>
          <w:szCs w:val="22"/>
          <w:shd w:val="clear" w:color="auto" w:fill="FDFCFA"/>
        </w:rPr>
      </w:pPr>
    </w:p>
    <w:p w:rsidR="0074385D" w:rsidRPr="006E0C97" w:rsidRDefault="0074385D" w:rsidP="005C0885">
      <w:pPr>
        <w:pStyle w:val="HTML-wstpniesformatowany"/>
        <w:shd w:val="clear" w:color="auto" w:fill="FDFCFA"/>
        <w:spacing w:line="276" w:lineRule="auto"/>
        <w:rPr>
          <w:rFonts w:asciiTheme="minorHAnsi" w:hAnsiTheme="minorHAnsi" w:cs="Times New Roman"/>
          <w:b/>
          <w:color w:val="000000" w:themeColor="text1"/>
          <w:sz w:val="22"/>
          <w:szCs w:val="22"/>
          <w:u w:val="single"/>
        </w:rPr>
      </w:pPr>
    </w:p>
    <w:p w:rsidR="005C0885" w:rsidRDefault="005C0885" w:rsidP="005C0885">
      <w:pPr>
        <w:pStyle w:val="HTML-wstpniesformatowany"/>
        <w:shd w:val="clear" w:color="auto" w:fill="FDFCFA"/>
        <w:spacing w:line="276" w:lineRule="auto"/>
        <w:rPr>
          <w:rFonts w:ascii="Times New Roman" w:hAnsi="Times New Roman" w:cs="Times New Roman"/>
          <w:b/>
          <w:color w:val="000000" w:themeColor="text1"/>
          <w:sz w:val="24"/>
          <w:szCs w:val="24"/>
          <w:u w:val="single"/>
          <w:shd w:val="clear" w:color="auto" w:fill="FDFCFA"/>
        </w:rPr>
      </w:pPr>
      <w:r>
        <w:rPr>
          <w:rFonts w:ascii="Times New Roman" w:hAnsi="Times New Roman" w:cs="Times New Roman"/>
          <w:b/>
          <w:color w:val="000000" w:themeColor="text1"/>
          <w:sz w:val="24"/>
          <w:szCs w:val="24"/>
          <w:u w:val="single"/>
          <w:shd w:val="clear" w:color="auto" w:fill="FDFCFA"/>
        </w:rPr>
        <w:t>Pytanie nr 23:</w:t>
      </w:r>
    </w:p>
    <w:p w:rsidR="005C0885" w:rsidRPr="005C0885" w:rsidRDefault="005C0885" w:rsidP="005C0885">
      <w:pPr>
        <w:tabs>
          <w:tab w:val="num" w:pos="360"/>
        </w:tabs>
        <w:jc w:val="both"/>
        <w:rPr>
          <w:rFonts w:asciiTheme="minorHAnsi" w:hAnsiTheme="minorHAnsi"/>
          <w:color w:val="000000"/>
          <w:sz w:val="22"/>
          <w:szCs w:val="22"/>
        </w:rPr>
      </w:pPr>
      <w:r w:rsidRPr="005C0885">
        <w:rPr>
          <w:rFonts w:asciiTheme="minorHAnsi" w:hAnsiTheme="minorHAnsi"/>
          <w:color w:val="000000"/>
          <w:sz w:val="22"/>
          <w:szCs w:val="22"/>
        </w:rPr>
        <w:t>Rozdział IV, pkt 17) przedmiotu zamówienia zapytania ofertowego - informujemy iż Wykonawca nie może stać w pozycji dyskryminowanej, co oznacza pozostawienie zapisów w kwestii swobodnego odstąpienia</w:t>
      </w:r>
      <w:r w:rsidRPr="005C0885">
        <w:rPr>
          <w:rFonts w:asciiTheme="minorHAnsi" w:hAnsiTheme="minorHAnsi"/>
          <w:color w:val="000000"/>
          <w:sz w:val="22"/>
          <w:szCs w:val="22"/>
        </w:rPr>
        <w:br/>
        <w:t>od umowy i rezygnacji.</w:t>
      </w:r>
    </w:p>
    <w:p w:rsidR="005C0885" w:rsidRPr="005C0885" w:rsidRDefault="005C0885" w:rsidP="005C0885">
      <w:pPr>
        <w:tabs>
          <w:tab w:val="num" w:pos="360"/>
        </w:tabs>
        <w:jc w:val="both"/>
        <w:rPr>
          <w:rFonts w:asciiTheme="minorHAnsi" w:hAnsiTheme="minorHAnsi"/>
          <w:color w:val="000000"/>
          <w:sz w:val="22"/>
          <w:szCs w:val="22"/>
        </w:rPr>
      </w:pPr>
      <w:r w:rsidRPr="005C0885">
        <w:rPr>
          <w:rFonts w:asciiTheme="minorHAnsi" w:hAnsiTheme="minorHAnsi"/>
          <w:color w:val="000000"/>
          <w:sz w:val="22"/>
          <w:szCs w:val="22"/>
        </w:rPr>
        <w:t>Zwracamy się z prośbą o uzupełnienie zapisów o informacje, że kary umowne nie będą naliczane</w:t>
      </w:r>
      <w:r w:rsidRPr="005C0885">
        <w:rPr>
          <w:rFonts w:asciiTheme="minorHAnsi" w:hAnsiTheme="minorHAnsi"/>
          <w:color w:val="000000"/>
          <w:sz w:val="22"/>
          <w:szCs w:val="22"/>
        </w:rPr>
        <w:br/>
        <w:t>w przypadku gdy brak realizacji warunków umowy przez Wykonawcę będzie następstwem siły wyższej</w:t>
      </w:r>
      <w:r w:rsidRPr="005C0885">
        <w:rPr>
          <w:rFonts w:asciiTheme="minorHAnsi" w:hAnsiTheme="minorHAnsi"/>
          <w:color w:val="000000"/>
          <w:sz w:val="22"/>
          <w:szCs w:val="22"/>
        </w:rPr>
        <w:br/>
        <w:t>lub nieupoważnionego działania osób trzecich na które to zdarzenia Wykonawca nie ma wpływu.</w:t>
      </w:r>
    </w:p>
    <w:p w:rsidR="005C0885" w:rsidRPr="005C0885" w:rsidRDefault="005C0885" w:rsidP="005C0885">
      <w:pPr>
        <w:tabs>
          <w:tab w:val="num" w:pos="360"/>
        </w:tabs>
        <w:jc w:val="both"/>
        <w:rPr>
          <w:rFonts w:asciiTheme="minorHAnsi" w:hAnsiTheme="minorHAnsi"/>
          <w:color w:val="000000"/>
          <w:sz w:val="22"/>
          <w:szCs w:val="22"/>
        </w:rPr>
      </w:pPr>
      <w:r w:rsidRPr="005C0885">
        <w:rPr>
          <w:rFonts w:asciiTheme="minorHAnsi" w:hAnsiTheme="minorHAnsi"/>
          <w:color w:val="000000"/>
          <w:sz w:val="22"/>
          <w:szCs w:val="22"/>
        </w:rPr>
        <w:t>Naliczenie kar umownych przez Zamawiającego może nastąpić wyłączenie po zakończeniu postępowania reklamacyjnego, potwierdzającego winę Wykonawcy, prowadzonego na zasadach i warunkach określonych w Rozporządzeniu Ministra Administracji i Cyfryzacji z dnia 24 lutego 2014 r. w sprawie reklamacji usług telekomunikacyjnych (Dz. U.  poz. 284).</w:t>
      </w:r>
    </w:p>
    <w:p w:rsidR="005C0885" w:rsidRPr="005C0885" w:rsidRDefault="005C0885" w:rsidP="005C0885">
      <w:pPr>
        <w:tabs>
          <w:tab w:val="num" w:pos="360"/>
        </w:tabs>
        <w:jc w:val="both"/>
        <w:rPr>
          <w:rFonts w:asciiTheme="minorHAnsi" w:hAnsiTheme="minorHAnsi"/>
          <w:color w:val="000000"/>
          <w:sz w:val="22"/>
          <w:szCs w:val="22"/>
        </w:rPr>
      </w:pPr>
      <w:r w:rsidRPr="005C0885">
        <w:rPr>
          <w:rFonts w:asciiTheme="minorHAnsi" w:hAnsiTheme="minorHAnsi"/>
          <w:color w:val="000000"/>
          <w:sz w:val="22"/>
          <w:szCs w:val="22"/>
        </w:rPr>
        <w:t>Czas na rozpatrzenie reklamacji – 30 dni.</w:t>
      </w:r>
    </w:p>
    <w:p w:rsidR="005C0885" w:rsidRPr="006E0C97" w:rsidRDefault="005C0885" w:rsidP="006E0C97">
      <w:pPr>
        <w:tabs>
          <w:tab w:val="num" w:pos="360"/>
        </w:tabs>
        <w:jc w:val="both"/>
        <w:rPr>
          <w:rFonts w:asciiTheme="minorHAnsi" w:hAnsiTheme="minorHAnsi"/>
          <w:color w:val="000000"/>
          <w:sz w:val="22"/>
          <w:szCs w:val="22"/>
          <w:lang w:eastAsia="zh-CN"/>
        </w:rPr>
      </w:pPr>
      <w:r w:rsidRPr="005C0885">
        <w:rPr>
          <w:rFonts w:asciiTheme="minorHAnsi" w:hAnsiTheme="minorHAnsi"/>
          <w:color w:val="000000"/>
          <w:sz w:val="22"/>
          <w:szCs w:val="22"/>
          <w:lang w:eastAsia="zh-CN"/>
        </w:rPr>
        <w:t>Czy Zamawiający doprecyzuje zapisy zapytania?</w:t>
      </w:r>
    </w:p>
    <w:p w:rsidR="005C0885" w:rsidRPr="005C0885" w:rsidRDefault="005C0885" w:rsidP="005C0885">
      <w:pPr>
        <w:pStyle w:val="HTML-wstpniesformatowany"/>
        <w:shd w:val="clear" w:color="auto" w:fill="FDFCFA"/>
        <w:spacing w:line="276" w:lineRule="auto"/>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shd w:val="clear" w:color="auto" w:fill="FDFCFA"/>
        </w:rPr>
        <w:t>Odpowiedź nr 23:</w:t>
      </w:r>
    </w:p>
    <w:p w:rsidR="0074385D" w:rsidRDefault="0074385D" w:rsidP="0074385D">
      <w:pPr>
        <w:pStyle w:val="Lista-kontynuacja2"/>
        <w:spacing w:line="276" w:lineRule="auto"/>
        <w:ind w:left="0"/>
        <w:jc w:val="both"/>
        <w:rPr>
          <w:rFonts w:asciiTheme="minorHAnsi" w:hAnsiTheme="minorHAnsi" w:cs="Tahoma"/>
          <w:i/>
          <w:sz w:val="22"/>
          <w:szCs w:val="22"/>
        </w:rPr>
      </w:pPr>
      <w:r w:rsidRPr="0074385D">
        <w:rPr>
          <w:rFonts w:asciiTheme="minorHAnsi" w:hAnsiTheme="minorHAnsi"/>
          <w:color w:val="000000" w:themeColor="text1"/>
          <w:sz w:val="22"/>
          <w:szCs w:val="22"/>
        </w:rPr>
        <w:t xml:space="preserve">Zamawiający dopisuje </w:t>
      </w:r>
      <w:r w:rsidRPr="0074385D">
        <w:rPr>
          <w:rFonts w:asciiTheme="minorHAnsi" w:hAnsiTheme="minorHAnsi"/>
          <w:color w:val="000000"/>
          <w:sz w:val="22"/>
          <w:szCs w:val="22"/>
        </w:rPr>
        <w:t xml:space="preserve">§ 8 ust. 8 w Projekcie umowy w następującym brzmieniu: </w:t>
      </w:r>
      <w:r w:rsidRPr="0074385D">
        <w:rPr>
          <w:rFonts w:asciiTheme="minorHAnsi" w:hAnsiTheme="minorHAnsi"/>
          <w:i/>
          <w:color w:val="000000"/>
          <w:sz w:val="22"/>
          <w:szCs w:val="22"/>
        </w:rPr>
        <w:t>,,</w:t>
      </w:r>
      <w:r w:rsidRPr="0074385D">
        <w:rPr>
          <w:rFonts w:asciiTheme="minorHAnsi" w:hAnsiTheme="minorHAnsi" w:cs="Tahoma"/>
          <w:i/>
          <w:sz w:val="22"/>
          <w:szCs w:val="22"/>
        </w:rPr>
        <w:t>Kary umowne nie będą naliczane w przypadku gdy brak realizacji warunków umowy przez Wykonawcę będzie następstwem siły wyższej. Za siłę wyższą uznawane będą zdarzenia (w szczególności takie jak wojna, atak terrorystyczny, katastrofa, stan klęski żywiołowej, zamieszki, strajki, pożar), na które strony nie mają wpływu, lecz które utrudniają bądź uniemożliwiają całkowicie lub częściowo realizację przedsięwzięcia, zmieniają w istotny sposób warunki jego realizacji i których nie da się uniknąć nawet przy zachowaniu maksymalnej staranności. Wystąpienie siły wyższej obowiązana jest wykazać strona, która się na nią powołuje.”</w:t>
      </w:r>
    </w:p>
    <w:p w:rsidR="00FA35C1" w:rsidRPr="00FA35C1" w:rsidRDefault="00FA35C1" w:rsidP="0074385D">
      <w:pPr>
        <w:pStyle w:val="Lista-kontynuacja2"/>
        <w:spacing w:line="276" w:lineRule="auto"/>
        <w:ind w:left="0"/>
        <w:jc w:val="both"/>
        <w:rPr>
          <w:rFonts w:asciiTheme="minorHAnsi" w:hAnsiTheme="minorHAnsi" w:cs="Tahoma"/>
          <w:b/>
          <w:sz w:val="22"/>
          <w:szCs w:val="22"/>
        </w:rPr>
      </w:pPr>
      <w:r w:rsidRPr="00FA35C1">
        <w:rPr>
          <w:rFonts w:asciiTheme="minorHAnsi" w:hAnsiTheme="minorHAnsi" w:cs="Tahoma"/>
          <w:b/>
          <w:sz w:val="22"/>
          <w:szCs w:val="22"/>
        </w:rPr>
        <w:t>Nowy projekt umowy w załączeniu.</w:t>
      </w:r>
    </w:p>
    <w:p w:rsidR="0074385D" w:rsidRPr="0074385D" w:rsidRDefault="0074385D" w:rsidP="0074385D">
      <w:pPr>
        <w:pStyle w:val="Lista-kontynuacja2"/>
        <w:spacing w:line="276" w:lineRule="auto"/>
        <w:ind w:left="0"/>
        <w:jc w:val="both"/>
        <w:rPr>
          <w:rFonts w:asciiTheme="minorHAnsi" w:hAnsiTheme="minorHAnsi" w:cs="Tahoma"/>
          <w:sz w:val="22"/>
          <w:szCs w:val="22"/>
        </w:rPr>
      </w:pPr>
      <w:r>
        <w:rPr>
          <w:rFonts w:asciiTheme="minorHAnsi" w:hAnsiTheme="minorHAnsi" w:cs="Tahoma"/>
          <w:sz w:val="22"/>
          <w:szCs w:val="22"/>
        </w:rPr>
        <w:t>Odnośnie postępowania reklamacyjnego -  ten zapis znajduje się w</w:t>
      </w:r>
      <w:r w:rsidRPr="0074385D">
        <w:rPr>
          <w:color w:val="000000" w:themeColor="text1"/>
        </w:rPr>
        <w:t xml:space="preserve"> </w:t>
      </w:r>
      <w:r w:rsidRPr="005C0885">
        <w:rPr>
          <w:rFonts w:asciiTheme="minorHAnsi" w:hAnsiTheme="minorHAnsi"/>
          <w:color w:val="000000"/>
          <w:sz w:val="22"/>
          <w:szCs w:val="22"/>
        </w:rPr>
        <w:t>§ 8</w:t>
      </w:r>
      <w:r>
        <w:rPr>
          <w:rFonts w:asciiTheme="minorHAnsi" w:hAnsiTheme="minorHAnsi"/>
          <w:color w:val="000000"/>
          <w:sz w:val="22"/>
          <w:szCs w:val="22"/>
        </w:rPr>
        <w:t xml:space="preserve"> ust. 1.</w:t>
      </w:r>
    </w:p>
    <w:p w:rsidR="005C0885" w:rsidRDefault="0074385D" w:rsidP="005C0885">
      <w:pPr>
        <w:pStyle w:val="HTML-wstpniesformatowany"/>
        <w:shd w:val="clear" w:color="auto" w:fill="FDFCFA"/>
        <w:spacing w:line="276" w:lineRule="auto"/>
        <w:rPr>
          <w:rFonts w:ascii="Times New Roman" w:hAnsi="Times New Roman" w:cs="Times New Roman"/>
          <w:b/>
          <w:color w:val="000000" w:themeColor="text1"/>
          <w:sz w:val="24"/>
          <w:szCs w:val="24"/>
          <w:u w:val="single"/>
        </w:rPr>
      </w:pPr>
      <w:r>
        <w:rPr>
          <w:rFonts w:asciiTheme="minorHAnsi" w:hAnsiTheme="minorHAnsi"/>
          <w:color w:val="000000"/>
          <w:sz w:val="22"/>
          <w:szCs w:val="22"/>
        </w:rPr>
        <w:t xml:space="preserve"> </w:t>
      </w:r>
    </w:p>
    <w:p w:rsidR="005C0885" w:rsidRDefault="005C0885" w:rsidP="005C0885">
      <w:pPr>
        <w:pStyle w:val="HTML-wstpniesformatowany"/>
        <w:shd w:val="clear" w:color="auto" w:fill="FDFCFA"/>
        <w:spacing w:line="276" w:lineRule="auto"/>
        <w:rPr>
          <w:rFonts w:ascii="Times New Roman" w:hAnsi="Times New Roman" w:cs="Times New Roman"/>
          <w:b/>
          <w:color w:val="000000" w:themeColor="text1"/>
          <w:sz w:val="24"/>
          <w:szCs w:val="24"/>
          <w:u w:val="single"/>
        </w:rPr>
      </w:pPr>
    </w:p>
    <w:p w:rsidR="006E0C97" w:rsidRDefault="006E0C97" w:rsidP="005C0885">
      <w:pPr>
        <w:pStyle w:val="HTML-wstpniesformatowany"/>
        <w:shd w:val="clear" w:color="auto" w:fill="FDFCFA"/>
        <w:spacing w:line="276" w:lineRule="auto"/>
        <w:rPr>
          <w:rFonts w:ascii="Times New Roman" w:hAnsi="Times New Roman" w:cs="Times New Roman"/>
          <w:b/>
          <w:color w:val="000000" w:themeColor="text1"/>
          <w:sz w:val="24"/>
          <w:szCs w:val="24"/>
          <w:u w:val="single"/>
        </w:rPr>
      </w:pPr>
    </w:p>
    <w:p w:rsidR="006E0C97" w:rsidRDefault="006E0C97" w:rsidP="005C0885">
      <w:pPr>
        <w:pStyle w:val="HTML-wstpniesformatowany"/>
        <w:shd w:val="clear" w:color="auto" w:fill="FDFCFA"/>
        <w:spacing w:line="276" w:lineRule="auto"/>
        <w:rPr>
          <w:rFonts w:ascii="Times New Roman" w:hAnsi="Times New Roman" w:cs="Times New Roman"/>
          <w:b/>
          <w:color w:val="000000" w:themeColor="text1"/>
          <w:sz w:val="24"/>
          <w:szCs w:val="24"/>
          <w:u w:val="single"/>
        </w:rPr>
      </w:pPr>
    </w:p>
    <w:p w:rsidR="005C0885" w:rsidRDefault="005C0885" w:rsidP="005C0885">
      <w:pPr>
        <w:pStyle w:val="HTML-wstpniesformatowany"/>
        <w:shd w:val="clear" w:color="auto" w:fill="FDFCFA"/>
        <w:spacing w:line="276" w:lineRule="auto"/>
        <w:rPr>
          <w:rFonts w:ascii="Times New Roman" w:hAnsi="Times New Roman" w:cs="Times New Roman"/>
          <w:b/>
          <w:color w:val="000000" w:themeColor="text1"/>
          <w:sz w:val="24"/>
          <w:szCs w:val="24"/>
          <w:u w:val="single"/>
          <w:shd w:val="clear" w:color="auto" w:fill="FDFCFA"/>
        </w:rPr>
      </w:pPr>
      <w:r>
        <w:rPr>
          <w:rFonts w:ascii="Times New Roman" w:hAnsi="Times New Roman" w:cs="Times New Roman"/>
          <w:b/>
          <w:color w:val="000000" w:themeColor="text1"/>
          <w:sz w:val="24"/>
          <w:szCs w:val="24"/>
          <w:u w:val="single"/>
          <w:shd w:val="clear" w:color="auto" w:fill="FDFCFA"/>
        </w:rPr>
        <w:t>Pytanie nr 24:</w:t>
      </w:r>
    </w:p>
    <w:p w:rsidR="005C0885" w:rsidRPr="006E0C97" w:rsidRDefault="005C0885" w:rsidP="006E0C97">
      <w:pPr>
        <w:tabs>
          <w:tab w:val="num" w:pos="360"/>
        </w:tabs>
        <w:jc w:val="both"/>
        <w:rPr>
          <w:rFonts w:asciiTheme="minorHAnsi" w:hAnsiTheme="minorHAnsi"/>
          <w:color w:val="000000"/>
          <w:sz w:val="22"/>
          <w:szCs w:val="22"/>
          <w:lang w:eastAsia="zh-CN"/>
        </w:rPr>
      </w:pPr>
      <w:r w:rsidRPr="005C0885">
        <w:rPr>
          <w:rFonts w:asciiTheme="minorHAnsi" w:hAnsiTheme="minorHAnsi"/>
          <w:color w:val="000000"/>
          <w:sz w:val="22"/>
          <w:szCs w:val="22"/>
        </w:rPr>
        <w:t xml:space="preserve">Rozdział IV, pkt 28) przedmiotu zamówienia zapytania ofertowego - Wykonawca zobowiązuje się dostarczyć sprzęt w terminie 7 dni od daty złożenia zamówienia przez Zamawiającego. Wnioskujemy o zapis 7 dni roboczych. </w:t>
      </w:r>
      <w:r w:rsidRPr="005C0885">
        <w:rPr>
          <w:rFonts w:asciiTheme="minorHAnsi" w:hAnsiTheme="minorHAnsi"/>
          <w:color w:val="000000"/>
          <w:sz w:val="22"/>
          <w:szCs w:val="22"/>
          <w:lang w:eastAsia="zh-CN"/>
        </w:rPr>
        <w:t>Czy Zamawiający zmieni zapisy zapytania?</w:t>
      </w:r>
    </w:p>
    <w:p w:rsidR="005C0885" w:rsidRPr="005C0885" w:rsidRDefault="005C0885" w:rsidP="005C0885">
      <w:pPr>
        <w:pStyle w:val="HTML-wstpniesformatowany"/>
        <w:shd w:val="clear" w:color="auto" w:fill="FDFCFA"/>
        <w:spacing w:line="276" w:lineRule="auto"/>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shd w:val="clear" w:color="auto" w:fill="FDFCFA"/>
        </w:rPr>
        <w:t>Odpowiedź nr 24:</w:t>
      </w:r>
    </w:p>
    <w:p w:rsidR="0029025F" w:rsidRDefault="006E0C97" w:rsidP="006E2171">
      <w:pPr>
        <w:pStyle w:val="HTML-wstpniesformatowany"/>
        <w:shd w:val="clear" w:color="auto" w:fill="FDFCFA"/>
        <w:spacing w:line="276" w:lineRule="auto"/>
        <w:rPr>
          <w:rFonts w:asciiTheme="minorHAnsi" w:hAnsiTheme="minorHAnsi" w:cs="Arial"/>
          <w:color w:val="000000"/>
          <w:sz w:val="22"/>
          <w:szCs w:val="22"/>
          <w:shd w:val="clear" w:color="auto" w:fill="FDFCFA"/>
        </w:rPr>
      </w:pPr>
      <w:r w:rsidRPr="006E0C97">
        <w:rPr>
          <w:rFonts w:asciiTheme="minorHAnsi" w:hAnsiTheme="minorHAnsi" w:cs="Arial"/>
          <w:color w:val="000000"/>
          <w:sz w:val="22"/>
          <w:szCs w:val="22"/>
          <w:shd w:val="clear" w:color="auto" w:fill="FDFCFA"/>
        </w:rPr>
        <w:t xml:space="preserve">Zamawiający wyraża zgodę na zmianę zapisu. Zamówiony sprzęt Wykonawca zobowiązany będzie dostarczyć w ciągu </w:t>
      </w:r>
      <w:r w:rsidRPr="0029025F">
        <w:rPr>
          <w:rFonts w:asciiTheme="minorHAnsi" w:hAnsiTheme="minorHAnsi" w:cs="Arial"/>
          <w:b/>
          <w:color w:val="000000"/>
          <w:sz w:val="22"/>
          <w:szCs w:val="22"/>
          <w:shd w:val="clear" w:color="auto" w:fill="FDFCFA"/>
        </w:rPr>
        <w:t>7 dni roboczych.</w:t>
      </w:r>
      <w:r w:rsidRPr="006E0C97">
        <w:rPr>
          <w:rFonts w:asciiTheme="minorHAnsi" w:hAnsiTheme="minorHAnsi" w:cs="Arial"/>
          <w:color w:val="000000"/>
          <w:sz w:val="22"/>
          <w:szCs w:val="22"/>
          <w:shd w:val="clear" w:color="auto" w:fill="FDFCFA"/>
        </w:rPr>
        <w:t> </w:t>
      </w:r>
    </w:p>
    <w:p w:rsidR="0029025F" w:rsidRDefault="0029025F" w:rsidP="006E2171">
      <w:pPr>
        <w:pStyle w:val="HTML-wstpniesformatowany"/>
        <w:shd w:val="clear" w:color="auto" w:fill="FDFCFA"/>
        <w:spacing w:line="276" w:lineRule="auto"/>
        <w:rPr>
          <w:rFonts w:asciiTheme="minorHAnsi" w:hAnsiTheme="minorHAnsi"/>
          <w:color w:val="000000"/>
          <w:sz w:val="22"/>
          <w:szCs w:val="22"/>
        </w:rPr>
      </w:pPr>
      <w:r w:rsidRPr="0029025F">
        <w:rPr>
          <w:rFonts w:asciiTheme="minorHAnsi" w:hAnsiTheme="minorHAnsi" w:cs="Arial"/>
          <w:b/>
          <w:color w:val="000000"/>
          <w:sz w:val="22"/>
          <w:szCs w:val="22"/>
          <w:u w:val="single"/>
          <w:shd w:val="clear" w:color="auto" w:fill="FDFCFA"/>
        </w:rPr>
        <w:lastRenderedPageBreak/>
        <w:t>B</w:t>
      </w:r>
      <w:r>
        <w:rPr>
          <w:rFonts w:asciiTheme="minorHAnsi" w:hAnsiTheme="minorHAnsi" w:cs="Arial"/>
          <w:b/>
          <w:color w:val="000000"/>
          <w:sz w:val="22"/>
          <w:szCs w:val="22"/>
          <w:u w:val="single"/>
          <w:shd w:val="clear" w:color="auto" w:fill="FDFCFA"/>
        </w:rPr>
        <w:t>YŁO</w:t>
      </w:r>
      <w:r w:rsidRPr="0029025F">
        <w:rPr>
          <w:rFonts w:asciiTheme="minorHAnsi" w:hAnsiTheme="minorHAnsi" w:cs="Arial"/>
          <w:b/>
          <w:color w:val="000000"/>
          <w:sz w:val="22"/>
          <w:szCs w:val="22"/>
          <w:u w:val="single"/>
          <w:shd w:val="clear" w:color="auto" w:fill="FDFCFA"/>
        </w:rPr>
        <w:t>:</w:t>
      </w:r>
      <w:r>
        <w:rPr>
          <w:rFonts w:asciiTheme="minorHAnsi" w:hAnsiTheme="minorHAnsi" w:cs="Arial"/>
          <w:color w:val="000000"/>
          <w:sz w:val="22"/>
          <w:szCs w:val="22"/>
          <w:shd w:val="clear" w:color="auto" w:fill="FDFCFA"/>
        </w:rPr>
        <w:t xml:space="preserve"> </w:t>
      </w:r>
      <w:r w:rsidR="00B03072">
        <w:rPr>
          <w:rFonts w:asciiTheme="minorHAnsi" w:hAnsiTheme="minorHAnsi" w:cs="Arial"/>
          <w:color w:val="000000"/>
          <w:sz w:val="22"/>
          <w:szCs w:val="22"/>
          <w:shd w:val="clear" w:color="auto" w:fill="FDFCFA"/>
        </w:rPr>
        <w:t xml:space="preserve">28. </w:t>
      </w:r>
      <w:r w:rsidRPr="005C0885">
        <w:rPr>
          <w:rFonts w:asciiTheme="minorHAnsi" w:hAnsiTheme="minorHAnsi"/>
          <w:color w:val="000000"/>
          <w:sz w:val="22"/>
          <w:szCs w:val="22"/>
        </w:rPr>
        <w:t>Wykonawca zobowiązuje się dostarczyć sprzęt w terminie 7 dni od daty złożenia zamówienia przez Zamawiającego</w:t>
      </w:r>
    </w:p>
    <w:p w:rsidR="0029025F" w:rsidRDefault="0029025F" w:rsidP="006E2171">
      <w:pPr>
        <w:pStyle w:val="HTML-wstpniesformatowany"/>
        <w:shd w:val="clear" w:color="auto" w:fill="FDFCFA"/>
        <w:spacing w:line="276" w:lineRule="auto"/>
        <w:rPr>
          <w:rFonts w:asciiTheme="minorHAnsi" w:hAnsiTheme="minorHAnsi"/>
          <w:color w:val="000000"/>
          <w:sz w:val="22"/>
          <w:szCs w:val="22"/>
        </w:rPr>
      </w:pPr>
    </w:p>
    <w:p w:rsidR="0029025F" w:rsidRDefault="0029025F" w:rsidP="006E2171">
      <w:pPr>
        <w:pStyle w:val="HTML-wstpniesformatowany"/>
        <w:shd w:val="clear" w:color="auto" w:fill="FDFCFA"/>
        <w:spacing w:line="276" w:lineRule="auto"/>
        <w:rPr>
          <w:rFonts w:asciiTheme="minorHAnsi" w:hAnsiTheme="minorHAnsi"/>
          <w:color w:val="000000"/>
          <w:sz w:val="22"/>
          <w:szCs w:val="22"/>
        </w:rPr>
      </w:pPr>
      <w:r>
        <w:rPr>
          <w:rFonts w:asciiTheme="minorHAnsi" w:hAnsiTheme="minorHAnsi"/>
          <w:b/>
          <w:color w:val="000000"/>
          <w:sz w:val="22"/>
          <w:szCs w:val="22"/>
          <w:u w:val="single"/>
        </w:rPr>
        <w:t>JEST</w:t>
      </w:r>
      <w:r w:rsidRPr="0029025F">
        <w:rPr>
          <w:rFonts w:asciiTheme="minorHAnsi" w:hAnsiTheme="minorHAnsi"/>
          <w:b/>
          <w:color w:val="000000"/>
          <w:sz w:val="22"/>
          <w:szCs w:val="22"/>
          <w:u w:val="single"/>
        </w:rPr>
        <w:t>:</w:t>
      </w:r>
      <w:r>
        <w:rPr>
          <w:rFonts w:asciiTheme="minorHAnsi" w:hAnsiTheme="minorHAnsi"/>
          <w:color w:val="000000"/>
          <w:sz w:val="22"/>
          <w:szCs w:val="22"/>
        </w:rPr>
        <w:t xml:space="preserve"> </w:t>
      </w:r>
      <w:r w:rsidR="00B03072">
        <w:rPr>
          <w:rFonts w:asciiTheme="minorHAnsi" w:hAnsiTheme="minorHAnsi"/>
          <w:color w:val="000000"/>
          <w:sz w:val="22"/>
          <w:szCs w:val="22"/>
        </w:rPr>
        <w:t xml:space="preserve">28. </w:t>
      </w:r>
      <w:r w:rsidRPr="005C0885">
        <w:rPr>
          <w:rFonts w:asciiTheme="minorHAnsi" w:hAnsiTheme="minorHAnsi"/>
          <w:color w:val="000000"/>
          <w:sz w:val="22"/>
          <w:szCs w:val="22"/>
        </w:rPr>
        <w:t>Wykonawca zobowiązuje się dostarczyć sprzęt w terminie 7 dni</w:t>
      </w:r>
      <w:r>
        <w:rPr>
          <w:rFonts w:asciiTheme="minorHAnsi" w:hAnsiTheme="minorHAnsi"/>
          <w:color w:val="000000"/>
          <w:sz w:val="22"/>
          <w:szCs w:val="22"/>
        </w:rPr>
        <w:t xml:space="preserve"> roboczych</w:t>
      </w:r>
      <w:r w:rsidRPr="005C0885">
        <w:rPr>
          <w:rFonts w:asciiTheme="minorHAnsi" w:hAnsiTheme="minorHAnsi"/>
          <w:color w:val="000000"/>
          <w:sz w:val="22"/>
          <w:szCs w:val="22"/>
        </w:rPr>
        <w:t xml:space="preserve"> od daty złożenia zamówienia przez Zamawiającego</w:t>
      </w:r>
    </w:p>
    <w:p w:rsidR="0029025F" w:rsidRDefault="0029025F" w:rsidP="006E2171">
      <w:pPr>
        <w:pStyle w:val="HTML-wstpniesformatowany"/>
        <w:shd w:val="clear" w:color="auto" w:fill="FDFCFA"/>
        <w:spacing w:line="276" w:lineRule="auto"/>
        <w:rPr>
          <w:rFonts w:asciiTheme="minorHAnsi" w:hAnsiTheme="minorHAnsi"/>
          <w:color w:val="000000"/>
          <w:sz w:val="22"/>
          <w:szCs w:val="22"/>
        </w:rPr>
      </w:pPr>
    </w:p>
    <w:p w:rsidR="0029025F" w:rsidRPr="0029025F" w:rsidRDefault="0029025F" w:rsidP="006E2171">
      <w:pPr>
        <w:pStyle w:val="HTML-wstpniesformatowany"/>
        <w:shd w:val="clear" w:color="auto" w:fill="FDFCFA"/>
        <w:spacing w:line="276" w:lineRule="auto"/>
        <w:rPr>
          <w:rFonts w:asciiTheme="minorHAnsi" w:hAnsiTheme="minorHAnsi" w:cs="Arial"/>
          <w:color w:val="000000"/>
          <w:sz w:val="22"/>
          <w:szCs w:val="22"/>
          <w:shd w:val="clear" w:color="auto" w:fill="FDFCFA"/>
        </w:rPr>
      </w:pPr>
    </w:p>
    <w:p w:rsidR="009E7BC3" w:rsidRPr="008D7679" w:rsidRDefault="009E7BC3" w:rsidP="009E7BC3">
      <w:pPr>
        <w:pStyle w:val="Default"/>
        <w:spacing w:line="276" w:lineRule="auto"/>
        <w:jc w:val="both"/>
        <w:rPr>
          <w:rFonts w:ascii="Times New Roman" w:hAnsi="Times New Roman" w:cs="Times New Roman"/>
          <w:b/>
          <w:u w:val="single"/>
        </w:rPr>
      </w:pPr>
      <w:r>
        <w:rPr>
          <w:rFonts w:ascii="Times New Roman" w:hAnsi="Times New Roman" w:cs="Times New Roman"/>
          <w:b/>
          <w:u w:val="single"/>
        </w:rPr>
        <w:t xml:space="preserve">W związku z powyższym </w:t>
      </w:r>
      <w:r w:rsidRPr="008D7679">
        <w:rPr>
          <w:rFonts w:ascii="Times New Roman" w:hAnsi="Times New Roman" w:cs="Times New Roman"/>
          <w:b/>
          <w:u w:val="single"/>
        </w:rPr>
        <w:t xml:space="preserve">Zamawiający przedłuża termin składania ofert: </w:t>
      </w:r>
    </w:p>
    <w:p w:rsidR="009E7BC3" w:rsidRPr="00510A27" w:rsidRDefault="009E7BC3" w:rsidP="009E7BC3">
      <w:pPr>
        <w:pStyle w:val="Default"/>
        <w:spacing w:line="276" w:lineRule="auto"/>
        <w:jc w:val="both"/>
        <w:rPr>
          <w:rFonts w:ascii="Times New Roman" w:hAnsi="Times New Roman" w:cs="Times New Roman"/>
        </w:rPr>
      </w:pPr>
      <w:r w:rsidRPr="00510A27">
        <w:rPr>
          <w:rFonts w:ascii="Times New Roman" w:hAnsi="Times New Roman" w:cs="Times New Roman"/>
        </w:rPr>
        <w:t>Ter</w:t>
      </w:r>
      <w:r>
        <w:rPr>
          <w:rFonts w:ascii="Times New Roman" w:hAnsi="Times New Roman" w:cs="Times New Roman"/>
        </w:rPr>
        <w:t>min składania ofert upływa dnia</w:t>
      </w:r>
      <w:r w:rsidRPr="00510A27">
        <w:rPr>
          <w:rFonts w:ascii="Times New Roman" w:hAnsi="Times New Roman" w:cs="Times New Roman"/>
        </w:rPr>
        <w:t xml:space="preserve"> </w:t>
      </w:r>
      <w:r>
        <w:rPr>
          <w:rFonts w:ascii="Times New Roman" w:hAnsi="Times New Roman" w:cs="Times New Roman"/>
          <w:b/>
        </w:rPr>
        <w:t>19.12.2018 r. o godz. 12:00</w:t>
      </w:r>
      <w:r w:rsidRPr="00510A27">
        <w:rPr>
          <w:rFonts w:ascii="Times New Roman" w:hAnsi="Times New Roman" w:cs="Times New Roman"/>
        </w:rPr>
        <w:t xml:space="preserve">. Oferty należy składać </w:t>
      </w:r>
      <w:r>
        <w:rPr>
          <w:rFonts w:ascii="Times New Roman" w:hAnsi="Times New Roman" w:cs="Times New Roman"/>
        </w:rPr>
        <w:br/>
      </w:r>
      <w:r w:rsidRPr="00510A27">
        <w:rPr>
          <w:rFonts w:ascii="Times New Roman" w:hAnsi="Times New Roman" w:cs="Times New Roman"/>
        </w:rPr>
        <w:t>w siedzibie Zamawiającego w pok. 28</w:t>
      </w:r>
      <w:r>
        <w:rPr>
          <w:rFonts w:ascii="Times New Roman" w:hAnsi="Times New Roman" w:cs="Times New Roman"/>
        </w:rPr>
        <w:t xml:space="preserve"> Sekretariat Kanclerza</w:t>
      </w:r>
      <w:r w:rsidRPr="00510A27">
        <w:rPr>
          <w:rFonts w:ascii="Times New Roman" w:hAnsi="Times New Roman" w:cs="Times New Roman"/>
        </w:rPr>
        <w:t xml:space="preserve">. Zamawiający niezwłocznie zwróci ofertę złożoną po terminie. </w:t>
      </w:r>
    </w:p>
    <w:p w:rsidR="009E7BC3" w:rsidRDefault="009E7BC3" w:rsidP="009E7BC3">
      <w:pPr>
        <w:pStyle w:val="Tekstpodstawowywcity3"/>
        <w:spacing w:before="120" w:line="276" w:lineRule="auto"/>
        <w:ind w:firstLine="425"/>
        <w:rPr>
          <w:sz w:val="24"/>
          <w:szCs w:val="24"/>
        </w:rPr>
      </w:pPr>
      <w:r w:rsidRPr="00510A27">
        <w:rPr>
          <w:sz w:val="24"/>
          <w:szCs w:val="24"/>
        </w:rPr>
        <w:t>Jednocześnie zwracamy uwagę na aktualność składanych dokumentów.</w:t>
      </w:r>
    </w:p>
    <w:p w:rsidR="009E7BC3" w:rsidRPr="009B60CB" w:rsidRDefault="009E7BC3" w:rsidP="009E7BC3">
      <w:pPr>
        <w:pStyle w:val="Tekstpodstawowy"/>
        <w:rPr>
          <w:szCs w:val="24"/>
        </w:rPr>
      </w:pPr>
    </w:p>
    <w:p w:rsidR="009E7BC3" w:rsidRPr="00DA2E42" w:rsidRDefault="009E7BC3" w:rsidP="009E7BC3">
      <w:pPr>
        <w:spacing w:line="276" w:lineRule="auto"/>
        <w:jc w:val="both"/>
        <w:rPr>
          <w:b/>
          <w:sz w:val="24"/>
          <w:szCs w:val="24"/>
        </w:rPr>
      </w:pPr>
    </w:p>
    <w:p w:rsidR="009E7BC3" w:rsidRDefault="009E7BC3" w:rsidP="009E7BC3">
      <w:pPr>
        <w:pStyle w:val="Tekstpodstawowywcity"/>
        <w:ind w:left="0"/>
        <w:rPr>
          <w:bCs/>
          <w:sz w:val="24"/>
          <w:szCs w:val="24"/>
        </w:rPr>
      </w:pPr>
      <w:r w:rsidRPr="00DA2E42">
        <w:rPr>
          <w:bCs/>
          <w:sz w:val="24"/>
          <w:szCs w:val="24"/>
        </w:rPr>
        <w:t>Jednocześnie zawia</w:t>
      </w:r>
      <w:r>
        <w:rPr>
          <w:bCs/>
          <w:sz w:val="24"/>
          <w:szCs w:val="24"/>
        </w:rPr>
        <w:t>damiamy, iż stosownie do art. 4 pkt. 8</w:t>
      </w:r>
      <w:r w:rsidRPr="00DA2E42">
        <w:rPr>
          <w:bCs/>
          <w:sz w:val="24"/>
          <w:szCs w:val="24"/>
        </w:rPr>
        <w:t xml:space="preserve"> ustawy z dnia 29 stycznia 2004 r. – Prawo Zamówień Publicznych (Dz. U. z 2017 r. poz. 1579) do niniejszego zamówienia ustawa nie ma zastosowania. </w:t>
      </w:r>
    </w:p>
    <w:p w:rsidR="009E7BC3" w:rsidRDefault="009E7BC3" w:rsidP="009E7BC3">
      <w:pPr>
        <w:pStyle w:val="Tekstpodstawowywcity"/>
        <w:ind w:left="0"/>
        <w:rPr>
          <w:bCs/>
          <w:sz w:val="24"/>
          <w:szCs w:val="24"/>
        </w:rPr>
      </w:pPr>
    </w:p>
    <w:p w:rsidR="009E7BC3" w:rsidRDefault="009E7BC3" w:rsidP="009E7BC3">
      <w:pPr>
        <w:pStyle w:val="Tekstpodstawowywcity"/>
        <w:ind w:left="0"/>
        <w:rPr>
          <w:bCs/>
          <w:sz w:val="24"/>
          <w:szCs w:val="24"/>
        </w:rPr>
      </w:pPr>
    </w:p>
    <w:p w:rsidR="009E7BC3" w:rsidRDefault="009E7BC3" w:rsidP="009E7BC3">
      <w:pPr>
        <w:pStyle w:val="Tekstpodstawowywcity"/>
        <w:ind w:left="0"/>
        <w:rPr>
          <w:bCs/>
          <w:sz w:val="24"/>
          <w:szCs w:val="24"/>
        </w:rPr>
      </w:pPr>
    </w:p>
    <w:p w:rsidR="009E7BC3" w:rsidRDefault="009E7BC3" w:rsidP="009E7BC3">
      <w:pPr>
        <w:pStyle w:val="Tekstpodstawowywcity"/>
        <w:ind w:left="0"/>
        <w:rPr>
          <w:bCs/>
          <w:sz w:val="24"/>
          <w:szCs w:val="24"/>
        </w:rPr>
      </w:pPr>
    </w:p>
    <w:p w:rsidR="009E7BC3" w:rsidRPr="009E7BC3" w:rsidRDefault="009E7BC3" w:rsidP="009E7BC3">
      <w:pPr>
        <w:pStyle w:val="Tekstpodstawowywcity"/>
        <w:ind w:left="0"/>
        <w:jc w:val="right"/>
        <w:rPr>
          <w:bCs/>
        </w:rPr>
      </w:pPr>
      <w:r w:rsidRPr="009E7BC3">
        <w:rPr>
          <w:bCs/>
        </w:rPr>
        <w:t>Kanclerz</w:t>
      </w:r>
    </w:p>
    <w:p w:rsidR="009E7BC3" w:rsidRPr="009E7BC3" w:rsidRDefault="009E7BC3" w:rsidP="009E7BC3">
      <w:pPr>
        <w:pStyle w:val="Tekstpodstawowywcity"/>
        <w:ind w:left="0"/>
        <w:jc w:val="right"/>
        <w:rPr>
          <w:bCs/>
        </w:rPr>
      </w:pPr>
      <w:r w:rsidRPr="009E7BC3">
        <w:rPr>
          <w:bCs/>
        </w:rPr>
        <w:t>Politechniki Częstochowskiej</w:t>
      </w:r>
    </w:p>
    <w:p w:rsidR="009E7BC3" w:rsidRPr="009E7BC3" w:rsidRDefault="009E7BC3" w:rsidP="009E7BC3">
      <w:pPr>
        <w:pStyle w:val="Tekstpodstawowywcity"/>
        <w:ind w:left="0"/>
        <w:jc w:val="right"/>
      </w:pPr>
      <w:r w:rsidRPr="009E7BC3">
        <w:rPr>
          <w:bCs/>
        </w:rPr>
        <w:t xml:space="preserve">Dr inż. Arkadiusz Kociszewski </w:t>
      </w:r>
    </w:p>
    <w:p w:rsidR="0074385D" w:rsidRPr="006E2171" w:rsidRDefault="0074385D" w:rsidP="006E2171">
      <w:pPr>
        <w:pStyle w:val="HTML-wstpniesformatowany"/>
        <w:shd w:val="clear" w:color="auto" w:fill="FDFCFA"/>
        <w:spacing w:line="276" w:lineRule="auto"/>
        <w:rPr>
          <w:rFonts w:ascii="Times New Roman" w:hAnsi="Times New Roman" w:cs="Times New Roman"/>
          <w:color w:val="000000"/>
          <w:sz w:val="24"/>
          <w:szCs w:val="24"/>
        </w:rPr>
      </w:pPr>
    </w:p>
    <w:p w:rsidR="006E2171" w:rsidRPr="006E2171" w:rsidRDefault="006E2171" w:rsidP="006E2171">
      <w:pPr>
        <w:pStyle w:val="HTML-wstpniesformatowany"/>
        <w:shd w:val="clear" w:color="auto" w:fill="FDFCFA"/>
        <w:spacing w:line="276" w:lineRule="auto"/>
        <w:rPr>
          <w:rFonts w:ascii="Times New Roman" w:hAnsi="Times New Roman" w:cs="Times New Roman"/>
          <w:color w:val="000000"/>
          <w:sz w:val="24"/>
          <w:szCs w:val="24"/>
          <w:shd w:val="clear" w:color="auto" w:fill="FDFCFA"/>
        </w:rPr>
      </w:pPr>
    </w:p>
    <w:p w:rsidR="006E2171" w:rsidRPr="006E2171" w:rsidRDefault="006E2171" w:rsidP="0077340B">
      <w:pPr>
        <w:pStyle w:val="Tekstpodstawowywcity3"/>
        <w:spacing w:before="120" w:after="120"/>
        <w:ind w:firstLine="0"/>
        <w:jc w:val="left"/>
        <w:rPr>
          <w:b/>
          <w:sz w:val="24"/>
          <w:szCs w:val="24"/>
          <w:u w:val="single"/>
        </w:rPr>
      </w:pPr>
    </w:p>
    <w:p w:rsidR="00A604C7" w:rsidRDefault="00A604C7" w:rsidP="009D1704">
      <w:pPr>
        <w:spacing w:line="360" w:lineRule="auto"/>
        <w:rPr>
          <w:sz w:val="24"/>
          <w:szCs w:val="24"/>
        </w:rPr>
      </w:pPr>
    </w:p>
    <w:p w:rsidR="00A604C7" w:rsidRPr="009D1704" w:rsidRDefault="00A604C7" w:rsidP="009D1704">
      <w:pPr>
        <w:spacing w:line="360" w:lineRule="auto"/>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p>
    <w:p w:rsidR="00CF5692" w:rsidRDefault="00CF5692" w:rsidP="006E2171">
      <w:pPr>
        <w:pStyle w:val="Zwykytekst"/>
        <w:spacing w:line="360" w:lineRule="auto"/>
        <w:rPr>
          <w:rFonts w:ascii="Times New Roman" w:hAnsi="Times New Roman"/>
          <w:sz w:val="24"/>
          <w:szCs w:val="24"/>
        </w:rPr>
      </w:pPr>
    </w:p>
    <w:sectPr w:rsidR="00CF569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onsolas">
    <w:panose1 w:val="020B0609020204030204"/>
    <w:charset w:val="EE"/>
    <w:family w:val="modern"/>
    <w:pitch w:val="fixed"/>
    <w:sig w:usb0="E10002FF" w:usb1="4000FCFF" w:usb2="00000009" w:usb3="00000000" w:csb0="0000019F" w:csb1="00000000"/>
  </w:font>
  <w:font w:name="Courier New">
    <w:panose1 w:val="02070309020205020404"/>
    <w:charset w:val="EE"/>
    <w:family w:val="modern"/>
    <w:pitch w:val="fixed"/>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BatangChe">
    <w:panose1 w:val="02030609000101010101"/>
    <w:charset w:val="81"/>
    <w:family w:val="modern"/>
    <w:pitch w:val="fixed"/>
    <w:sig w:usb0="B00002AF" w:usb1="69D77CFB" w:usb2="00000030" w:usb3="00000000" w:csb0="0008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08476F"/>
    <w:multiLevelType w:val="multilevel"/>
    <w:tmpl w:val="7BE6C12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56638C2"/>
    <w:multiLevelType w:val="multilevel"/>
    <w:tmpl w:val="5D90CAD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20613BF"/>
    <w:multiLevelType w:val="hybridMultilevel"/>
    <w:tmpl w:val="A87C49B8"/>
    <w:lvl w:ilvl="0" w:tplc="04150017">
      <w:start w:val="1"/>
      <w:numFmt w:val="lowerLetter"/>
      <w:lvlText w:val="%1)"/>
      <w:lvlJc w:val="left"/>
      <w:pPr>
        <w:tabs>
          <w:tab w:val="num" w:pos="720"/>
        </w:tabs>
        <w:ind w:left="720" w:hanging="360"/>
      </w:pPr>
      <w:rPr>
        <w:rFonts w:hint="default"/>
      </w:rPr>
    </w:lvl>
    <w:lvl w:ilvl="1" w:tplc="85AEEB18">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185"/>
    <w:rsid w:val="001561C7"/>
    <w:rsid w:val="001D3484"/>
    <w:rsid w:val="0029025F"/>
    <w:rsid w:val="002A10B8"/>
    <w:rsid w:val="00385679"/>
    <w:rsid w:val="003873FC"/>
    <w:rsid w:val="00427B15"/>
    <w:rsid w:val="004D5962"/>
    <w:rsid w:val="004D5BDF"/>
    <w:rsid w:val="005C0885"/>
    <w:rsid w:val="006E0C97"/>
    <w:rsid w:val="006E2171"/>
    <w:rsid w:val="0074385D"/>
    <w:rsid w:val="0077340B"/>
    <w:rsid w:val="007C7185"/>
    <w:rsid w:val="008B34D5"/>
    <w:rsid w:val="00986709"/>
    <w:rsid w:val="009D1704"/>
    <w:rsid w:val="009E7BC3"/>
    <w:rsid w:val="00A604C7"/>
    <w:rsid w:val="00AD5ADE"/>
    <w:rsid w:val="00AF7942"/>
    <w:rsid w:val="00B03072"/>
    <w:rsid w:val="00BC7891"/>
    <w:rsid w:val="00CF5692"/>
    <w:rsid w:val="00EC548F"/>
    <w:rsid w:val="00ED2A8B"/>
    <w:rsid w:val="00F13EEB"/>
    <w:rsid w:val="00F23DAF"/>
    <w:rsid w:val="00FA35C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AD0DD3-8B0B-4989-ADB7-2AD07A70A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C7185"/>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7C7185"/>
    <w:pPr>
      <w:keepNext/>
      <w:spacing w:before="240" w:after="60"/>
      <w:outlineLvl w:val="0"/>
    </w:pPr>
    <w:rPr>
      <w:rFonts w:ascii="Arial" w:hAnsi="Arial"/>
      <w:b/>
      <w:kern w:val="28"/>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C7185"/>
    <w:rPr>
      <w:rFonts w:ascii="Arial" w:eastAsia="Times New Roman" w:hAnsi="Arial" w:cs="Times New Roman"/>
      <w:b/>
      <w:kern w:val="28"/>
      <w:sz w:val="28"/>
      <w:szCs w:val="20"/>
      <w:lang w:eastAsia="pl-PL"/>
    </w:rPr>
  </w:style>
  <w:style w:type="paragraph" w:styleId="Nagwek">
    <w:name w:val="header"/>
    <w:basedOn w:val="Normalny"/>
    <w:link w:val="NagwekZnak"/>
    <w:rsid w:val="007C7185"/>
    <w:pPr>
      <w:tabs>
        <w:tab w:val="center" w:pos="4536"/>
        <w:tab w:val="right" w:pos="9072"/>
      </w:tabs>
    </w:pPr>
  </w:style>
  <w:style w:type="character" w:customStyle="1" w:styleId="NagwekZnak">
    <w:name w:val="Nagłówek Znak"/>
    <w:basedOn w:val="Domylnaczcionkaakapitu"/>
    <w:link w:val="Nagwek"/>
    <w:rsid w:val="007C7185"/>
    <w:rPr>
      <w:rFonts w:ascii="Times New Roman" w:eastAsia="Times New Roman" w:hAnsi="Times New Roman" w:cs="Times New Roman"/>
      <w:sz w:val="20"/>
      <w:szCs w:val="20"/>
      <w:lang w:eastAsia="pl-PL"/>
    </w:rPr>
  </w:style>
  <w:style w:type="paragraph" w:styleId="Tekstpodstawowywcity3">
    <w:name w:val="Body Text Indent 3"/>
    <w:basedOn w:val="Normalny"/>
    <w:link w:val="Tekstpodstawowywcity3Znak"/>
    <w:rsid w:val="007C7185"/>
    <w:pPr>
      <w:spacing w:line="360" w:lineRule="auto"/>
      <w:ind w:firstLine="426"/>
      <w:jc w:val="both"/>
    </w:pPr>
    <w:rPr>
      <w:sz w:val="26"/>
    </w:rPr>
  </w:style>
  <w:style w:type="character" w:customStyle="1" w:styleId="Tekstpodstawowywcity3Znak">
    <w:name w:val="Tekst podstawowy wcięty 3 Znak"/>
    <w:basedOn w:val="Domylnaczcionkaakapitu"/>
    <w:link w:val="Tekstpodstawowywcity3"/>
    <w:rsid w:val="007C7185"/>
    <w:rPr>
      <w:rFonts w:ascii="Times New Roman" w:eastAsia="Times New Roman" w:hAnsi="Times New Roman" w:cs="Times New Roman"/>
      <w:sz w:val="26"/>
      <w:szCs w:val="20"/>
      <w:lang w:eastAsia="pl-PL"/>
    </w:rPr>
  </w:style>
  <w:style w:type="paragraph" w:styleId="Zwykytekst">
    <w:name w:val="Plain Text"/>
    <w:basedOn w:val="Normalny"/>
    <w:link w:val="ZwykytekstZnak"/>
    <w:uiPriority w:val="99"/>
    <w:unhideWhenUsed/>
    <w:rsid w:val="007C7185"/>
    <w:rPr>
      <w:rFonts w:ascii="Consolas" w:eastAsia="Calibri" w:hAnsi="Consolas"/>
      <w:sz w:val="21"/>
      <w:szCs w:val="21"/>
      <w:lang w:eastAsia="en-US"/>
    </w:rPr>
  </w:style>
  <w:style w:type="character" w:customStyle="1" w:styleId="ZwykytekstZnak">
    <w:name w:val="Zwykły tekst Znak"/>
    <w:basedOn w:val="Domylnaczcionkaakapitu"/>
    <w:link w:val="Zwykytekst"/>
    <w:uiPriority w:val="99"/>
    <w:rsid w:val="007C7185"/>
    <w:rPr>
      <w:rFonts w:ascii="Consolas" w:eastAsia="Calibri" w:hAnsi="Consolas" w:cs="Times New Roman"/>
      <w:sz w:val="21"/>
      <w:szCs w:val="21"/>
    </w:rPr>
  </w:style>
  <w:style w:type="paragraph" w:customStyle="1" w:styleId="Default">
    <w:name w:val="Default"/>
    <w:rsid w:val="007C7185"/>
    <w:pPr>
      <w:autoSpaceDE w:val="0"/>
      <w:autoSpaceDN w:val="0"/>
      <w:adjustRightInd w:val="0"/>
      <w:spacing w:after="0" w:line="240" w:lineRule="auto"/>
    </w:pPr>
    <w:rPr>
      <w:rFonts w:ascii="Arial" w:eastAsia="Times New Roman" w:hAnsi="Arial" w:cs="Arial"/>
      <w:color w:val="000000"/>
      <w:sz w:val="24"/>
      <w:szCs w:val="24"/>
      <w:lang w:eastAsia="pl-PL"/>
    </w:rPr>
  </w:style>
  <w:style w:type="paragraph" w:styleId="HTML-wstpniesformatowany">
    <w:name w:val="HTML Preformatted"/>
    <w:basedOn w:val="Normalny"/>
    <w:link w:val="HTML-wstpniesformatowanyZnak"/>
    <w:uiPriority w:val="99"/>
    <w:semiHidden/>
    <w:unhideWhenUsed/>
    <w:rsid w:val="006E21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wstpniesformatowanyZnak">
    <w:name w:val="HTML - wstępnie sformatowany Znak"/>
    <w:basedOn w:val="Domylnaczcionkaakapitu"/>
    <w:link w:val="HTML-wstpniesformatowany"/>
    <w:uiPriority w:val="99"/>
    <w:semiHidden/>
    <w:rsid w:val="006E2171"/>
    <w:rPr>
      <w:rFonts w:ascii="Courier New" w:eastAsia="Times New Roman" w:hAnsi="Courier New" w:cs="Courier New"/>
      <w:sz w:val="20"/>
      <w:szCs w:val="20"/>
      <w:lang w:eastAsia="pl-PL"/>
    </w:rPr>
  </w:style>
  <w:style w:type="paragraph" w:styleId="Tekstdymka">
    <w:name w:val="Balloon Text"/>
    <w:basedOn w:val="Normalny"/>
    <w:link w:val="TekstdymkaZnak"/>
    <w:uiPriority w:val="99"/>
    <w:semiHidden/>
    <w:unhideWhenUsed/>
    <w:rsid w:val="00F13EEB"/>
    <w:rPr>
      <w:rFonts w:ascii="Segoe UI" w:hAnsi="Segoe UI" w:cs="Segoe UI"/>
      <w:sz w:val="18"/>
      <w:szCs w:val="18"/>
    </w:rPr>
  </w:style>
  <w:style w:type="character" w:customStyle="1" w:styleId="TekstdymkaZnak">
    <w:name w:val="Tekst dymka Znak"/>
    <w:basedOn w:val="Domylnaczcionkaakapitu"/>
    <w:link w:val="Tekstdymka"/>
    <w:uiPriority w:val="99"/>
    <w:semiHidden/>
    <w:rsid w:val="00F13EEB"/>
    <w:rPr>
      <w:rFonts w:ascii="Segoe UI" w:eastAsia="Times New Roman" w:hAnsi="Segoe UI" w:cs="Segoe UI"/>
      <w:sz w:val="18"/>
      <w:szCs w:val="18"/>
      <w:lang w:eastAsia="pl-PL"/>
    </w:rPr>
  </w:style>
  <w:style w:type="character" w:styleId="Hipercze">
    <w:name w:val="Hyperlink"/>
    <w:rsid w:val="005C0885"/>
    <w:rPr>
      <w:color w:val="0000FF"/>
      <w:u w:val="single"/>
    </w:rPr>
  </w:style>
  <w:style w:type="paragraph" w:styleId="Lista-kontynuacja2">
    <w:name w:val="List Continue 2"/>
    <w:basedOn w:val="Normalny"/>
    <w:rsid w:val="0074385D"/>
    <w:pPr>
      <w:spacing w:after="120"/>
      <w:ind w:left="566"/>
    </w:pPr>
    <w:rPr>
      <w:sz w:val="24"/>
      <w:szCs w:val="24"/>
    </w:rPr>
  </w:style>
  <w:style w:type="paragraph" w:styleId="Tekstpodstawowy">
    <w:name w:val="Body Text"/>
    <w:basedOn w:val="Normalny"/>
    <w:link w:val="TekstpodstawowyZnak"/>
    <w:uiPriority w:val="99"/>
    <w:semiHidden/>
    <w:unhideWhenUsed/>
    <w:rsid w:val="009E7BC3"/>
    <w:pPr>
      <w:spacing w:after="120"/>
    </w:pPr>
  </w:style>
  <w:style w:type="character" w:customStyle="1" w:styleId="TekstpodstawowyZnak">
    <w:name w:val="Tekst podstawowy Znak"/>
    <w:basedOn w:val="Domylnaczcionkaakapitu"/>
    <w:link w:val="Tekstpodstawowy"/>
    <w:uiPriority w:val="99"/>
    <w:semiHidden/>
    <w:rsid w:val="009E7BC3"/>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semiHidden/>
    <w:unhideWhenUsed/>
    <w:rsid w:val="009E7BC3"/>
    <w:pPr>
      <w:spacing w:after="120"/>
      <w:ind w:left="283"/>
    </w:pPr>
  </w:style>
  <w:style w:type="character" w:customStyle="1" w:styleId="TekstpodstawowywcityZnak">
    <w:name w:val="Tekst podstawowy wcięty Znak"/>
    <w:basedOn w:val="Domylnaczcionkaakapitu"/>
    <w:link w:val="Tekstpodstawowywcity"/>
    <w:semiHidden/>
    <w:rsid w:val="009E7BC3"/>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024814">
      <w:bodyDiv w:val="1"/>
      <w:marLeft w:val="0"/>
      <w:marRight w:val="0"/>
      <w:marTop w:val="0"/>
      <w:marBottom w:val="0"/>
      <w:divBdr>
        <w:top w:val="none" w:sz="0" w:space="0" w:color="auto"/>
        <w:left w:val="none" w:sz="0" w:space="0" w:color="auto"/>
        <w:bottom w:val="none" w:sz="0" w:space="0" w:color="auto"/>
        <w:right w:val="none" w:sz="0" w:space="0" w:color="auto"/>
      </w:divBdr>
    </w:div>
    <w:div w:id="644159548">
      <w:bodyDiv w:val="1"/>
      <w:marLeft w:val="0"/>
      <w:marRight w:val="0"/>
      <w:marTop w:val="0"/>
      <w:marBottom w:val="0"/>
      <w:divBdr>
        <w:top w:val="none" w:sz="0" w:space="0" w:color="auto"/>
        <w:left w:val="none" w:sz="0" w:space="0" w:color="auto"/>
        <w:bottom w:val="none" w:sz="0" w:space="0" w:color="auto"/>
        <w:right w:val="none" w:sz="0" w:space="0" w:color="auto"/>
      </w:divBdr>
    </w:div>
    <w:div w:id="752778270">
      <w:bodyDiv w:val="1"/>
      <w:marLeft w:val="0"/>
      <w:marRight w:val="0"/>
      <w:marTop w:val="0"/>
      <w:marBottom w:val="0"/>
      <w:divBdr>
        <w:top w:val="none" w:sz="0" w:space="0" w:color="auto"/>
        <w:left w:val="none" w:sz="0" w:space="0" w:color="auto"/>
        <w:bottom w:val="none" w:sz="0" w:space="0" w:color="auto"/>
        <w:right w:val="none" w:sz="0" w:space="0" w:color="auto"/>
      </w:divBdr>
    </w:div>
    <w:div w:id="1186207808">
      <w:bodyDiv w:val="1"/>
      <w:marLeft w:val="0"/>
      <w:marRight w:val="0"/>
      <w:marTop w:val="0"/>
      <w:marBottom w:val="0"/>
      <w:divBdr>
        <w:top w:val="none" w:sz="0" w:space="0" w:color="auto"/>
        <w:left w:val="none" w:sz="0" w:space="0" w:color="auto"/>
        <w:bottom w:val="none" w:sz="0" w:space="0" w:color="auto"/>
        <w:right w:val="none" w:sz="0" w:space="0" w:color="auto"/>
      </w:divBdr>
    </w:div>
    <w:div w:id="1247306634">
      <w:bodyDiv w:val="1"/>
      <w:marLeft w:val="0"/>
      <w:marRight w:val="0"/>
      <w:marTop w:val="0"/>
      <w:marBottom w:val="0"/>
      <w:divBdr>
        <w:top w:val="none" w:sz="0" w:space="0" w:color="auto"/>
        <w:left w:val="none" w:sz="0" w:space="0" w:color="auto"/>
        <w:bottom w:val="none" w:sz="0" w:space="0" w:color="auto"/>
        <w:right w:val="none" w:sz="0" w:space="0" w:color="auto"/>
      </w:divBdr>
      <w:divsChild>
        <w:div w:id="1205750348">
          <w:marLeft w:val="0"/>
          <w:marRight w:val="0"/>
          <w:marTop w:val="0"/>
          <w:marBottom w:val="0"/>
          <w:divBdr>
            <w:top w:val="none" w:sz="0" w:space="0" w:color="auto"/>
            <w:left w:val="none" w:sz="0" w:space="0" w:color="auto"/>
            <w:bottom w:val="none" w:sz="0" w:space="0" w:color="auto"/>
            <w:right w:val="none" w:sz="0" w:space="0" w:color="auto"/>
          </w:divBdr>
        </w:div>
        <w:div w:id="1406538161">
          <w:marLeft w:val="0"/>
          <w:marRight w:val="0"/>
          <w:marTop w:val="0"/>
          <w:marBottom w:val="0"/>
          <w:divBdr>
            <w:top w:val="none" w:sz="0" w:space="0" w:color="auto"/>
            <w:left w:val="none" w:sz="0" w:space="0" w:color="auto"/>
            <w:bottom w:val="none" w:sz="0" w:space="0" w:color="auto"/>
            <w:right w:val="none" w:sz="0" w:space="0" w:color="auto"/>
          </w:divBdr>
        </w:div>
      </w:divsChild>
    </w:div>
    <w:div w:id="1248229078">
      <w:bodyDiv w:val="1"/>
      <w:marLeft w:val="0"/>
      <w:marRight w:val="0"/>
      <w:marTop w:val="0"/>
      <w:marBottom w:val="0"/>
      <w:divBdr>
        <w:top w:val="none" w:sz="0" w:space="0" w:color="auto"/>
        <w:left w:val="none" w:sz="0" w:space="0" w:color="auto"/>
        <w:bottom w:val="none" w:sz="0" w:space="0" w:color="auto"/>
        <w:right w:val="none" w:sz="0" w:space="0" w:color="auto"/>
      </w:divBdr>
      <w:divsChild>
        <w:div w:id="851337476">
          <w:marLeft w:val="0"/>
          <w:marRight w:val="0"/>
          <w:marTop w:val="0"/>
          <w:marBottom w:val="0"/>
          <w:divBdr>
            <w:top w:val="none" w:sz="0" w:space="0" w:color="auto"/>
            <w:left w:val="none" w:sz="0" w:space="0" w:color="auto"/>
            <w:bottom w:val="none" w:sz="0" w:space="0" w:color="auto"/>
            <w:right w:val="none" w:sz="0" w:space="0" w:color="auto"/>
          </w:divBdr>
        </w:div>
        <w:div w:id="2139377912">
          <w:marLeft w:val="0"/>
          <w:marRight w:val="0"/>
          <w:marTop w:val="0"/>
          <w:marBottom w:val="0"/>
          <w:divBdr>
            <w:top w:val="none" w:sz="0" w:space="0" w:color="auto"/>
            <w:left w:val="none" w:sz="0" w:space="0" w:color="auto"/>
            <w:bottom w:val="none" w:sz="0" w:space="0" w:color="auto"/>
            <w:right w:val="none" w:sz="0" w:space="0" w:color="auto"/>
          </w:divBdr>
        </w:div>
      </w:divsChild>
    </w:div>
    <w:div w:id="1288508310">
      <w:bodyDiv w:val="1"/>
      <w:marLeft w:val="0"/>
      <w:marRight w:val="0"/>
      <w:marTop w:val="0"/>
      <w:marBottom w:val="0"/>
      <w:divBdr>
        <w:top w:val="none" w:sz="0" w:space="0" w:color="auto"/>
        <w:left w:val="none" w:sz="0" w:space="0" w:color="auto"/>
        <w:bottom w:val="none" w:sz="0" w:space="0" w:color="auto"/>
        <w:right w:val="none" w:sz="0" w:space="0" w:color="auto"/>
      </w:divBdr>
    </w:div>
    <w:div w:id="1935164151">
      <w:bodyDiv w:val="1"/>
      <w:marLeft w:val="0"/>
      <w:marRight w:val="0"/>
      <w:marTop w:val="0"/>
      <w:marBottom w:val="0"/>
      <w:divBdr>
        <w:top w:val="none" w:sz="0" w:space="0" w:color="auto"/>
        <w:left w:val="none" w:sz="0" w:space="0" w:color="auto"/>
        <w:bottom w:val="none" w:sz="0" w:space="0" w:color="auto"/>
        <w:right w:val="none" w:sz="0" w:space="0" w:color="auto"/>
      </w:divBdr>
    </w:div>
    <w:div w:id="1940411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ip.legalis.pl/document-view.seam?documentId=mfrxilrtg4ytenzyha3to"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127</TotalTime>
  <Pages>9</Pages>
  <Words>2637</Words>
  <Characters>15826</Characters>
  <Application>Microsoft Office Word</Application>
  <DocSecurity>0</DocSecurity>
  <Lines>131</Lines>
  <Paragraphs>36</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18427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Marcin Malicki</dc:creator>
  <cp:keywords/>
  <dc:description/>
  <cp:lastModifiedBy>Marcin Malicki</cp:lastModifiedBy>
  <cp:revision>21</cp:revision>
  <cp:lastPrinted>2018-12-12T11:49:00Z</cp:lastPrinted>
  <dcterms:created xsi:type="dcterms:W3CDTF">2014-11-17T13:34:00Z</dcterms:created>
  <dcterms:modified xsi:type="dcterms:W3CDTF">2018-12-13T07:35:00Z</dcterms:modified>
</cp:coreProperties>
</file>