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7F6" w:rsidRDefault="009F57F6" w:rsidP="009F57F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Znak sprawy XIV/264/</w:t>
      </w:r>
      <w:r w:rsidR="00110E23" w:rsidRPr="00110E23">
        <w:rPr>
          <w:rFonts w:ascii="Times New Roman" w:eastAsia="Times New Roman" w:hAnsi="Times New Roman"/>
          <w:b/>
          <w:bCs/>
          <w:lang w:eastAsia="pl-PL"/>
        </w:rPr>
        <w:t>15</w:t>
      </w:r>
      <w:r>
        <w:rPr>
          <w:rFonts w:ascii="Times New Roman" w:eastAsia="Times New Roman" w:hAnsi="Times New Roman"/>
          <w:b/>
          <w:bCs/>
          <w:lang w:eastAsia="pl-PL"/>
        </w:rPr>
        <w:t>/</w:t>
      </w:r>
      <w:r>
        <w:rPr>
          <w:rFonts w:ascii="Times New Roman" w:eastAsia="Times New Roman" w:hAnsi="Times New Roman"/>
          <w:bCs/>
          <w:lang w:eastAsia="pl-PL"/>
        </w:rPr>
        <w:t>1</w:t>
      </w:r>
      <w:r w:rsidR="00A15D5F">
        <w:rPr>
          <w:rFonts w:ascii="Times New Roman" w:eastAsia="Times New Roman" w:hAnsi="Times New Roman"/>
          <w:bCs/>
          <w:lang w:eastAsia="pl-PL"/>
        </w:rPr>
        <w:t>8</w:t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i/>
          <w:lang w:eastAsia="pl-PL"/>
        </w:rPr>
        <w:t xml:space="preserve">Załącznik nr </w:t>
      </w:r>
      <w:r w:rsidR="003B3844">
        <w:rPr>
          <w:rFonts w:ascii="Times New Roman" w:eastAsia="Times New Roman" w:hAnsi="Times New Roman"/>
          <w:bCs/>
          <w:i/>
          <w:lang w:eastAsia="pl-PL"/>
        </w:rPr>
        <w:t>2c</w:t>
      </w:r>
      <w:r>
        <w:rPr>
          <w:rFonts w:ascii="Times New Roman" w:eastAsia="Times New Roman" w:hAnsi="Times New Roman"/>
          <w:bCs/>
          <w:i/>
          <w:lang w:eastAsia="pl-PL"/>
        </w:rPr>
        <w:t xml:space="preserve"> do </w:t>
      </w:r>
      <w:r w:rsidR="00110E23">
        <w:rPr>
          <w:rFonts w:ascii="Times New Roman" w:eastAsia="Times New Roman" w:hAnsi="Times New Roman"/>
          <w:bCs/>
          <w:i/>
          <w:lang w:eastAsia="pl-PL"/>
        </w:rPr>
        <w:t>O</w:t>
      </w:r>
      <w:r>
        <w:rPr>
          <w:rFonts w:ascii="Times New Roman" w:eastAsia="Times New Roman" w:hAnsi="Times New Roman"/>
          <w:bCs/>
          <w:i/>
          <w:lang w:eastAsia="pl-PL"/>
        </w:rPr>
        <w:t>głoszenia</w:t>
      </w:r>
    </w:p>
    <w:p w:rsidR="009F57F6" w:rsidRDefault="009F57F6" w:rsidP="009F57F6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9F57F6" w:rsidRDefault="009F57F6" w:rsidP="009F57F6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9F57F6" w:rsidRDefault="009F57F6" w:rsidP="009F57F6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...................................................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</w:p>
    <w:p w:rsidR="009F57F6" w:rsidRDefault="009F57F6" w:rsidP="009F57F6">
      <w:pPr>
        <w:spacing w:after="0" w:line="240" w:lineRule="auto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(pieczątka firmowa Wykonawcy)</w:t>
      </w:r>
    </w:p>
    <w:p w:rsidR="002479CD" w:rsidRDefault="002479CD" w:rsidP="002479CD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0A6F0C" w:rsidRPr="00BF524E" w:rsidRDefault="002479CD" w:rsidP="000A6F0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Dotyczy: postępowania o udzielenie zamówienia publicznego, prowadzonego na podstawie </w:t>
      </w:r>
      <w:r w:rsidR="004F7DDE">
        <w:rPr>
          <w:rFonts w:ascii="Times New Roman" w:eastAsia="Times New Roman" w:hAnsi="Times New Roman"/>
          <w:sz w:val="20"/>
          <w:szCs w:val="20"/>
          <w:lang w:eastAsia="pl-PL"/>
        </w:rPr>
        <w:t xml:space="preserve">art. 138 o ust. 2-4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ustawy z dnia 29 stycznia 2004 roku Prawo zamówień publicznych, zwanej dalej „ustawą”, pod nazwą </w:t>
      </w:r>
      <w:r w:rsidR="000A6F0C" w:rsidRPr="00BF524E">
        <w:rPr>
          <w:rFonts w:ascii="Times New Roman" w:eastAsia="Times New Roman" w:hAnsi="Times New Roman"/>
          <w:b/>
          <w:lang w:eastAsia="pl-PL"/>
        </w:rPr>
        <w:t>„Bieżąca obsługa prawna i procesowa Biblioteki Narodowej w Warszawie w zakresie niezbędnym do jej prawidłowego funkcjonowania”</w:t>
      </w:r>
    </w:p>
    <w:p w:rsidR="002479CD" w:rsidRDefault="002479CD" w:rsidP="000A6F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WYKAZ OSÓB </w:t>
      </w:r>
      <w:r w:rsidR="000A6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–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DOŚWIADCZENIE</w:t>
      </w:r>
      <w:r w:rsidR="00D176C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CZĘŚĆ</w:t>
      </w:r>
      <w:r w:rsidR="004F7DD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F16C6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</w:p>
    <w:p w:rsidR="002479CD" w:rsidRDefault="002479CD" w:rsidP="002479CD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które będą uczestniczyć w wykonywaniu zamówienia, wraz z informacjami na temat ich kwalifikacji zawodowych, doświadczenia i wykształcenia niezbędnego do wykonania zamówienia, a także zakresu wykonywanych przez nie czynności, oraz informacją o podstawie do dysponowania tymi osobami</w:t>
      </w:r>
    </w:p>
    <w:p w:rsidR="002479CD" w:rsidRDefault="002479CD" w:rsidP="002479CD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560"/>
        <w:gridCol w:w="6810"/>
      </w:tblGrid>
      <w:tr w:rsidR="002479CD" w:rsidTr="00D4379E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CD" w:rsidRDefault="002479CD" w:rsidP="00D4379E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39" w:rsidRDefault="009E4639" w:rsidP="009E4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9E4639" w:rsidRDefault="009E4639" w:rsidP="009E4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Wymagane doświadczenie zawodowe</w:t>
            </w:r>
          </w:p>
          <w:p w:rsidR="002479CD" w:rsidRDefault="002479CD" w:rsidP="00D4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CD" w:rsidRDefault="002479CD" w:rsidP="00D4379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Imię</w:t>
            </w:r>
          </w:p>
          <w:p w:rsidR="002479CD" w:rsidRDefault="002479CD" w:rsidP="00D4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i nazwisko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5F" w:rsidRPr="00110E23" w:rsidRDefault="002479CD" w:rsidP="000A6F0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Opis doświadczenia zgodnie z wymaganiami określonymi w </w:t>
            </w:r>
            <w:r w:rsidR="000A6F0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ogłoszeniu</w:t>
            </w:r>
            <w:r w:rsidR="00334E70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="00334E70" w:rsidRPr="00DE4A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(wskazanie zawodu radcy prawnego lub adwokata, liczby miesięcy wykonywania tego zawodu oraz liczby miesięcy doświadczenia w </w:t>
            </w:r>
            <w:r w:rsidR="00334E70" w:rsidRPr="00DE4ADA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obsłudze prawnej państwowej instytucji kultury </w:t>
            </w:r>
            <w:r w:rsidR="00334E70">
              <w:rPr>
                <w:rFonts w:ascii="Times New Roman" w:hAnsi="Times New Roman"/>
                <w:sz w:val="18"/>
                <w:szCs w:val="18"/>
                <w:lang w:eastAsia="pl-PL"/>
              </w:rPr>
              <w:br/>
            </w:r>
            <w:r w:rsidR="00334E70" w:rsidRPr="00DE4ADA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w charakterze radcy prawnego lub adwokata w </w:t>
            </w:r>
            <w:r w:rsidR="00334E70" w:rsidRPr="00110E2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stosowaniu </w:t>
            </w:r>
            <w:r w:rsidR="00315ADF" w:rsidRPr="00110E23">
              <w:rPr>
                <w:rFonts w:ascii="Times New Roman" w:hAnsi="Times New Roman"/>
                <w:sz w:val="20"/>
                <w:szCs w:val="20"/>
                <w:lang w:eastAsia="pl-PL"/>
              </w:rPr>
              <w:t>prawa administracyjnego, prawa pracy i zagadnień legislacyjnych</w:t>
            </w:r>
            <w:r w:rsidR="00836FF9" w:rsidRPr="00110E2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34E70" w:rsidRPr="00110E2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wraz ze wskazaniem nazw </w:t>
            </w:r>
          </w:p>
          <w:p w:rsidR="002479CD" w:rsidRDefault="00334E70" w:rsidP="000A6F0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0E23">
              <w:rPr>
                <w:rFonts w:ascii="Times New Roman" w:hAnsi="Times New Roman"/>
                <w:sz w:val="18"/>
                <w:szCs w:val="18"/>
                <w:lang w:eastAsia="pl-PL"/>
              </w:rPr>
              <w:t>i adresów tych instytucji)</w:t>
            </w:r>
          </w:p>
        </w:tc>
      </w:tr>
      <w:tr w:rsidR="002479CD" w:rsidTr="00D4379E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CD" w:rsidRDefault="002479CD" w:rsidP="00D4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CD" w:rsidRDefault="002479CD" w:rsidP="00D4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CD" w:rsidRDefault="002479CD" w:rsidP="00D4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>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CD" w:rsidRDefault="002479CD" w:rsidP="00D4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>4</w:t>
            </w:r>
          </w:p>
        </w:tc>
      </w:tr>
      <w:tr w:rsidR="002479CD" w:rsidTr="00D4379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CD" w:rsidRPr="00F46D31" w:rsidRDefault="002479CD" w:rsidP="00D4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46D31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60" w:rsidRPr="00383D92" w:rsidRDefault="00315ADF" w:rsidP="00574D5D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sz w:val="20"/>
                <w:szCs w:val="20"/>
                <w:lang w:eastAsia="pl-PL"/>
              </w:rPr>
            </w:pPr>
            <w:r w:rsidRPr="00315ADF">
              <w:rPr>
                <w:sz w:val="20"/>
                <w:szCs w:val="20"/>
                <w:lang w:eastAsia="pl-PL"/>
              </w:rPr>
              <w:t xml:space="preserve">Zamawiający uzna, że Wykonawca spełnia warunki udziału w postępowaniu, jeżeli udowodni, że dysponuje dwoma osobami, które będą wykonywać usługę prawną na rzecz Zamawiającego i wykonują one zawód adwokata lub radcy prawnego przez okres minimum </w:t>
            </w:r>
            <w:r w:rsidRPr="00315ADF">
              <w:rPr>
                <w:b/>
                <w:sz w:val="20"/>
                <w:szCs w:val="20"/>
                <w:lang w:eastAsia="pl-PL"/>
              </w:rPr>
              <w:t>60 miesięcy</w:t>
            </w:r>
            <w:r w:rsidRPr="00315ADF">
              <w:rPr>
                <w:sz w:val="20"/>
                <w:szCs w:val="20"/>
                <w:lang w:eastAsia="pl-PL"/>
              </w:rPr>
              <w:t xml:space="preserve"> od uzyskania uprawnień do wykonywania ww. zawodów i jednocześnie przynajmniej jedna z tych osób posiada co najmniej </w:t>
            </w:r>
            <w:r w:rsidRPr="00315ADF">
              <w:rPr>
                <w:b/>
                <w:sz w:val="20"/>
                <w:szCs w:val="20"/>
                <w:lang w:eastAsia="pl-PL"/>
              </w:rPr>
              <w:t>48 miesięczne</w:t>
            </w:r>
            <w:r w:rsidRPr="00315ADF">
              <w:rPr>
                <w:sz w:val="20"/>
                <w:szCs w:val="20"/>
                <w:lang w:eastAsia="pl-PL"/>
              </w:rPr>
              <w:t xml:space="preserve"> doświadczenie w obsłudze prawnej państwowej instytucji kultury w charakterze radcy prawnego lub adwokata w stosowaniu przepisów prawa administracyjnego, prawa pracy i zagadnień legislacyjnych.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CD" w:rsidRDefault="004F7DDE" w:rsidP="00D437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1…………………………..</w:t>
            </w:r>
          </w:p>
          <w:p w:rsidR="004F7DDE" w:rsidRDefault="004F7DDE" w:rsidP="00D437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F7DDE" w:rsidRDefault="004F7DDE" w:rsidP="00D437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2……………………………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CD" w:rsidRDefault="002479CD" w:rsidP="00D4379E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</w:tbl>
    <w:p w:rsidR="00BB4239" w:rsidRDefault="00BB4239" w:rsidP="002479CD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110E23" w:rsidRDefault="00110E23" w:rsidP="002479CD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110E23" w:rsidRDefault="00110E23" w:rsidP="002479CD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2479CD" w:rsidRDefault="002479CD" w:rsidP="002479CD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79CD" w:rsidRDefault="002479CD" w:rsidP="002479CD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2479CD" w:rsidRPr="008F2576" w:rsidRDefault="002479CD" w:rsidP="002479CD">
      <w:pPr>
        <w:spacing w:after="0" w:line="240" w:lineRule="auto"/>
      </w:pP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(miejscowość, data)                                                                                  (podpis i pieczątka osoby upoważnionej  do składania  oświadczeń w imieniu Wykonawcy)</w:t>
      </w:r>
    </w:p>
    <w:sectPr w:rsidR="002479CD" w:rsidRPr="008F2576" w:rsidSect="001E3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1417" w:bottom="212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FC7" w:rsidRDefault="00CA6FC7" w:rsidP="002479CD">
      <w:pPr>
        <w:spacing w:after="0" w:line="240" w:lineRule="auto"/>
      </w:pPr>
      <w:r>
        <w:separator/>
      </w:r>
    </w:p>
  </w:endnote>
  <w:endnote w:type="continuationSeparator" w:id="0">
    <w:p w:rsidR="00CA6FC7" w:rsidRDefault="00CA6FC7" w:rsidP="0024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F03" w:rsidRDefault="00CA6F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F03" w:rsidRPr="002D3CC2" w:rsidRDefault="00CA6FC7" w:rsidP="002D3C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F03" w:rsidRDefault="00CA6F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FC7" w:rsidRDefault="00CA6FC7" w:rsidP="002479CD">
      <w:pPr>
        <w:spacing w:after="0" w:line="240" w:lineRule="auto"/>
      </w:pPr>
      <w:r>
        <w:separator/>
      </w:r>
    </w:p>
  </w:footnote>
  <w:footnote w:type="continuationSeparator" w:id="0">
    <w:p w:rsidR="00CA6FC7" w:rsidRDefault="00CA6FC7" w:rsidP="00247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017" w:rsidRDefault="00CA6F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F03" w:rsidRDefault="00CA6F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017" w:rsidRDefault="00CA6F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04916"/>
    <w:multiLevelType w:val="hybridMultilevel"/>
    <w:tmpl w:val="25325FD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90"/>
    <w:rsid w:val="0009236F"/>
    <w:rsid w:val="000A6F0C"/>
    <w:rsid w:val="00110E23"/>
    <w:rsid w:val="00234FCD"/>
    <w:rsid w:val="002479CD"/>
    <w:rsid w:val="002508C7"/>
    <w:rsid w:val="002A06DF"/>
    <w:rsid w:val="002D21AD"/>
    <w:rsid w:val="002D477F"/>
    <w:rsid w:val="00315ADF"/>
    <w:rsid w:val="00334E70"/>
    <w:rsid w:val="003B3844"/>
    <w:rsid w:val="003E42DE"/>
    <w:rsid w:val="004F7DDE"/>
    <w:rsid w:val="00574D5D"/>
    <w:rsid w:val="00647658"/>
    <w:rsid w:val="006C51BD"/>
    <w:rsid w:val="00733B90"/>
    <w:rsid w:val="007561C5"/>
    <w:rsid w:val="00806B2D"/>
    <w:rsid w:val="00810756"/>
    <w:rsid w:val="00836FF9"/>
    <w:rsid w:val="00841F9E"/>
    <w:rsid w:val="008434ED"/>
    <w:rsid w:val="009E02A3"/>
    <w:rsid w:val="009E4639"/>
    <w:rsid w:val="009F57F6"/>
    <w:rsid w:val="00A0696D"/>
    <w:rsid w:val="00A15D5F"/>
    <w:rsid w:val="00B037AC"/>
    <w:rsid w:val="00B11F60"/>
    <w:rsid w:val="00BB4239"/>
    <w:rsid w:val="00BD01A0"/>
    <w:rsid w:val="00CA6FC7"/>
    <w:rsid w:val="00CF107F"/>
    <w:rsid w:val="00D176C8"/>
    <w:rsid w:val="00D70A20"/>
    <w:rsid w:val="00DC7C8C"/>
    <w:rsid w:val="00DE4ADA"/>
    <w:rsid w:val="00E25140"/>
    <w:rsid w:val="00EA119E"/>
    <w:rsid w:val="00ED2F9E"/>
    <w:rsid w:val="00F1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A7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79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79C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479C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2479C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479C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479CD"/>
    <w:pPr>
      <w:suppressAutoHyphens/>
      <w:spacing w:before="240" w:after="0" w:line="320" w:lineRule="exact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D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E8F12-A047-4096-A68A-BE0A7B18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2017-12-14T13:48:00Z</dcterms:created>
  <dcterms:modified xsi:type="dcterms:W3CDTF">2018-12-07T09:56:00Z</dcterms:modified>
</cp:coreProperties>
</file>