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EB4" w:rsidRDefault="00C64A79" w:rsidP="00C64A79">
      <w:pPr>
        <w:jc w:val="center"/>
        <w:rPr>
          <w:b/>
        </w:rPr>
      </w:pPr>
      <w:r w:rsidRPr="00C64A79">
        <w:rPr>
          <w:b/>
        </w:rPr>
        <w:t>FAKTURA TAPET DO SALI 107</w:t>
      </w:r>
    </w:p>
    <w:p w:rsidR="00C64A79" w:rsidRDefault="00C64A79" w:rsidP="00C64A79">
      <w:pPr>
        <w:jc w:val="center"/>
        <w:rPr>
          <w:b/>
        </w:rPr>
      </w:pPr>
    </w:p>
    <w:p w:rsidR="00C64A79" w:rsidRDefault="00C64A79" w:rsidP="00C64A79">
      <w:pPr>
        <w:rPr>
          <w:rFonts w:ascii="Times New Roman" w:hAnsi="Times New Roman" w:cs="Times New Roman"/>
          <w:b/>
          <w:sz w:val="24"/>
          <w:szCs w:val="24"/>
        </w:rPr>
      </w:pPr>
      <w:r w:rsidRPr="00C64A79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2374711" cy="3240405"/>
            <wp:effectExtent l="0" t="0" r="6985" b="0"/>
            <wp:docPr id="1" name="Obraz 1" descr="D:\Dokumenty\Dane\Wydział Zarządzania\Plany Remontowe\obliczenia do planu\2018\Pawilon B\remont powłoki malarskiej 107+210\wersja elektroniczna\faktura tapety10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nty\Dane\Wydział Zarządzania\Plany Remontowe\obliczenia do planu\2018\Pawilon B\remont powłoki malarskiej 107+210\wersja elektroniczna\faktura tapety107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152" cy="324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C64A79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2320120" cy="3240405"/>
            <wp:effectExtent l="0" t="0" r="4445" b="0"/>
            <wp:docPr id="2" name="Obraz 2" descr="D:\Dokumenty\Dane\Wydział Zarządzania\Plany Remontowe\obliczenia do planu\2018\Pawilon B\remont powłoki malarskiej 107+210\wersja elektroniczna\faktura tapety10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kumenty\Dane\Wydział Zarządzania\Plany Remontowe\obliczenia do planu\2018\Pawilon B\remont powłoki malarskiej 107+210\wersja elektroniczna\faktura tapety107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545" cy="3250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64A79" w:rsidRDefault="00C64A79" w:rsidP="00C64A79">
      <w:pPr>
        <w:rPr>
          <w:rFonts w:ascii="Times New Roman" w:hAnsi="Times New Roman" w:cs="Times New Roman"/>
          <w:b/>
          <w:sz w:val="24"/>
          <w:szCs w:val="24"/>
        </w:rPr>
      </w:pPr>
    </w:p>
    <w:p w:rsidR="00C64A79" w:rsidRDefault="00C64A79" w:rsidP="00C64A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4A79">
        <w:rPr>
          <w:b/>
        </w:rPr>
        <w:t>I KOLORYSTYKA TAPET DO SALI 107</w:t>
      </w:r>
    </w:p>
    <w:p w:rsidR="00C64A79" w:rsidRDefault="00C64A79" w:rsidP="00C64A79">
      <w:pPr>
        <w:rPr>
          <w:rFonts w:ascii="Times New Roman" w:hAnsi="Times New Roman" w:cs="Times New Roman"/>
          <w:b/>
          <w:sz w:val="24"/>
          <w:szCs w:val="24"/>
        </w:rPr>
      </w:pPr>
    </w:p>
    <w:p w:rsidR="00C64A79" w:rsidRPr="00C64A79" w:rsidRDefault="00C64A79" w:rsidP="00C64A79">
      <w:pPr>
        <w:rPr>
          <w:rFonts w:ascii="Times New Roman" w:hAnsi="Times New Roman" w:cs="Times New Roman"/>
          <w:b/>
          <w:sz w:val="24"/>
          <w:szCs w:val="24"/>
        </w:rPr>
      </w:pPr>
      <w:r w:rsidRPr="00C64A79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2374265" cy="3370968"/>
            <wp:effectExtent l="0" t="0" r="6985" b="1270"/>
            <wp:docPr id="3" name="Obraz 3" descr="D:\Dokumenty\Dane\Wydział Zarządzania\Plany Remontowe\obliczenia do planu\2018\Pawilon B\remont powłoki malarskiej 107+210\wersja elektroniczna\kolor tapety winylowej n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kumenty\Dane\Wydział Zarządzania\Plany Remontowe\obliczenia do planu\2018\Pawilon B\remont powłoki malarskiej 107+210\wersja elektroniczna\kolor tapety winylowej nr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923" cy="339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C64A79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2333625" cy="3384645"/>
            <wp:effectExtent l="0" t="0" r="0" b="6350"/>
            <wp:docPr id="4" name="Obraz 4" descr="D:\Dokumenty\Dane\Wydział Zarządzania\Plany Remontowe\obliczenia do planu\2018\Pawilon B\remont powłoki malarskiej 107+210\wersja elektroniczna\kolor tapety winylowej n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kumenty\Dane\Wydział Zarządzania\Plany Remontowe\obliczenia do planu\2018\Pawilon B\remont powłoki malarskiej 107+210\wersja elektroniczna\kolor tapety winylowej nr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322" cy="3430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4A79" w:rsidRPr="00C64A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6D2"/>
    <w:rsid w:val="001C4330"/>
    <w:rsid w:val="00801BF8"/>
    <w:rsid w:val="00C64A79"/>
    <w:rsid w:val="00D4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B8411"/>
  <w15:chartTrackingRefBased/>
  <w15:docId w15:val="{5538C70A-E5CF-4529-BD66-C60AD2D39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Musialik</dc:creator>
  <cp:keywords/>
  <dc:description/>
  <cp:lastModifiedBy>Musialik</cp:lastModifiedBy>
  <cp:revision>2</cp:revision>
  <dcterms:created xsi:type="dcterms:W3CDTF">2018-11-19T11:55:00Z</dcterms:created>
  <dcterms:modified xsi:type="dcterms:W3CDTF">2018-11-19T12:03:00Z</dcterms:modified>
</cp:coreProperties>
</file>