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C67B5F">
      <w:pPr>
        <w:rPr>
          <w:b/>
          <w:bCs/>
          <w:sz w:val="24"/>
        </w:rPr>
      </w:pPr>
      <w:r w:rsidRPr="00C67B5F">
        <w:rPr>
          <w:b/>
          <w:bCs/>
          <w:sz w:val="24"/>
        </w:rPr>
        <w:t>Politechnika Częstochowska</w:t>
      </w:r>
    </w:p>
    <w:p w:rsidR="006D4AB3" w:rsidRDefault="00C67B5F">
      <w:pPr>
        <w:rPr>
          <w:b/>
          <w:bCs/>
          <w:sz w:val="24"/>
        </w:rPr>
      </w:pPr>
      <w:r w:rsidRPr="00C67B5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67B5F">
        <w:rPr>
          <w:b/>
          <w:bCs/>
          <w:sz w:val="24"/>
        </w:rPr>
        <w:t>69</w:t>
      </w:r>
    </w:p>
    <w:p w:rsidR="006D4AB3" w:rsidRDefault="00C67B5F">
      <w:pPr>
        <w:rPr>
          <w:b/>
          <w:bCs/>
          <w:sz w:val="24"/>
        </w:rPr>
      </w:pPr>
      <w:r w:rsidRPr="00C67B5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67B5F">
        <w:rPr>
          <w:b/>
          <w:bCs/>
          <w:sz w:val="24"/>
        </w:rPr>
        <w:t>Częstochowa</w:t>
      </w:r>
    </w:p>
    <w:p w:rsidR="00D1638D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C738B8">
        <w:rPr>
          <w:b/>
          <w:bCs/>
          <w:sz w:val="24"/>
        </w:rPr>
        <w:t>RK-836/18</w:t>
      </w:r>
      <w:bookmarkStart w:id="0" w:name="_GoBack"/>
      <w:bookmarkEnd w:id="0"/>
    </w:p>
    <w:p w:rsidR="006D4AB3" w:rsidRDefault="00C738B8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ZP/RB-09/18</w:t>
      </w:r>
      <w:r w:rsidR="006D4AB3">
        <w:rPr>
          <w:sz w:val="24"/>
        </w:rPr>
        <w:tab/>
        <w:t xml:space="preserve"> </w:t>
      </w:r>
      <w:r w:rsidR="00C67B5F" w:rsidRPr="00C67B5F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="00C67B5F" w:rsidRPr="00C67B5F">
        <w:rPr>
          <w:sz w:val="24"/>
        </w:rPr>
        <w:t>2018-10-30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1638D">
        <w:rPr>
          <w:rFonts w:ascii="Times New Roman" w:hAnsi="Times New Roman"/>
        </w:rPr>
        <w:t>/ zmiana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C6645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C67B5F" w:rsidRPr="00C67B5F">
        <w:rPr>
          <w:sz w:val="24"/>
        </w:rPr>
        <w:t>(</w:t>
      </w:r>
      <w:proofErr w:type="spellStart"/>
      <w:r w:rsidR="00C67B5F" w:rsidRPr="00C67B5F">
        <w:rPr>
          <w:sz w:val="24"/>
        </w:rPr>
        <w:t>t.j</w:t>
      </w:r>
      <w:proofErr w:type="spellEnd"/>
      <w:r w:rsidR="00C67B5F" w:rsidRPr="00C67B5F">
        <w:rPr>
          <w:sz w:val="24"/>
        </w:rPr>
        <w:t xml:space="preserve">. Dz. U. z 2017 r. poz. 1579 z </w:t>
      </w:r>
      <w:proofErr w:type="spellStart"/>
      <w:r w:rsidR="00C67B5F" w:rsidRPr="00C67B5F">
        <w:rPr>
          <w:sz w:val="24"/>
        </w:rPr>
        <w:t>późn</w:t>
      </w:r>
      <w:proofErr w:type="spellEnd"/>
      <w:r w:rsidR="00C67B5F" w:rsidRPr="00C67B5F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C67B5F" w:rsidRPr="00C67B5F">
        <w:rPr>
          <w:b/>
          <w:sz w:val="24"/>
        </w:rPr>
        <w:t>przetarg nieograniczony</w:t>
      </w:r>
      <w:r>
        <w:rPr>
          <w:sz w:val="24"/>
        </w:rPr>
        <w:t>, na:</w:t>
      </w:r>
      <w:r w:rsidR="00C66450">
        <w:rPr>
          <w:sz w:val="24"/>
        </w:rPr>
        <w:t xml:space="preserve"> </w:t>
      </w:r>
      <w:r w:rsidR="00C67B5F" w:rsidRPr="00C67B5F">
        <w:rPr>
          <w:b/>
          <w:sz w:val="24"/>
        </w:rPr>
        <w:t>Prace remontowe w pawilonie C Wydziału Elektrycznego Politechniki Częstochowskiej - etap I.</w:t>
      </w:r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D1638D" w:rsidRDefault="0092051E" w:rsidP="0092051E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>
        <w:rPr>
          <w:sz w:val="24"/>
        </w:rPr>
        <w:t xml:space="preserve">W dokumentacji projektowej branży elektrycznej pkt. 1.3. „Zasilanie w energię elektryczną i tablice rozdzielcze” istnieje zapis: „ Dla zasilania projektowanych instalacji oraz instalacji istniejących będących poza zakresem opracowania ( w pomieszczeniach nieobjętych remontem) wykonać tablice rozdzielcze wnękowe </w:t>
      </w:r>
      <w:proofErr w:type="spellStart"/>
      <w:r>
        <w:rPr>
          <w:sz w:val="24"/>
        </w:rPr>
        <w:t>ozn</w:t>
      </w:r>
      <w:proofErr w:type="spellEnd"/>
      <w:r>
        <w:rPr>
          <w:sz w:val="24"/>
        </w:rPr>
        <w:t xml:space="preserve">. T-CO(parter) T-C1(piętro I), T-C2(piętro II). Istniejące tablice rozdzielcze zdemontować. Nowe tablice instalować w ich miejsce." </w:t>
      </w:r>
      <w:r w:rsidR="00D1638D" w:rsidRPr="00D1638D">
        <w:rPr>
          <w:sz w:val="24"/>
        </w:rPr>
        <w:t xml:space="preserve"> „Czy w zakres obecnego zamówienia wchodzi dostawa rozdzielnic TC0 i TC1”.</w:t>
      </w:r>
    </w:p>
    <w:p w:rsidR="00D1638D" w:rsidRPr="00D1638D" w:rsidRDefault="00D1638D">
      <w:pPr>
        <w:pStyle w:val="Tekstpodstawowywcity3"/>
        <w:spacing w:before="120" w:after="120"/>
        <w:ind w:firstLine="0"/>
        <w:rPr>
          <w:b/>
          <w:sz w:val="24"/>
        </w:rPr>
      </w:pPr>
      <w:r w:rsidRPr="00D1638D">
        <w:rPr>
          <w:b/>
          <w:sz w:val="24"/>
        </w:rPr>
        <w:t>Odp. Nie</w:t>
      </w:r>
    </w:p>
    <w:p w:rsidR="00D1638D" w:rsidRPr="00D1638D" w:rsidRDefault="00C66450" w:rsidP="00D1638D">
      <w:pPr>
        <w:pStyle w:val="Tekstpodstawowywcity3"/>
        <w:spacing w:before="120" w:after="120"/>
        <w:rPr>
          <w:sz w:val="24"/>
        </w:rPr>
      </w:pPr>
      <w:r>
        <w:rPr>
          <w:sz w:val="24"/>
        </w:rPr>
        <w:t>2.</w:t>
      </w:r>
      <w:r w:rsidR="00D1638D" w:rsidRPr="00D1638D">
        <w:rPr>
          <w:sz w:val="24"/>
        </w:rPr>
        <w:t xml:space="preserve"> „W pozycji 6. działu 1 kosztorysu elektrycznego występuje  montaż elementów okablowania strukturalnego - </w:t>
      </w:r>
      <w:proofErr w:type="spellStart"/>
      <w:r w:rsidR="00D1638D" w:rsidRPr="00D1638D">
        <w:rPr>
          <w:sz w:val="24"/>
        </w:rPr>
        <w:t>switch</w:t>
      </w:r>
      <w:proofErr w:type="spellEnd"/>
      <w:r w:rsidR="00D1638D" w:rsidRPr="00D1638D">
        <w:rPr>
          <w:sz w:val="24"/>
        </w:rPr>
        <w:t xml:space="preserve"> </w:t>
      </w:r>
      <w:proofErr w:type="spellStart"/>
      <w:r w:rsidR="00D1638D" w:rsidRPr="00D1638D">
        <w:rPr>
          <w:sz w:val="24"/>
        </w:rPr>
        <w:t>zarządzalny</w:t>
      </w:r>
      <w:proofErr w:type="spellEnd"/>
      <w:r w:rsidR="00D1638D" w:rsidRPr="00D1638D">
        <w:rPr>
          <w:sz w:val="24"/>
        </w:rPr>
        <w:t xml:space="preserve"> 48-port , 1U, wg standardu inwestora”</w:t>
      </w:r>
    </w:p>
    <w:p w:rsidR="0092051E" w:rsidRDefault="00D1638D" w:rsidP="0092051E">
      <w:pPr>
        <w:pStyle w:val="Tekstpodstawowywcity3"/>
        <w:spacing w:before="120" w:after="120"/>
        <w:rPr>
          <w:b/>
          <w:sz w:val="24"/>
        </w:rPr>
      </w:pPr>
      <w:r w:rsidRPr="0092051E">
        <w:rPr>
          <w:b/>
          <w:sz w:val="24"/>
        </w:rPr>
        <w:t>Odp. W związku z brakiem informacji w dokumentacji postępowania na ww. temat zamawiający działając na podst. art. 38 ust. 4 zmienia SIW</w:t>
      </w:r>
      <w:r w:rsidR="00C66450" w:rsidRPr="0092051E">
        <w:rPr>
          <w:b/>
          <w:sz w:val="24"/>
        </w:rPr>
        <w:t xml:space="preserve">Z poprzez zmianę załączników tj. Dokumentacja projektowa- branża elektryczna oraz </w:t>
      </w:r>
      <w:proofErr w:type="spellStart"/>
      <w:r w:rsidR="00C66450" w:rsidRPr="0092051E">
        <w:rPr>
          <w:b/>
          <w:sz w:val="24"/>
        </w:rPr>
        <w:t>STWiOR</w:t>
      </w:r>
      <w:proofErr w:type="spellEnd"/>
      <w:r w:rsidR="00C66450" w:rsidRPr="0092051E">
        <w:rPr>
          <w:b/>
          <w:sz w:val="24"/>
        </w:rPr>
        <w:t>- branża elektryczna.</w:t>
      </w:r>
      <w:r w:rsidRPr="0092051E">
        <w:rPr>
          <w:b/>
          <w:sz w:val="24"/>
        </w:rPr>
        <w:t xml:space="preserve"> </w:t>
      </w:r>
    </w:p>
    <w:p w:rsidR="006D4AB3" w:rsidRDefault="006D4AB3" w:rsidP="0092051E">
      <w:pPr>
        <w:pStyle w:val="Tekstpodstawowywcity3"/>
        <w:spacing w:before="120" w:after="120"/>
        <w:rPr>
          <w:sz w:val="24"/>
        </w:rPr>
      </w:pPr>
      <w:r>
        <w:rPr>
          <w:sz w:val="24"/>
        </w:rPr>
        <w:lastRenderedPageBreak/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C67B5F" w:rsidRPr="00C67B5F">
        <w:rPr>
          <w:sz w:val="24"/>
        </w:rPr>
        <w:t>(</w:t>
      </w:r>
      <w:proofErr w:type="spellStart"/>
      <w:r w:rsidR="00C67B5F" w:rsidRPr="00C67B5F">
        <w:rPr>
          <w:sz w:val="24"/>
        </w:rPr>
        <w:t>t.j</w:t>
      </w:r>
      <w:proofErr w:type="spellEnd"/>
      <w:r w:rsidR="00C67B5F" w:rsidRPr="00C67B5F">
        <w:rPr>
          <w:sz w:val="24"/>
        </w:rPr>
        <w:t xml:space="preserve">. Dz. U. z 2017 r. poz. 1579 z </w:t>
      </w:r>
      <w:proofErr w:type="spellStart"/>
      <w:r w:rsidR="00C67B5F" w:rsidRPr="00C67B5F">
        <w:rPr>
          <w:sz w:val="24"/>
        </w:rPr>
        <w:t>późn</w:t>
      </w:r>
      <w:proofErr w:type="spellEnd"/>
      <w:r w:rsidR="00C67B5F" w:rsidRPr="00C67B5F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C66450" w:rsidRPr="00C66450" w:rsidRDefault="00C66450" w:rsidP="00C66450">
      <w:pPr>
        <w:spacing w:line="360" w:lineRule="auto"/>
        <w:jc w:val="right"/>
        <w:rPr>
          <w:b/>
          <w:bCs/>
          <w:sz w:val="24"/>
          <w:szCs w:val="24"/>
        </w:rPr>
      </w:pPr>
      <w:r w:rsidRPr="00C66450">
        <w:rPr>
          <w:b/>
          <w:bCs/>
          <w:sz w:val="24"/>
          <w:szCs w:val="24"/>
        </w:rPr>
        <w:t>Kanclerz</w:t>
      </w:r>
    </w:p>
    <w:p w:rsidR="00C66450" w:rsidRPr="00C66450" w:rsidRDefault="00C66450" w:rsidP="00C66450">
      <w:pPr>
        <w:spacing w:line="360" w:lineRule="auto"/>
        <w:jc w:val="right"/>
        <w:rPr>
          <w:b/>
          <w:bCs/>
          <w:sz w:val="24"/>
          <w:szCs w:val="24"/>
        </w:rPr>
      </w:pPr>
      <w:r w:rsidRPr="00C66450">
        <w:rPr>
          <w:b/>
          <w:bCs/>
          <w:sz w:val="24"/>
          <w:szCs w:val="24"/>
        </w:rPr>
        <w:t>Politechniki Częstochowskiej</w:t>
      </w:r>
    </w:p>
    <w:p w:rsidR="006D4AB3" w:rsidRDefault="00C66450" w:rsidP="00C66450">
      <w:pPr>
        <w:spacing w:line="360" w:lineRule="auto"/>
        <w:jc w:val="right"/>
        <w:rPr>
          <w:sz w:val="24"/>
        </w:rPr>
      </w:pPr>
      <w:r w:rsidRPr="00C66450">
        <w:rPr>
          <w:b/>
          <w:bCs/>
          <w:sz w:val="24"/>
          <w:szCs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4BF" w:rsidRDefault="00E804BF">
      <w:r>
        <w:separator/>
      </w:r>
    </w:p>
  </w:endnote>
  <w:endnote w:type="continuationSeparator" w:id="0">
    <w:p w:rsidR="00E804BF" w:rsidRDefault="00E80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738B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645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4BF" w:rsidRDefault="00E804BF">
      <w:r>
        <w:separator/>
      </w:r>
    </w:p>
  </w:footnote>
  <w:footnote w:type="continuationSeparator" w:id="0">
    <w:p w:rsidR="00E804BF" w:rsidRDefault="00E80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B5F" w:rsidRDefault="00C67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B5F" w:rsidRDefault="00C67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7B5F" w:rsidRDefault="00C67B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A0CC8"/>
    <w:multiLevelType w:val="hybridMultilevel"/>
    <w:tmpl w:val="42566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04BF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897AB0"/>
    <w:rsid w:val="0092051E"/>
    <w:rsid w:val="00A905AC"/>
    <w:rsid w:val="00BA6584"/>
    <w:rsid w:val="00C370F2"/>
    <w:rsid w:val="00C44EEC"/>
    <w:rsid w:val="00C66450"/>
    <w:rsid w:val="00C67B5F"/>
    <w:rsid w:val="00C738B8"/>
    <w:rsid w:val="00D1638D"/>
    <w:rsid w:val="00DF32E8"/>
    <w:rsid w:val="00E2789F"/>
    <w:rsid w:val="00E804B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30F78A"/>
  <w15:chartTrackingRefBased/>
  <w15:docId w15:val="{D1C19B6E-D69A-4804-9104-7299F8481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C664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664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2018-10-30T10:18:00Z</cp:lastPrinted>
  <dcterms:created xsi:type="dcterms:W3CDTF">2018-10-30T13:05:00Z</dcterms:created>
  <dcterms:modified xsi:type="dcterms:W3CDTF">2018-10-30T13:05:00Z</dcterms:modified>
</cp:coreProperties>
</file>