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C937B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937B5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C937B5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937B5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937B5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C937B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937B5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937B5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C937B5" w:rsidRPr="00C937B5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C937B5" w:rsidRPr="00C937B5">
        <w:rPr>
          <w:rFonts w:ascii="Tahoma" w:hAnsi="Tahoma" w:cs="Tahoma"/>
          <w:b/>
          <w:sz w:val="16"/>
          <w:szCs w:val="16"/>
        </w:rPr>
        <w:t>Dostawa serwerów obliczeniowych dla Wydziału Inżynierii Produkcji i Technologii Materiałów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C937B5" w:rsidRPr="00C937B5">
        <w:rPr>
          <w:rFonts w:ascii="Tahoma" w:hAnsi="Tahoma" w:cs="Tahoma"/>
          <w:b/>
          <w:sz w:val="16"/>
          <w:szCs w:val="16"/>
        </w:rPr>
        <w:t>ZP/DK-19/18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937B5" w:rsidRPr="00AF2CA7" w:rsidTr="00CD6ABC">
        <w:tc>
          <w:tcPr>
            <w:tcW w:w="1134" w:type="dxa"/>
          </w:tcPr>
          <w:p w:rsidR="00C937B5" w:rsidRPr="00AF2CA7" w:rsidRDefault="00C937B5" w:rsidP="00CD6AB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937B5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937B5">
              <w:rPr>
                <w:rFonts w:ascii="Tahoma" w:hAnsi="Tahoma" w:cs="Tahoma"/>
                <w:sz w:val="16"/>
                <w:szCs w:val="16"/>
              </w:rPr>
              <w:t>Dostawa serwera obliczeniowego dla Wydziału Inżynierii Produkcji i Technologii Materiałów</w:t>
            </w:r>
          </w:p>
          <w:p w:rsidR="00C937B5" w:rsidRPr="00AF2CA7" w:rsidRDefault="00C937B5" w:rsidP="00CD6AB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937B5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937B5" w:rsidRPr="00AF2CA7" w:rsidRDefault="00C937B5" w:rsidP="00CD6AB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937B5" w:rsidRPr="00AF2CA7" w:rsidRDefault="00C937B5" w:rsidP="00CD6AB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937B5" w:rsidRPr="00AF2CA7" w:rsidRDefault="00C937B5" w:rsidP="00CD6AB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37B5" w:rsidRPr="00AF2CA7" w:rsidRDefault="00C937B5" w:rsidP="00CD6AB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937B5" w:rsidRPr="00AF2CA7" w:rsidTr="00CD6ABC">
        <w:tc>
          <w:tcPr>
            <w:tcW w:w="1134" w:type="dxa"/>
          </w:tcPr>
          <w:p w:rsidR="00C937B5" w:rsidRPr="00AF2CA7" w:rsidRDefault="00C937B5" w:rsidP="00CD6ABC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937B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937B5">
              <w:rPr>
                <w:rFonts w:ascii="Tahoma" w:hAnsi="Tahoma" w:cs="Tahoma"/>
                <w:sz w:val="16"/>
                <w:szCs w:val="16"/>
              </w:rPr>
              <w:t>Dostawa serwera obliczeniowego dla Wydziału Inżynierii Produkcji i Technologii Materiałów</w:t>
            </w:r>
          </w:p>
          <w:p w:rsidR="00C937B5" w:rsidRPr="00AF2CA7" w:rsidRDefault="00C937B5" w:rsidP="00CD6AB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937B5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937B5" w:rsidRPr="00AF2CA7" w:rsidRDefault="00C937B5" w:rsidP="00CD6A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937B5" w:rsidRPr="00AF2CA7" w:rsidRDefault="00C937B5" w:rsidP="00CD6AB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937B5" w:rsidRPr="00AF2CA7" w:rsidRDefault="00C937B5" w:rsidP="00CD6AB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937B5" w:rsidRPr="00AF2CA7" w:rsidRDefault="00C937B5" w:rsidP="00CD6AB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37B5" w:rsidRPr="00AF2CA7" w:rsidRDefault="00C937B5" w:rsidP="00CD6AB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E26" w:rsidRDefault="00892E26">
      <w:r>
        <w:separator/>
      </w:r>
    </w:p>
  </w:endnote>
  <w:endnote w:type="continuationSeparator" w:id="0">
    <w:p w:rsidR="00892E26" w:rsidRDefault="0089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7B5" w:rsidRDefault="00C937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A428E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7B5" w:rsidRDefault="00C937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E26" w:rsidRDefault="00892E26">
      <w:r>
        <w:separator/>
      </w:r>
    </w:p>
  </w:footnote>
  <w:footnote w:type="continuationSeparator" w:id="0">
    <w:p w:rsidR="00892E26" w:rsidRDefault="00892E26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7B5" w:rsidRDefault="00C937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7B5" w:rsidRDefault="00C937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7B5" w:rsidRDefault="00C937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2E26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834F16"/>
    <w:rsid w:val="00892E2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37B5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A428E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EA42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42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EE559E9-1C1F-401A-B2BB-8E1131767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440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2018-10-16T08:47:00Z</cp:lastPrinted>
  <dcterms:created xsi:type="dcterms:W3CDTF">2018-10-16T08:47:00Z</dcterms:created>
  <dcterms:modified xsi:type="dcterms:W3CDTF">2018-10-16T08:47:00Z</dcterms:modified>
</cp:coreProperties>
</file>