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713" w:rsidRPr="00EE7713" w:rsidRDefault="00EE7713" w:rsidP="00EE7713">
      <w:pPr>
        <w:spacing w:after="200" w:line="276" w:lineRule="auto"/>
        <w:rPr>
          <w:rFonts w:ascii="Times New Roman" w:eastAsia="Times New Roman" w:hAnsi="Times New Roman" w:cs="Times New Roman"/>
          <w:b/>
          <w:bCs/>
          <w:sz w:val="24"/>
          <w:szCs w:val="24"/>
          <w:lang w:eastAsia="pl-PL"/>
        </w:rPr>
      </w:pPr>
      <w:r w:rsidRPr="00EE7713">
        <w:rPr>
          <w:rFonts w:ascii="Times New Roman" w:eastAsia="Times New Roman" w:hAnsi="Times New Roman" w:cs="Times New Roman"/>
          <w:b/>
          <w:bCs/>
          <w:sz w:val="24"/>
          <w:szCs w:val="24"/>
          <w:lang w:eastAsia="pl-PL"/>
        </w:rPr>
        <w:t>Politechnika Częstochowska</w:t>
      </w:r>
      <w:r w:rsidRPr="00EE7713">
        <w:rPr>
          <w:rFonts w:ascii="Times New Roman" w:eastAsia="Times New Roman" w:hAnsi="Times New Roman" w:cs="Times New Roman"/>
          <w:b/>
          <w:bCs/>
          <w:sz w:val="24"/>
          <w:szCs w:val="24"/>
          <w:lang w:eastAsia="pl-PL"/>
        </w:rPr>
        <w:tab/>
      </w:r>
      <w:r w:rsidRPr="00EE7713">
        <w:rPr>
          <w:rFonts w:ascii="Times New Roman" w:eastAsia="Times New Roman" w:hAnsi="Times New Roman" w:cs="Times New Roman"/>
          <w:b/>
          <w:bCs/>
          <w:sz w:val="24"/>
          <w:szCs w:val="24"/>
          <w:lang w:eastAsia="pl-PL"/>
        </w:rPr>
        <w:tab/>
      </w:r>
      <w:r w:rsidRPr="00EE7713">
        <w:rPr>
          <w:rFonts w:ascii="Times New Roman" w:eastAsia="Times New Roman" w:hAnsi="Times New Roman" w:cs="Times New Roman"/>
          <w:b/>
          <w:bCs/>
          <w:sz w:val="24"/>
          <w:szCs w:val="24"/>
          <w:lang w:eastAsia="pl-PL"/>
        </w:rPr>
        <w:tab/>
      </w:r>
      <w:r w:rsidRPr="00EE7713">
        <w:rPr>
          <w:rFonts w:ascii="Times New Roman" w:eastAsia="Times New Roman" w:hAnsi="Times New Roman" w:cs="Times New Roman"/>
          <w:b/>
          <w:bCs/>
          <w:sz w:val="24"/>
          <w:szCs w:val="24"/>
          <w:lang w:eastAsia="pl-PL"/>
        </w:rPr>
        <w:tab/>
        <w:t xml:space="preserve">    </w:t>
      </w:r>
      <w:r w:rsidRPr="00EE7713">
        <w:rPr>
          <w:rFonts w:ascii="Times New Roman" w:eastAsia="Times New Roman" w:hAnsi="Times New Roman" w:cs="Times New Roman"/>
          <w:sz w:val="24"/>
          <w:szCs w:val="24"/>
          <w:lang w:eastAsia="pl-PL"/>
        </w:rPr>
        <w:t xml:space="preserve">Częstochowa, dnia: </w:t>
      </w:r>
      <w:r w:rsidR="00FA6A81">
        <w:rPr>
          <w:rFonts w:ascii="Times New Roman" w:eastAsia="Times New Roman" w:hAnsi="Times New Roman" w:cs="Times New Roman"/>
          <w:sz w:val="24"/>
          <w:szCs w:val="24"/>
          <w:lang w:eastAsia="pl-PL"/>
        </w:rPr>
        <w:t>11</w:t>
      </w:r>
      <w:r w:rsidRPr="00F3509E">
        <w:rPr>
          <w:rFonts w:ascii="Times New Roman" w:eastAsia="Times New Roman" w:hAnsi="Times New Roman" w:cs="Times New Roman"/>
          <w:sz w:val="24"/>
          <w:szCs w:val="24"/>
          <w:lang w:eastAsia="pl-PL"/>
        </w:rPr>
        <w:t>.10.2018r.</w:t>
      </w:r>
    </w:p>
    <w:p w:rsidR="00EE7713" w:rsidRPr="00EE7713" w:rsidRDefault="00EE7713" w:rsidP="00EE7713">
      <w:pPr>
        <w:spacing w:after="200" w:line="276" w:lineRule="auto"/>
        <w:rPr>
          <w:rFonts w:ascii="Times New Roman" w:eastAsia="Times New Roman" w:hAnsi="Times New Roman" w:cs="Times New Roman"/>
          <w:b/>
          <w:bCs/>
          <w:sz w:val="24"/>
          <w:szCs w:val="24"/>
          <w:lang w:eastAsia="pl-PL"/>
        </w:rPr>
      </w:pPr>
      <w:r w:rsidRPr="00EE7713">
        <w:rPr>
          <w:rFonts w:ascii="Times New Roman" w:eastAsia="Times New Roman" w:hAnsi="Times New Roman" w:cs="Times New Roman"/>
          <w:b/>
          <w:bCs/>
          <w:sz w:val="24"/>
          <w:szCs w:val="24"/>
          <w:lang w:eastAsia="pl-PL"/>
        </w:rPr>
        <w:t>Dąbrowskiego 69</w:t>
      </w:r>
    </w:p>
    <w:p w:rsidR="00EE7713" w:rsidRPr="00EE7713" w:rsidRDefault="00EE7713" w:rsidP="00EE7713">
      <w:pPr>
        <w:spacing w:after="200" w:line="276" w:lineRule="auto"/>
        <w:rPr>
          <w:rFonts w:ascii="Times New Roman" w:eastAsia="Times New Roman" w:hAnsi="Times New Roman" w:cs="Times New Roman"/>
          <w:b/>
          <w:bCs/>
          <w:sz w:val="24"/>
          <w:szCs w:val="24"/>
          <w:lang w:eastAsia="pl-PL"/>
        </w:rPr>
      </w:pPr>
      <w:r w:rsidRPr="00EE7713">
        <w:rPr>
          <w:rFonts w:ascii="Times New Roman" w:eastAsia="Times New Roman" w:hAnsi="Times New Roman" w:cs="Times New Roman"/>
          <w:b/>
          <w:bCs/>
          <w:sz w:val="24"/>
          <w:szCs w:val="24"/>
          <w:lang w:eastAsia="pl-PL"/>
        </w:rPr>
        <w:t>42-201 Częstochowa</w:t>
      </w:r>
    </w:p>
    <w:p w:rsidR="00EE7713" w:rsidRPr="00EE7713" w:rsidRDefault="00EE7713" w:rsidP="00EE7713">
      <w:pPr>
        <w:tabs>
          <w:tab w:val="left" w:pos="3686"/>
          <w:tab w:val="left" w:pos="7371"/>
          <w:tab w:val="right" w:pos="9072"/>
        </w:tabs>
        <w:spacing w:after="0" w:line="276" w:lineRule="auto"/>
        <w:rPr>
          <w:rFonts w:ascii="Times New Roman" w:eastAsia="Times New Roman" w:hAnsi="Times New Roman" w:cs="Times New Roman"/>
          <w:b/>
          <w:sz w:val="24"/>
          <w:szCs w:val="24"/>
          <w:lang w:eastAsia="x-none"/>
        </w:rPr>
      </w:pPr>
      <w:r w:rsidRPr="00EE7713">
        <w:rPr>
          <w:rFonts w:ascii="Times New Roman" w:eastAsia="Times New Roman" w:hAnsi="Times New Roman" w:cs="Times New Roman"/>
          <w:b/>
          <w:sz w:val="24"/>
          <w:szCs w:val="24"/>
          <w:lang w:eastAsia="x-none"/>
        </w:rPr>
        <w:t xml:space="preserve">Pismo: </w:t>
      </w:r>
      <w:r w:rsidRPr="00EE7713">
        <w:rPr>
          <w:rFonts w:ascii="Times New Roman" w:eastAsia="Times New Roman" w:hAnsi="Times New Roman" w:cs="Times New Roman"/>
          <w:b/>
          <w:sz w:val="24"/>
          <w:szCs w:val="24"/>
          <w:lang w:val="x-none" w:eastAsia="x-none"/>
        </w:rPr>
        <w:t>RK -</w:t>
      </w:r>
      <w:r w:rsidR="0039053A">
        <w:rPr>
          <w:rFonts w:ascii="Times New Roman" w:eastAsia="Times New Roman" w:hAnsi="Times New Roman" w:cs="Times New Roman"/>
          <w:b/>
          <w:sz w:val="24"/>
          <w:szCs w:val="24"/>
          <w:lang w:eastAsia="x-none"/>
        </w:rPr>
        <w:t>786</w:t>
      </w:r>
      <w:bookmarkStart w:id="0" w:name="_GoBack"/>
      <w:bookmarkEnd w:id="0"/>
      <w:r w:rsidRPr="00EE7713">
        <w:rPr>
          <w:rFonts w:ascii="Times New Roman" w:eastAsia="Times New Roman" w:hAnsi="Times New Roman" w:cs="Times New Roman"/>
          <w:b/>
          <w:sz w:val="24"/>
          <w:szCs w:val="24"/>
          <w:lang w:val="x-none" w:eastAsia="x-none"/>
        </w:rPr>
        <w:t>/1</w:t>
      </w:r>
      <w:r w:rsidRPr="00EE7713">
        <w:rPr>
          <w:rFonts w:ascii="Times New Roman" w:eastAsia="Times New Roman" w:hAnsi="Times New Roman" w:cs="Times New Roman"/>
          <w:b/>
          <w:sz w:val="24"/>
          <w:szCs w:val="24"/>
          <w:lang w:eastAsia="x-none"/>
        </w:rPr>
        <w:t>8</w:t>
      </w:r>
    </w:p>
    <w:p w:rsidR="00EE7713" w:rsidRPr="00EE7713" w:rsidRDefault="00EE7713" w:rsidP="00EE7713">
      <w:pPr>
        <w:tabs>
          <w:tab w:val="right" w:pos="9072"/>
        </w:tabs>
        <w:spacing w:after="0" w:line="276" w:lineRule="auto"/>
        <w:rPr>
          <w:rFonts w:ascii="Times New Roman" w:eastAsia="Times New Roman" w:hAnsi="Times New Roman" w:cs="Times New Roman"/>
          <w:sz w:val="24"/>
          <w:szCs w:val="24"/>
          <w:lang w:val="x-none" w:eastAsia="x-none"/>
        </w:rPr>
      </w:pPr>
    </w:p>
    <w:p w:rsidR="00EE7713" w:rsidRPr="00EE7713" w:rsidRDefault="00EE7713" w:rsidP="00EE7713">
      <w:pPr>
        <w:keepNext/>
        <w:spacing w:before="240" w:after="60" w:line="240" w:lineRule="auto"/>
        <w:jc w:val="center"/>
        <w:outlineLvl w:val="0"/>
        <w:rPr>
          <w:rFonts w:ascii="Times New Roman" w:eastAsia="Times New Roman" w:hAnsi="Times New Roman" w:cs="Times New Roman"/>
          <w:b/>
          <w:kern w:val="28"/>
          <w:sz w:val="28"/>
          <w:szCs w:val="20"/>
          <w:lang w:eastAsia="pl-PL"/>
        </w:rPr>
      </w:pPr>
      <w:r w:rsidRPr="00EE7713">
        <w:rPr>
          <w:rFonts w:ascii="Times New Roman" w:eastAsia="Times New Roman" w:hAnsi="Times New Roman" w:cs="Times New Roman"/>
          <w:b/>
          <w:kern w:val="28"/>
          <w:sz w:val="28"/>
          <w:szCs w:val="20"/>
          <w:lang w:eastAsia="pl-PL"/>
        </w:rPr>
        <w:t>O D P O W I E D Ź</w:t>
      </w:r>
    </w:p>
    <w:p w:rsidR="00EE7713" w:rsidRPr="00EE7713" w:rsidRDefault="00EE7713" w:rsidP="00EE7713">
      <w:pPr>
        <w:keepNext/>
        <w:spacing w:after="60" w:line="240" w:lineRule="auto"/>
        <w:jc w:val="center"/>
        <w:outlineLvl w:val="0"/>
        <w:rPr>
          <w:rFonts w:ascii="Times New Roman" w:eastAsia="Times New Roman" w:hAnsi="Times New Roman" w:cs="Times New Roman"/>
          <w:b/>
          <w:kern w:val="28"/>
          <w:sz w:val="28"/>
          <w:szCs w:val="20"/>
          <w:lang w:eastAsia="pl-PL"/>
        </w:rPr>
      </w:pPr>
      <w:r w:rsidRPr="00EE7713">
        <w:rPr>
          <w:rFonts w:ascii="Times New Roman" w:eastAsia="Times New Roman" w:hAnsi="Times New Roman" w:cs="Times New Roman"/>
          <w:b/>
          <w:kern w:val="28"/>
          <w:sz w:val="28"/>
          <w:szCs w:val="20"/>
          <w:lang w:eastAsia="pl-PL"/>
        </w:rPr>
        <w:t xml:space="preserve">na zapytania w sprawie Ogłoszenia o zamówieniu na usługi społeczne </w:t>
      </w:r>
    </w:p>
    <w:p w:rsidR="00EE7713" w:rsidRPr="00EE7713" w:rsidRDefault="00EE7713" w:rsidP="00EE7713">
      <w:pPr>
        <w:tabs>
          <w:tab w:val="right" w:pos="9072"/>
        </w:tabs>
        <w:spacing w:after="0" w:line="276" w:lineRule="auto"/>
        <w:rPr>
          <w:rFonts w:ascii="Times New Roman" w:eastAsia="Times New Roman" w:hAnsi="Times New Roman" w:cs="Times New Roman"/>
          <w:sz w:val="24"/>
          <w:szCs w:val="24"/>
          <w:lang w:val="x-none" w:eastAsia="x-none"/>
        </w:rPr>
      </w:pPr>
    </w:p>
    <w:p w:rsidR="00EE7713" w:rsidRPr="00EE7713" w:rsidRDefault="00EE7713" w:rsidP="00EE7713">
      <w:pPr>
        <w:spacing w:before="360" w:after="240" w:line="276" w:lineRule="auto"/>
        <w:ind w:left="567"/>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Szanowni Państwo,</w:t>
      </w:r>
    </w:p>
    <w:p w:rsidR="00EE7713" w:rsidRPr="005F19A5" w:rsidRDefault="00EE7713"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Uprzejmie informujemy, iż do Zamawiającego wpłynęła prośba o wyjaśnienie zapisu Ogłoszenia o zamówieniu na usługi społeczne i inne szczególne usługi w postępowaniu prowadzonym na podstawie art. 138o ustawy Prawo zamówień publicznych, na:</w:t>
      </w:r>
      <w:r w:rsidRPr="005F19A5">
        <w:rPr>
          <w:rFonts w:ascii="Times New Roman" w:eastAsia="Times New Roman" w:hAnsi="Times New Roman" w:cs="Times New Roman"/>
          <w:b/>
          <w:sz w:val="24"/>
          <w:szCs w:val="24"/>
          <w:lang w:eastAsia="pl-PL"/>
        </w:rPr>
        <w:t xml:space="preserve"> Świadczenie usług w ramach programu sportowo-rekreacyjnego dla pracowników i byłych pracowników P</w:t>
      </w:r>
      <w:r w:rsidR="0028795A" w:rsidRPr="005F19A5">
        <w:rPr>
          <w:rFonts w:ascii="Times New Roman" w:eastAsia="Times New Roman" w:hAnsi="Times New Roman" w:cs="Times New Roman"/>
          <w:b/>
          <w:sz w:val="24"/>
          <w:szCs w:val="24"/>
          <w:lang w:eastAsia="pl-PL"/>
        </w:rPr>
        <w:t xml:space="preserve">olitechniki Częstochowskiej, </w:t>
      </w:r>
      <w:proofErr w:type="spellStart"/>
      <w:r w:rsidRPr="005F19A5">
        <w:rPr>
          <w:rFonts w:ascii="Times New Roman" w:eastAsia="Times New Roman" w:hAnsi="Times New Roman" w:cs="Times New Roman"/>
          <w:sz w:val="24"/>
          <w:szCs w:val="24"/>
          <w:lang w:eastAsia="pl-PL"/>
        </w:rPr>
        <w:t>spr</w:t>
      </w:r>
      <w:proofErr w:type="spellEnd"/>
      <w:r w:rsidRPr="005F19A5">
        <w:rPr>
          <w:rFonts w:ascii="Times New Roman" w:eastAsia="Times New Roman" w:hAnsi="Times New Roman" w:cs="Times New Roman"/>
          <w:sz w:val="24"/>
          <w:szCs w:val="24"/>
          <w:lang w:eastAsia="pl-PL"/>
        </w:rPr>
        <w:t xml:space="preserve">. nr rej. </w:t>
      </w:r>
      <w:r w:rsidRPr="005F19A5">
        <w:rPr>
          <w:rFonts w:ascii="Times New Roman" w:eastAsia="Times New Roman" w:hAnsi="Times New Roman" w:cs="Times New Roman"/>
          <w:b/>
          <w:sz w:val="24"/>
          <w:szCs w:val="24"/>
          <w:lang w:eastAsia="pl-PL"/>
        </w:rPr>
        <w:t>ZP/US-12/18</w:t>
      </w:r>
    </w:p>
    <w:p w:rsidR="00EE7713" w:rsidRDefault="00EE7713" w:rsidP="005F19A5">
      <w:pPr>
        <w:spacing w:after="120" w:line="276" w:lineRule="auto"/>
        <w:jc w:val="both"/>
        <w:rPr>
          <w:rFonts w:ascii="Times New Roman" w:eastAsia="Times New Roman" w:hAnsi="Times New Roman" w:cs="Times New Roman"/>
          <w:b/>
          <w:sz w:val="24"/>
          <w:szCs w:val="24"/>
          <w:u w:val="single"/>
          <w:lang w:eastAsia="pl-PL"/>
        </w:rPr>
      </w:pPr>
      <w:r w:rsidRPr="005F19A5">
        <w:rPr>
          <w:rFonts w:ascii="Times New Roman" w:eastAsia="Times New Roman" w:hAnsi="Times New Roman" w:cs="Times New Roman"/>
          <w:b/>
          <w:sz w:val="24"/>
          <w:szCs w:val="24"/>
          <w:u w:val="single"/>
          <w:lang w:eastAsia="pl-PL"/>
        </w:rPr>
        <w:t xml:space="preserve">Treść pytań wraz z odpowiedziami Zamawiającego jest następująca: </w:t>
      </w:r>
    </w:p>
    <w:p w:rsidR="00B9312A" w:rsidRPr="005F19A5" w:rsidRDefault="00B9312A" w:rsidP="005F19A5">
      <w:pPr>
        <w:spacing w:after="120" w:line="276" w:lineRule="auto"/>
        <w:jc w:val="both"/>
        <w:rPr>
          <w:rFonts w:ascii="Times New Roman" w:eastAsia="Times New Roman" w:hAnsi="Times New Roman" w:cs="Times New Roman"/>
          <w:b/>
          <w:sz w:val="24"/>
          <w:szCs w:val="24"/>
          <w:u w:val="single"/>
          <w:lang w:eastAsia="pl-PL"/>
        </w:rPr>
      </w:pPr>
    </w:p>
    <w:p w:rsidR="00EE7713" w:rsidRPr="005F19A5" w:rsidRDefault="00EE7713" w:rsidP="005F19A5">
      <w:pPr>
        <w:spacing w:after="200" w:line="276" w:lineRule="auto"/>
        <w:jc w:val="both"/>
        <w:rPr>
          <w:rFonts w:ascii="Times New Roman" w:eastAsia="Times New Roman" w:hAnsi="Times New Roman" w:cs="Times New Roman"/>
          <w:b/>
          <w:sz w:val="24"/>
          <w:szCs w:val="24"/>
          <w:lang w:eastAsia="pl-PL"/>
        </w:rPr>
      </w:pPr>
      <w:r w:rsidRPr="005F19A5">
        <w:rPr>
          <w:rFonts w:ascii="Times New Roman" w:eastAsia="Times New Roman" w:hAnsi="Times New Roman" w:cs="Times New Roman"/>
          <w:b/>
          <w:sz w:val="24"/>
          <w:szCs w:val="24"/>
          <w:lang w:eastAsia="pl-PL"/>
        </w:rPr>
        <w:t>Pytanie 1</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 xml:space="preserve">Prosimy o potwierdzenie, że Zamawiający dopuszcza przerwy w dostępie do usługi wynikające z takich kwestii jak na przykład: prace techniczne w obiekcie, sezonowość usługi (np. lodowisko, korty tenisowe otwarte), godziny pracy, regulamin obiektu. </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Informacja dla Zamawiającego:</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 xml:space="preserve">Niewiele obiektów funkcjonujących na rynku jest w stanie zapewnić dostęp do usług w swoim obiekcie przez 24h nad dobę. </w:t>
      </w:r>
    </w:p>
    <w:p w:rsidR="00B83FF4" w:rsidRPr="005F19A5" w:rsidRDefault="00B83FF4" w:rsidP="005F19A5">
      <w:pPr>
        <w:spacing w:after="200" w:line="276" w:lineRule="auto"/>
        <w:jc w:val="both"/>
        <w:rPr>
          <w:rFonts w:ascii="Times New Roman" w:eastAsia="Times New Roman" w:hAnsi="Times New Roman" w:cs="Times New Roman"/>
          <w:b/>
          <w:sz w:val="24"/>
          <w:szCs w:val="24"/>
          <w:lang w:eastAsia="pl-PL"/>
        </w:rPr>
      </w:pPr>
      <w:r w:rsidRPr="005F19A5">
        <w:rPr>
          <w:rFonts w:ascii="Times New Roman" w:eastAsia="Times New Roman" w:hAnsi="Times New Roman" w:cs="Times New Roman"/>
          <w:sz w:val="24"/>
          <w:szCs w:val="24"/>
          <w:lang w:eastAsia="pl-PL"/>
        </w:rPr>
        <w:t xml:space="preserve">Powyższe wynika z godzin pracy obiektów, konieczności przeprowadzania prac technicznych, a także w niektórych przypadkach sezonowości usługi. </w:t>
      </w:r>
    </w:p>
    <w:p w:rsidR="00EE7713" w:rsidRPr="005F19A5" w:rsidRDefault="00EE7713" w:rsidP="005F19A5">
      <w:pPr>
        <w:spacing w:after="200" w:line="276" w:lineRule="auto"/>
        <w:jc w:val="both"/>
        <w:rPr>
          <w:rFonts w:ascii="Times New Roman" w:eastAsia="Times New Roman" w:hAnsi="Times New Roman" w:cs="Times New Roman"/>
          <w:b/>
          <w:sz w:val="24"/>
          <w:szCs w:val="24"/>
          <w:lang w:eastAsia="pl-PL"/>
        </w:rPr>
      </w:pPr>
      <w:r w:rsidRPr="005F19A5">
        <w:rPr>
          <w:rFonts w:ascii="Times New Roman" w:eastAsia="Times New Roman" w:hAnsi="Times New Roman" w:cs="Times New Roman"/>
          <w:b/>
          <w:sz w:val="24"/>
          <w:szCs w:val="24"/>
          <w:lang w:eastAsia="pl-PL"/>
        </w:rPr>
        <w:t>Odpowiedź</w:t>
      </w:r>
    </w:p>
    <w:p w:rsidR="005F19A5" w:rsidRDefault="005F19A5" w:rsidP="005F19A5">
      <w:pPr>
        <w:spacing w:line="276" w:lineRule="auto"/>
        <w:jc w:val="both"/>
        <w:rPr>
          <w:rFonts w:ascii="Times New Roman" w:hAnsi="Times New Roman" w:cs="Times New Roman"/>
          <w:sz w:val="24"/>
          <w:szCs w:val="24"/>
        </w:rPr>
      </w:pPr>
      <w:r>
        <w:rPr>
          <w:rFonts w:ascii="Times New Roman" w:hAnsi="Times New Roman" w:cs="Times New Roman"/>
          <w:sz w:val="24"/>
          <w:szCs w:val="24"/>
        </w:rPr>
        <w:t>Zamawiający dopuszcza</w:t>
      </w:r>
      <w:r w:rsidRPr="005F19A5">
        <w:rPr>
          <w:rFonts w:ascii="Times New Roman" w:hAnsi="Times New Roman" w:cs="Times New Roman"/>
          <w:sz w:val="24"/>
          <w:szCs w:val="24"/>
        </w:rPr>
        <w:t xml:space="preserve"> przerwy</w:t>
      </w:r>
      <w:r w:rsidR="00B9312A" w:rsidRPr="00B9312A">
        <w:rPr>
          <w:rFonts w:ascii="Times New Roman" w:eastAsia="Times New Roman" w:hAnsi="Times New Roman" w:cs="Times New Roman"/>
          <w:sz w:val="24"/>
          <w:szCs w:val="24"/>
          <w:lang w:eastAsia="pl-PL"/>
        </w:rPr>
        <w:t xml:space="preserve"> </w:t>
      </w:r>
      <w:r w:rsidR="00B9312A" w:rsidRPr="005F19A5">
        <w:rPr>
          <w:rFonts w:ascii="Times New Roman" w:eastAsia="Times New Roman" w:hAnsi="Times New Roman" w:cs="Times New Roman"/>
          <w:sz w:val="24"/>
          <w:szCs w:val="24"/>
          <w:lang w:eastAsia="pl-PL"/>
        </w:rPr>
        <w:t>w dostępie do usługi</w:t>
      </w:r>
      <w:r w:rsidR="00B9312A">
        <w:rPr>
          <w:rFonts w:ascii="Times New Roman" w:hAnsi="Times New Roman" w:cs="Times New Roman"/>
          <w:sz w:val="24"/>
          <w:szCs w:val="24"/>
        </w:rPr>
        <w:t xml:space="preserve"> </w:t>
      </w:r>
      <w:r w:rsidRPr="005F19A5">
        <w:rPr>
          <w:rFonts w:ascii="Times New Roman" w:hAnsi="Times New Roman" w:cs="Times New Roman"/>
          <w:sz w:val="24"/>
          <w:szCs w:val="24"/>
        </w:rPr>
        <w:t xml:space="preserve"> wynikające z sezonowości  usługi, prac technicznych w obiekcie, godzin pracy i regulaminu obiektu.</w:t>
      </w:r>
    </w:p>
    <w:p w:rsidR="00B9312A" w:rsidRDefault="00B9312A" w:rsidP="005F19A5">
      <w:pPr>
        <w:spacing w:line="276" w:lineRule="auto"/>
        <w:jc w:val="both"/>
        <w:rPr>
          <w:rFonts w:ascii="Times New Roman" w:hAnsi="Times New Roman" w:cs="Times New Roman"/>
          <w:sz w:val="24"/>
          <w:szCs w:val="24"/>
        </w:rPr>
      </w:pPr>
    </w:p>
    <w:p w:rsidR="00B9312A" w:rsidRDefault="00B9312A" w:rsidP="005F19A5">
      <w:pPr>
        <w:spacing w:line="276" w:lineRule="auto"/>
        <w:jc w:val="both"/>
        <w:rPr>
          <w:rFonts w:ascii="Times New Roman" w:hAnsi="Times New Roman" w:cs="Times New Roman"/>
          <w:sz w:val="24"/>
          <w:szCs w:val="24"/>
        </w:rPr>
      </w:pPr>
    </w:p>
    <w:p w:rsidR="00D5700D" w:rsidRDefault="00D5700D" w:rsidP="005F19A5">
      <w:pPr>
        <w:spacing w:line="276" w:lineRule="auto"/>
        <w:jc w:val="both"/>
        <w:rPr>
          <w:rFonts w:ascii="Times New Roman" w:hAnsi="Times New Roman" w:cs="Times New Roman"/>
          <w:sz w:val="24"/>
          <w:szCs w:val="24"/>
        </w:rPr>
      </w:pPr>
    </w:p>
    <w:p w:rsidR="00B9312A" w:rsidRPr="005F19A5" w:rsidRDefault="00B9312A" w:rsidP="005F19A5">
      <w:pPr>
        <w:spacing w:line="276" w:lineRule="auto"/>
        <w:jc w:val="both"/>
        <w:rPr>
          <w:rFonts w:ascii="Times New Roman" w:hAnsi="Times New Roman" w:cs="Times New Roman"/>
          <w:sz w:val="24"/>
          <w:szCs w:val="24"/>
        </w:rPr>
      </w:pPr>
    </w:p>
    <w:p w:rsidR="00EE7713" w:rsidRPr="005F19A5" w:rsidRDefault="00EE7713" w:rsidP="005F19A5">
      <w:pPr>
        <w:spacing w:after="200" w:line="276" w:lineRule="auto"/>
        <w:jc w:val="both"/>
        <w:rPr>
          <w:rFonts w:ascii="Times New Roman" w:eastAsia="Times New Roman" w:hAnsi="Times New Roman" w:cs="Times New Roman"/>
          <w:b/>
          <w:sz w:val="24"/>
          <w:szCs w:val="24"/>
          <w:lang w:eastAsia="pl-PL"/>
        </w:rPr>
      </w:pPr>
      <w:r w:rsidRPr="005F19A5">
        <w:rPr>
          <w:rFonts w:ascii="Times New Roman" w:eastAsia="Times New Roman" w:hAnsi="Times New Roman" w:cs="Times New Roman"/>
          <w:b/>
          <w:sz w:val="24"/>
          <w:szCs w:val="24"/>
          <w:lang w:eastAsia="pl-PL"/>
        </w:rPr>
        <w:lastRenderedPageBreak/>
        <w:t>Pytanie 2</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 xml:space="preserve">Zwracamy się z uprzejmą prośbą o potwierdzenie, iż dostęp do usługi squash lub tenis bez dodatkowych opłat, rozumiany jest jako program, w którym wspólne skorzystanie przez dwóch Użytkowników kart Wykonawcy, ze wspominanych usług, nie będzie wiązało się z poniesieniem dodatkowych kosztów. </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Informacja dla Zamawiającego:</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 xml:space="preserve">Powyższe usługi są udostępniane na podstawie rabatu kwotowego od kosztu usługi zawartej w cenniku danego partnerskiego obiektu sportowego. </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W związku z tym, iż squash oraz tenis są usługami, w których gra przynajmniej dwóch zawodników, skorzystanie z obiektu z innym użytkownikiem karty pozwoli na korzystanie</w:t>
      </w:r>
      <w:r w:rsidR="00B9312A">
        <w:rPr>
          <w:rFonts w:ascii="Times New Roman" w:eastAsia="Times New Roman" w:hAnsi="Times New Roman" w:cs="Times New Roman"/>
          <w:sz w:val="24"/>
          <w:szCs w:val="24"/>
          <w:lang w:eastAsia="pl-PL"/>
        </w:rPr>
        <w:t xml:space="preserve"> </w:t>
      </w:r>
      <w:r w:rsidRPr="005F19A5">
        <w:rPr>
          <w:rFonts w:ascii="Times New Roman" w:eastAsia="Times New Roman" w:hAnsi="Times New Roman" w:cs="Times New Roman"/>
          <w:sz w:val="24"/>
          <w:szCs w:val="24"/>
          <w:lang w:eastAsia="pl-PL"/>
        </w:rPr>
        <w:t xml:space="preserve">w niektórych obiektach z usługi bez dodatkowych dopłat w godzinach otwarcia obiektu, bez ograniczeń w ciągu dnia bądź tygodnia. </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 xml:space="preserve">W przypadku braku możliwości skorzystania z usługi z innym użytkownikiem karty Wykonawcy, jego osoba towarzysząca (drugi zawodnik nieposiadający karty/abonamentu) jest zobligowana do uiszczenia opłaty zgodnej z cennikiem partnera. </w:t>
      </w:r>
    </w:p>
    <w:p w:rsidR="005F19A5" w:rsidRPr="005F19A5" w:rsidRDefault="005F19A5" w:rsidP="005F19A5">
      <w:pPr>
        <w:spacing w:after="200" w:line="276" w:lineRule="auto"/>
        <w:jc w:val="both"/>
        <w:rPr>
          <w:rFonts w:ascii="Times New Roman" w:eastAsia="Times New Roman" w:hAnsi="Times New Roman" w:cs="Times New Roman"/>
          <w:b/>
          <w:sz w:val="24"/>
          <w:szCs w:val="24"/>
          <w:lang w:eastAsia="pl-PL"/>
        </w:rPr>
      </w:pPr>
      <w:r w:rsidRPr="005F19A5">
        <w:rPr>
          <w:rFonts w:ascii="Times New Roman" w:eastAsia="Times New Roman" w:hAnsi="Times New Roman" w:cs="Times New Roman"/>
          <w:b/>
          <w:sz w:val="24"/>
          <w:szCs w:val="24"/>
          <w:lang w:eastAsia="pl-PL"/>
        </w:rPr>
        <w:t xml:space="preserve">Odpowiedź </w:t>
      </w:r>
    </w:p>
    <w:p w:rsidR="005F19A5" w:rsidRPr="005F19A5" w:rsidRDefault="005F19A5" w:rsidP="005F19A5">
      <w:pPr>
        <w:spacing w:line="276" w:lineRule="auto"/>
        <w:jc w:val="both"/>
        <w:rPr>
          <w:rFonts w:ascii="Times New Roman" w:hAnsi="Times New Roman" w:cs="Times New Roman"/>
          <w:sz w:val="24"/>
          <w:szCs w:val="24"/>
        </w:rPr>
      </w:pPr>
      <w:r w:rsidRPr="005F19A5">
        <w:rPr>
          <w:rFonts w:ascii="Times New Roman" w:hAnsi="Times New Roman" w:cs="Times New Roman"/>
          <w:sz w:val="24"/>
          <w:szCs w:val="24"/>
        </w:rPr>
        <w:t>Dostęp do usługi squash i tenis nie będzie się</w:t>
      </w:r>
      <w:r w:rsidR="00B9312A">
        <w:rPr>
          <w:rFonts w:ascii="Times New Roman" w:hAnsi="Times New Roman" w:cs="Times New Roman"/>
          <w:sz w:val="24"/>
          <w:szCs w:val="24"/>
        </w:rPr>
        <w:t xml:space="preserve"> wiązał z dodatkowymi kosztami  dla U</w:t>
      </w:r>
      <w:r w:rsidRPr="005F19A5">
        <w:rPr>
          <w:rFonts w:ascii="Times New Roman" w:hAnsi="Times New Roman" w:cs="Times New Roman"/>
          <w:sz w:val="24"/>
          <w:szCs w:val="24"/>
        </w:rPr>
        <w:t>żytkowników</w:t>
      </w:r>
      <w:r w:rsidR="00D5700D">
        <w:rPr>
          <w:rFonts w:ascii="Times New Roman" w:hAnsi="Times New Roman" w:cs="Times New Roman"/>
          <w:sz w:val="24"/>
          <w:szCs w:val="24"/>
        </w:rPr>
        <w:t xml:space="preserve"> tak zarówno w przypadku wspólnego korzystania z tych usług przez dwóch Użytkowników</w:t>
      </w:r>
      <w:r w:rsidR="00A03C2A">
        <w:rPr>
          <w:rFonts w:ascii="Times New Roman" w:hAnsi="Times New Roman" w:cs="Times New Roman"/>
          <w:sz w:val="24"/>
          <w:szCs w:val="24"/>
        </w:rPr>
        <w:t>,</w:t>
      </w:r>
      <w:r w:rsidR="00D5700D">
        <w:rPr>
          <w:rFonts w:ascii="Times New Roman" w:hAnsi="Times New Roman" w:cs="Times New Roman"/>
          <w:sz w:val="24"/>
          <w:szCs w:val="24"/>
        </w:rPr>
        <w:t xml:space="preserve"> jak również w sytuacji korzystania </w:t>
      </w:r>
      <w:r w:rsidR="00B038C0">
        <w:rPr>
          <w:rFonts w:ascii="Times New Roman" w:hAnsi="Times New Roman" w:cs="Times New Roman"/>
          <w:sz w:val="24"/>
          <w:szCs w:val="24"/>
        </w:rPr>
        <w:t xml:space="preserve">tylko </w:t>
      </w:r>
      <w:r w:rsidR="00D5700D">
        <w:rPr>
          <w:rFonts w:ascii="Times New Roman" w:hAnsi="Times New Roman" w:cs="Times New Roman"/>
          <w:sz w:val="24"/>
          <w:szCs w:val="24"/>
        </w:rPr>
        <w:t>przez jednego Użytkownika.</w:t>
      </w:r>
      <w:r w:rsidR="00B038C0">
        <w:rPr>
          <w:rFonts w:ascii="Times New Roman" w:hAnsi="Times New Roman" w:cs="Times New Roman"/>
          <w:sz w:val="24"/>
          <w:szCs w:val="24"/>
        </w:rPr>
        <w:t xml:space="preserve"> </w:t>
      </w:r>
      <w:r w:rsidRPr="005F19A5">
        <w:rPr>
          <w:rFonts w:ascii="Times New Roman" w:hAnsi="Times New Roman" w:cs="Times New Roman"/>
          <w:sz w:val="24"/>
          <w:szCs w:val="24"/>
        </w:rPr>
        <w:t xml:space="preserve"> </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p>
    <w:p w:rsidR="00EE7713" w:rsidRPr="005F19A5" w:rsidRDefault="00EE7713" w:rsidP="005F19A5">
      <w:pPr>
        <w:spacing w:after="200" w:line="276" w:lineRule="auto"/>
        <w:jc w:val="both"/>
        <w:rPr>
          <w:rFonts w:ascii="Times New Roman" w:eastAsia="Times New Roman" w:hAnsi="Times New Roman" w:cs="Times New Roman"/>
          <w:b/>
          <w:sz w:val="24"/>
          <w:szCs w:val="24"/>
          <w:lang w:eastAsia="pl-PL"/>
        </w:rPr>
      </w:pPr>
      <w:r w:rsidRPr="005F19A5">
        <w:rPr>
          <w:rFonts w:ascii="Times New Roman" w:eastAsia="Times New Roman" w:hAnsi="Times New Roman" w:cs="Times New Roman"/>
          <w:b/>
          <w:sz w:val="24"/>
          <w:szCs w:val="24"/>
          <w:lang w:eastAsia="pl-PL"/>
        </w:rPr>
        <w:t>Pytanie 3</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 xml:space="preserve">Zwracamy się z uprzejmą prośbą o informację, czy Zamawiający dopuszcza, aby bezpłatny dostęp do usługi squash był ograniczony porą dnia bądź tygodnia? </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Informacja dla Zamawiającego:</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 xml:space="preserve">Według powszechnie dostępnych danych, dotyczących ilości obiektów i zasad świadczonych </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w nich usług zgodnie z ofertą poszczególnych Operatorów kart sportowych w Polsce, wynika, że często dostęp do powyższych usług jest bezpłatny, jedynie w ograniczonych porach dnia bądź tygodnia, np. Pn. – Pt. 9:00 – 16:00 (dostęp do usługi po godzinie 16.00 wiąże się z dodatkowymi dopłatami).</w:t>
      </w:r>
    </w:p>
    <w:p w:rsidR="00EE7713" w:rsidRPr="005F19A5" w:rsidRDefault="00FA6A81" w:rsidP="005F19A5">
      <w:pPr>
        <w:spacing w:after="200" w:line="276" w:lineRule="auto"/>
        <w:jc w:val="both"/>
        <w:rPr>
          <w:rFonts w:ascii="Times New Roman" w:eastAsia="Times New Roman" w:hAnsi="Times New Roman" w:cs="Times New Roman"/>
          <w:b/>
          <w:sz w:val="24"/>
          <w:szCs w:val="24"/>
          <w:lang w:eastAsia="pl-PL"/>
        </w:rPr>
      </w:pPr>
      <w:r w:rsidRPr="005F19A5">
        <w:rPr>
          <w:rFonts w:ascii="Times New Roman" w:eastAsia="Times New Roman" w:hAnsi="Times New Roman" w:cs="Times New Roman"/>
          <w:b/>
          <w:sz w:val="24"/>
          <w:szCs w:val="24"/>
          <w:lang w:eastAsia="pl-PL"/>
        </w:rPr>
        <w:t xml:space="preserve">Odpowiedź </w:t>
      </w:r>
    </w:p>
    <w:p w:rsidR="005F19A5" w:rsidRPr="005F19A5" w:rsidRDefault="005F19A5" w:rsidP="005F19A5">
      <w:pPr>
        <w:spacing w:line="276" w:lineRule="auto"/>
        <w:jc w:val="both"/>
        <w:rPr>
          <w:rFonts w:ascii="Times New Roman" w:hAnsi="Times New Roman" w:cs="Times New Roman"/>
          <w:sz w:val="24"/>
          <w:szCs w:val="24"/>
        </w:rPr>
      </w:pPr>
      <w:r w:rsidRPr="005F19A5">
        <w:rPr>
          <w:rFonts w:ascii="Times New Roman" w:hAnsi="Times New Roman" w:cs="Times New Roman"/>
          <w:sz w:val="24"/>
          <w:szCs w:val="24"/>
        </w:rPr>
        <w:t xml:space="preserve">Bezpłatny dostęp do usługi squash nie może być ograniczony porą dnia czy tygodnia. </w:t>
      </w:r>
    </w:p>
    <w:p w:rsidR="00B9312A" w:rsidRDefault="005F19A5" w:rsidP="00B9312A">
      <w:pPr>
        <w:spacing w:line="276" w:lineRule="auto"/>
        <w:jc w:val="both"/>
        <w:rPr>
          <w:rFonts w:ascii="Times New Roman" w:hAnsi="Times New Roman" w:cs="Times New Roman"/>
          <w:sz w:val="24"/>
          <w:szCs w:val="24"/>
        </w:rPr>
      </w:pPr>
      <w:r w:rsidRPr="005F19A5">
        <w:rPr>
          <w:rFonts w:ascii="Times New Roman" w:hAnsi="Times New Roman" w:cs="Times New Roman"/>
          <w:sz w:val="24"/>
          <w:szCs w:val="24"/>
        </w:rPr>
        <w:t xml:space="preserve"> </w:t>
      </w:r>
    </w:p>
    <w:p w:rsidR="007A6465" w:rsidRPr="005F19A5" w:rsidRDefault="007A6465" w:rsidP="00B9312A">
      <w:pPr>
        <w:spacing w:line="276" w:lineRule="auto"/>
        <w:jc w:val="both"/>
        <w:rPr>
          <w:rFonts w:ascii="Times New Roman" w:eastAsia="Times New Roman" w:hAnsi="Times New Roman" w:cs="Times New Roman"/>
          <w:b/>
          <w:sz w:val="24"/>
          <w:szCs w:val="24"/>
          <w:lang w:eastAsia="pl-PL"/>
        </w:rPr>
      </w:pPr>
    </w:p>
    <w:p w:rsidR="00EE7713" w:rsidRPr="005F19A5" w:rsidRDefault="00EE7713" w:rsidP="005F19A5">
      <w:pPr>
        <w:spacing w:after="200" w:line="276" w:lineRule="auto"/>
        <w:jc w:val="both"/>
        <w:rPr>
          <w:rFonts w:ascii="Times New Roman" w:eastAsia="Times New Roman" w:hAnsi="Times New Roman" w:cs="Times New Roman"/>
          <w:b/>
          <w:sz w:val="24"/>
          <w:szCs w:val="24"/>
          <w:lang w:eastAsia="pl-PL"/>
        </w:rPr>
      </w:pPr>
      <w:r w:rsidRPr="005F19A5">
        <w:rPr>
          <w:rFonts w:ascii="Times New Roman" w:eastAsia="Times New Roman" w:hAnsi="Times New Roman" w:cs="Times New Roman"/>
          <w:b/>
          <w:sz w:val="24"/>
          <w:szCs w:val="24"/>
          <w:lang w:eastAsia="pl-PL"/>
        </w:rPr>
        <w:lastRenderedPageBreak/>
        <w:t>Pytanie 4</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Zwracamy się uprzejmą prośbą o usunięcie zapisów projektu umowy, dotyczących ochrony danych osobowych zawartych w ust. 9-13.</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Proponowane przez Zamawiającego w ust 9-13 zapisy byłyby zasadne w sytuacji powierzenia Wykonawcy danych osobowych na podstawie art. 28 RODO, co w tym przypadku nie ma miejsca.</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 xml:space="preserve">Świadcząc usługę sportowo-rekreacyjną Wykonawca pełni rolę Administratora i przetwarza dane osobowe użytkowników w celu i zakresie niezbędnym do świadczenia usługi.  Przetwarzanie przez Wykonawcę danych Użytkowników w celu świadczenia usługi odbywa się na podstawie zebranych oświadczeń. Tym samym należy uznać, iż Zamawiający nie może powierzyć danych osobowych Wykonawcy na podstawie art. 28 RODO, bowiem Wykonawca przetwarza już te dane w tym celu na podstawie zebranych oświadczeń. </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W tym miejscu należy podkreślić, iż oczywiście Zamawiający również pełni rolę administratora danych osobowych, jednakże zupełnie w innym celu i zakresie niż świadczenie usługi. Z tego też powodu w trakcie należytej realizacji umowy występuje powierzenie danych osobowych przez Wykonawcę na rzecz Zamawiającego. Ma ono miejsce przede wszystkim podczas obsługi reklamacji i wyjaśnień prowadzonych między Wykonawcą, a Zamawiającym oraz w czasie dystrybucji kart. W trakcie wspomnianych czynności przetwarzane są między innymi takie dane osobowe użytkowników jak rodzaj programu sportowego, numer karty/abonamentu, czyli dane, którymi Zamawiający nie dysponuje.</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Reasumując w ocenie Wykonawcy w trakcie należytej realizacji umowy to Wykonawca winien powierzyć dane osobowe Zamawiającemu, a nie na odwrót.</w:t>
      </w: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r w:rsidRPr="005F19A5">
        <w:rPr>
          <w:rFonts w:ascii="Times New Roman" w:eastAsia="Times New Roman" w:hAnsi="Times New Roman" w:cs="Times New Roman"/>
          <w:sz w:val="24"/>
          <w:szCs w:val="24"/>
          <w:lang w:eastAsia="pl-PL"/>
        </w:rPr>
        <w:t>Z uwagi na powyższe, jak na wstępie, zwracamy się z uprzejmą prośbą o usunięcie wskazanych zapisów dotyczących ochrony danych osobowych.</w:t>
      </w:r>
    </w:p>
    <w:p w:rsidR="005F19A5" w:rsidRPr="005F19A5" w:rsidRDefault="005F19A5" w:rsidP="005F19A5">
      <w:pPr>
        <w:spacing w:after="200" w:line="276" w:lineRule="auto"/>
        <w:jc w:val="both"/>
        <w:rPr>
          <w:rFonts w:ascii="Times New Roman" w:eastAsia="Times New Roman" w:hAnsi="Times New Roman" w:cs="Times New Roman"/>
          <w:b/>
          <w:sz w:val="24"/>
          <w:szCs w:val="24"/>
          <w:lang w:eastAsia="pl-PL"/>
        </w:rPr>
      </w:pPr>
      <w:r w:rsidRPr="00CE017F">
        <w:rPr>
          <w:rFonts w:ascii="Times New Roman" w:eastAsia="Times New Roman" w:hAnsi="Times New Roman" w:cs="Times New Roman"/>
          <w:b/>
          <w:sz w:val="24"/>
          <w:szCs w:val="24"/>
          <w:lang w:eastAsia="pl-PL"/>
        </w:rPr>
        <w:t>Odpowiedź</w:t>
      </w:r>
      <w:r w:rsidRPr="005F19A5">
        <w:rPr>
          <w:rFonts w:ascii="Times New Roman" w:eastAsia="Times New Roman" w:hAnsi="Times New Roman" w:cs="Times New Roman"/>
          <w:b/>
          <w:sz w:val="24"/>
          <w:szCs w:val="24"/>
          <w:lang w:eastAsia="pl-PL"/>
        </w:rPr>
        <w:t xml:space="preserve"> </w:t>
      </w:r>
    </w:p>
    <w:p w:rsidR="00CE017F" w:rsidRPr="00CE017F" w:rsidRDefault="00CE017F" w:rsidP="00CE017F">
      <w:pPr>
        <w:pStyle w:val="Zwykytekst"/>
        <w:spacing w:line="276" w:lineRule="auto"/>
        <w:jc w:val="both"/>
        <w:rPr>
          <w:rFonts w:ascii="Times New Roman" w:hAnsi="Times New Roman" w:cs="Times New Roman"/>
          <w:sz w:val="24"/>
          <w:szCs w:val="24"/>
        </w:rPr>
      </w:pPr>
      <w:r w:rsidRPr="00CE017F">
        <w:rPr>
          <w:rFonts w:ascii="Times New Roman" w:hAnsi="Times New Roman" w:cs="Times New Roman"/>
          <w:sz w:val="24"/>
          <w:szCs w:val="24"/>
        </w:rPr>
        <w:t>Zamawiający proponuje aby Projekt umowy w zakresie ochrony, udostępnienia i przetwarzania danych osobowych zgodnie z RODO, w związku z realizacją umowy został zmieniony lub doprecyzowany na piśmie w formie aneksu do umowy.</w:t>
      </w:r>
    </w:p>
    <w:p w:rsidR="00B83FF4" w:rsidRPr="005F19A5" w:rsidRDefault="00B83FF4" w:rsidP="00CE017F">
      <w:pPr>
        <w:spacing w:after="200" w:line="276" w:lineRule="auto"/>
        <w:jc w:val="both"/>
        <w:rPr>
          <w:rFonts w:ascii="Times New Roman" w:eastAsia="Times New Roman" w:hAnsi="Times New Roman" w:cs="Times New Roman"/>
          <w:b/>
          <w:sz w:val="24"/>
          <w:szCs w:val="24"/>
          <w:lang w:eastAsia="pl-PL"/>
        </w:rPr>
      </w:pPr>
    </w:p>
    <w:p w:rsidR="00B83FF4" w:rsidRPr="005F19A5" w:rsidRDefault="00B83FF4" w:rsidP="005F19A5">
      <w:pPr>
        <w:spacing w:after="200" w:line="276" w:lineRule="auto"/>
        <w:jc w:val="both"/>
        <w:rPr>
          <w:rFonts w:ascii="Times New Roman" w:eastAsia="Times New Roman" w:hAnsi="Times New Roman" w:cs="Times New Roman"/>
          <w:sz w:val="24"/>
          <w:szCs w:val="24"/>
          <w:lang w:eastAsia="pl-PL"/>
        </w:rPr>
      </w:pPr>
    </w:p>
    <w:p w:rsidR="00C272FB" w:rsidRPr="00C272FB" w:rsidRDefault="00C272FB" w:rsidP="00764065">
      <w:pPr>
        <w:spacing w:after="200" w:line="276" w:lineRule="auto"/>
        <w:ind w:left="6231" w:firstLine="141"/>
        <w:rPr>
          <w:rFonts w:ascii="Times New Roman" w:eastAsia="Times New Roman" w:hAnsi="Times New Roman" w:cs="Times New Roman"/>
          <w:sz w:val="24"/>
          <w:szCs w:val="24"/>
          <w:lang w:eastAsia="pl-PL"/>
        </w:rPr>
      </w:pPr>
    </w:p>
    <w:p w:rsidR="00C272FB" w:rsidRPr="00C272FB" w:rsidRDefault="00C272FB" w:rsidP="00CE017F">
      <w:pPr>
        <w:spacing w:after="200" w:line="276" w:lineRule="auto"/>
        <w:ind w:left="6231" w:firstLine="141"/>
        <w:jc w:val="right"/>
        <w:rPr>
          <w:rFonts w:ascii="Times New Roman" w:eastAsia="Times New Roman" w:hAnsi="Times New Roman" w:cs="Times New Roman"/>
          <w:sz w:val="24"/>
          <w:szCs w:val="24"/>
          <w:lang w:eastAsia="pl-PL"/>
        </w:rPr>
      </w:pPr>
      <w:r w:rsidRPr="00C272FB">
        <w:rPr>
          <w:rFonts w:ascii="Times New Roman" w:eastAsia="Times New Roman" w:hAnsi="Times New Roman" w:cs="Times New Roman"/>
          <w:sz w:val="24"/>
          <w:szCs w:val="24"/>
          <w:lang w:eastAsia="pl-PL"/>
        </w:rPr>
        <w:t xml:space="preserve"> Kanclerz</w:t>
      </w:r>
    </w:p>
    <w:p w:rsidR="00C272FB" w:rsidRPr="00C272FB" w:rsidRDefault="00C272FB" w:rsidP="00CE017F">
      <w:pPr>
        <w:spacing w:after="200" w:line="276" w:lineRule="auto"/>
        <w:jc w:val="right"/>
        <w:rPr>
          <w:rFonts w:ascii="Times New Roman" w:eastAsia="Times New Roman" w:hAnsi="Times New Roman" w:cs="Times New Roman"/>
          <w:sz w:val="24"/>
          <w:szCs w:val="24"/>
          <w:lang w:eastAsia="pl-PL"/>
        </w:rPr>
      </w:pPr>
      <w:r w:rsidRPr="00C272FB">
        <w:rPr>
          <w:rFonts w:ascii="Times New Roman" w:eastAsia="Times New Roman" w:hAnsi="Times New Roman" w:cs="Times New Roman"/>
          <w:sz w:val="24"/>
          <w:szCs w:val="24"/>
          <w:lang w:eastAsia="pl-PL"/>
        </w:rPr>
        <w:t xml:space="preserve">                                                                                               Politechniki Częstochowskiej</w:t>
      </w:r>
    </w:p>
    <w:p w:rsidR="00C272FB" w:rsidRPr="00EE7713" w:rsidRDefault="00C272FB" w:rsidP="00CE017F">
      <w:pPr>
        <w:spacing w:after="200" w:line="276" w:lineRule="auto"/>
        <w:ind w:left="5523" w:firstLine="141"/>
        <w:jc w:val="right"/>
        <w:rPr>
          <w:rFonts w:ascii="Times New Roman" w:eastAsia="Times New Roman" w:hAnsi="Times New Roman" w:cs="Times New Roman"/>
          <w:b/>
          <w:sz w:val="24"/>
          <w:szCs w:val="24"/>
          <w:lang w:eastAsia="pl-PL"/>
        </w:rPr>
      </w:pPr>
      <w:r w:rsidRPr="00C272FB">
        <w:rPr>
          <w:rFonts w:ascii="Times New Roman" w:eastAsia="Times New Roman" w:hAnsi="Times New Roman" w:cs="Times New Roman"/>
          <w:sz w:val="24"/>
          <w:szCs w:val="24"/>
          <w:lang w:eastAsia="pl-PL"/>
        </w:rPr>
        <w:t>dr inż. Arkadiusz Kociszewski</w:t>
      </w:r>
    </w:p>
    <w:p w:rsidR="00DA6BD9" w:rsidRDefault="00DA6BD9"/>
    <w:sectPr w:rsidR="00DA6B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A6BA6"/>
    <w:multiLevelType w:val="hybridMultilevel"/>
    <w:tmpl w:val="02FCDB4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49E17B71"/>
    <w:multiLevelType w:val="hybridMultilevel"/>
    <w:tmpl w:val="0E205C9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682D63C0"/>
    <w:multiLevelType w:val="hybridMultilevel"/>
    <w:tmpl w:val="28E4191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B5"/>
    <w:rsid w:val="001A3D38"/>
    <w:rsid w:val="00200BA4"/>
    <w:rsid w:val="00222CFF"/>
    <w:rsid w:val="00242DCD"/>
    <w:rsid w:val="0028795A"/>
    <w:rsid w:val="002C5908"/>
    <w:rsid w:val="0039053A"/>
    <w:rsid w:val="005F19A5"/>
    <w:rsid w:val="00690D4D"/>
    <w:rsid w:val="00733932"/>
    <w:rsid w:val="00764065"/>
    <w:rsid w:val="00781955"/>
    <w:rsid w:val="007A6465"/>
    <w:rsid w:val="007C3D49"/>
    <w:rsid w:val="008E2FA5"/>
    <w:rsid w:val="009878B5"/>
    <w:rsid w:val="00A03C2A"/>
    <w:rsid w:val="00A11D33"/>
    <w:rsid w:val="00B038C0"/>
    <w:rsid w:val="00B1798B"/>
    <w:rsid w:val="00B62D3B"/>
    <w:rsid w:val="00B83FF4"/>
    <w:rsid w:val="00B9312A"/>
    <w:rsid w:val="00C272FB"/>
    <w:rsid w:val="00CE017F"/>
    <w:rsid w:val="00D5700D"/>
    <w:rsid w:val="00DA6BD9"/>
    <w:rsid w:val="00EE7713"/>
    <w:rsid w:val="00F3509E"/>
    <w:rsid w:val="00FA6A81"/>
    <w:rsid w:val="00FD32D0"/>
    <w:rsid w:val="00FD54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70EA1"/>
  <w15:chartTrackingRefBased/>
  <w15:docId w15:val="{B3861B6D-2C2C-4FD1-99BA-BCD951B4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C59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C5908"/>
    <w:rPr>
      <w:rFonts w:ascii="Segoe UI" w:hAnsi="Segoe UI" w:cs="Segoe UI"/>
      <w:sz w:val="18"/>
      <w:szCs w:val="18"/>
    </w:rPr>
  </w:style>
  <w:style w:type="paragraph" w:styleId="Zwykytekst">
    <w:name w:val="Plain Text"/>
    <w:basedOn w:val="Normalny"/>
    <w:link w:val="ZwykytekstZnak"/>
    <w:uiPriority w:val="99"/>
    <w:semiHidden/>
    <w:unhideWhenUsed/>
    <w:rsid w:val="00CE017F"/>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semiHidden/>
    <w:rsid w:val="00CE017F"/>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23618">
      <w:bodyDiv w:val="1"/>
      <w:marLeft w:val="0"/>
      <w:marRight w:val="0"/>
      <w:marTop w:val="0"/>
      <w:marBottom w:val="0"/>
      <w:divBdr>
        <w:top w:val="none" w:sz="0" w:space="0" w:color="auto"/>
        <w:left w:val="none" w:sz="0" w:space="0" w:color="auto"/>
        <w:bottom w:val="none" w:sz="0" w:space="0" w:color="auto"/>
        <w:right w:val="none" w:sz="0" w:space="0" w:color="auto"/>
      </w:divBdr>
    </w:div>
    <w:div w:id="939484319">
      <w:bodyDiv w:val="1"/>
      <w:marLeft w:val="0"/>
      <w:marRight w:val="0"/>
      <w:marTop w:val="0"/>
      <w:marBottom w:val="0"/>
      <w:divBdr>
        <w:top w:val="none" w:sz="0" w:space="0" w:color="auto"/>
        <w:left w:val="none" w:sz="0" w:space="0" w:color="auto"/>
        <w:bottom w:val="none" w:sz="0" w:space="0" w:color="auto"/>
        <w:right w:val="none" w:sz="0" w:space="0" w:color="auto"/>
      </w:divBdr>
    </w:div>
    <w:div w:id="1270162220">
      <w:bodyDiv w:val="1"/>
      <w:marLeft w:val="0"/>
      <w:marRight w:val="0"/>
      <w:marTop w:val="0"/>
      <w:marBottom w:val="0"/>
      <w:divBdr>
        <w:top w:val="none" w:sz="0" w:space="0" w:color="auto"/>
        <w:left w:val="none" w:sz="0" w:space="0" w:color="auto"/>
        <w:bottom w:val="none" w:sz="0" w:space="0" w:color="auto"/>
        <w:right w:val="none" w:sz="0" w:space="0" w:color="auto"/>
      </w:divBdr>
    </w:div>
    <w:div w:id="207318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781</Words>
  <Characters>4688</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Taranek-Totoś</dc:creator>
  <cp:keywords/>
  <dc:description/>
  <cp:lastModifiedBy>Maria Taranek-Totoś</cp:lastModifiedBy>
  <cp:revision>2</cp:revision>
  <cp:lastPrinted>2018-10-11T10:13:00Z</cp:lastPrinted>
  <dcterms:created xsi:type="dcterms:W3CDTF">2018-10-11T12:11:00Z</dcterms:created>
  <dcterms:modified xsi:type="dcterms:W3CDTF">2018-10-11T12:11:00Z</dcterms:modified>
</cp:coreProperties>
</file>