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54D" w:rsidRPr="00154E25" w:rsidRDefault="00A3554D" w:rsidP="00A3554D">
      <w:pPr>
        <w:tabs>
          <w:tab w:val="left" w:pos="1455"/>
          <w:tab w:val="right" w:pos="10489"/>
        </w:tabs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54E25">
        <w:rPr>
          <w:rFonts w:ascii="Arial" w:hAnsi="Arial" w:cs="Arial"/>
          <w:sz w:val="19"/>
          <w:szCs w:val="19"/>
        </w:rPr>
        <w:t xml:space="preserve">Poznań, </w:t>
      </w:r>
      <w:proofErr w:type="gramStart"/>
      <w:r w:rsidRPr="00154E25">
        <w:rPr>
          <w:rFonts w:ascii="Arial" w:hAnsi="Arial" w:cs="Arial"/>
          <w:sz w:val="19"/>
          <w:szCs w:val="19"/>
        </w:rPr>
        <w:t xml:space="preserve">dnia  </w:t>
      </w:r>
      <w:r w:rsidR="003115CF" w:rsidRPr="00154E25">
        <w:rPr>
          <w:rFonts w:ascii="Arial" w:hAnsi="Arial" w:cs="Arial"/>
          <w:sz w:val="19"/>
          <w:szCs w:val="19"/>
        </w:rPr>
        <w:t>03-10-</w:t>
      </w:r>
      <w:r w:rsidR="003E5A3E" w:rsidRPr="00154E25">
        <w:rPr>
          <w:rFonts w:ascii="Arial" w:hAnsi="Arial" w:cs="Arial"/>
          <w:sz w:val="19"/>
          <w:szCs w:val="19"/>
        </w:rPr>
        <w:t>2018</w:t>
      </w:r>
      <w:r w:rsidR="00992564" w:rsidRPr="00154E25">
        <w:rPr>
          <w:rFonts w:ascii="Arial" w:hAnsi="Arial" w:cs="Arial"/>
          <w:sz w:val="19"/>
          <w:szCs w:val="19"/>
        </w:rPr>
        <w:t xml:space="preserve"> r</w:t>
      </w:r>
      <w:proofErr w:type="gramEnd"/>
      <w:r w:rsidRPr="00154E25">
        <w:rPr>
          <w:rFonts w:ascii="Arial" w:hAnsi="Arial" w:cs="Arial"/>
          <w:sz w:val="19"/>
          <w:szCs w:val="19"/>
        </w:rPr>
        <w:t>.</w:t>
      </w:r>
    </w:p>
    <w:p w:rsidR="00A3554D" w:rsidRPr="00154E25" w:rsidRDefault="00A3554D" w:rsidP="00A3554D">
      <w:pPr>
        <w:rPr>
          <w:rFonts w:ascii="Arial" w:hAnsi="Arial" w:cs="Arial"/>
          <w:sz w:val="19"/>
          <w:szCs w:val="19"/>
        </w:rPr>
      </w:pPr>
    </w:p>
    <w:p w:rsidR="00A3554D" w:rsidRPr="00154E25" w:rsidRDefault="00A3554D" w:rsidP="00A3554D">
      <w:pPr>
        <w:rPr>
          <w:rFonts w:ascii="Arial" w:hAnsi="Arial" w:cs="Arial"/>
          <w:sz w:val="19"/>
          <w:szCs w:val="19"/>
        </w:rPr>
      </w:pPr>
    </w:p>
    <w:p w:rsidR="00A3554D" w:rsidRPr="00154E25" w:rsidRDefault="00A3554D" w:rsidP="00E0787B">
      <w:pPr>
        <w:pStyle w:val="Tekstpodstawowywcity"/>
        <w:ind w:left="1132"/>
        <w:rPr>
          <w:rFonts w:cs="Arial"/>
          <w:sz w:val="19"/>
          <w:szCs w:val="19"/>
        </w:rPr>
      </w:pPr>
      <w:r w:rsidRPr="00154E25">
        <w:rPr>
          <w:rFonts w:eastAsia="Calibri" w:cs="Arial"/>
          <w:bCs/>
          <w:sz w:val="19"/>
          <w:szCs w:val="19"/>
          <w:lang w:eastAsia="en-US" w:bidi="en-US"/>
        </w:rPr>
        <w:t>Dotyczy: specyfikacji istotnych warunków zamówienia do przetargu nieograniczonego na</w:t>
      </w:r>
      <w:r w:rsidR="00992564" w:rsidRPr="00154E25">
        <w:rPr>
          <w:rFonts w:eastAsia="Calibri" w:cs="Arial"/>
          <w:bCs/>
          <w:sz w:val="19"/>
          <w:szCs w:val="19"/>
          <w:lang w:eastAsia="en-US" w:bidi="en-US"/>
        </w:rPr>
        <w:t xml:space="preserve"> </w:t>
      </w:r>
      <w:r w:rsidR="003115CF" w:rsidRPr="00154E25">
        <w:rPr>
          <w:rFonts w:cs="Arial"/>
          <w:bCs/>
          <w:sz w:val="19"/>
          <w:szCs w:val="19"/>
        </w:rPr>
        <w:t>dostaw</w:t>
      </w:r>
      <w:r w:rsidR="003115CF" w:rsidRPr="00154E25">
        <w:rPr>
          <w:rFonts w:cs="Arial"/>
          <w:bCs/>
          <w:sz w:val="19"/>
          <w:szCs w:val="19"/>
        </w:rPr>
        <w:t>ę</w:t>
      </w:r>
      <w:r w:rsidR="003115CF" w:rsidRPr="00154E25">
        <w:rPr>
          <w:rFonts w:cs="Arial"/>
          <w:bCs/>
          <w:sz w:val="19"/>
          <w:szCs w:val="19"/>
        </w:rPr>
        <w:t xml:space="preserve"> </w:t>
      </w:r>
      <w:r w:rsidR="003115CF" w:rsidRPr="00154E25">
        <w:rPr>
          <w:rFonts w:cs="Arial"/>
          <w:sz w:val="19"/>
          <w:szCs w:val="19"/>
        </w:rPr>
        <w:t>specjalistycznego skanera do digitalizacji arkuszy zielnikowych z wyposażeniem</w:t>
      </w:r>
      <w:r w:rsidR="003115CF" w:rsidRPr="00154E25">
        <w:rPr>
          <w:rFonts w:cs="Arial"/>
          <w:sz w:val="19"/>
          <w:szCs w:val="19"/>
        </w:rPr>
        <w:t xml:space="preserve">, </w:t>
      </w:r>
      <w:r w:rsidR="003E5A3E" w:rsidRPr="00154E25">
        <w:rPr>
          <w:rFonts w:cs="Arial"/>
          <w:sz w:val="19"/>
          <w:szCs w:val="19"/>
        </w:rPr>
        <w:t>n</w:t>
      </w:r>
      <w:r w:rsidR="00992564" w:rsidRPr="00154E25">
        <w:rPr>
          <w:rFonts w:cs="Arial"/>
          <w:sz w:val="19"/>
          <w:szCs w:val="19"/>
        </w:rPr>
        <w:t>r przetargu 907/PN/</w:t>
      </w:r>
      <w:r w:rsidR="003115CF" w:rsidRPr="00154E25">
        <w:rPr>
          <w:rFonts w:cs="Arial"/>
          <w:sz w:val="19"/>
          <w:szCs w:val="19"/>
        </w:rPr>
        <w:t>38</w:t>
      </w:r>
      <w:r w:rsidR="003E5A3E" w:rsidRPr="00154E25">
        <w:rPr>
          <w:rFonts w:cs="Arial"/>
          <w:sz w:val="19"/>
          <w:szCs w:val="19"/>
        </w:rPr>
        <w:t>/18</w:t>
      </w:r>
    </w:p>
    <w:p w:rsidR="00A3554D" w:rsidRPr="00154E25" w:rsidRDefault="00A3554D" w:rsidP="00E0787B">
      <w:pPr>
        <w:ind w:left="1132" w:firstLine="336"/>
        <w:rPr>
          <w:rFonts w:ascii="Arial" w:hAnsi="Arial" w:cs="Arial"/>
          <w:sz w:val="19"/>
          <w:szCs w:val="19"/>
        </w:rPr>
      </w:pPr>
    </w:p>
    <w:p w:rsidR="00154E25" w:rsidRDefault="00154E25" w:rsidP="00E0787B">
      <w:pPr>
        <w:ind w:left="1132" w:firstLine="708"/>
        <w:rPr>
          <w:rFonts w:ascii="Arial" w:hAnsi="Arial" w:cs="Arial"/>
          <w:b/>
          <w:sz w:val="19"/>
          <w:szCs w:val="19"/>
        </w:rPr>
      </w:pPr>
    </w:p>
    <w:p w:rsidR="00A3554D" w:rsidRPr="00154E25" w:rsidRDefault="00A3554D" w:rsidP="00E0787B">
      <w:pPr>
        <w:ind w:left="1132" w:firstLine="708"/>
        <w:rPr>
          <w:rFonts w:ascii="Arial" w:hAnsi="Arial" w:cs="Arial"/>
          <w:b/>
          <w:sz w:val="19"/>
          <w:szCs w:val="19"/>
        </w:rPr>
      </w:pPr>
      <w:r w:rsidRPr="00154E25">
        <w:rPr>
          <w:rFonts w:ascii="Arial" w:hAnsi="Arial" w:cs="Arial"/>
          <w:b/>
          <w:sz w:val="19"/>
          <w:szCs w:val="19"/>
        </w:rPr>
        <w:t>Szanowni Państwo,</w:t>
      </w:r>
    </w:p>
    <w:p w:rsidR="00154E25" w:rsidRPr="00154E25" w:rsidRDefault="00154E25" w:rsidP="00E0787B">
      <w:pPr>
        <w:ind w:left="1132"/>
        <w:rPr>
          <w:rFonts w:ascii="Arial" w:hAnsi="Arial" w:cs="Arial"/>
          <w:sz w:val="19"/>
          <w:szCs w:val="19"/>
        </w:rPr>
      </w:pPr>
    </w:p>
    <w:p w:rsidR="00992564" w:rsidRPr="00154E25" w:rsidRDefault="00A3554D" w:rsidP="00E0787B">
      <w:pPr>
        <w:ind w:left="1132" w:firstLine="708"/>
        <w:jc w:val="both"/>
        <w:rPr>
          <w:rFonts w:ascii="Arial" w:hAnsi="Arial" w:cs="Arial"/>
          <w:sz w:val="19"/>
          <w:szCs w:val="19"/>
        </w:rPr>
      </w:pPr>
      <w:r w:rsidRPr="00154E25">
        <w:rPr>
          <w:rFonts w:ascii="Arial" w:hAnsi="Arial" w:cs="Arial"/>
          <w:sz w:val="19"/>
          <w:szCs w:val="19"/>
        </w:rPr>
        <w:t xml:space="preserve">Zgodnie z art. 38 ust. 1 </w:t>
      </w:r>
      <w:proofErr w:type="gramStart"/>
      <w:r w:rsidRPr="00154E25">
        <w:rPr>
          <w:rFonts w:ascii="Arial" w:hAnsi="Arial" w:cs="Arial"/>
          <w:sz w:val="19"/>
          <w:szCs w:val="19"/>
        </w:rPr>
        <w:t>i  ust</w:t>
      </w:r>
      <w:proofErr w:type="gramEnd"/>
      <w:r w:rsidRPr="00154E25">
        <w:rPr>
          <w:rFonts w:ascii="Arial" w:hAnsi="Arial" w:cs="Arial"/>
          <w:sz w:val="19"/>
          <w:szCs w:val="19"/>
        </w:rPr>
        <w:t>. 2 ustawy Prawo Zamówień Publicznych (Dz. U. 201</w:t>
      </w:r>
      <w:r w:rsidR="003115CF" w:rsidRPr="00154E25">
        <w:rPr>
          <w:rFonts w:ascii="Arial" w:hAnsi="Arial" w:cs="Arial"/>
          <w:sz w:val="19"/>
          <w:szCs w:val="19"/>
        </w:rPr>
        <w:t>7</w:t>
      </w:r>
      <w:proofErr w:type="gramStart"/>
      <w:r w:rsidRPr="00154E25">
        <w:rPr>
          <w:rFonts w:ascii="Arial" w:hAnsi="Arial" w:cs="Arial"/>
          <w:sz w:val="19"/>
          <w:szCs w:val="19"/>
        </w:rPr>
        <w:t>r</w:t>
      </w:r>
      <w:proofErr w:type="gramEnd"/>
      <w:r w:rsidRPr="00154E25">
        <w:rPr>
          <w:rFonts w:ascii="Arial" w:hAnsi="Arial" w:cs="Arial"/>
          <w:sz w:val="19"/>
          <w:szCs w:val="19"/>
        </w:rPr>
        <w:t xml:space="preserve">., poz. </w:t>
      </w:r>
      <w:r w:rsidR="003115CF" w:rsidRPr="00154E25">
        <w:rPr>
          <w:rFonts w:ascii="Arial" w:hAnsi="Arial" w:cs="Arial"/>
          <w:sz w:val="19"/>
          <w:szCs w:val="19"/>
        </w:rPr>
        <w:t>1579</w:t>
      </w:r>
      <w:r w:rsidRPr="00154E25">
        <w:rPr>
          <w:rFonts w:ascii="Arial" w:hAnsi="Arial" w:cs="Arial"/>
          <w:sz w:val="19"/>
          <w:szCs w:val="19"/>
        </w:rPr>
        <w:t xml:space="preserve"> ze zm.) uprzejmie informuję, że wpłynęł</w:t>
      </w:r>
      <w:r w:rsidR="00992564" w:rsidRPr="00154E25">
        <w:rPr>
          <w:rFonts w:ascii="Arial" w:hAnsi="Arial" w:cs="Arial"/>
          <w:sz w:val="19"/>
          <w:szCs w:val="19"/>
        </w:rPr>
        <w:t>y zapytania</w:t>
      </w:r>
      <w:r w:rsidRPr="00154E25">
        <w:rPr>
          <w:rFonts w:ascii="Arial" w:hAnsi="Arial" w:cs="Arial"/>
          <w:sz w:val="19"/>
          <w:szCs w:val="19"/>
        </w:rPr>
        <w:t xml:space="preserve"> dotyczące specyfikacji istotnych warunków zamówienia. </w:t>
      </w:r>
    </w:p>
    <w:p w:rsidR="00992564" w:rsidRPr="00154E25" w:rsidRDefault="00992564" w:rsidP="00E0787B">
      <w:pPr>
        <w:ind w:left="1132" w:firstLine="425"/>
        <w:jc w:val="both"/>
        <w:rPr>
          <w:rFonts w:ascii="Arial" w:hAnsi="Arial" w:cs="Arial"/>
          <w:sz w:val="19"/>
          <w:szCs w:val="19"/>
        </w:rPr>
      </w:pPr>
    </w:p>
    <w:p w:rsidR="00992564" w:rsidRDefault="00992564" w:rsidP="00E0787B">
      <w:pPr>
        <w:ind w:left="1132" w:firstLine="425"/>
        <w:jc w:val="both"/>
        <w:rPr>
          <w:rFonts w:ascii="Arial" w:hAnsi="Arial" w:cs="Arial"/>
          <w:sz w:val="19"/>
          <w:szCs w:val="19"/>
        </w:rPr>
      </w:pPr>
      <w:r w:rsidRPr="00154E25">
        <w:rPr>
          <w:rFonts w:ascii="Arial" w:hAnsi="Arial" w:cs="Arial"/>
          <w:sz w:val="19"/>
          <w:szCs w:val="19"/>
        </w:rPr>
        <w:t>Poniżej pytania i dotyczące ich odpowiedzi:</w:t>
      </w:r>
    </w:p>
    <w:p w:rsidR="00154E25" w:rsidRPr="00154E25" w:rsidRDefault="00154E25" w:rsidP="00E0787B">
      <w:pPr>
        <w:ind w:left="1132" w:firstLine="425"/>
        <w:jc w:val="both"/>
        <w:rPr>
          <w:rFonts w:ascii="Arial" w:hAnsi="Arial" w:cs="Arial"/>
          <w:sz w:val="19"/>
          <w:szCs w:val="19"/>
        </w:rPr>
      </w:pPr>
    </w:p>
    <w:p w:rsidR="003115CF" w:rsidRPr="00154E25" w:rsidRDefault="003E5A3E" w:rsidP="00E0787B">
      <w:pPr>
        <w:autoSpaceDE/>
        <w:autoSpaceDN/>
        <w:spacing w:before="120" w:after="120"/>
        <w:ind w:left="1132"/>
        <w:jc w:val="both"/>
        <w:rPr>
          <w:rFonts w:ascii="Arial" w:hAnsi="Arial" w:cs="Arial"/>
          <w:sz w:val="19"/>
          <w:szCs w:val="19"/>
        </w:rPr>
      </w:pPr>
      <w:r w:rsidRPr="00154E25">
        <w:rPr>
          <w:rFonts w:ascii="Arial" w:hAnsi="Arial" w:cs="Arial"/>
          <w:b/>
          <w:sz w:val="19"/>
          <w:szCs w:val="19"/>
        </w:rPr>
        <w:t>Pytanie 1.</w:t>
      </w:r>
      <w:r w:rsidRPr="00154E25">
        <w:rPr>
          <w:rFonts w:ascii="Arial" w:hAnsi="Arial" w:cs="Arial"/>
          <w:sz w:val="19"/>
          <w:szCs w:val="19"/>
        </w:rPr>
        <w:t xml:space="preserve">  </w:t>
      </w:r>
      <w:r w:rsidR="003115CF" w:rsidRPr="00154E25">
        <w:rPr>
          <w:rFonts w:ascii="Arial" w:hAnsi="Arial" w:cs="Arial"/>
          <w:sz w:val="19"/>
          <w:szCs w:val="19"/>
        </w:rPr>
        <w:t xml:space="preserve">Nazwa prowadzonego postępowania jednoznacznie wskazuje, że celem Zamawiającego jest zakup specjalistycznego skanera do skanowania arkuszy zielnikowych.  Uprzejmie proszę o wskazanie w OPZ wymagań, stawianych urządzeniu, świadczących o jego </w:t>
      </w:r>
      <w:r w:rsidR="003115CF" w:rsidRPr="00154E25">
        <w:rPr>
          <w:rFonts w:ascii="Arial" w:hAnsi="Arial" w:cs="Arial"/>
          <w:b/>
          <w:smallCaps/>
          <w:sz w:val="19"/>
          <w:szCs w:val="19"/>
        </w:rPr>
        <w:t>specjalistycznym</w:t>
      </w:r>
      <w:r w:rsidR="003115CF" w:rsidRPr="00154E25">
        <w:rPr>
          <w:rFonts w:ascii="Arial" w:hAnsi="Arial" w:cs="Arial"/>
          <w:sz w:val="19"/>
          <w:szCs w:val="19"/>
        </w:rPr>
        <w:t xml:space="preserve"> przeznaczeniu do skanowania </w:t>
      </w:r>
      <w:r w:rsidR="003115CF" w:rsidRPr="00154E25">
        <w:rPr>
          <w:rFonts w:ascii="Arial" w:hAnsi="Arial" w:cs="Arial"/>
          <w:b/>
          <w:smallCaps/>
          <w:sz w:val="19"/>
          <w:szCs w:val="19"/>
        </w:rPr>
        <w:t>arkuszy zielnikowych</w:t>
      </w:r>
      <w:r w:rsidR="003115CF" w:rsidRPr="00154E25">
        <w:rPr>
          <w:rFonts w:ascii="Arial" w:hAnsi="Arial" w:cs="Arial"/>
          <w:sz w:val="19"/>
          <w:szCs w:val="19"/>
        </w:rPr>
        <w:t>.</w:t>
      </w:r>
    </w:p>
    <w:p w:rsidR="000E5D04" w:rsidRPr="00154E25" w:rsidRDefault="000E5D04" w:rsidP="00E0787B">
      <w:pPr>
        <w:ind w:left="1132"/>
        <w:jc w:val="both"/>
        <w:rPr>
          <w:rFonts w:ascii="Arial" w:hAnsi="Arial" w:cs="Arial"/>
          <w:b/>
          <w:sz w:val="19"/>
          <w:szCs w:val="19"/>
          <w:u w:val="single"/>
        </w:rPr>
      </w:pPr>
      <w:r w:rsidRPr="00154E25">
        <w:rPr>
          <w:rFonts w:ascii="Arial" w:hAnsi="Arial" w:cs="Arial"/>
          <w:b/>
          <w:sz w:val="19"/>
          <w:szCs w:val="19"/>
          <w:u w:val="single"/>
        </w:rPr>
        <w:t xml:space="preserve">Odpowiedź: </w:t>
      </w:r>
    </w:p>
    <w:p w:rsidR="003115CF" w:rsidRDefault="003115CF" w:rsidP="00E0787B">
      <w:pPr>
        <w:pStyle w:val="NormalnyWeb"/>
        <w:spacing w:before="0" w:beforeAutospacing="0" w:after="200" w:afterAutospacing="0"/>
        <w:ind w:left="1132"/>
        <w:jc w:val="both"/>
        <w:rPr>
          <w:rFonts w:ascii="Arial" w:hAnsi="Arial" w:cs="Arial"/>
          <w:sz w:val="19"/>
          <w:szCs w:val="19"/>
        </w:rPr>
      </w:pPr>
      <w:r w:rsidRPr="00154E25">
        <w:rPr>
          <w:rFonts w:ascii="Arial" w:hAnsi="Arial" w:cs="Arial"/>
          <w:color w:val="000000"/>
          <w:sz w:val="19"/>
          <w:szCs w:val="19"/>
        </w:rPr>
        <w:t xml:space="preserve">Wszystkie parametry skanera w Opisie przedmiotu zamówienia świadczą o jego </w:t>
      </w:r>
      <w:r w:rsidRPr="00154E25">
        <w:rPr>
          <w:rFonts w:ascii="Arial" w:hAnsi="Arial" w:cs="Arial"/>
          <w:color w:val="000000"/>
          <w:sz w:val="19"/>
          <w:szCs w:val="19"/>
        </w:rPr>
        <w:t>przeznaczeniu tj. skanowaniu głó</w:t>
      </w:r>
      <w:r w:rsidRPr="00154E25">
        <w:rPr>
          <w:rFonts w:ascii="Arial" w:hAnsi="Arial" w:cs="Arial"/>
          <w:color w:val="000000"/>
          <w:sz w:val="19"/>
          <w:szCs w:val="19"/>
        </w:rPr>
        <w:t xml:space="preserve">wnie arkuszy </w:t>
      </w:r>
      <w:proofErr w:type="gramStart"/>
      <w:r w:rsidRPr="00154E25">
        <w:rPr>
          <w:rFonts w:ascii="Arial" w:hAnsi="Arial" w:cs="Arial"/>
          <w:color w:val="000000"/>
          <w:sz w:val="19"/>
          <w:szCs w:val="19"/>
        </w:rPr>
        <w:t>zielnikowych ale</w:t>
      </w:r>
      <w:proofErr w:type="gramEnd"/>
      <w:r w:rsidRPr="00154E25">
        <w:rPr>
          <w:rFonts w:ascii="Arial" w:hAnsi="Arial" w:cs="Arial"/>
          <w:color w:val="000000"/>
          <w:sz w:val="19"/>
          <w:szCs w:val="19"/>
        </w:rPr>
        <w:t xml:space="preserve"> także innych zbiorów</w:t>
      </w:r>
      <w:r w:rsidRPr="00154E25">
        <w:rPr>
          <w:rFonts w:ascii="Arial" w:hAnsi="Arial" w:cs="Arial"/>
          <w:sz w:val="19"/>
          <w:szCs w:val="19"/>
        </w:rPr>
        <w:t>.</w:t>
      </w:r>
      <w:r w:rsidR="00E0787B" w:rsidRPr="00154E25">
        <w:rPr>
          <w:rFonts w:ascii="Arial" w:hAnsi="Arial" w:cs="Arial"/>
          <w:sz w:val="19"/>
          <w:szCs w:val="19"/>
        </w:rPr>
        <w:t xml:space="preserve"> Ponadto, nie jest to typowy skaner kupowany przez Zamawiającego.</w:t>
      </w:r>
    </w:p>
    <w:p w:rsidR="003115CF" w:rsidRPr="00154E25" w:rsidRDefault="003E5A3E" w:rsidP="00E0787B">
      <w:pPr>
        <w:autoSpaceDE/>
        <w:autoSpaceDN/>
        <w:spacing w:before="120" w:after="120"/>
        <w:ind w:left="1132"/>
        <w:jc w:val="both"/>
        <w:rPr>
          <w:rFonts w:ascii="Arial" w:hAnsi="Arial" w:cs="Arial"/>
          <w:sz w:val="19"/>
          <w:szCs w:val="19"/>
        </w:rPr>
      </w:pPr>
      <w:r w:rsidRPr="00154E25">
        <w:rPr>
          <w:rFonts w:ascii="Arial" w:hAnsi="Arial" w:cs="Arial"/>
          <w:b/>
          <w:sz w:val="19"/>
          <w:szCs w:val="19"/>
        </w:rPr>
        <w:t>Pytanie 2.</w:t>
      </w:r>
      <w:r w:rsidRPr="00154E25">
        <w:rPr>
          <w:rFonts w:ascii="Arial" w:hAnsi="Arial" w:cs="Arial"/>
          <w:sz w:val="19"/>
          <w:szCs w:val="19"/>
        </w:rPr>
        <w:t xml:space="preserve">  </w:t>
      </w:r>
      <w:r w:rsidR="003115CF" w:rsidRPr="00154E25">
        <w:rPr>
          <w:rFonts w:ascii="Arial" w:hAnsi="Arial" w:cs="Arial"/>
          <w:sz w:val="19"/>
          <w:szCs w:val="19"/>
        </w:rPr>
        <w:t xml:space="preserve">Dlaczego w opisie specjalistycznego skanera do skanowania arkuszy zielnikowych Zamawiający zamieścił tak wiele parametrów opisujących skaner służący do skanowania zbiorów innych niż </w:t>
      </w:r>
      <w:proofErr w:type="gramStart"/>
      <w:r w:rsidR="003115CF" w:rsidRPr="00154E25">
        <w:rPr>
          <w:rFonts w:ascii="Arial" w:hAnsi="Arial" w:cs="Arial"/>
          <w:sz w:val="19"/>
          <w:szCs w:val="19"/>
        </w:rPr>
        <w:t xml:space="preserve">zielniki ? </w:t>
      </w:r>
      <w:proofErr w:type="gramEnd"/>
    </w:p>
    <w:p w:rsidR="000E5D04" w:rsidRPr="00154E25" w:rsidRDefault="000E5D04" w:rsidP="00E0787B">
      <w:pPr>
        <w:ind w:left="1132"/>
        <w:jc w:val="both"/>
        <w:rPr>
          <w:rFonts w:ascii="Arial" w:hAnsi="Arial" w:cs="Arial"/>
          <w:b/>
          <w:sz w:val="19"/>
          <w:szCs w:val="19"/>
          <w:u w:val="single"/>
        </w:rPr>
      </w:pPr>
      <w:r w:rsidRPr="00154E25">
        <w:rPr>
          <w:rFonts w:ascii="Arial" w:hAnsi="Arial" w:cs="Arial"/>
          <w:b/>
          <w:sz w:val="19"/>
          <w:szCs w:val="19"/>
          <w:u w:val="single"/>
        </w:rPr>
        <w:t xml:space="preserve">Odpowiedź: </w:t>
      </w:r>
    </w:p>
    <w:p w:rsidR="003E5A3E" w:rsidRPr="00154E25" w:rsidRDefault="003115CF" w:rsidP="00E0787B">
      <w:pPr>
        <w:ind w:left="1132"/>
        <w:jc w:val="both"/>
        <w:rPr>
          <w:rFonts w:ascii="Arial" w:hAnsi="Arial" w:cs="Arial"/>
          <w:color w:val="000000"/>
          <w:sz w:val="19"/>
          <w:szCs w:val="19"/>
        </w:rPr>
      </w:pPr>
      <w:r w:rsidRPr="00154E25">
        <w:rPr>
          <w:rFonts w:ascii="Arial" w:hAnsi="Arial" w:cs="Arial"/>
          <w:color w:val="000000"/>
          <w:sz w:val="19"/>
          <w:szCs w:val="19"/>
        </w:rPr>
        <w:t>Parametry zamieszczone w Opisie przedmiotu zamówienia maja gwarantować Zamawiającemu zakup wysokiej klasy urządzenia do digitalizacji różnego rodzaju zbiorów nie tylko arkuszy zielnikowych.</w:t>
      </w:r>
    </w:p>
    <w:p w:rsidR="003115CF" w:rsidRDefault="003115CF" w:rsidP="00E0787B">
      <w:pPr>
        <w:ind w:left="1132"/>
        <w:jc w:val="both"/>
        <w:rPr>
          <w:rFonts w:ascii="Arial" w:hAnsi="Arial" w:cs="Arial"/>
          <w:sz w:val="19"/>
          <w:szCs w:val="19"/>
        </w:rPr>
      </w:pPr>
    </w:p>
    <w:p w:rsidR="00154E25" w:rsidRPr="00154E25" w:rsidRDefault="00154E25" w:rsidP="00E0787B">
      <w:pPr>
        <w:ind w:left="1132"/>
        <w:jc w:val="both"/>
        <w:rPr>
          <w:rFonts w:ascii="Arial" w:hAnsi="Arial" w:cs="Arial"/>
          <w:sz w:val="19"/>
          <w:szCs w:val="19"/>
        </w:rPr>
      </w:pPr>
    </w:p>
    <w:p w:rsidR="003115CF" w:rsidRPr="00154E25" w:rsidRDefault="003E5A3E" w:rsidP="00154E25">
      <w:pPr>
        <w:autoSpaceDE/>
        <w:autoSpaceDN/>
        <w:ind w:left="1132"/>
        <w:jc w:val="both"/>
        <w:rPr>
          <w:rFonts w:ascii="Arial" w:hAnsi="Arial" w:cs="Arial"/>
          <w:sz w:val="19"/>
          <w:szCs w:val="19"/>
        </w:rPr>
      </w:pPr>
      <w:r w:rsidRPr="00154E25">
        <w:rPr>
          <w:rFonts w:ascii="Arial" w:hAnsi="Arial" w:cs="Arial"/>
          <w:b/>
          <w:sz w:val="19"/>
          <w:szCs w:val="19"/>
        </w:rPr>
        <w:t>Pytane 3</w:t>
      </w:r>
      <w:r w:rsidRPr="00154E25">
        <w:rPr>
          <w:rFonts w:ascii="Arial" w:hAnsi="Arial" w:cs="Arial"/>
          <w:sz w:val="19"/>
          <w:szCs w:val="19"/>
        </w:rPr>
        <w:t xml:space="preserve">.  </w:t>
      </w:r>
      <w:r w:rsidR="003115CF" w:rsidRPr="00154E25">
        <w:rPr>
          <w:rFonts w:ascii="Arial" w:hAnsi="Arial" w:cs="Arial"/>
          <w:sz w:val="19"/>
          <w:szCs w:val="19"/>
        </w:rPr>
        <w:t>Do czego w specjalistycznym skanerze do skanowania arkuszy zielników potrzebne są Zamawiającemu poniższe elementy wyposażenia:</w:t>
      </w:r>
    </w:p>
    <w:p w:rsidR="003115CF" w:rsidRPr="00154E25" w:rsidRDefault="003115CF" w:rsidP="00154E25">
      <w:pPr>
        <w:numPr>
          <w:ilvl w:val="1"/>
          <w:numId w:val="6"/>
        </w:numPr>
        <w:autoSpaceDE/>
        <w:autoSpaceDN/>
        <w:ind w:left="1418" w:hanging="164"/>
        <w:rPr>
          <w:rFonts w:ascii="Arial" w:hAnsi="Arial" w:cs="Arial"/>
          <w:sz w:val="19"/>
          <w:szCs w:val="19"/>
        </w:rPr>
      </w:pPr>
      <w:r w:rsidRPr="00154E25">
        <w:rPr>
          <w:rFonts w:ascii="Arial" w:hAnsi="Arial" w:cs="Arial"/>
          <w:i/>
          <w:sz w:val="19"/>
          <w:szCs w:val="19"/>
        </w:rPr>
        <w:t xml:space="preserve">„Dodatkowe uchwyty i kołyski. </w:t>
      </w:r>
      <w:r w:rsidRPr="00154E25">
        <w:rPr>
          <w:rFonts w:ascii="Arial" w:hAnsi="Arial" w:cs="Arial"/>
          <w:i/>
          <w:sz w:val="19"/>
          <w:szCs w:val="19"/>
        </w:rPr>
        <w:br/>
        <w:t xml:space="preserve">Skaner musi mieć możliwość wyposażenia w dodatkowe kołyski umożliwiające przynajmniej: </w:t>
      </w:r>
      <w:r w:rsidRPr="00154E25">
        <w:rPr>
          <w:rFonts w:ascii="Arial" w:hAnsi="Arial" w:cs="Arial"/>
          <w:i/>
          <w:sz w:val="19"/>
          <w:szCs w:val="19"/>
        </w:rPr>
        <w:br/>
        <w:t xml:space="preserve">- skanowanie zbiorów przy kącie rozwarcia 140-90° </w:t>
      </w:r>
      <w:r w:rsidRPr="00154E25">
        <w:rPr>
          <w:rFonts w:ascii="Arial" w:hAnsi="Arial" w:cs="Arial"/>
          <w:i/>
          <w:sz w:val="19"/>
          <w:szCs w:val="19"/>
        </w:rPr>
        <w:br/>
        <w:t>- skanowanie zasobów formatu A1 pod kątem 90°”</w:t>
      </w:r>
    </w:p>
    <w:p w:rsidR="003115CF" w:rsidRPr="00154E25" w:rsidRDefault="003115CF" w:rsidP="00154E25">
      <w:pPr>
        <w:numPr>
          <w:ilvl w:val="1"/>
          <w:numId w:val="6"/>
        </w:numPr>
        <w:autoSpaceDE/>
        <w:autoSpaceDN/>
        <w:ind w:left="1418" w:hanging="164"/>
        <w:rPr>
          <w:rFonts w:ascii="Arial" w:hAnsi="Arial" w:cs="Arial"/>
          <w:sz w:val="19"/>
          <w:szCs w:val="19"/>
        </w:rPr>
      </w:pPr>
      <w:r w:rsidRPr="00154E25">
        <w:rPr>
          <w:rFonts w:ascii="Arial" w:hAnsi="Arial" w:cs="Arial"/>
          <w:i/>
          <w:sz w:val="19"/>
          <w:szCs w:val="19"/>
        </w:rPr>
        <w:t xml:space="preserve">„Stół roboczy. </w:t>
      </w:r>
      <w:r w:rsidRPr="00154E25">
        <w:rPr>
          <w:rFonts w:ascii="Arial" w:hAnsi="Arial" w:cs="Arial"/>
          <w:i/>
          <w:sz w:val="19"/>
          <w:szCs w:val="19"/>
        </w:rPr>
        <w:br/>
        <w:t>O wielkości nie mniejszej niż format A2 z ruchomymi szalkami dostosowującymi się do grubości skanowanego obiektu z regulacją rozsuwania w poziomie i pionie…”</w:t>
      </w:r>
    </w:p>
    <w:p w:rsidR="003115CF" w:rsidRPr="00154E25" w:rsidRDefault="003115CF" w:rsidP="00154E25">
      <w:pPr>
        <w:numPr>
          <w:ilvl w:val="1"/>
          <w:numId w:val="6"/>
        </w:numPr>
        <w:autoSpaceDE/>
        <w:autoSpaceDN/>
        <w:ind w:left="1418" w:hanging="164"/>
        <w:rPr>
          <w:rFonts w:ascii="Arial" w:hAnsi="Arial" w:cs="Arial"/>
          <w:i/>
          <w:sz w:val="19"/>
          <w:szCs w:val="19"/>
        </w:rPr>
      </w:pPr>
      <w:r w:rsidRPr="00154E25">
        <w:rPr>
          <w:rFonts w:ascii="Arial" w:hAnsi="Arial" w:cs="Arial"/>
          <w:i/>
          <w:sz w:val="19"/>
          <w:szCs w:val="19"/>
        </w:rPr>
        <w:t xml:space="preserve">„Płyta dociskowa. </w:t>
      </w:r>
      <w:r w:rsidRPr="00154E25">
        <w:rPr>
          <w:rFonts w:ascii="Arial" w:hAnsi="Arial" w:cs="Arial"/>
          <w:i/>
          <w:sz w:val="19"/>
          <w:szCs w:val="19"/>
        </w:rPr>
        <w:br/>
        <w:t>Szklana płyta dociskająca równomiernie skanowany obiekt, z funkcjami:</w:t>
      </w:r>
      <w:r w:rsidRPr="00154E25">
        <w:rPr>
          <w:rFonts w:ascii="Arial" w:hAnsi="Arial" w:cs="Arial"/>
          <w:i/>
          <w:sz w:val="19"/>
          <w:szCs w:val="19"/>
        </w:rPr>
        <w:br/>
        <w:t xml:space="preserve">- automatycznego podnoszenia do kąta minimum 45 stopni </w:t>
      </w:r>
      <w:r w:rsidRPr="00154E25">
        <w:rPr>
          <w:rFonts w:ascii="Arial" w:hAnsi="Arial" w:cs="Arial"/>
          <w:i/>
          <w:sz w:val="19"/>
          <w:szCs w:val="19"/>
        </w:rPr>
        <w:br/>
        <w:t>- z możliwością regulacji kąta automatycznego otwarcia po wykonanym skanie</w:t>
      </w:r>
      <w:r w:rsidRPr="00154E25">
        <w:rPr>
          <w:rFonts w:ascii="Arial" w:hAnsi="Arial" w:cs="Arial"/>
          <w:i/>
          <w:sz w:val="19"/>
          <w:szCs w:val="19"/>
        </w:rPr>
        <w:br/>
        <w:t>- automatycznego podnoszenia płyty dociskowej po wykonanym skanie</w:t>
      </w:r>
      <w:r w:rsidRPr="00154E25">
        <w:rPr>
          <w:rFonts w:ascii="Arial" w:hAnsi="Arial" w:cs="Arial"/>
          <w:i/>
          <w:sz w:val="19"/>
          <w:szCs w:val="19"/>
        </w:rPr>
        <w:br/>
        <w:t>- automatycznego rozpoczęcia skanowania po zamknięciu szyby”</w:t>
      </w:r>
      <w:r w:rsidRPr="00154E25">
        <w:rPr>
          <w:rFonts w:ascii="Arial" w:hAnsi="Arial" w:cs="Arial"/>
          <w:i/>
          <w:sz w:val="19"/>
          <w:szCs w:val="19"/>
        </w:rPr>
        <w:br/>
      </w:r>
      <w:r w:rsidRPr="00154E25">
        <w:rPr>
          <w:rFonts w:ascii="Arial" w:hAnsi="Arial" w:cs="Arial"/>
          <w:sz w:val="19"/>
          <w:szCs w:val="19"/>
        </w:rPr>
        <w:br/>
        <w:t xml:space="preserve">W przypadku specjalistycznego skanera do skanowania arkuszy </w:t>
      </w:r>
      <w:proofErr w:type="gramStart"/>
      <w:r w:rsidRPr="00154E25">
        <w:rPr>
          <w:rFonts w:ascii="Arial" w:hAnsi="Arial" w:cs="Arial"/>
          <w:sz w:val="19"/>
          <w:szCs w:val="19"/>
        </w:rPr>
        <w:t>zielnikowych  powyższe</w:t>
      </w:r>
      <w:proofErr w:type="gramEnd"/>
      <w:r w:rsidRPr="00154E25">
        <w:rPr>
          <w:rFonts w:ascii="Arial" w:hAnsi="Arial" w:cs="Arial"/>
          <w:sz w:val="19"/>
          <w:szCs w:val="19"/>
        </w:rPr>
        <w:t xml:space="preserve"> funkcjonalności wydają się zbędne. Proszę o usunięcie powyższych zapisów z OPZ.</w:t>
      </w:r>
    </w:p>
    <w:p w:rsidR="00154E25" w:rsidRPr="00154E25" w:rsidRDefault="000E5D04" w:rsidP="00154E25">
      <w:pPr>
        <w:ind w:left="1132"/>
        <w:rPr>
          <w:rFonts w:ascii="Arial" w:hAnsi="Arial" w:cs="Arial"/>
          <w:b/>
          <w:sz w:val="19"/>
          <w:szCs w:val="19"/>
          <w:u w:val="single"/>
        </w:rPr>
      </w:pPr>
      <w:r w:rsidRPr="00154E25">
        <w:rPr>
          <w:rFonts w:ascii="Arial" w:hAnsi="Arial" w:cs="Arial"/>
          <w:b/>
          <w:sz w:val="19"/>
          <w:szCs w:val="19"/>
          <w:u w:val="single"/>
        </w:rPr>
        <w:t xml:space="preserve">Odpowiedź: </w:t>
      </w:r>
    </w:p>
    <w:p w:rsidR="003115CF" w:rsidRPr="00154E25" w:rsidRDefault="003115CF" w:rsidP="00154E25">
      <w:pPr>
        <w:ind w:left="1132"/>
        <w:jc w:val="both"/>
        <w:rPr>
          <w:rFonts w:ascii="Arial" w:hAnsi="Arial" w:cs="Arial"/>
          <w:sz w:val="19"/>
          <w:szCs w:val="19"/>
        </w:rPr>
      </w:pPr>
      <w:r w:rsidRPr="00154E25">
        <w:rPr>
          <w:rFonts w:ascii="Arial" w:hAnsi="Arial" w:cs="Arial"/>
          <w:color w:val="000000"/>
          <w:sz w:val="19"/>
          <w:szCs w:val="19"/>
        </w:rPr>
        <w:t>Zamawiający jest świadomy tego</w:t>
      </w:r>
      <w:r w:rsidR="00E0787B" w:rsidRPr="00154E25">
        <w:rPr>
          <w:rFonts w:ascii="Arial" w:hAnsi="Arial" w:cs="Arial"/>
          <w:color w:val="000000"/>
          <w:sz w:val="19"/>
          <w:szCs w:val="19"/>
        </w:rPr>
        <w:t>,</w:t>
      </w:r>
      <w:r w:rsidRPr="00154E25">
        <w:rPr>
          <w:rFonts w:ascii="Arial" w:hAnsi="Arial" w:cs="Arial"/>
          <w:color w:val="000000"/>
          <w:sz w:val="19"/>
          <w:szCs w:val="19"/>
        </w:rPr>
        <w:t xml:space="preserve"> iż zakup tak specjalistycznego skanera wiąże się nie tylko ze skanowaniem </w:t>
      </w:r>
      <w:proofErr w:type="gramStart"/>
      <w:r w:rsidRPr="00154E25">
        <w:rPr>
          <w:rFonts w:ascii="Arial" w:hAnsi="Arial" w:cs="Arial"/>
          <w:color w:val="000000"/>
          <w:sz w:val="19"/>
          <w:szCs w:val="19"/>
        </w:rPr>
        <w:t>zielników ale</w:t>
      </w:r>
      <w:proofErr w:type="gramEnd"/>
      <w:r w:rsidRPr="00154E25">
        <w:rPr>
          <w:rFonts w:ascii="Arial" w:hAnsi="Arial" w:cs="Arial"/>
          <w:color w:val="000000"/>
          <w:sz w:val="19"/>
          <w:szCs w:val="19"/>
        </w:rPr>
        <w:t xml:space="preserve"> też w przyszłości z digitalizacją innego typu zbiorów. Zamawiający nie zgadza się na usunięcie zapisów z OPZ.</w:t>
      </w:r>
    </w:p>
    <w:p w:rsidR="00154E25" w:rsidRDefault="00154E25" w:rsidP="00154E25">
      <w:pPr>
        <w:autoSpaceDE/>
        <w:autoSpaceDN/>
        <w:ind w:left="1134"/>
        <w:jc w:val="both"/>
        <w:rPr>
          <w:rFonts w:ascii="Arial" w:hAnsi="Arial" w:cs="Arial"/>
          <w:b/>
          <w:sz w:val="19"/>
          <w:szCs w:val="19"/>
        </w:rPr>
      </w:pPr>
    </w:p>
    <w:p w:rsidR="00154E25" w:rsidRPr="00154E25" w:rsidRDefault="00154E25" w:rsidP="00154E25">
      <w:pPr>
        <w:autoSpaceDE/>
        <w:autoSpaceDN/>
        <w:ind w:left="1134"/>
        <w:jc w:val="both"/>
        <w:rPr>
          <w:rFonts w:ascii="Arial" w:hAnsi="Arial" w:cs="Arial"/>
          <w:b/>
          <w:sz w:val="19"/>
          <w:szCs w:val="19"/>
        </w:rPr>
      </w:pPr>
    </w:p>
    <w:p w:rsidR="003115CF" w:rsidRPr="00154E25" w:rsidRDefault="003E5A3E" w:rsidP="00154E25">
      <w:pPr>
        <w:autoSpaceDE/>
        <w:autoSpaceDN/>
        <w:ind w:left="1134"/>
        <w:jc w:val="both"/>
        <w:rPr>
          <w:rFonts w:ascii="Arial" w:hAnsi="Arial" w:cs="Arial"/>
          <w:sz w:val="19"/>
          <w:szCs w:val="19"/>
        </w:rPr>
      </w:pPr>
      <w:r w:rsidRPr="00154E25">
        <w:rPr>
          <w:rFonts w:ascii="Arial" w:hAnsi="Arial" w:cs="Arial"/>
          <w:b/>
          <w:sz w:val="19"/>
          <w:szCs w:val="19"/>
        </w:rPr>
        <w:t>Pytanie 4.</w:t>
      </w:r>
      <w:r w:rsidRPr="00154E25">
        <w:rPr>
          <w:rFonts w:ascii="Arial" w:hAnsi="Arial" w:cs="Arial"/>
          <w:sz w:val="19"/>
          <w:szCs w:val="19"/>
        </w:rPr>
        <w:t xml:space="preserve"> </w:t>
      </w:r>
      <w:r w:rsidR="003115CF" w:rsidRPr="00154E25">
        <w:rPr>
          <w:rFonts w:ascii="Arial" w:hAnsi="Arial" w:cs="Arial"/>
          <w:sz w:val="19"/>
          <w:szCs w:val="19"/>
        </w:rPr>
        <w:t>Z jakiego powodu Zamawiający wymaga wyposażenia specjalistycznego skanera do skanowania arkuszy zielnikowych w „</w:t>
      </w:r>
      <w:r w:rsidR="003115CF" w:rsidRPr="00154E25">
        <w:rPr>
          <w:rFonts w:ascii="Arial" w:hAnsi="Arial" w:cs="Arial"/>
          <w:i/>
          <w:sz w:val="19"/>
          <w:szCs w:val="19"/>
        </w:rPr>
        <w:t>źródło światła …, pozwalające na skanowanie głęboko zszytych dokumentów</w:t>
      </w:r>
      <w:r w:rsidR="003115CF" w:rsidRPr="00154E25">
        <w:rPr>
          <w:rFonts w:ascii="Arial" w:hAnsi="Arial" w:cs="Arial"/>
          <w:sz w:val="19"/>
          <w:szCs w:val="19"/>
        </w:rPr>
        <w:t>…”?</w:t>
      </w:r>
      <w:r w:rsidR="003115CF" w:rsidRPr="00154E25">
        <w:rPr>
          <w:rFonts w:ascii="Arial" w:hAnsi="Arial" w:cs="Arial"/>
          <w:sz w:val="19"/>
          <w:szCs w:val="19"/>
        </w:rPr>
        <w:br/>
        <w:t>Czy przeznaczone do digitalizacji arkusze zielnikowe mają postać zbiorów głęboko zszytych?</w:t>
      </w:r>
    </w:p>
    <w:p w:rsidR="00485484" w:rsidRPr="00154E25" w:rsidRDefault="000E5D04" w:rsidP="00154E25">
      <w:pPr>
        <w:ind w:left="1134"/>
        <w:jc w:val="both"/>
        <w:rPr>
          <w:rFonts w:ascii="Arial" w:hAnsi="Arial" w:cs="Arial"/>
          <w:b/>
          <w:sz w:val="19"/>
          <w:szCs w:val="19"/>
          <w:u w:val="single"/>
        </w:rPr>
      </w:pPr>
      <w:r w:rsidRPr="00154E25">
        <w:rPr>
          <w:rFonts w:ascii="Arial" w:hAnsi="Arial" w:cs="Arial"/>
          <w:b/>
          <w:sz w:val="19"/>
          <w:szCs w:val="19"/>
          <w:u w:val="single"/>
        </w:rPr>
        <w:t>Odpowiedź:</w:t>
      </w:r>
    </w:p>
    <w:p w:rsidR="003E5A3E" w:rsidRPr="00154E25" w:rsidRDefault="003115CF" w:rsidP="00154E25">
      <w:pPr>
        <w:ind w:left="1132"/>
        <w:jc w:val="both"/>
        <w:rPr>
          <w:rFonts w:ascii="Arial" w:hAnsi="Arial" w:cs="Arial"/>
          <w:color w:val="000000"/>
          <w:sz w:val="19"/>
          <w:szCs w:val="19"/>
        </w:rPr>
      </w:pPr>
      <w:r w:rsidRPr="00154E25">
        <w:rPr>
          <w:rFonts w:ascii="Arial" w:hAnsi="Arial" w:cs="Arial"/>
          <w:color w:val="000000"/>
          <w:sz w:val="19"/>
          <w:szCs w:val="19"/>
        </w:rPr>
        <w:t>Zbiory przeznaczone do skanowania przez Zamawiającego mają różną postać. Są</w:t>
      </w:r>
      <w:r w:rsidR="00154E25">
        <w:rPr>
          <w:rFonts w:ascii="Arial" w:hAnsi="Arial" w:cs="Arial"/>
          <w:color w:val="000000"/>
          <w:sz w:val="19"/>
          <w:szCs w:val="19"/>
        </w:rPr>
        <w:t xml:space="preserve"> to</w:t>
      </w:r>
      <w:r w:rsidRPr="00154E25">
        <w:rPr>
          <w:rFonts w:ascii="Arial" w:hAnsi="Arial" w:cs="Arial"/>
          <w:color w:val="000000"/>
          <w:sz w:val="19"/>
          <w:szCs w:val="19"/>
        </w:rPr>
        <w:t xml:space="preserve"> m.in. zbiory głęboko zszyte.</w:t>
      </w:r>
    </w:p>
    <w:p w:rsidR="00154E25" w:rsidRDefault="00154E25" w:rsidP="00154E25">
      <w:pPr>
        <w:autoSpaceDE/>
        <w:autoSpaceDN/>
        <w:spacing w:before="120" w:after="120"/>
        <w:ind w:left="1132"/>
        <w:jc w:val="both"/>
        <w:rPr>
          <w:rFonts w:ascii="Arial" w:hAnsi="Arial" w:cs="Arial"/>
          <w:b/>
          <w:sz w:val="19"/>
          <w:szCs w:val="19"/>
        </w:rPr>
      </w:pPr>
    </w:p>
    <w:p w:rsidR="003115CF" w:rsidRPr="00154E25" w:rsidRDefault="003E5A3E" w:rsidP="00154E25">
      <w:pPr>
        <w:autoSpaceDE/>
        <w:autoSpaceDN/>
        <w:spacing w:before="120" w:after="120"/>
        <w:ind w:left="1132"/>
        <w:jc w:val="both"/>
        <w:rPr>
          <w:rFonts w:ascii="Arial" w:hAnsi="Arial" w:cs="Arial"/>
          <w:sz w:val="19"/>
          <w:szCs w:val="19"/>
        </w:rPr>
      </w:pPr>
      <w:r w:rsidRPr="00154E25">
        <w:rPr>
          <w:rFonts w:ascii="Arial" w:hAnsi="Arial" w:cs="Arial"/>
          <w:b/>
          <w:sz w:val="19"/>
          <w:szCs w:val="19"/>
        </w:rPr>
        <w:t>Pytanie 5.</w:t>
      </w:r>
      <w:r w:rsidRPr="00154E25">
        <w:rPr>
          <w:rFonts w:ascii="Arial" w:hAnsi="Arial" w:cs="Arial"/>
          <w:sz w:val="19"/>
          <w:szCs w:val="19"/>
        </w:rPr>
        <w:t xml:space="preserve"> </w:t>
      </w:r>
      <w:r w:rsidR="003115CF" w:rsidRPr="00154E25">
        <w:rPr>
          <w:rFonts w:ascii="Arial" w:hAnsi="Arial" w:cs="Arial"/>
          <w:sz w:val="19"/>
          <w:szCs w:val="19"/>
        </w:rPr>
        <w:t xml:space="preserve">W OPZ, w Zamawiający umieścił wymóg określający szybkości skanowania w odniesieniu do rozdzielczości optycznej urządzenia. </w:t>
      </w:r>
    </w:p>
    <w:p w:rsidR="003115CF" w:rsidRPr="00154E25" w:rsidRDefault="003115CF" w:rsidP="00154E25">
      <w:pPr>
        <w:spacing w:before="120" w:after="120"/>
        <w:ind w:left="1132"/>
        <w:rPr>
          <w:rFonts w:ascii="Arial" w:hAnsi="Arial" w:cs="Arial"/>
          <w:sz w:val="19"/>
          <w:szCs w:val="19"/>
        </w:rPr>
      </w:pPr>
      <w:r w:rsidRPr="00154E25">
        <w:rPr>
          <w:rFonts w:ascii="Arial" w:hAnsi="Arial" w:cs="Arial"/>
          <w:i/>
          <w:sz w:val="19"/>
          <w:szCs w:val="19"/>
        </w:rPr>
        <w:t>„Szybkość skanowania</w:t>
      </w:r>
      <w:r w:rsidRPr="00154E25">
        <w:rPr>
          <w:rFonts w:ascii="Arial" w:hAnsi="Arial" w:cs="Arial"/>
          <w:i/>
          <w:sz w:val="19"/>
          <w:szCs w:val="19"/>
        </w:rPr>
        <w:br/>
        <w:t xml:space="preserve">Maksymalnie 4 sekundy przy formacie A2, z </w:t>
      </w:r>
      <w:proofErr w:type="gramStart"/>
      <w:r w:rsidRPr="00154E25">
        <w:rPr>
          <w:rFonts w:ascii="Arial" w:hAnsi="Arial" w:cs="Arial"/>
          <w:i/>
          <w:sz w:val="19"/>
          <w:szCs w:val="19"/>
        </w:rPr>
        <w:t>rozdzielczością  optyczną</w:t>
      </w:r>
      <w:proofErr w:type="gramEnd"/>
      <w:r w:rsidRPr="00154E25">
        <w:rPr>
          <w:rFonts w:ascii="Arial" w:hAnsi="Arial" w:cs="Arial"/>
          <w:i/>
          <w:sz w:val="19"/>
          <w:szCs w:val="19"/>
        </w:rPr>
        <w:t xml:space="preserve"> 400 </w:t>
      </w:r>
      <w:proofErr w:type="spellStart"/>
      <w:r w:rsidRPr="00154E25">
        <w:rPr>
          <w:rFonts w:ascii="Arial" w:hAnsi="Arial" w:cs="Arial"/>
          <w:i/>
          <w:sz w:val="19"/>
          <w:szCs w:val="19"/>
        </w:rPr>
        <w:t>dpi</w:t>
      </w:r>
      <w:proofErr w:type="spellEnd"/>
      <w:r w:rsidRPr="00154E25">
        <w:rPr>
          <w:rFonts w:ascii="Arial" w:hAnsi="Arial" w:cs="Arial"/>
          <w:i/>
          <w:sz w:val="19"/>
          <w:szCs w:val="19"/>
        </w:rPr>
        <w:t xml:space="preserve"> x 400 </w:t>
      </w:r>
      <w:proofErr w:type="spellStart"/>
      <w:r w:rsidRPr="00154E25">
        <w:rPr>
          <w:rFonts w:ascii="Arial" w:hAnsi="Arial" w:cs="Arial"/>
          <w:i/>
          <w:sz w:val="19"/>
          <w:szCs w:val="19"/>
        </w:rPr>
        <w:t>dpi</w:t>
      </w:r>
      <w:proofErr w:type="spellEnd"/>
      <w:r w:rsidRPr="00154E25">
        <w:rPr>
          <w:rFonts w:ascii="Arial" w:hAnsi="Arial" w:cs="Arial"/>
          <w:i/>
          <w:sz w:val="19"/>
          <w:szCs w:val="19"/>
        </w:rPr>
        <w:t>…”</w:t>
      </w:r>
      <w:r w:rsidRPr="00154E25">
        <w:rPr>
          <w:rFonts w:ascii="Arial" w:hAnsi="Arial" w:cs="Arial"/>
          <w:i/>
          <w:sz w:val="19"/>
          <w:szCs w:val="19"/>
        </w:rPr>
        <w:br/>
      </w:r>
      <w:r w:rsidRPr="00154E25">
        <w:rPr>
          <w:rFonts w:ascii="Arial" w:hAnsi="Arial" w:cs="Arial"/>
          <w:sz w:val="19"/>
          <w:szCs w:val="19"/>
        </w:rPr>
        <w:br/>
        <w:t>Ponadto przy okazji definicji wymagania minimalnych dla parametru rozdzielczość optyczna Zamawiający zapisał:</w:t>
      </w:r>
    </w:p>
    <w:p w:rsidR="003115CF" w:rsidRPr="00154E25" w:rsidRDefault="003115CF" w:rsidP="00E0787B">
      <w:pPr>
        <w:spacing w:before="120" w:after="120"/>
        <w:ind w:left="1132"/>
        <w:rPr>
          <w:rFonts w:ascii="Arial" w:hAnsi="Arial" w:cs="Arial"/>
          <w:i/>
          <w:sz w:val="19"/>
          <w:szCs w:val="19"/>
        </w:rPr>
      </w:pPr>
      <w:r w:rsidRPr="00154E25">
        <w:rPr>
          <w:rFonts w:ascii="Arial" w:hAnsi="Arial" w:cs="Arial"/>
          <w:i/>
          <w:sz w:val="19"/>
          <w:szCs w:val="19"/>
        </w:rPr>
        <w:t>„Rozdzielczość optyczna</w:t>
      </w:r>
      <w:r w:rsidRPr="00154E25">
        <w:rPr>
          <w:rFonts w:ascii="Arial" w:hAnsi="Arial" w:cs="Arial"/>
          <w:i/>
          <w:sz w:val="19"/>
          <w:szCs w:val="19"/>
        </w:rPr>
        <w:br/>
        <w:t xml:space="preserve">Maksymalna rozdzielczość optyczna, nieinterpolowana, niemniejsza niż 600dpi x 600dpi na całym obszarze skanowania formatu A2”, </w:t>
      </w:r>
    </w:p>
    <w:p w:rsidR="003115CF" w:rsidRPr="00154E25" w:rsidRDefault="003115CF" w:rsidP="00E0787B">
      <w:pPr>
        <w:spacing w:before="120" w:after="120"/>
        <w:ind w:left="1132"/>
        <w:rPr>
          <w:rFonts w:ascii="Arial" w:hAnsi="Arial" w:cs="Arial"/>
          <w:sz w:val="19"/>
          <w:szCs w:val="19"/>
        </w:rPr>
      </w:pPr>
      <w:r w:rsidRPr="00154E25">
        <w:rPr>
          <w:rFonts w:ascii="Arial" w:hAnsi="Arial" w:cs="Arial"/>
          <w:sz w:val="19"/>
          <w:szCs w:val="19"/>
        </w:rPr>
        <w:t xml:space="preserve">Jeżeli urządzenie ma charakteryzować się wskazaną przez </w:t>
      </w:r>
      <w:proofErr w:type="gramStart"/>
      <w:r w:rsidRPr="00154E25">
        <w:rPr>
          <w:rFonts w:ascii="Arial" w:hAnsi="Arial" w:cs="Arial"/>
          <w:sz w:val="19"/>
          <w:szCs w:val="19"/>
        </w:rPr>
        <w:t>Zamawiającego  rozdzielczością</w:t>
      </w:r>
      <w:proofErr w:type="gramEnd"/>
      <w:r w:rsidRPr="00154E25">
        <w:rPr>
          <w:rFonts w:ascii="Arial" w:hAnsi="Arial" w:cs="Arial"/>
          <w:sz w:val="19"/>
          <w:szCs w:val="19"/>
        </w:rPr>
        <w:t xml:space="preserve"> optyczną 400x400 </w:t>
      </w:r>
      <w:proofErr w:type="spellStart"/>
      <w:r w:rsidRPr="00154E25">
        <w:rPr>
          <w:rFonts w:ascii="Arial" w:hAnsi="Arial" w:cs="Arial"/>
          <w:sz w:val="19"/>
          <w:szCs w:val="19"/>
        </w:rPr>
        <w:t>dpi</w:t>
      </w:r>
      <w:proofErr w:type="spellEnd"/>
      <w:r w:rsidRPr="00154E25">
        <w:rPr>
          <w:rFonts w:ascii="Arial" w:hAnsi="Arial" w:cs="Arial"/>
          <w:sz w:val="19"/>
          <w:szCs w:val="19"/>
        </w:rPr>
        <w:t>, to uprzejmie proszę o zdefiniowanie pojęcia –„</w:t>
      </w:r>
      <w:r w:rsidRPr="00154E25">
        <w:rPr>
          <w:rFonts w:ascii="Arial" w:hAnsi="Arial" w:cs="Arial"/>
          <w:i/>
          <w:sz w:val="19"/>
          <w:szCs w:val="19"/>
        </w:rPr>
        <w:t xml:space="preserve"> Maksymalna rozdzielczość optyczna”  </w:t>
      </w:r>
      <w:r w:rsidRPr="00154E25">
        <w:rPr>
          <w:rFonts w:ascii="Arial" w:hAnsi="Arial" w:cs="Arial"/>
          <w:sz w:val="19"/>
          <w:szCs w:val="19"/>
        </w:rPr>
        <w:t>lub usunięcie pozycji „</w:t>
      </w:r>
      <w:r w:rsidRPr="00154E25">
        <w:rPr>
          <w:rFonts w:ascii="Arial" w:hAnsi="Arial" w:cs="Arial"/>
          <w:i/>
          <w:sz w:val="19"/>
          <w:szCs w:val="19"/>
        </w:rPr>
        <w:t>Rozdzielczość optyczna</w:t>
      </w:r>
      <w:r w:rsidRPr="00154E25">
        <w:rPr>
          <w:rFonts w:ascii="Arial" w:hAnsi="Arial" w:cs="Arial"/>
          <w:sz w:val="19"/>
          <w:szCs w:val="19"/>
        </w:rPr>
        <w:t>” z OPZ</w:t>
      </w:r>
      <w:r w:rsidRPr="00154E25">
        <w:rPr>
          <w:rFonts w:ascii="Arial" w:hAnsi="Arial" w:cs="Arial"/>
          <w:i/>
          <w:sz w:val="19"/>
          <w:szCs w:val="19"/>
        </w:rPr>
        <w:t>.</w:t>
      </w:r>
    </w:p>
    <w:p w:rsidR="00485484" w:rsidRPr="00154E25" w:rsidRDefault="00485484" w:rsidP="00E0787B">
      <w:pPr>
        <w:ind w:left="1132"/>
        <w:rPr>
          <w:rFonts w:ascii="Arial" w:hAnsi="Arial" w:cs="Arial"/>
          <w:b/>
          <w:sz w:val="19"/>
          <w:szCs w:val="19"/>
          <w:u w:val="single"/>
        </w:rPr>
      </w:pPr>
      <w:r w:rsidRPr="00154E25">
        <w:rPr>
          <w:rFonts w:ascii="Arial" w:hAnsi="Arial" w:cs="Arial"/>
          <w:b/>
          <w:sz w:val="19"/>
          <w:szCs w:val="19"/>
          <w:u w:val="single"/>
        </w:rPr>
        <w:t xml:space="preserve">Odpowiedź: </w:t>
      </w:r>
    </w:p>
    <w:p w:rsidR="00154E25" w:rsidRPr="00154E25" w:rsidRDefault="003115CF" w:rsidP="00154E25">
      <w:pPr>
        <w:pStyle w:val="NormalnyWeb"/>
        <w:spacing w:before="0" w:beforeAutospacing="0" w:after="0" w:afterAutospacing="0"/>
        <w:ind w:left="1134"/>
        <w:jc w:val="both"/>
        <w:rPr>
          <w:rFonts w:ascii="Arial" w:hAnsi="Arial" w:cs="Arial"/>
          <w:color w:val="000000"/>
          <w:sz w:val="19"/>
          <w:szCs w:val="19"/>
        </w:rPr>
      </w:pPr>
      <w:r w:rsidRPr="00154E25">
        <w:rPr>
          <w:rFonts w:ascii="Arial" w:hAnsi="Arial" w:cs="Arial"/>
          <w:color w:val="000000"/>
          <w:sz w:val="19"/>
          <w:szCs w:val="19"/>
        </w:rPr>
        <w:t xml:space="preserve">Zamawiający zawarł w Opisie przedmiotu zamówienia </w:t>
      </w:r>
      <w:proofErr w:type="gramStart"/>
      <w:r w:rsidRPr="00154E25">
        <w:rPr>
          <w:rFonts w:ascii="Arial" w:hAnsi="Arial" w:cs="Arial"/>
          <w:color w:val="000000"/>
          <w:sz w:val="19"/>
          <w:szCs w:val="19"/>
        </w:rPr>
        <w:t>parametry którymi</w:t>
      </w:r>
      <w:proofErr w:type="gramEnd"/>
      <w:r w:rsidRPr="00154E25">
        <w:rPr>
          <w:rFonts w:ascii="Arial" w:hAnsi="Arial" w:cs="Arial"/>
          <w:color w:val="000000"/>
          <w:sz w:val="19"/>
          <w:szCs w:val="19"/>
        </w:rPr>
        <w:t xml:space="preserve"> musi się cechować wymagane urządzenie. Jest to m.in. Szybkość skanowania oraz Rozdzielczość  optyczna. Szybkość skanowania została określona dla rozdzielczości optycznej 400 </w:t>
      </w:r>
      <w:proofErr w:type="spellStart"/>
      <w:r w:rsidRPr="00154E25">
        <w:rPr>
          <w:rFonts w:ascii="Arial" w:hAnsi="Arial" w:cs="Arial"/>
          <w:color w:val="000000"/>
          <w:sz w:val="19"/>
          <w:szCs w:val="19"/>
        </w:rPr>
        <w:t>dpi</w:t>
      </w:r>
      <w:proofErr w:type="spellEnd"/>
      <w:r w:rsidRPr="00154E25">
        <w:rPr>
          <w:rFonts w:ascii="Arial" w:hAnsi="Arial" w:cs="Arial"/>
          <w:color w:val="000000"/>
          <w:sz w:val="19"/>
          <w:szCs w:val="19"/>
        </w:rPr>
        <w:t xml:space="preserve"> x 400 </w:t>
      </w:r>
      <w:proofErr w:type="spellStart"/>
      <w:r w:rsidRPr="00154E25">
        <w:rPr>
          <w:rFonts w:ascii="Arial" w:hAnsi="Arial" w:cs="Arial"/>
          <w:color w:val="000000"/>
          <w:sz w:val="19"/>
          <w:szCs w:val="19"/>
        </w:rPr>
        <w:t>dpi</w:t>
      </w:r>
      <w:proofErr w:type="spellEnd"/>
      <w:r w:rsidRPr="00154E25">
        <w:rPr>
          <w:rFonts w:ascii="Arial" w:hAnsi="Arial" w:cs="Arial"/>
          <w:color w:val="000000"/>
          <w:sz w:val="19"/>
          <w:szCs w:val="19"/>
        </w:rPr>
        <w:t>, natomiast rozdzielczość optyczna urządzenia powinna spełniać zapis zawarty w Opisie przedmiotu zamówienia.</w:t>
      </w:r>
    </w:p>
    <w:p w:rsidR="003115CF" w:rsidRPr="00154E25" w:rsidRDefault="003115CF" w:rsidP="00154E25">
      <w:pPr>
        <w:pStyle w:val="NormalnyWeb"/>
        <w:spacing w:before="0" w:beforeAutospacing="0" w:after="0" w:afterAutospacing="0"/>
        <w:ind w:left="1134"/>
        <w:jc w:val="both"/>
        <w:rPr>
          <w:rFonts w:ascii="Arial" w:hAnsi="Arial" w:cs="Arial"/>
          <w:sz w:val="19"/>
          <w:szCs w:val="19"/>
        </w:rPr>
      </w:pPr>
      <w:r w:rsidRPr="00154E25">
        <w:rPr>
          <w:rFonts w:ascii="Arial" w:hAnsi="Arial" w:cs="Arial"/>
          <w:color w:val="000000"/>
          <w:sz w:val="19"/>
          <w:szCs w:val="19"/>
        </w:rPr>
        <w:t>Zamawiający nie zmienia zapisów w Opisie przedmiotu zamówienia.</w:t>
      </w:r>
    </w:p>
    <w:p w:rsidR="00154E25" w:rsidRDefault="00154E25" w:rsidP="00E0787B">
      <w:pPr>
        <w:autoSpaceDE/>
        <w:autoSpaceDN/>
        <w:spacing w:before="120" w:after="120"/>
        <w:ind w:left="1132"/>
        <w:jc w:val="both"/>
        <w:rPr>
          <w:rFonts w:ascii="Arial" w:hAnsi="Arial" w:cs="Arial"/>
          <w:b/>
          <w:sz w:val="19"/>
          <w:szCs w:val="19"/>
        </w:rPr>
      </w:pPr>
    </w:p>
    <w:p w:rsidR="003115CF" w:rsidRPr="00154E25" w:rsidRDefault="003E5A3E" w:rsidP="00E0787B">
      <w:pPr>
        <w:autoSpaceDE/>
        <w:autoSpaceDN/>
        <w:spacing w:before="120" w:after="120"/>
        <w:ind w:left="1132"/>
        <w:jc w:val="both"/>
        <w:rPr>
          <w:rFonts w:ascii="Arial" w:hAnsi="Arial" w:cs="Arial"/>
          <w:sz w:val="19"/>
          <w:szCs w:val="19"/>
        </w:rPr>
      </w:pPr>
      <w:r w:rsidRPr="00154E25">
        <w:rPr>
          <w:rFonts w:ascii="Arial" w:hAnsi="Arial" w:cs="Arial"/>
          <w:b/>
          <w:sz w:val="19"/>
          <w:szCs w:val="19"/>
        </w:rPr>
        <w:t>Pytanie 6.</w:t>
      </w:r>
      <w:r w:rsidRPr="00154E25">
        <w:rPr>
          <w:rFonts w:ascii="Arial" w:hAnsi="Arial" w:cs="Arial"/>
          <w:sz w:val="19"/>
          <w:szCs w:val="19"/>
        </w:rPr>
        <w:t xml:space="preserve"> </w:t>
      </w:r>
      <w:r w:rsidR="003115CF" w:rsidRPr="00154E25">
        <w:rPr>
          <w:rFonts w:ascii="Arial" w:hAnsi="Arial" w:cs="Arial"/>
          <w:sz w:val="19"/>
          <w:szCs w:val="19"/>
        </w:rPr>
        <w:t xml:space="preserve">Czy zdaniem Zamawiającego specjalistyczny skaner do skanowania arkuszy zielnikowych musi pochodzić z Suchego Lasu? Zamieszczony w OPZ opis urządzenia odpowiada jednemu </w:t>
      </w:r>
      <w:proofErr w:type="gramStart"/>
      <w:r w:rsidR="003115CF" w:rsidRPr="00154E25">
        <w:rPr>
          <w:rFonts w:ascii="Arial" w:hAnsi="Arial" w:cs="Arial"/>
          <w:sz w:val="19"/>
          <w:szCs w:val="19"/>
        </w:rPr>
        <w:t xml:space="preserve">skanerowi -  </w:t>
      </w:r>
      <w:proofErr w:type="spellStart"/>
      <w:r w:rsidR="003115CF" w:rsidRPr="00154E25">
        <w:rPr>
          <w:rFonts w:ascii="Arial" w:hAnsi="Arial" w:cs="Arial"/>
          <w:sz w:val="19"/>
          <w:szCs w:val="19"/>
        </w:rPr>
        <w:t>Zeutschel</w:t>
      </w:r>
      <w:proofErr w:type="spellEnd"/>
      <w:proofErr w:type="gramEnd"/>
      <w:r w:rsidR="003115CF" w:rsidRPr="00154E25">
        <w:rPr>
          <w:rFonts w:ascii="Arial" w:hAnsi="Arial" w:cs="Arial"/>
          <w:sz w:val="19"/>
          <w:szCs w:val="19"/>
        </w:rPr>
        <w:t xml:space="preserve"> OS16000A2. Tak określony zestaw cech ogranicza uczciwą konkurencję, co jest niezgodne z wymaganiami ustawy </w:t>
      </w:r>
      <w:proofErr w:type="spellStart"/>
      <w:r w:rsidR="003115CF" w:rsidRPr="00154E25">
        <w:rPr>
          <w:rFonts w:ascii="Arial" w:hAnsi="Arial" w:cs="Arial"/>
          <w:sz w:val="19"/>
          <w:szCs w:val="19"/>
        </w:rPr>
        <w:t>Pzp</w:t>
      </w:r>
      <w:proofErr w:type="spellEnd"/>
      <w:r w:rsidR="003115CF" w:rsidRPr="00154E25">
        <w:rPr>
          <w:rFonts w:ascii="Arial" w:hAnsi="Arial" w:cs="Arial"/>
          <w:sz w:val="19"/>
          <w:szCs w:val="19"/>
        </w:rPr>
        <w:t>.</w:t>
      </w:r>
    </w:p>
    <w:p w:rsidR="0011606D" w:rsidRPr="00154E25" w:rsidRDefault="0011606D" w:rsidP="00E0787B">
      <w:pPr>
        <w:ind w:left="1132"/>
        <w:rPr>
          <w:rFonts w:ascii="Arial" w:hAnsi="Arial" w:cs="Arial"/>
          <w:b/>
          <w:sz w:val="19"/>
          <w:szCs w:val="19"/>
          <w:u w:val="single"/>
        </w:rPr>
      </w:pPr>
      <w:r w:rsidRPr="00154E25">
        <w:rPr>
          <w:rFonts w:ascii="Arial" w:hAnsi="Arial" w:cs="Arial"/>
          <w:b/>
          <w:sz w:val="19"/>
          <w:szCs w:val="19"/>
          <w:u w:val="single"/>
        </w:rPr>
        <w:t xml:space="preserve">Odpowiedź: </w:t>
      </w:r>
    </w:p>
    <w:p w:rsidR="00E0787B" w:rsidRPr="00154E25" w:rsidRDefault="00E0787B" w:rsidP="00E0787B">
      <w:pPr>
        <w:pStyle w:val="NormalnyWeb"/>
        <w:spacing w:before="0" w:beforeAutospacing="0" w:after="200" w:afterAutospacing="0"/>
        <w:ind w:left="1132"/>
        <w:rPr>
          <w:rFonts w:ascii="Arial" w:hAnsi="Arial" w:cs="Arial"/>
          <w:sz w:val="19"/>
          <w:szCs w:val="19"/>
        </w:rPr>
      </w:pPr>
      <w:r w:rsidRPr="00154E25">
        <w:rPr>
          <w:rFonts w:ascii="Arial" w:hAnsi="Arial" w:cs="Arial"/>
          <w:color w:val="000000"/>
          <w:sz w:val="19"/>
          <w:szCs w:val="19"/>
        </w:rPr>
        <w:t>Nie jest rolą Zamawiającego wskazywanie miejsca pochodzenia skanera oraz jego marki i modelu.</w:t>
      </w:r>
      <w:r w:rsidRPr="00154E25">
        <w:rPr>
          <w:rFonts w:ascii="Arial" w:hAnsi="Arial" w:cs="Arial"/>
          <w:color w:val="000000"/>
          <w:sz w:val="19"/>
          <w:szCs w:val="19"/>
        </w:rPr>
        <w:t xml:space="preserve"> Zgodnie z wiedzą </w:t>
      </w:r>
      <w:proofErr w:type="gramStart"/>
      <w:r w:rsidRPr="00154E25">
        <w:rPr>
          <w:rFonts w:ascii="Arial" w:hAnsi="Arial" w:cs="Arial"/>
          <w:color w:val="000000"/>
          <w:sz w:val="19"/>
          <w:szCs w:val="19"/>
        </w:rPr>
        <w:t>Zamawiającego  parametry</w:t>
      </w:r>
      <w:proofErr w:type="gramEnd"/>
      <w:r w:rsidRPr="00154E25">
        <w:rPr>
          <w:rFonts w:ascii="Arial" w:hAnsi="Arial" w:cs="Arial"/>
          <w:color w:val="000000"/>
          <w:sz w:val="19"/>
          <w:szCs w:val="19"/>
        </w:rPr>
        <w:t xml:space="preserve"> opisane w opisie przedmiotu zamówienia spełniają skanery więcej niż 1 producenta.</w:t>
      </w:r>
    </w:p>
    <w:p w:rsidR="00A3554D" w:rsidRPr="00154E25" w:rsidRDefault="00A3554D" w:rsidP="00E0787B">
      <w:pPr>
        <w:ind w:left="1132"/>
        <w:rPr>
          <w:rFonts w:ascii="Arial" w:hAnsi="Arial" w:cs="Arial"/>
          <w:sz w:val="19"/>
          <w:szCs w:val="19"/>
        </w:rPr>
      </w:pPr>
    </w:p>
    <w:p w:rsidR="00A3554D" w:rsidRPr="00154E25" w:rsidRDefault="00A3554D" w:rsidP="00E0787B">
      <w:pPr>
        <w:adjustRightInd w:val="0"/>
        <w:ind w:left="1132"/>
        <w:jc w:val="both"/>
        <w:rPr>
          <w:rFonts w:ascii="Arial" w:hAnsi="Arial" w:cs="Arial"/>
          <w:sz w:val="19"/>
          <w:szCs w:val="19"/>
        </w:rPr>
      </w:pPr>
      <w:r w:rsidRPr="00154E25">
        <w:rPr>
          <w:rFonts w:ascii="Arial" w:hAnsi="Arial" w:cs="Arial"/>
          <w:sz w:val="19"/>
          <w:szCs w:val="19"/>
        </w:rPr>
        <w:t xml:space="preserve">Jednocześnie </w:t>
      </w:r>
      <w:proofErr w:type="gramStart"/>
      <w:r w:rsidRPr="00154E25">
        <w:rPr>
          <w:rFonts w:ascii="Arial" w:hAnsi="Arial" w:cs="Arial"/>
          <w:sz w:val="19"/>
          <w:szCs w:val="19"/>
        </w:rPr>
        <w:t>Zamawiający  informuje</w:t>
      </w:r>
      <w:proofErr w:type="gramEnd"/>
      <w:r w:rsidRPr="00154E25">
        <w:rPr>
          <w:rFonts w:ascii="Arial" w:hAnsi="Arial" w:cs="Arial"/>
          <w:sz w:val="19"/>
          <w:szCs w:val="19"/>
        </w:rPr>
        <w:t xml:space="preserve">, że </w:t>
      </w:r>
      <w:r w:rsidR="000705DE" w:rsidRPr="00154E25">
        <w:rPr>
          <w:rFonts w:ascii="Arial" w:hAnsi="Arial" w:cs="Arial"/>
          <w:sz w:val="19"/>
          <w:szCs w:val="19"/>
        </w:rPr>
        <w:t xml:space="preserve">wyjaśnienia do SIWZ nie powodują konieczności dokonywania zmian </w:t>
      </w:r>
      <w:r w:rsidRPr="00154E25">
        <w:rPr>
          <w:rFonts w:ascii="Arial" w:hAnsi="Arial" w:cs="Arial"/>
          <w:sz w:val="19"/>
          <w:szCs w:val="19"/>
        </w:rPr>
        <w:t xml:space="preserve">  SIWZ </w:t>
      </w:r>
      <w:r w:rsidR="000705DE" w:rsidRPr="00154E25">
        <w:rPr>
          <w:rFonts w:ascii="Arial" w:hAnsi="Arial" w:cs="Arial"/>
          <w:sz w:val="19"/>
          <w:szCs w:val="19"/>
        </w:rPr>
        <w:t xml:space="preserve"> ani </w:t>
      </w:r>
      <w:r w:rsidRPr="00154E25">
        <w:rPr>
          <w:rFonts w:ascii="Arial" w:hAnsi="Arial" w:cs="Arial"/>
          <w:sz w:val="19"/>
          <w:szCs w:val="19"/>
        </w:rPr>
        <w:t xml:space="preserve">nie  wymagaj przedłużenia terminu na składanie ofert. </w:t>
      </w:r>
    </w:p>
    <w:p w:rsidR="00A3554D" w:rsidRPr="00154E25" w:rsidRDefault="00A3554D" w:rsidP="00E0787B">
      <w:pPr>
        <w:adjustRightInd w:val="0"/>
        <w:ind w:left="1132"/>
        <w:jc w:val="both"/>
        <w:rPr>
          <w:rFonts w:ascii="Arial" w:hAnsi="Arial" w:cs="Arial"/>
          <w:b/>
          <w:sz w:val="19"/>
          <w:szCs w:val="19"/>
        </w:rPr>
      </w:pPr>
      <w:r w:rsidRPr="00154E25">
        <w:rPr>
          <w:rFonts w:ascii="Arial" w:hAnsi="Arial" w:cs="Arial"/>
          <w:b/>
          <w:sz w:val="19"/>
          <w:szCs w:val="19"/>
        </w:rPr>
        <w:t>Terminy składani i otwarcia ofert pozostają bez zmian.</w:t>
      </w:r>
    </w:p>
    <w:p w:rsidR="00A3554D" w:rsidRPr="00154E25" w:rsidRDefault="00A3554D" w:rsidP="00E0787B">
      <w:pPr>
        <w:ind w:left="1132"/>
        <w:rPr>
          <w:rFonts w:ascii="Arial" w:hAnsi="Arial" w:cs="Arial"/>
          <w:sz w:val="19"/>
          <w:szCs w:val="19"/>
        </w:rPr>
      </w:pPr>
    </w:p>
    <w:p w:rsidR="00A3554D" w:rsidRPr="00154E25" w:rsidRDefault="00A3554D" w:rsidP="00E0787B">
      <w:pPr>
        <w:ind w:left="1132"/>
        <w:rPr>
          <w:rFonts w:ascii="Arial" w:hAnsi="Arial" w:cs="Arial"/>
          <w:sz w:val="19"/>
          <w:szCs w:val="19"/>
        </w:rPr>
      </w:pPr>
    </w:p>
    <w:p w:rsidR="00E0787B" w:rsidRPr="00154E25" w:rsidRDefault="00E0787B" w:rsidP="00E0787B">
      <w:pPr>
        <w:ind w:left="1132"/>
        <w:rPr>
          <w:rFonts w:ascii="Arial" w:hAnsi="Arial" w:cs="Arial"/>
          <w:sz w:val="19"/>
          <w:szCs w:val="19"/>
        </w:rPr>
      </w:pPr>
    </w:p>
    <w:p w:rsidR="00E0787B" w:rsidRPr="00154E25" w:rsidRDefault="00E0787B" w:rsidP="00E0787B">
      <w:pPr>
        <w:ind w:left="1132"/>
        <w:rPr>
          <w:rFonts w:ascii="Arial" w:hAnsi="Arial" w:cs="Arial"/>
          <w:sz w:val="19"/>
          <w:szCs w:val="19"/>
        </w:rPr>
      </w:pPr>
    </w:p>
    <w:p w:rsidR="00E0787B" w:rsidRPr="00154E25" w:rsidRDefault="00E0787B" w:rsidP="00E0787B">
      <w:pPr>
        <w:ind w:left="1132"/>
        <w:rPr>
          <w:rFonts w:ascii="Arial" w:hAnsi="Arial" w:cs="Arial"/>
          <w:sz w:val="19"/>
          <w:szCs w:val="19"/>
        </w:rPr>
      </w:pPr>
      <w:r w:rsidRPr="00154E25">
        <w:rPr>
          <w:rFonts w:ascii="Arial" w:hAnsi="Arial" w:cs="Arial"/>
          <w:sz w:val="19"/>
          <w:szCs w:val="19"/>
        </w:rPr>
        <w:tab/>
      </w:r>
      <w:r w:rsidRPr="00154E25">
        <w:rPr>
          <w:rFonts w:ascii="Arial" w:hAnsi="Arial" w:cs="Arial"/>
          <w:sz w:val="19"/>
          <w:szCs w:val="19"/>
        </w:rPr>
        <w:tab/>
      </w:r>
      <w:r w:rsidRPr="00154E25">
        <w:rPr>
          <w:rFonts w:ascii="Arial" w:hAnsi="Arial" w:cs="Arial"/>
          <w:sz w:val="19"/>
          <w:szCs w:val="19"/>
        </w:rPr>
        <w:tab/>
      </w:r>
      <w:r w:rsidRPr="00154E25">
        <w:rPr>
          <w:rFonts w:ascii="Arial" w:hAnsi="Arial" w:cs="Arial"/>
          <w:sz w:val="19"/>
          <w:szCs w:val="19"/>
        </w:rPr>
        <w:tab/>
      </w:r>
      <w:r w:rsidRPr="00154E25">
        <w:rPr>
          <w:rFonts w:ascii="Arial" w:hAnsi="Arial" w:cs="Arial"/>
          <w:sz w:val="19"/>
          <w:szCs w:val="19"/>
        </w:rPr>
        <w:tab/>
      </w:r>
      <w:r w:rsidRPr="00154E25">
        <w:rPr>
          <w:rFonts w:ascii="Arial" w:hAnsi="Arial" w:cs="Arial"/>
          <w:sz w:val="19"/>
          <w:szCs w:val="19"/>
        </w:rPr>
        <w:tab/>
      </w:r>
      <w:r w:rsidRPr="00154E25">
        <w:rPr>
          <w:rFonts w:ascii="Arial" w:hAnsi="Arial" w:cs="Arial"/>
          <w:sz w:val="19"/>
          <w:szCs w:val="19"/>
        </w:rPr>
        <w:tab/>
        <w:t>Z poważaniem</w:t>
      </w:r>
    </w:p>
    <w:p w:rsidR="00E0787B" w:rsidRDefault="00E0787B" w:rsidP="00E0787B">
      <w:pPr>
        <w:ind w:left="1132"/>
        <w:rPr>
          <w:rFonts w:ascii="Arial" w:hAnsi="Arial" w:cs="Arial"/>
          <w:sz w:val="20"/>
          <w:szCs w:val="20"/>
        </w:rPr>
      </w:pPr>
    </w:p>
    <w:p w:rsidR="00E0787B" w:rsidRPr="00E0787B" w:rsidRDefault="00E0787B" w:rsidP="00E0787B">
      <w:pPr>
        <w:ind w:left="113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</w:t>
      </w:r>
      <w:r w:rsidR="00154E25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mgr</w:t>
      </w:r>
      <w:proofErr w:type="gramEnd"/>
      <w:r>
        <w:rPr>
          <w:rFonts w:ascii="Arial" w:hAnsi="Arial" w:cs="Arial"/>
          <w:sz w:val="20"/>
          <w:szCs w:val="20"/>
        </w:rPr>
        <w:t xml:space="preserve"> Janusz Brzeziński</w:t>
      </w:r>
    </w:p>
    <w:sectPr w:rsidR="00E0787B" w:rsidRPr="00E0787B" w:rsidSect="00E0787B">
      <w:headerReference w:type="default" r:id="rId8"/>
      <w:footerReference w:type="even" r:id="rId9"/>
      <w:footerReference w:type="default" r:id="rId10"/>
      <w:pgSz w:w="11906" w:h="16838"/>
      <w:pgMar w:top="2269" w:right="1417" w:bottom="1417" w:left="0" w:header="0" w:footer="22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91F" w:rsidRDefault="002D591F" w:rsidP="00C00370">
      <w:r>
        <w:separator/>
      </w:r>
    </w:p>
  </w:endnote>
  <w:endnote w:type="continuationSeparator" w:id="0">
    <w:p w:rsidR="002D591F" w:rsidRDefault="002D591F" w:rsidP="00C00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A72" w:rsidRDefault="00B524BF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2AC" w:rsidRDefault="00A3554D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34B556B" wp14:editId="7C18A2F7">
              <wp:simplePos x="0" y="0"/>
              <wp:positionH relativeFrom="column">
                <wp:posOffset>2858770</wp:posOffset>
              </wp:positionH>
              <wp:positionV relativeFrom="paragraph">
                <wp:posOffset>863600</wp:posOffset>
              </wp:positionV>
              <wp:extent cx="2204720" cy="267970"/>
              <wp:effectExtent l="1270" t="0" r="3810" b="1905"/>
              <wp:wrapNone/>
              <wp:docPr id="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4720" cy="267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72AC" w:rsidRPr="00B56CB3" w:rsidRDefault="00942CA0" w:rsidP="00B56CB3">
                          <w:pPr>
                            <w:rPr>
                              <w:rFonts w:cs="Times New Roman"/>
                              <w:b/>
                              <w:noProof/>
                              <w:color w:val="FFFFF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cs="Times New Roman"/>
                              <w:b/>
                              <w:noProof/>
                              <w:color w:val="FFFFFF"/>
                              <w:sz w:val="20"/>
                              <w:szCs w:val="20"/>
                            </w:rPr>
                            <w:t>www</w:t>
                          </w:r>
                          <w:r w:rsidR="00B56CB3" w:rsidRPr="00B56CB3">
                            <w:rPr>
                              <w:rFonts w:cs="Times New Roman"/>
                              <w:b/>
                              <w:noProof/>
                              <w:color w:val="FFFFFF"/>
                              <w:sz w:val="20"/>
                              <w:szCs w:val="20"/>
                            </w:rPr>
                            <w:t>.am</w:t>
                          </w:r>
                          <w:r w:rsidR="00B56CB3">
                            <w:rPr>
                              <w:rFonts w:cs="Times New Roman"/>
                              <w:b/>
                              <w:noProof/>
                              <w:color w:val="FFFFFF"/>
                              <w:sz w:val="20"/>
                              <w:szCs w:val="20"/>
                            </w:rPr>
                            <w:t>u.edu.pl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7" type="#_x0000_t202" style="position:absolute;margin-left:225.1pt;margin-top:68pt;width:173.6pt;height:21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" filled="f" stroked="f">
              <v:textbox>
                <w:txbxContent>
                  <w:p w:rsidR="00E872AC" w:rsidRPr="00B56CB3" w:rsidRDefault="00942CA0" w:rsidP="00B56CB3">
                    <w:pPr>
                      <w:rPr>
                        <w:rFonts w:cs="Times New Roman"/>
                        <w:b/>
                        <w:noProof/>
                        <w:color w:val="FFFFFF"/>
                        <w:sz w:val="20"/>
                        <w:szCs w:val="20"/>
                      </w:rPr>
                    </w:pPr>
                    <w:r>
                      <w:rPr>
                        <w:rFonts w:cs="Times New Roman"/>
                        <w:b/>
                        <w:noProof/>
                        <w:color w:val="FFFFFF"/>
                        <w:sz w:val="20"/>
                        <w:szCs w:val="20"/>
                      </w:rPr>
                      <w:t>www</w:t>
                    </w:r>
                    <w:r w:rsidR="00B56CB3" w:rsidRPr="00B56CB3">
                      <w:rPr>
                        <w:rFonts w:cs="Times New Roman"/>
                        <w:b/>
                        <w:noProof/>
                        <w:color w:val="FFFFFF"/>
                        <w:sz w:val="20"/>
                        <w:szCs w:val="20"/>
                      </w:rPr>
                      <w:t>.am</w:t>
                    </w:r>
                    <w:r w:rsidR="00B56CB3">
                      <w:rPr>
                        <w:rFonts w:cs="Times New Roman"/>
                        <w:b/>
                        <w:noProof/>
                        <w:color w:val="FFFFFF"/>
                        <w:sz w:val="20"/>
                        <w:szCs w:val="20"/>
                      </w:rPr>
                      <w:t>u.edu.pl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830C74E" wp14:editId="625AE98E">
              <wp:simplePos x="0" y="0"/>
              <wp:positionH relativeFrom="column">
                <wp:posOffset>2799715</wp:posOffset>
              </wp:positionH>
              <wp:positionV relativeFrom="paragraph">
                <wp:posOffset>227330</wp:posOffset>
              </wp:positionV>
              <wp:extent cx="3954780" cy="626110"/>
              <wp:effectExtent l="0" t="0" r="0" b="381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54780" cy="6261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43A5" w:rsidRPr="00394221" w:rsidRDefault="00C743A5" w:rsidP="00C743A5">
                          <w:pPr>
                            <w:rPr>
                              <w:rFonts w:cs="Times New Roman"/>
                              <w:color w:val="000000"/>
                              <w:spacing w:val="-3"/>
                              <w:sz w:val="18"/>
                              <w:szCs w:val="14"/>
                              <w:lang w:eastAsia="en-US"/>
                            </w:rPr>
                          </w:pPr>
                          <w:proofErr w:type="gramStart"/>
                          <w:r w:rsidRPr="00394221">
                            <w:rPr>
                              <w:rFonts w:cs="Times New Roman"/>
                              <w:color w:val="000000"/>
                              <w:spacing w:val="-3"/>
                              <w:sz w:val="18"/>
                              <w:szCs w:val="14"/>
                              <w:lang w:eastAsia="en-US"/>
                            </w:rPr>
                            <w:t>ul</w:t>
                          </w:r>
                          <w:proofErr w:type="gramEnd"/>
                          <w:r w:rsidRPr="00394221">
                            <w:rPr>
                              <w:rFonts w:cs="Times New Roman"/>
                              <w:color w:val="000000"/>
                              <w:spacing w:val="-3"/>
                              <w:sz w:val="18"/>
                              <w:szCs w:val="14"/>
                              <w:lang w:eastAsia="en-US"/>
                            </w:rPr>
                            <w:t xml:space="preserve">. </w:t>
                          </w:r>
                          <w:r w:rsidR="00262497">
                            <w:rPr>
                              <w:rFonts w:cs="Times New Roman"/>
                              <w:color w:val="000000"/>
                              <w:spacing w:val="-3"/>
                              <w:sz w:val="18"/>
                              <w:szCs w:val="14"/>
                              <w:lang w:eastAsia="en-US"/>
                            </w:rPr>
                            <w:t>Umultowska 89b, 61-614</w:t>
                          </w:r>
                          <w:r w:rsidR="00DB73AB">
                            <w:rPr>
                              <w:rFonts w:cs="Times New Roman"/>
                              <w:color w:val="000000"/>
                              <w:spacing w:val="-3"/>
                              <w:sz w:val="18"/>
                              <w:szCs w:val="14"/>
                              <w:lang w:eastAsia="en-US"/>
                            </w:rPr>
                            <w:t xml:space="preserve"> Poznań</w:t>
                          </w:r>
                        </w:p>
                        <w:p w:rsidR="00E872AC" w:rsidRPr="00394221" w:rsidRDefault="00E872AC" w:rsidP="00B6507D">
                          <w:pPr>
                            <w:rPr>
                              <w:rFonts w:cs="Times New Roman"/>
                              <w:color w:val="000000"/>
                              <w:spacing w:val="-3"/>
                              <w:sz w:val="18"/>
                              <w:szCs w:val="14"/>
                              <w:lang w:eastAsia="en-US"/>
                            </w:rPr>
                          </w:pPr>
                          <w:r w:rsidRPr="00394221">
                            <w:rPr>
                              <w:rFonts w:cs="Times New Roman"/>
                              <w:color w:val="000000"/>
                              <w:spacing w:val="-3"/>
                              <w:sz w:val="18"/>
                              <w:szCs w:val="14"/>
                              <w:lang w:eastAsia="en-US"/>
                            </w:rPr>
                            <w:t>NIP 777 00 06 350, REGON 000001293</w:t>
                          </w:r>
                        </w:p>
                        <w:p w:rsidR="00394221" w:rsidRPr="00750E1C" w:rsidRDefault="00DB73AB" w:rsidP="00394221">
                          <w:pPr>
                            <w:rPr>
                              <w:rFonts w:cs="Times New Roman"/>
                              <w:color w:val="000000"/>
                              <w:spacing w:val="-3"/>
                              <w:sz w:val="18"/>
                              <w:szCs w:val="14"/>
                              <w:lang w:val="en-US" w:eastAsia="en-US"/>
                            </w:rPr>
                          </w:pPr>
                          <w:r>
                            <w:rPr>
                              <w:rFonts w:cs="Times New Roman"/>
                              <w:color w:val="000000"/>
                              <w:spacing w:val="-3"/>
                              <w:sz w:val="18"/>
                              <w:szCs w:val="14"/>
                              <w:lang w:val="en-US" w:eastAsia="en-US"/>
                            </w:rPr>
                            <w:t xml:space="preserve">tel. +48 61 829 </w:t>
                          </w:r>
                          <w:r w:rsidR="00262497">
                            <w:rPr>
                              <w:rFonts w:cs="Times New Roman"/>
                              <w:color w:val="000000"/>
                              <w:spacing w:val="-3"/>
                              <w:sz w:val="18"/>
                              <w:szCs w:val="14"/>
                              <w:lang w:val="en-US" w:eastAsia="en-US"/>
                            </w:rPr>
                            <w:t>1652</w:t>
                          </w:r>
                          <w:r>
                            <w:rPr>
                              <w:rFonts w:cs="Times New Roman"/>
                              <w:color w:val="000000"/>
                              <w:spacing w:val="-3"/>
                              <w:sz w:val="18"/>
                              <w:szCs w:val="14"/>
                              <w:lang w:val="en-US" w:eastAsia="en-US"/>
                            </w:rPr>
                            <w:t xml:space="preserve">, fax. +48 61 829 </w:t>
                          </w:r>
                          <w:r w:rsidR="00262497">
                            <w:rPr>
                              <w:rFonts w:cs="Times New Roman"/>
                              <w:color w:val="000000"/>
                              <w:spacing w:val="-3"/>
                              <w:sz w:val="18"/>
                              <w:szCs w:val="14"/>
                              <w:lang w:val="en-US" w:eastAsia="en-US"/>
                            </w:rPr>
                            <w:t>1656</w:t>
                          </w:r>
                        </w:p>
                        <w:p w:rsidR="00E872AC" w:rsidRPr="00750E1C" w:rsidRDefault="00DB73AB" w:rsidP="00394221">
                          <w:pPr>
                            <w:rPr>
                              <w:rFonts w:cs="Times New Roman"/>
                              <w:color w:val="000000"/>
                              <w:spacing w:val="-3"/>
                              <w:sz w:val="18"/>
                              <w:szCs w:val="14"/>
                              <w:lang w:val="en-US" w:eastAsia="en-US"/>
                            </w:rPr>
                          </w:pPr>
                          <w:r>
                            <w:rPr>
                              <w:rFonts w:cs="Times New Roman"/>
                              <w:color w:val="000000"/>
                              <w:spacing w:val="-3"/>
                              <w:sz w:val="18"/>
                              <w:szCs w:val="14"/>
                              <w:lang w:val="en-US" w:eastAsia="en-US"/>
                            </w:rPr>
                            <w:t>uamdgi</w:t>
                          </w:r>
                          <w:r w:rsidR="00394221" w:rsidRPr="00750E1C">
                            <w:rPr>
                              <w:rFonts w:cs="Times New Roman"/>
                              <w:color w:val="000000"/>
                              <w:spacing w:val="-3"/>
                              <w:sz w:val="18"/>
                              <w:szCs w:val="14"/>
                              <w:lang w:val="en-US" w:eastAsia="en-US"/>
                            </w:rPr>
                            <w:t>@amu.edu.pl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8" type="#_x0000_t202" style="position:absolute;margin-left:220.45pt;margin-top:17.9pt;width:311.4pt;height:49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" stroked="f">
              <v:textbox>
                <w:txbxContent>
                  <w:p w:rsidR="00C743A5" w:rsidRPr="00394221" w:rsidRDefault="00C743A5" w:rsidP="00C743A5">
                    <w:pPr>
                      <w:rPr>
                        <w:rFonts w:cs="Times New Roman"/>
                        <w:color w:val="000000"/>
                        <w:spacing w:val="-3"/>
                        <w:sz w:val="18"/>
                        <w:szCs w:val="14"/>
                        <w:lang w:eastAsia="en-US"/>
                      </w:rPr>
                    </w:pPr>
                    <w:proofErr w:type="gramStart"/>
                    <w:r w:rsidRPr="00394221">
                      <w:rPr>
                        <w:rFonts w:cs="Times New Roman"/>
                        <w:color w:val="000000"/>
                        <w:spacing w:val="-3"/>
                        <w:sz w:val="18"/>
                        <w:szCs w:val="14"/>
                        <w:lang w:eastAsia="en-US"/>
                      </w:rPr>
                      <w:t>ul</w:t>
                    </w:r>
                    <w:proofErr w:type="gramEnd"/>
                    <w:r w:rsidRPr="00394221">
                      <w:rPr>
                        <w:rFonts w:cs="Times New Roman"/>
                        <w:color w:val="000000"/>
                        <w:spacing w:val="-3"/>
                        <w:sz w:val="18"/>
                        <w:szCs w:val="14"/>
                        <w:lang w:eastAsia="en-US"/>
                      </w:rPr>
                      <w:t xml:space="preserve">. </w:t>
                    </w:r>
                    <w:r w:rsidR="00262497">
                      <w:rPr>
                        <w:rFonts w:cs="Times New Roman"/>
                        <w:color w:val="000000"/>
                        <w:spacing w:val="-3"/>
                        <w:sz w:val="18"/>
                        <w:szCs w:val="14"/>
                        <w:lang w:eastAsia="en-US"/>
                      </w:rPr>
                      <w:t>Umultowska 89b, 61-614</w:t>
                    </w:r>
                    <w:r w:rsidR="00DB73AB">
                      <w:rPr>
                        <w:rFonts w:cs="Times New Roman"/>
                        <w:color w:val="000000"/>
                        <w:spacing w:val="-3"/>
                        <w:sz w:val="18"/>
                        <w:szCs w:val="14"/>
                        <w:lang w:eastAsia="en-US"/>
                      </w:rPr>
                      <w:t xml:space="preserve"> Poznań</w:t>
                    </w:r>
                  </w:p>
                  <w:p w:rsidR="00E872AC" w:rsidRPr="00394221" w:rsidRDefault="00E872AC" w:rsidP="00B6507D">
                    <w:pPr>
                      <w:rPr>
                        <w:rFonts w:cs="Times New Roman"/>
                        <w:color w:val="000000"/>
                        <w:spacing w:val="-3"/>
                        <w:sz w:val="18"/>
                        <w:szCs w:val="14"/>
                        <w:lang w:eastAsia="en-US"/>
                      </w:rPr>
                    </w:pPr>
                    <w:r w:rsidRPr="00394221">
                      <w:rPr>
                        <w:rFonts w:cs="Times New Roman"/>
                        <w:color w:val="000000"/>
                        <w:spacing w:val="-3"/>
                        <w:sz w:val="18"/>
                        <w:szCs w:val="14"/>
                        <w:lang w:eastAsia="en-US"/>
                      </w:rPr>
                      <w:t>NIP 777 00 06 350, REGON 000001293</w:t>
                    </w:r>
                  </w:p>
                  <w:p w:rsidR="00394221" w:rsidRPr="00750E1C" w:rsidRDefault="00DB73AB" w:rsidP="00394221">
                    <w:pPr>
                      <w:rPr>
                        <w:rFonts w:cs="Times New Roman"/>
                        <w:color w:val="000000"/>
                        <w:spacing w:val="-3"/>
                        <w:sz w:val="18"/>
                        <w:szCs w:val="14"/>
                        <w:lang w:val="en-US" w:eastAsia="en-US"/>
                      </w:rPr>
                    </w:pPr>
                    <w:r>
                      <w:rPr>
                        <w:rFonts w:cs="Times New Roman"/>
                        <w:color w:val="000000"/>
                        <w:spacing w:val="-3"/>
                        <w:sz w:val="18"/>
                        <w:szCs w:val="14"/>
                        <w:lang w:val="en-US" w:eastAsia="en-US"/>
                      </w:rPr>
                      <w:t xml:space="preserve">tel. +48 61 829 </w:t>
                    </w:r>
                    <w:r w:rsidR="00262497">
                      <w:rPr>
                        <w:rFonts w:cs="Times New Roman"/>
                        <w:color w:val="000000"/>
                        <w:spacing w:val="-3"/>
                        <w:sz w:val="18"/>
                        <w:szCs w:val="14"/>
                        <w:lang w:val="en-US" w:eastAsia="en-US"/>
                      </w:rPr>
                      <w:t>1652</w:t>
                    </w:r>
                    <w:r>
                      <w:rPr>
                        <w:rFonts w:cs="Times New Roman"/>
                        <w:color w:val="000000"/>
                        <w:spacing w:val="-3"/>
                        <w:sz w:val="18"/>
                        <w:szCs w:val="14"/>
                        <w:lang w:val="en-US" w:eastAsia="en-US"/>
                      </w:rPr>
                      <w:t xml:space="preserve">, fax. +48 61 829 </w:t>
                    </w:r>
                    <w:r w:rsidR="00262497">
                      <w:rPr>
                        <w:rFonts w:cs="Times New Roman"/>
                        <w:color w:val="000000"/>
                        <w:spacing w:val="-3"/>
                        <w:sz w:val="18"/>
                        <w:szCs w:val="14"/>
                        <w:lang w:val="en-US" w:eastAsia="en-US"/>
                      </w:rPr>
                      <w:t>1656</w:t>
                    </w:r>
                  </w:p>
                  <w:p w:rsidR="00E872AC" w:rsidRPr="00750E1C" w:rsidRDefault="00DB73AB" w:rsidP="00394221">
                    <w:pPr>
                      <w:rPr>
                        <w:rFonts w:cs="Times New Roman"/>
                        <w:color w:val="000000"/>
                        <w:spacing w:val="-3"/>
                        <w:sz w:val="18"/>
                        <w:szCs w:val="14"/>
                        <w:lang w:val="en-US" w:eastAsia="en-US"/>
                      </w:rPr>
                    </w:pPr>
                    <w:r>
                      <w:rPr>
                        <w:rFonts w:cs="Times New Roman"/>
                        <w:color w:val="000000"/>
                        <w:spacing w:val="-3"/>
                        <w:sz w:val="18"/>
                        <w:szCs w:val="14"/>
                        <w:lang w:val="en-US" w:eastAsia="en-US"/>
                      </w:rPr>
                      <w:t>uamdgi</w:t>
                    </w:r>
                    <w:r w:rsidR="00394221" w:rsidRPr="00750E1C">
                      <w:rPr>
                        <w:rFonts w:cs="Times New Roman"/>
                        <w:color w:val="000000"/>
                        <w:spacing w:val="-3"/>
                        <w:sz w:val="18"/>
                        <w:szCs w:val="14"/>
                        <w:lang w:val="en-US" w:eastAsia="en-US"/>
                      </w:rPr>
                      <w:t>@amu.edu.pl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776" behindDoc="1" locked="0" layoutInCell="1" allowOverlap="1" wp14:anchorId="54BECDD8" wp14:editId="36EBA878">
          <wp:simplePos x="0" y="0"/>
          <wp:positionH relativeFrom="column">
            <wp:posOffset>0</wp:posOffset>
          </wp:positionH>
          <wp:positionV relativeFrom="paragraph">
            <wp:posOffset>896620</wp:posOffset>
          </wp:positionV>
          <wp:extent cx="7560310" cy="735330"/>
          <wp:effectExtent l="0" t="0" r="2540" b="7620"/>
          <wp:wrapNone/>
          <wp:docPr id="9" name="Obraz 9" descr="stop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stop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735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91F" w:rsidRDefault="002D591F" w:rsidP="00C00370">
      <w:r>
        <w:separator/>
      </w:r>
    </w:p>
  </w:footnote>
  <w:footnote w:type="continuationSeparator" w:id="0">
    <w:p w:rsidR="002D591F" w:rsidRDefault="002D591F" w:rsidP="00C00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2AC" w:rsidRDefault="00A3554D" w:rsidP="00133F37">
    <w:pPr>
      <w:pStyle w:val="Nagwek"/>
      <w:spacing w:before="240"/>
      <w:ind w:left="-1417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4E6EE52" wp14:editId="5A51B427">
              <wp:simplePos x="0" y="0"/>
              <wp:positionH relativeFrom="column">
                <wp:posOffset>2786380</wp:posOffset>
              </wp:positionH>
              <wp:positionV relativeFrom="paragraph">
                <wp:posOffset>812165</wp:posOffset>
              </wp:positionV>
              <wp:extent cx="4274820" cy="340360"/>
              <wp:effectExtent l="0" t="2540" r="0" b="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74820" cy="3403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72AC" w:rsidRDefault="00750E1C" w:rsidP="00625441">
                          <w:pPr>
                            <w:spacing w:line="192" w:lineRule="auto"/>
                            <w:contextualSpacing/>
                            <w:rPr>
                              <w:b/>
                              <w:spacing w:val="-3"/>
                              <w:sz w:val="22"/>
                            </w:rPr>
                          </w:pPr>
                          <w:r>
                            <w:rPr>
                              <w:b/>
                              <w:spacing w:val="-3"/>
                              <w:sz w:val="22"/>
                            </w:rPr>
                            <w:t>Dział Głównego Inżyniera</w:t>
                          </w:r>
                        </w:p>
                        <w:p w:rsidR="00750E1C" w:rsidRPr="00620DC4" w:rsidRDefault="00750E1C" w:rsidP="00625441">
                          <w:pPr>
                            <w:spacing w:line="192" w:lineRule="auto"/>
                            <w:contextualSpacing/>
                            <w:rPr>
                              <w:b/>
                              <w:spacing w:val="-3"/>
                              <w:sz w:val="22"/>
                            </w:rPr>
                          </w:pPr>
                          <w:proofErr w:type="gramStart"/>
                          <w:r>
                            <w:rPr>
                              <w:b/>
                              <w:spacing w:val="-3"/>
                              <w:sz w:val="22"/>
                            </w:rPr>
                            <w:t>ds</w:t>
                          </w:r>
                          <w:proofErr w:type="gramEnd"/>
                          <w:r>
                            <w:rPr>
                              <w:b/>
                              <w:spacing w:val="-3"/>
                              <w:sz w:val="22"/>
                            </w:rPr>
                            <w:t>.</w:t>
                          </w:r>
                          <w:r w:rsidR="00942CA0">
                            <w:rPr>
                              <w:b/>
                              <w:spacing w:val="-3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3"/>
                              <w:sz w:val="22"/>
                            </w:rPr>
                            <w:t>Aparatury Naukowej i Zaopatrzenia Laboratoryjnego</w:t>
                          </w:r>
                        </w:p>
                        <w:p w:rsidR="00E872AC" w:rsidRPr="00394221" w:rsidRDefault="00E872AC" w:rsidP="00625441">
                          <w:pPr>
                            <w:spacing w:line="192" w:lineRule="auto"/>
                            <w:contextualSpacing/>
                            <w:rPr>
                              <w:rFonts w:ascii="Minion Pro" w:hAnsi="Minion Pro"/>
                              <w:b/>
                              <w:color w:val="0A1F62"/>
                              <w:spacing w:val="-4"/>
                              <w:sz w:val="40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219.4pt;margin-top:63.95pt;width:336.6pt;height:26.8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" stroked="f">
              <v:textbox inset=",0,,0">
                <w:txbxContent>
                  <w:p w:rsidR="00E872AC" w:rsidRDefault="00750E1C" w:rsidP="00625441">
                    <w:pPr>
                      <w:spacing w:line="192" w:lineRule="auto"/>
                      <w:contextualSpacing/>
                      <w:rPr>
                        <w:b/>
                        <w:spacing w:val="-3"/>
                        <w:sz w:val="22"/>
                      </w:rPr>
                    </w:pPr>
                    <w:r>
                      <w:rPr>
                        <w:b/>
                        <w:spacing w:val="-3"/>
                        <w:sz w:val="22"/>
                      </w:rPr>
                      <w:t>Dział Głównego Inżyniera</w:t>
                    </w:r>
                  </w:p>
                  <w:p w:rsidR="00750E1C" w:rsidRPr="00620DC4" w:rsidRDefault="00750E1C" w:rsidP="00625441">
                    <w:pPr>
                      <w:spacing w:line="192" w:lineRule="auto"/>
                      <w:contextualSpacing/>
                      <w:rPr>
                        <w:b/>
                        <w:spacing w:val="-3"/>
                        <w:sz w:val="22"/>
                      </w:rPr>
                    </w:pPr>
                    <w:proofErr w:type="gramStart"/>
                    <w:r>
                      <w:rPr>
                        <w:b/>
                        <w:spacing w:val="-3"/>
                        <w:sz w:val="22"/>
                      </w:rPr>
                      <w:t>ds</w:t>
                    </w:r>
                    <w:proofErr w:type="gramEnd"/>
                    <w:r>
                      <w:rPr>
                        <w:b/>
                        <w:spacing w:val="-3"/>
                        <w:sz w:val="22"/>
                      </w:rPr>
                      <w:t>.</w:t>
                    </w:r>
                    <w:r w:rsidR="00942CA0">
                      <w:rPr>
                        <w:b/>
                        <w:spacing w:val="-3"/>
                        <w:sz w:val="22"/>
                      </w:rPr>
                      <w:t xml:space="preserve"> </w:t>
                    </w:r>
                    <w:r>
                      <w:rPr>
                        <w:b/>
                        <w:spacing w:val="-3"/>
                        <w:sz w:val="22"/>
                      </w:rPr>
                      <w:t>Aparatury Naukowej i Zaopatrzenia Laboratoryjnego</w:t>
                    </w:r>
                  </w:p>
                  <w:p w:rsidR="00E872AC" w:rsidRPr="00394221" w:rsidRDefault="00E872AC" w:rsidP="00625441">
                    <w:pPr>
                      <w:spacing w:line="192" w:lineRule="auto"/>
                      <w:contextualSpacing/>
                      <w:rPr>
                        <w:rFonts w:ascii="Minion Pro" w:hAnsi="Minion Pro"/>
                        <w:b/>
                        <w:color w:val="0A1F62"/>
                        <w:spacing w:val="-4"/>
                        <w:sz w:val="4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5680" behindDoc="1" locked="0" layoutInCell="1" allowOverlap="1" wp14:anchorId="0B791975" wp14:editId="3FD25673">
          <wp:simplePos x="0" y="0"/>
          <wp:positionH relativeFrom="column">
            <wp:posOffset>-2540</wp:posOffset>
          </wp:positionH>
          <wp:positionV relativeFrom="paragraph">
            <wp:posOffset>-19050</wp:posOffset>
          </wp:positionV>
          <wp:extent cx="7560310" cy="1265555"/>
          <wp:effectExtent l="0" t="0" r="2540" b="0"/>
          <wp:wrapNone/>
          <wp:docPr id="8" name="Obraz 8" descr="nagłówek_cz-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nagłówek_cz-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65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53A2D2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1">
    <w:nsid w:val="288B043A"/>
    <w:multiLevelType w:val="hybridMultilevel"/>
    <w:tmpl w:val="CC50C7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D722A8"/>
    <w:multiLevelType w:val="multilevel"/>
    <w:tmpl w:val="22FEDDDA"/>
    <w:lvl w:ilvl="0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</w:lvl>
    <w:lvl w:ilvl="1">
      <w:start w:val="2"/>
      <w:numFmt w:val="decimal"/>
      <w:isLgl/>
      <w:lvlText w:val="%1.%2"/>
      <w:lvlJc w:val="left"/>
      <w:pPr>
        <w:tabs>
          <w:tab w:val="num" w:pos="1320"/>
        </w:tabs>
        <w:ind w:left="13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2040"/>
        </w:tabs>
        <w:ind w:left="204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2400"/>
        </w:tabs>
        <w:ind w:left="240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3120"/>
        </w:tabs>
        <w:ind w:left="312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3480"/>
        </w:tabs>
        <w:ind w:left="34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4200"/>
        </w:tabs>
        <w:ind w:left="42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4560"/>
        </w:tabs>
        <w:ind w:left="456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5280"/>
        </w:tabs>
        <w:ind w:left="5280" w:hanging="1800"/>
      </w:pPr>
    </w:lvl>
  </w:abstractNum>
  <w:abstractNum w:abstractNumId="3">
    <w:nsid w:val="347F1C35"/>
    <w:multiLevelType w:val="hybridMultilevel"/>
    <w:tmpl w:val="C33ED7FA"/>
    <w:lvl w:ilvl="0" w:tplc="9BF45E20">
      <w:start w:val="1"/>
      <w:numFmt w:val="upperLetter"/>
      <w:pStyle w:val="Nagwek3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E0048EA"/>
    <w:multiLevelType w:val="hybridMultilevel"/>
    <w:tmpl w:val="137CC478"/>
    <w:lvl w:ilvl="0" w:tplc="22ECFF3A">
      <w:start w:val="1"/>
      <w:numFmt w:val="decimal"/>
      <w:pStyle w:val="Nagwek2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C74D27"/>
    <w:multiLevelType w:val="hybridMultilevel"/>
    <w:tmpl w:val="CC50C7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370"/>
    <w:rsid w:val="00002AAB"/>
    <w:rsid w:val="00054CFF"/>
    <w:rsid w:val="00055A2A"/>
    <w:rsid w:val="000705DE"/>
    <w:rsid w:val="00080F6A"/>
    <w:rsid w:val="000860E1"/>
    <w:rsid w:val="000A26B2"/>
    <w:rsid w:val="000C6DD5"/>
    <w:rsid w:val="000E5D04"/>
    <w:rsid w:val="000F5925"/>
    <w:rsid w:val="0011606D"/>
    <w:rsid w:val="00117955"/>
    <w:rsid w:val="00122CAC"/>
    <w:rsid w:val="00133F37"/>
    <w:rsid w:val="00134604"/>
    <w:rsid w:val="00143BA0"/>
    <w:rsid w:val="00152936"/>
    <w:rsid w:val="00154E25"/>
    <w:rsid w:val="001631E4"/>
    <w:rsid w:val="001A0353"/>
    <w:rsid w:val="001E2D35"/>
    <w:rsid w:val="001E6E7D"/>
    <w:rsid w:val="001F3A8D"/>
    <w:rsid w:val="001F4F26"/>
    <w:rsid w:val="0020295D"/>
    <w:rsid w:val="002217BA"/>
    <w:rsid w:val="00221A91"/>
    <w:rsid w:val="00221DA1"/>
    <w:rsid w:val="0023558B"/>
    <w:rsid w:val="0025627C"/>
    <w:rsid w:val="00262497"/>
    <w:rsid w:val="00264486"/>
    <w:rsid w:val="00280331"/>
    <w:rsid w:val="002A0F8A"/>
    <w:rsid w:val="002C13EA"/>
    <w:rsid w:val="002D1F12"/>
    <w:rsid w:val="002D591F"/>
    <w:rsid w:val="002E297B"/>
    <w:rsid w:val="002E4375"/>
    <w:rsid w:val="003115CF"/>
    <w:rsid w:val="00314758"/>
    <w:rsid w:val="00330CE6"/>
    <w:rsid w:val="0034044F"/>
    <w:rsid w:val="00342864"/>
    <w:rsid w:val="003758AF"/>
    <w:rsid w:val="00394221"/>
    <w:rsid w:val="003B05FB"/>
    <w:rsid w:val="003B1286"/>
    <w:rsid w:val="003E07A5"/>
    <w:rsid w:val="003E5A3E"/>
    <w:rsid w:val="003F4CA4"/>
    <w:rsid w:val="0042028B"/>
    <w:rsid w:val="00483259"/>
    <w:rsid w:val="00485484"/>
    <w:rsid w:val="004A45F7"/>
    <w:rsid w:val="004B1E24"/>
    <w:rsid w:val="0051615A"/>
    <w:rsid w:val="00535827"/>
    <w:rsid w:val="00540555"/>
    <w:rsid w:val="00572702"/>
    <w:rsid w:val="005A3EDE"/>
    <w:rsid w:val="005E518F"/>
    <w:rsid w:val="00620DC4"/>
    <w:rsid w:val="00625441"/>
    <w:rsid w:val="00645AD4"/>
    <w:rsid w:val="00646C16"/>
    <w:rsid w:val="00665594"/>
    <w:rsid w:val="00670F00"/>
    <w:rsid w:val="00694A1B"/>
    <w:rsid w:val="006E244C"/>
    <w:rsid w:val="006E5431"/>
    <w:rsid w:val="00702CE7"/>
    <w:rsid w:val="00705CAD"/>
    <w:rsid w:val="00715845"/>
    <w:rsid w:val="00737BFA"/>
    <w:rsid w:val="00741969"/>
    <w:rsid w:val="00750E1C"/>
    <w:rsid w:val="00785E58"/>
    <w:rsid w:val="00797963"/>
    <w:rsid w:val="007F080E"/>
    <w:rsid w:val="007F65F0"/>
    <w:rsid w:val="008031AC"/>
    <w:rsid w:val="00831ABC"/>
    <w:rsid w:val="008378A6"/>
    <w:rsid w:val="008549A5"/>
    <w:rsid w:val="008615F3"/>
    <w:rsid w:val="00867213"/>
    <w:rsid w:val="008676BA"/>
    <w:rsid w:val="008B25B9"/>
    <w:rsid w:val="008F43EE"/>
    <w:rsid w:val="009006F3"/>
    <w:rsid w:val="00900EA1"/>
    <w:rsid w:val="00910293"/>
    <w:rsid w:val="00924B9E"/>
    <w:rsid w:val="00942CA0"/>
    <w:rsid w:val="00943110"/>
    <w:rsid w:val="009711F1"/>
    <w:rsid w:val="00992564"/>
    <w:rsid w:val="00A079A0"/>
    <w:rsid w:val="00A30FD8"/>
    <w:rsid w:val="00A32F30"/>
    <w:rsid w:val="00A3554D"/>
    <w:rsid w:val="00A5490D"/>
    <w:rsid w:val="00A836D4"/>
    <w:rsid w:val="00AC10E6"/>
    <w:rsid w:val="00AE48E9"/>
    <w:rsid w:val="00AF299E"/>
    <w:rsid w:val="00B07C2B"/>
    <w:rsid w:val="00B24A28"/>
    <w:rsid w:val="00B524BF"/>
    <w:rsid w:val="00B54607"/>
    <w:rsid w:val="00B56CB3"/>
    <w:rsid w:val="00B6507D"/>
    <w:rsid w:val="00B7218B"/>
    <w:rsid w:val="00B73FC9"/>
    <w:rsid w:val="00B91357"/>
    <w:rsid w:val="00BC724F"/>
    <w:rsid w:val="00BF0E8A"/>
    <w:rsid w:val="00C00370"/>
    <w:rsid w:val="00C60A72"/>
    <w:rsid w:val="00C61818"/>
    <w:rsid w:val="00C676C1"/>
    <w:rsid w:val="00C743A5"/>
    <w:rsid w:val="00CB3015"/>
    <w:rsid w:val="00CD3446"/>
    <w:rsid w:val="00CF6880"/>
    <w:rsid w:val="00D331D8"/>
    <w:rsid w:val="00D477A6"/>
    <w:rsid w:val="00DB73AB"/>
    <w:rsid w:val="00DC3338"/>
    <w:rsid w:val="00DC41C0"/>
    <w:rsid w:val="00DF1C2D"/>
    <w:rsid w:val="00DF6EAF"/>
    <w:rsid w:val="00E03053"/>
    <w:rsid w:val="00E0787B"/>
    <w:rsid w:val="00E320E6"/>
    <w:rsid w:val="00E374FC"/>
    <w:rsid w:val="00E54DF5"/>
    <w:rsid w:val="00E601D9"/>
    <w:rsid w:val="00E751AF"/>
    <w:rsid w:val="00E872AC"/>
    <w:rsid w:val="00E9463B"/>
    <w:rsid w:val="00E97440"/>
    <w:rsid w:val="00EA50AE"/>
    <w:rsid w:val="00EB4AE4"/>
    <w:rsid w:val="00EC02C4"/>
    <w:rsid w:val="00EC4027"/>
    <w:rsid w:val="00ED7291"/>
    <w:rsid w:val="00EE60B0"/>
    <w:rsid w:val="00F144D4"/>
    <w:rsid w:val="00F321E0"/>
    <w:rsid w:val="00F45BFB"/>
    <w:rsid w:val="00F50C6C"/>
    <w:rsid w:val="00F72841"/>
    <w:rsid w:val="00F76775"/>
    <w:rsid w:val="00F776E6"/>
    <w:rsid w:val="00F97993"/>
    <w:rsid w:val="00FB728A"/>
    <w:rsid w:val="00FD4B5B"/>
    <w:rsid w:val="00FE1C13"/>
    <w:rsid w:val="00FE3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797963"/>
    <w:pPr>
      <w:autoSpaceDE w:val="0"/>
      <w:autoSpaceDN w:val="0"/>
    </w:pPr>
    <w:rPr>
      <w:rFonts w:ascii="Times New Roman" w:hAnsi="Times New Roman" w:cs="Calibri"/>
      <w:sz w:val="24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00EA1"/>
    <w:pPr>
      <w:spacing w:before="480"/>
      <w:outlineLvl w:val="0"/>
    </w:pPr>
    <w:rPr>
      <w:rFonts w:ascii="Cambria" w:hAnsi="Cambria" w:cs="Times New Roman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64486"/>
    <w:pPr>
      <w:keepNext/>
      <w:numPr>
        <w:numId w:val="1"/>
      </w:numPr>
      <w:spacing w:before="120" w:after="120"/>
      <w:outlineLvl w:val="1"/>
    </w:pPr>
    <w:rPr>
      <w:rFonts w:eastAsia="Calibri"/>
      <w:b/>
      <w:bCs/>
      <w:szCs w:val="18"/>
      <w:lang w:val="en-US" w:eastAsia="en-US" w:bidi="en-US"/>
    </w:rPr>
  </w:style>
  <w:style w:type="paragraph" w:styleId="Nagwek3">
    <w:name w:val="heading 3"/>
    <w:basedOn w:val="Normalny"/>
    <w:next w:val="Normalny"/>
    <w:link w:val="Nagwek3Znak"/>
    <w:autoRedefine/>
    <w:uiPriority w:val="99"/>
    <w:qFormat/>
    <w:rsid w:val="00DF1C2D"/>
    <w:pPr>
      <w:keepNext/>
      <w:numPr>
        <w:numId w:val="3"/>
      </w:numPr>
      <w:suppressAutoHyphens/>
      <w:outlineLvl w:val="2"/>
    </w:pPr>
    <w:rPr>
      <w:rFonts w:cs="Arial"/>
      <w:b/>
      <w:iCs/>
      <w:lang w:val="en-US" w:eastAsia="en-US" w:bidi="en-US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900EA1"/>
    <w:pPr>
      <w:spacing w:before="200"/>
      <w:outlineLvl w:val="3"/>
    </w:pPr>
    <w:rPr>
      <w:rFonts w:ascii="Cambria" w:hAnsi="Cambria" w:cs="Times New Roman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qFormat/>
    <w:rsid w:val="00900EA1"/>
    <w:pPr>
      <w:spacing w:before="200"/>
      <w:outlineLvl w:val="4"/>
    </w:pPr>
    <w:rPr>
      <w:rFonts w:ascii="Cambria" w:hAnsi="Cambria" w:cs="Times New Roman"/>
      <w:b/>
      <w:bCs/>
      <w:color w:val="7F7F7F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900EA1"/>
    <w:pPr>
      <w:spacing w:line="271" w:lineRule="auto"/>
      <w:outlineLvl w:val="5"/>
    </w:pPr>
    <w:rPr>
      <w:rFonts w:ascii="Cambria" w:hAnsi="Cambria" w:cs="Times New Roman"/>
      <w:b/>
      <w:bCs/>
      <w:i/>
      <w:iCs/>
      <w:color w:val="7F7F7F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900EA1"/>
    <w:pPr>
      <w:outlineLvl w:val="6"/>
    </w:pPr>
    <w:rPr>
      <w:rFonts w:ascii="Cambria" w:hAnsi="Cambria" w:cs="Times New Roman"/>
      <w:i/>
      <w:iCs/>
    </w:rPr>
  </w:style>
  <w:style w:type="paragraph" w:styleId="Nagwek8">
    <w:name w:val="heading 8"/>
    <w:basedOn w:val="Normalny"/>
    <w:next w:val="Normalny"/>
    <w:link w:val="Nagwek8Znak"/>
    <w:uiPriority w:val="9"/>
    <w:qFormat/>
    <w:rsid w:val="00900EA1"/>
    <w:pPr>
      <w:outlineLvl w:val="7"/>
    </w:pPr>
    <w:rPr>
      <w:rFonts w:ascii="Cambria" w:hAnsi="Cambria" w:cs="Times New Roman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900EA1"/>
    <w:pPr>
      <w:outlineLvl w:val="8"/>
    </w:pPr>
    <w:rPr>
      <w:rFonts w:ascii="Cambria" w:hAnsi="Cambria" w:cs="Times New Roman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00EA1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rsid w:val="00264486"/>
    <w:rPr>
      <w:rFonts w:ascii="Times New Roman" w:hAnsi="Times New Roman" w:cs="Calibri"/>
      <w:b/>
      <w:bCs/>
      <w:sz w:val="22"/>
      <w:szCs w:val="18"/>
    </w:rPr>
  </w:style>
  <w:style w:type="character" w:customStyle="1" w:styleId="Nagwek3Znak">
    <w:name w:val="Nagłówek 3 Znak"/>
    <w:basedOn w:val="Domylnaczcionkaakapitu"/>
    <w:link w:val="Nagwek3"/>
    <w:uiPriority w:val="99"/>
    <w:rsid w:val="00DF1C2D"/>
    <w:rPr>
      <w:rFonts w:ascii="Times New Roman" w:hAnsi="Times New Roman" w:cs="Arial"/>
      <w:b/>
      <w:iCs/>
      <w:sz w:val="22"/>
      <w:szCs w:val="2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00EA1"/>
    <w:rPr>
      <w:rFonts w:ascii="Cambria" w:eastAsia="Times New Roman" w:hAnsi="Cambria" w:cs="Times New Roman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00EA1"/>
    <w:rPr>
      <w:rFonts w:ascii="Cambria" w:eastAsia="Times New Roman" w:hAnsi="Cambria" w:cs="Times New Roman"/>
      <w:b/>
      <w:bCs/>
      <w:color w:val="7F7F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00EA1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00EA1"/>
    <w:rPr>
      <w:rFonts w:ascii="Cambria" w:eastAsia="Times New Roman" w:hAnsi="Cambria" w:cs="Times New Roman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00EA1"/>
    <w:rPr>
      <w:rFonts w:ascii="Cambria" w:eastAsia="Times New Roman" w:hAnsi="Cambri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00EA1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900EA1"/>
    <w:pPr>
      <w:pBdr>
        <w:bottom w:val="single" w:sz="4" w:space="1" w:color="auto"/>
      </w:pBdr>
    </w:pPr>
    <w:rPr>
      <w:rFonts w:ascii="Cambria" w:hAnsi="Cambria" w:cs="Times New Roman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900EA1"/>
    <w:rPr>
      <w:rFonts w:ascii="Cambria" w:eastAsia="Times New Roman" w:hAnsi="Cambria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00EA1"/>
    <w:pPr>
      <w:spacing w:after="600"/>
    </w:pPr>
    <w:rPr>
      <w:rFonts w:ascii="Cambria" w:hAnsi="Cambria" w:cs="Times New Roman"/>
      <w:i/>
      <w:iCs/>
      <w:spacing w:val="13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00EA1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00EA1"/>
    <w:rPr>
      <w:b/>
      <w:bCs/>
    </w:rPr>
  </w:style>
  <w:style w:type="character" w:styleId="Uwydatnienie">
    <w:name w:val="Emphasis"/>
    <w:uiPriority w:val="20"/>
    <w:qFormat/>
    <w:rsid w:val="00900EA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900EA1"/>
  </w:style>
  <w:style w:type="paragraph" w:styleId="Akapitzlist">
    <w:name w:val="List Paragraph"/>
    <w:basedOn w:val="Normalny"/>
    <w:uiPriority w:val="34"/>
    <w:qFormat/>
    <w:rsid w:val="00900EA1"/>
    <w:pPr>
      <w:ind w:left="720"/>
    </w:pPr>
  </w:style>
  <w:style w:type="paragraph" w:styleId="Cytat">
    <w:name w:val="Quote"/>
    <w:basedOn w:val="Normalny"/>
    <w:next w:val="Normalny"/>
    <w:link w:val="CytatZnak"/>
    <w:uiPriority w:val="29"/>
    <w:qFormat/>
    <w:rsid w:val="00900EA1"/>
    <w:pPr>
      <w:spacing w:before="20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900EA1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00EA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00EA1"/>
    <w:rPr>
      <w:b/>
      <w:bCs/>
      <w:i/>
      <w:iCs/>
    </w:rPr>
  </w:style>
  <w:style w:type="character" w:styleId="Wyrnieniedelikatne">
    <w:name w:val="Subtle Emphasis"/>
    <w:uiPriority w:val="19"/>
    <w:qFormat/>
    <w:rsid w:val="00900EA1"/>
    <w:rPr>
      <w:i/>
      <w:iCs/>
    </w:rPr>
  </w:style>
  <w:style w:type="character" w:styleId="Wyrnienieintensywne">
    <w:name w:val="Intense Emphasis"/>
    <w:uiPriority w:val="21"/>
    <w:qFormat/>
    <w:rsid w:val="00900EA1"/>
    <w:rPr>
      <w:b/>
      <w:bCs/>
    </w:rPr>
  </w:style>
  <w:style w:type="character" w:styleId="Odwoaniedelikatne">
    <w:name w:val="Subtle Reference"/>
    <w:uiPriority w:val="31"/>
    <w:qFormat/>
    <w:rsid w:val="00900EA1"/>
    <w:rPr>
      <w:smallCaps/>
    </w:rPr>
  </w:style>
  <w:style w:type="character" w:styleId="Odwoanieintensywne">
    <w:name w:val="Intense Reference"/>
    <w:uiPriority w:val="32"/>
    <w:qFormat/>
    <w:rsid w:val="00900EA1"/>
    <w:rPr>
      <w:smallCaps/>
      <w:spacing w:val="5"/>
      <w:u w:val="single"/>
    </w:rPr>
  </w:style>
  <w:style w:type="character" w:styleId="Tytuksiki">
    <w:name w:val="Book Title"/>
    <w:uiPriority w:val="33"/>
    <w:qFormat/>
    <w:rsid w:val="00900EA1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qFormat/>
    <w:rsid w:val="00900EA1"/>
    <w:pPr>
      <w:outlineLvl w:val="9"/>
    </w:pPr>
  </w:style>
  <w:style w:type="paragraph" w:styleId="Nagwek">
    <w:name w:val="header"/>
    <w:basedOn w:val="Normalny"/>
    <w:link w:val="NagwekZnak"/>
    <w:unhideWhenUsed/>
    <w:rsid w:val="00C003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00370"/>
    <w:rPr>
      <w:rFonts w:ascii="Times New Roman" w:hAnsi="Times New Roman" w:cs="Calibri"/>
      <w:sz w:val="24"/>
      <w:lang w:val="pl-PL" w:eastAsia="pl-PL" w:bidi="ar-SA"/>
    </w:rPr>
  </w:style>
  <w:style w:type="paragraph" w:styleId="Stopka">
    <w:name w:val="footer"/>
    <w:basedOn w:val="Normalny"/>
    <w:link w:val="StopkaZnak"/>
    <w:uiPriority w:val="99"/>
    <w:unhideWhenUsed/>
    <w:rsid w:val="00C003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00370"/>
    <w:rPr>
      <w:rFonts w:ascii="Times New Roman" w:hAnsi="Times New Roman" w:cs="Calibri"/>
      <w:sz w:val="24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037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0370"/>
    <w:rPr>
      <w:rFonts w:ascii="Tahoma" w:hAnsi="Tahoma" w:cs="Tahoma"/>
      <w:sz w:val="16"/>
      <w:szCs w:val="16"/>
      <w:lang w:val="pl-PL" w:eastAsia="pl-PL" w:bidi="ar-SA"/>
    </w:rPr>
  </w:style>
  <w:style w:type="paragraph" w:customStyle="1" w:styleId="MinionPro-stopkaTREDOKUMENTU">
    <w:name w:val="Minion Pro - stopka (TRE DOKUMENTU)"/>
    <w:basedOn w:val="Normalny"/>
    <w:uiPriority w:val="99"/>
    <w:rsid w:val="00054CFF"/>
    <w:pPr>
      <w:adjustRightInd w:val="0"/>
      <w:spacing w:line="200" w:lineRule="atLeast"/>
      <w:textAlignment w:val="center"/>
    </w:pPr>
    <w:rPr>
      <w:rFonts w:ascii="Minion Pro" w:hAnsi="Minion Pro" w:cs="Minion Pro"/>
      <w:color w:val="0000AD"/>
      <w:spacing w:val="-4"/>
      <w:sz w:val="18"/>
      <w:szCs w:val="18"/>
      <w:lang w:eastAsia="en-US"/>
    </w:rPr>
  </w:style>
  <w:style w:type="character" w:styleId="Hipercze">
    <w:name w:val="Hyperlink"/>
    <w:basedOn w:val="Domylnaczcionkaakapitu"/>
    <w:uiPriority w:val="99"/>
    <w:unhideWhenUsed/>
    <w:rsid w:val="004A45F7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992564"/>
    <w:pPr>
      <w:autoSpaceDE/>
      <w:autoSpaceDN/>
      <w:spacing w:before="100" w:beforeAutospacing="1" w:after="100" w:afterAutospacing="1"/>
    </w:pPr>
    <w:rPr>
      <w:rFonts w:eastAsiaTheme="minorHAnsi" w:cs="Times New Roman"/>
      <w:szCs w:val="24"/>
    </w:rPr>
  </w:style>
  <w:style w:type="paragraph" w:styleId="Tekstpodstawowywcity">
    <w:name w:val="Body Text Indent"/>
    <w:basedOn w:val="Normalny"/>
    <w:link w:val="TekstpodstawowywcityZnak"/>
    <w:rsid w:val="003115CF"/>
    <w:pPr>
      <w:suppressAutoHyphens/>
      <w:autoSpaceDE/>
      <w:autoSpaceDN/>
      <w:ind w:left="3240"/>
      <w:jc w:val="both"/>
    </w:pPr>
    <w:rPr>
      <w:rFonts w:ascii="Arial" w:hAnsi="Arial" w:cs="Times New Roman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115CF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797963"/>
    <w:pPr>
      <w:autoSpaceDE w:val="0"/>
      <w:autoSpaceDN w:val="0"/>
    </w:pPr>
    <w:rPr>
      <w:rFonts w:ascii="Times New Roman" w:hAnsi="Times New Roman" w:cs="Calibri"/>
      <w:sz w:val="24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00EA1"/>
    <w:pPr>
      <w:spacing w:before="480"/>
      <w:outlineLvl w:val="0"/>
    </w:pPr>
    <w:rPr>
      <w:rFonts w:ascii="Cambria" w:hAnsi="Cambria" w:cs="Times New Roman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64486"/>
    <w:pPr>
      <w:keepNext/>
      <w:numPr>
        <w:numId w:val="1"/>
      </w:numPr>
      <w:spacing w:before="120" w:after="120"/>
      <w:outlineLvl w:val="1"/>
    </w:pPr>
    <w:rPr>
      <w:rFonts w:eastAsia="Calibri"/>
      <w:b/>
      <w:bCs/>
      <w:szCs w:val="18"/>
      <w:lang w:val="en-US" w:eastAsia="en-US" w:bidi="en-US"/>
    </w:rPr>
  </w:style>
  <w:style w:type="paragraph" w:styleId="Nagwek3">
    <w:name w:val="heading 3"/>
    <w:basedOn w:val="Normalny"/>
    <w:next w:val="Normalny"/>
    <w:link w:val="Nagwek3Znak"/>
    <w:autoRedefine/>
    <w:uiPriority w:val="99"/>
    <w:qFormat/>
    <w:rsid w:val="00DF1C2D"/>
    <w:pPr>
      <w:keepNext/>
      <w:numPr>
        <w:numId w:val="3"/>
      </w:numPr>
      <w:suppressAutoHyphens/>
      <w:outlineLvl w:val="2"/>
    </w:pPr>
    <w:rPr>
      <w:rFonts w:cs="Arial"/>
      <w:b/>
      <w:iCs/>
      <w:lang w:val="en-US" w:eastAsia="en-US" w:bidi="en-US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900EA1"/>
    <w:pPr>
      <w:spacing w:before="200"/>
      <w:outlineLvl w:val="3"/>
    </w:pPr>
    <w:rPr>
      <w:rFonts w:ascii="Cambria" w:hAnsi="Cambria" w:cs="Times New Roman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qFormat/>
    <w:rsid w:val="00900EA1"/>
    <w:pPr>
      <w:spacing w:before="200"/>
      <w:outlineLvl w:val="4"/>
    </w:pPr>
    <w:rPr>
      <w:rFonts w:ascii="Cambria" w:hAnsi="Cambria" w:cs="Times New Roman"/>
      <w:b/>
      <w:bCs/>
      <w:color w:val="7F7F7F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900EA1"/>
    <w:pPr>
      <w:spacing w:line="271" w:lineRule="auto"/>
      <w:outlineLvl w:val="5"/>
    </w:pPr>
    <w:rPr>
      <w:rFonts w:ascii="Cambria" w:hAnsi="Cambria" w:cs="Times New Roman"/>
      <w:b/>
      <w:bCs/>
      <w:i/>
      <w:iCs/>
      <w:color w:val="7F7F7F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900EA1"/>
    <w:pPr>
      <w:outlineLvl w:val="6"/>
    </w:pPr>
    <w:rPr>
      <w:rFonts w:ascii="Cambria" w:hAnsi="Cambria" w:cs="Times New Roman"/>
      <w:i/>
      <w:iCs/>
    </w:rPr>
  </w:style>
  <w:style w:type="paragraph" w:styleId="Nagwek8">
    <w:name w:val="heading 8"/>
    <w:basedOn w:val="Normalny"/>
    <w:next w:val="Normalny"/>
    <w:link w:val="Nagwek8Znak"/>
    <w:uiPriority w:val="9"/>
    <w:qFormat/>
    <w:rsid w:val="00900EA1"/>
    <w:pPr>
      <w:outlineLvl w:val="7"/>
    </w:pPr>
    <w:rPr>
      <w:rFonts w:ascii="Cambria" w:hAnsi="Cambria" w:cs="Times New Roman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900EA1"/>
    <w:pPr>
      <w:outlineLvl w:val="8"/>
    </w:pPr>
    <w:rPr>
      <w:rFonts w:ascii="Cambria" w:hAnsi="Cambria" w:cs="Times New Roman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00EA1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rsid w:val="00264486"/>
    <w:rPr>
      <w:rFonts w:ascii="Times New Roman" w:hAnsi="Times New Roman" w:cs="Calibri"/>
      <w:b/>
      <w:bCs/>
      <w:sz w:val="22"/>
      <w:szCs w:val="18"/>
    </w:rPr>
  </w:style>
  <w:style w:type="character" w:customStyle="1" w:styleId="Nagwek3Znak">
    <w:name w:val="Nagłówek 3 Znak"/>
    <w:basedOn w:val="Domylnaczcionkaakapitu"/>
    <w:link w:val="Nagwek3"/>
    <w:uiPriority w:val="99"/>
    <w:rsid w:val="00DF1C2D"/>
    <w:rPr>
      <w:rFonts w:ascii="Times New Roman" w:hAnsi="Times New Roman" w:cs="Arial"/>
      <w:b/>
      <w:iCs/>
      <w:sz w:val="22"/>
      <w:szCs w:val="2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00EA1"/>
    <w:rPr>
      <w:rFonts w:ascii="Cambria" w:eastAsia="Times New Roman" w:hAnsi="Cambria" w:cs="Times New Roman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00EA1"/>
    <w:rPr>
      <w:rFonts w:ascii="Cambria" w:eastAsia="Times New Roman" w:hAnsi="Cambria" w:cs="Times New Roman"/>
      <w:b/>
      <w:bCs/>
      <w:color w:val="7F7F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00EA1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00EA1"/>
    <w:rPr>
      <w:rFonts w:ascii="Cambria" w:eastAsia="Times New Roman" w:hAnsi="Cambria" w:cs="Times New Roman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00EA1"/>
    <w:rPr>
      <w:rFonts w:ascii="Cambria" w:eastAsia="Times New Roman" w:hAnsi="Cambri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00EA1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900EA1"/>
    <w:pPr>
      <w:pBdr>
        <w:bottom w:val="single" w:sz="4" w:space="1" w:color="auto"/>
      </w:pBdr>
    </w:pPr>
    <w:rPr>
      <w:rFonts w:ascii="Cambria" w:hAnsi="Cambria" w:cs="Times New Roman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900EA1"/>
    <w:rPr>
      <w:rFonts w:ascii="Cambria" w:eastAsia="Times New Roman" w:hAnsi="Cambria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00EA1"/>
    <w:pPr>
      <w:spacing w:after="600"/>
    </w:pPr>
    <w:rPr>
      <w:rFonts w:ascii="Cambria" w:hAnsi="Cambria" w:cs="Times New Roman"/>
      <w:i/>
      <w:iCs/>
      <w:spacing w:val="13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00EA1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00EA1"/>
    <w:rPr>
      <w:b/>
      <w:bCs/>
    </w:rPr>
  </w:style>
  <w:style w:type="character" w:styleId="Uwydatnienie">
    <w:name w:val="Emphasis"/>
    <w:uiPriority w:val="20"/>
    <w:qFormat/>
    <w:rsid w:val="00900EA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900EA1"/>
  </w:style>
  <w:style w:type="paragraph" w:styleId="Akapitzlist">
    <w:name w:val="List Paragraph"/>
    <w:basedOn w:val="Normalny"/>
    <w:uiPriority w:val="34"/>
    <w:qFormat/>
    <w:rsid w:val="00900EA1"/>
    <w:pPr>
      <w:ind w:left="720"/>
    </w:pPr>
  </w:style>
  <w:style w:type="paragraph" w:styleId="Cytat">
    <w:name w:val="Quote"/>
    <w:basedOn w:val="Normalny"/>
    <w:next w:val="Normalny"/>
    <w:link w:val="CytatZnak"/>
    <w:uiPriority w:val="29"/>
    <w:qFormat/>
    <w:rsid w:val="00900EA1"/>
    <w:pPr>
      <w:spacing w:before="20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900EA1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00EA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00EA1"/>
    <w:rPr>
      <w:b/>
      <w:bCs/>
      <w:i/>
      <w:iCs/>
    </w:rPr>
  </w:style>
  <w:style w:type="character" w:styleId="Wyrnieniedelikatne">
    <w:name w:val="Subtle Emphasis"/>
    <w:uiPriority w:val="19"/>
    <w:qFormat/>
    <w:rsid w:val="00900EA1"/>
    <w:rPr>
      <w:i/>
      <w:iCs/>
    </w:rPr>
  </w:style>
  <w:style w:type="character" w:styleId="Wyrnienieintensywne">
    <w:name w:val="Intense Emphasis"/>
    <w:uiPriority w:val="21"/>
    <w:qFormat/>
    <w:rsid w:val="00900EA1"/>
    <w:rPr>
      <w:b/>
      <w:bCs/>
    </w:rPr>
  </w:style>
  <w:style w:type="character" w:styleId="Odwoaniedelikatne">
    <w:name w:val="Subtle Reference"/>
    <w:uiPriority w:val="31"/>
    <w:qFormat/>
    <w:rsid w:val="00900EA1"/>
    <w:rPr>
      <w:smallCaps/>
    </w:rPr>
  </w:style>
  <w:style w:type="character" w:styleId="Odwoanieintensywne">
    <w:name w:val="Intense Reference"/>
    <w:uiPriority w:val="32"/>
    <w:qFormat/>
    <w:rsid w:val="00900EA1"/>
    <w:rPr>
      <w:smallCaps/>
      <w:spacing w:val="5"/>
      <w:u w:val="single"/>
    </w:rPr>
  </w:style>
  <w:style w:type="character" w:styleId="Tytuksiki">
    <w:name w:val="Book Title"/>
    <w:uiPriority w:val="33"/>
    <w:qFormat/>
    <w:rsid w:val="00900EA1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qFormat/>
    <w:rsid w:val="00900EA1"/>
    <w:pPr>
      <w:outlineLvl w:val="9"/>
    </w:pPr>
  </w:style>
  <w:style w:type="paragraph" w:styleId="Nagwek">
    <w:name w:val="header"/>
    <w:basedOn w:val="Normalny"/>
    <w:link w:val="NagwekZnak"/>
    <w:unhideWhenUsed/>
    <w:rsid w:val="00C003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00370"/>
    <w:rPr>
      <w:rFonts w:ascii="Times New Roman" w:hAnsi="Times New Roman" w:cs="Calibri"/>
      <w:sz w:val="24"/>
      <w:lang w:val="pl-PL" w:eastAsia="pl-PL" w:bidi="ar-SA"/>
    </w:rPr>
  </w:style>
  <w:style w:type="paragraph" w:styleId="Stopka">
    <w:name w:val="footer"/>
    <w:basedOn w:val="Normalny"/>
    <w:link w:val="StopkaZnak"/>
    <w:uiPriority w:val="99"/>
    <w:unhideWhenUsed/>
    <w:rsid w:val="00C003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00370"/>
    <w:rPr>
      <w:rFonts w:ascii="Times New Roman" w:hAnsi="Times New Roman" w:cs="Calibri"/>
      <w:sz w:val="24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037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0370"/>
    <w:rPr>
      <w:rFonts w:ascii="Tahoma" w:hAnsi="Tahoma" w:cs="Tahoma"/>
      <w:sz w:val="16"/>
      <w:szCs w:val="16"/>
      <w:lang w:val="pl-PL" w:eastAsia="pl-PL" w:bidi="ar-SA"/>
    </w:rPr>
  </w:style>
  <w:style w:type="paragraph" w:customStyle="1" w:styleId="MinionPro-stopkaTREDOKUMENTU">
    <w:name w:val="Minion Pro - stopka (TRE DOKUMENTU)"/>
    <w:basedOn w:val="Normalny"/>
    <w:uiPriority w:val="99"/>
    <w:rsid w:val="00054CFF"/>
    <w:pPr>
      <w:adjustRightInd w:val="0"/>
      <w:spacing w:line="200" w:lineRule="atLeast"/>
      <w:textAlignment w:val="center"/>
    </w:pPr>
    <w:rPr>
      <w:rFonts w:ascii="Minion Pro" w:hAnsi="Minion Pro" w:cs="Minion Pro"/>
      <w:color w:val="0000AD"/>
      <w:spacing w:val="-4"/>
      <w:sz w:val="18"/>
      <w:szCs w:val="18"/>
      <w:lang w:eastAsia="en-US"/>
    </w:rPr>
  </w:style>
  <w:style w:type="character" w:styleId="Hipercze">
    <w:name w:val="Hyperlink"/>
    <w:basedOn w:val="Domylnaczcionkaakapitu"/>
    <w:uiPriority w:val="99"/>
    <w:unhideWhenUsed/>
    <w:rsid w:val="004A45F7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992564"/>
    <w:pPr>
      <w:autoSpaceDE/>
      <w:autoSpaceDN/>
      <w:spacing w:before="100" w:beforeAutospacing="1" w:after="100" w:afterAutospacing="1"/>
    </w:pPr>
    <w:rPr>
      <w:rFonts w:eastAsiaTheme="minorHAnsi" w:cs="Times New Roman"/>
      <w:szCs w:val="24"/>
    </w:rPr>
  </w:style>
  <w:style w:type="paragraph" w:styleId="Tekstpodstawowywcity">
    <w:name w:val="Body Text Indent"/>
    <w:basedOn w:val="Normalny"/>
    <w:link w:val="TekstpodstawowywcityZnak"/>
    <w:rsid w:val="003115CF"/>
    <w:pPr>
      <w:suppressAutoHyphens/>
      <w:autoSpaceDE/>
      <w:autoSpaceDN/>
      <w:ind w:left="3240"/>
      <w:jc w:val="both"/>
    </w:pPr>
    <w:rPr>
      <w:rFonts w:ascii="Arial" w:hAnsi="Arial" w:cs="Times New Roman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115CF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5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59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03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02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33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740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</dc:creator>
  <cp:lastModifiedBy>Iwona Zerbin</cp:lastModifiedBy>
  <cp:revision>2</cp:revision>
  <cp:lastPrinted>2018-10-03T06:54:00Z</cp:lastPrinted>
  <dcterms:created xsi:type="dcterms:W3CDTF">2018-10-03T06:58:00Z</dcterms:created>
  <dcterms:modified xsi:type="dcterms:W3CDTF">2018-10-03T06:58:00Z</dcterms:modified>
</cp:coreProperties>
</file>