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2356E0" w:rsidRPr="002356E0">
        <w:rPr>
          <w:rFonts w:ascii="Verdana" w:hAnsi="Verdana"/>
          <w:sz w:val="16"/>
          <w:szCs w:val="16"/>
        </w:rPr>
        <w:t>KC-zp.272-433/18/8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2356E0" w:rsidRPr="002356E0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2356E0" w:rsidRPr="002356E0">
        <w:rPr>
          <w:rFonts w:ascii="Verdana" w:hAnsi="Verdana"/>
          <w:sz w:val="16"/>
          <w:szCs w:val="16"/>
        </w:rPr>
        <w:t>2018-09-07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2356E0" w:rsidRPr="002356E0">
        <w:rPr>
          <w:rFonts w:ascii="Verdana" w:hAnsi="Verdana"/>
          <w:b/>
          <w:sz w:val="20"/>
        </w:rPr>
        <w:t>2018-09-0</w:t>
      </w:r>
      <w:r w:rsidR="00CE734C">
        <w:rPr>
          <w:rFonts w:ascii="Verdana" w:hAnsi="Verdana"/>
          <w:b/>
          <w:sz w:val="20"/>
        </w:rPr>
        <w:t>4</w:t>
      </w:r>
      <w:r w:rsidRPr="00A17896">
        <w:rPr>
          <w:rFonts w:ascii="Verdana" w:hAnsi="Verdana"/>
          <w:sz w:val="20"/>
        </w:rPr>
        <w:t xml:space="preserve"> wpłynęła prośba</w:t>
      </w:r>
      <w:r w:rsidR="00CE734C">
        <w:rPr>
          <w:rFonts w:ascii="Verdana" w:hAnsi="Verdana"/>
          <w:sz w:val="20"/>
        </w:rPr>
        <w:t xml:space="preserve">                   </w:t>
      </w:r>
      <w:r w:rsidRPr="00A17896">
        <w:rPr>
          <w:rFonts w:ascii="Verdana" w:hAnsi="Verdana"/>
          <w:sz w:val="20"/>
        </w:rPr>
        <w:t xml:space="preserve"> o wyjaśnienie zapisu specyfikacji istotnych warunków zamówienia,</w:t>
      </w:r>
      <w:r w:rsidR="00CE734C">
        <w:rPr>
          <w:rFonts w:ascii="Verdana" w:hAnsi="Verdana"/>
          <w:sz w:val="20"/>
        </w:rPr>
        <w:t xml:space="preserve">                           </w:t>
      </w:r>
      <w:r w:rsidRPr="00A17896">
        <w:rPr>
          <w:rFonts w:ascii="Verdana" w:hAnsi="Verdana"/>
          <w:sz w:val="20"/>
        </w:rPr>
        <w:t xml:space="preserve">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2017</w:t>
      </w:r>
      <w:r w:rsidR="00775A72" w:rsidRPr="00775A72">
        <w:rPr>
          <w:rFonts w:ascii="Verdana" w:hAnsi="Verdana"/>
          <w:sz w:val="20"/>
        </w:rPr>
        <w:t xml:space="preserve"> r. poz. </w:t>
      </w:r>
      <w:r w:rsidR="002405E1">
        <w:rPr>
          <w:rFonts w:ascii="Verdana" w:hAnsi="Verdana"/>
          <w:sz w:val="20"/>
        </w:rPr>
        <w:t>1579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2356E0" w:rsidRPr="002356E0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2356E0" w:rsidRPr="002356E0">
        <w:rPr>
          <w:rFonts w:ascii="Verdana" w:hAnsi="Verdana"/>
          <w:b/>
          <w:sz w:val="20"/>
        </w:rPr>
        <w:t>Dostawa kamer - KC-zp.272-433/18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CE734C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CE734C" w:rsidRPr="00373BD1" w:rsidRDefault="00CE734C" w:rsidP="00373BD1">
      <w:pPr>
        <w:numPr>
          <w:ilvl w:val="0"/>
          <w:numId w:val="1"/>
        </w:numPr>
        <w:jc w:val="both"/>
        <w:rPr>
          <w:rFonts w:ascii="Verdana" w:hAnsi="Verdana"/>
        </w:rPr>
      </w:pPr>
      <w:r w:rsidRPr="00373BD1">
        <w:rPr>
          <w:rFonts w:ascii="Verdana" w:hAnsi="Verdana"/>
        </w:rPr>
        <w:t xml:space="preserve">Pytanie dotyczy opisu przedmiotu zamówienia (punkt 1. Rozdział III SIWZ), w którym napisano: </w:t>
      </w:r>
    </w:p>
    <w:p w:rsidR="00CE734C" w:rsidRPr="00373BD1" w:rsidRDefault="00CE734C" w:rsidP="00CE734C">
      <w:pPr>
        <w:ind w:left="708"/>
        <w:jc w:val="both"/>
        <w:rPr>
          <w:rFonts w:ascii="Verdana" w:hAnsi="Verdana"/>
        </w:rPr>
      </w:pPr>
      <w:r w:rsidRPr="00373BD1">
        <w:rPr>
          <w:rFonts w:ascii="Verdana" w:hAnsi="Verdana"/>
        </w:rPr>
        <w:t xml:space="preserve">„Przedmiotem zamówienia jest system złożony z dwóch </w:t>
      </w:r>
      <w:r w:rsidRPr="00373BD1">
        <w:rPr>
          <w:rFonts w:ascii="Verdana" w:hAnsi="Verdana"/>
          <w:u w:val="single"/>
        </w:rPr>
        <w:t>kolorowych kamer</w:t>
      </w:r>
      <w:r w:rsidRPr="00373BD1">
        <w:rPr>
          <w:rFonts w:ascii="Verdana" w:hAnsi="Verdana"/>
        </w:rPr>
        <w:t xml:space="preserve"> w jednej obudowie, zsynchronizowanych i skalibrowanych, tworzących układ stereowizyjny, wraz z układem sprzętowym do przetwarzania obrazów oraz ekstrakcji wysokiej jakości (gęstej) mapy głębi w czasie rzeczywistym.”</w:t>
      </w:r>
    </w:p>
    <w:p w:rsidR="00CE734C" w:rsidRPr="00373BD1" w:rsidRDefault="00CE734C" w:rsidP="00CE734C">
      <w:pPr>
        <w:jc w:val="both"/>
        <w:rPr>
          <w:rFonts w:ascii="Verdana" w:hAnsi="Verdana"/>
        </w:rPr>
      </w:pPr>
      <w:r w:rsidRPr="00373BD1">
        <w:rPr>
          <w:rFonts w:ascii="Verdana" w:hAnsi="Verdana"/>
        </w:rPr>
        <w:t>oraz</w:t>
      </w:r>
    </w:p>
    <w:p w:rsidR="00CE734C" w:rsidRPr="00373BD1" w:rsidRDefault="00CE734C" w:rsidP="00CE734C">
      <w:pPr>
        <w:ind w:left="708"/>
        <w:jc w:val="both"/>
        <w:rPr>
          <w:rFonts w:ascii="Verdana" w:hAnsi="Verdana"/>
        </w:rPr>
      </w:pPr>
      <w:r w:rsidRPr="00373BD1">
        <w:rPr>
          <w:rFonts w:ascii="Verdana" w:hAnsi="Verdana"/>
        </w:rPr>
        <w:t>„Parametry:</w:t>
      </w:r>
    </w:p>
    <w:p w:rsidR="00CE734C" w:rsidRPr="00373BD1" w:rsidRDefault="00CE734C" w:rsidP="00CE734C">
      <w:pPr>
        <w:ind w:left="708"/>
        <w:jc w:val="both"/>
        <w:rPr>
          <w:rFonts w:ascii="Verdana" w:hAnsi="Verdana"/>
        </w:rPr>
      </w:pPr>
      <w:r w:rsidRPr="00373BD1">
        <w:rPr>
          <w:rFonts w:ascii="Verdana" w:hAnsi="Verdana"/>
        </w:rPr>
        <w:t xml:space="preserve">Liczba </w:t>
      </w:r>
      <w:r w:rsidRPr="00373BD1">
        <w:rPr>
          <w:rFonts w:ascii="Verdana" w:hAnsi="Verdana"/>
          <w:u w:val="single"/>
        </w:rPr>
        <w:t>kolorowych kamer</w:t>
      </w:r>
      <w:r w:rsidRPr="00373BD1">
        <w:rPr>
          <w:rFonts w:ascii="Verdana" w:hAnsi="Verdana"/>
        </w:rPr>
        <w:t>: 2”</w:t>
      </w:r>
    </w:p>
    <w:p w:rsidR="00CE734C" w:rsidRPr="00373BD1" w:rsidRDefault="00CE734C" w:rsidP="00CE734C">
      <w:pPr>
        <w:jc w:val="both"/>
        <w:rPr>
          <w:rFonts w:ascii="Verdana" w:hAnsi="Verdana"/>
        </w:rPr>
      </w:pPr>
      <w:r w:rsidRPr="00373BD1">
        <w:rPr>
          <w:rFonts w:ascii="Verdana" w:hAnsi="Verdana"/>
        </w:rPr>
        <w:t> Chciałbym zapytać, czy zaakceptowane zostaną również oferty na dostawę systemu z kamerami monochromatycznymi, a nie kolorowymi?</w:t>
      </w:r>
    </w:p>
    <w:p w:rsidR="00CE734C" w:rsidRPr="00373BD1" w:rsidRDefault="00CE734C" w:rsidP="00CE734C">
      <w:pPr>
        <w:spacing w:before="100" w:beforeAutospacing="1" w:after="100" w:afterAutospacing="1"/>
        <w:jc w:val="both"/>
        <w:rPr>
          <w:rFonts w:ascii="Verdana" w:hAnsi="Verdana"/>
          <w:b/>
        </w:rPr>
      </w:pPr>
      <w:r w:rsidRPr="00373BD1">
        <w:rPr>
          <w:rFonts w:ascii="Verdana" w:hAnsi="Verdana"/>
          <w:b/>
        </w:rPr>
        <w:t>Odp.:</w:t>
      </w:r>
      <w:r w:rsidR="00373BD1" w:rsidRPr="00373BD1">
        <w:rPr>
          <w:rFonts w:ascii="Verdana" w:hAnsi="Verdana"/>
          <w:b/>
        </w:rPr>
        <w:t xml:space="preserve">  Zamawiający informuje, iż w systemie powinny być kamery kolorowe zgodnie z opisem wskazanym w pkt. III.1 SIWZ.</w:t>
      </w:r>
    </w:p>
    <w:p w:rsidR="00373BD1" w:rsidRDefault="00373BD1" w:rsidP="00CE734C">
      <w:pPr>
        <w:spacing w:before="100" w:beforeAutospacing="1" w:after="100" w:afterAutospacing="1"/>
        <w:jc w:val="both"/>
        <w:rPr>
          <w:rFonts w:ascii="Verdana" w:hAnsi="Verdana"/>
          <w:b/>
        </w:rPr>
      </w:pPr>
    </w:p>
    <w:p w:rsidR="00373BD1" w:rsidRDefault="00373BD1" w:rsidP="00CE734C">
      <w:pPr>
        <w:spacing w:before="100" w:beforeAutospacing="1" w:after="100" w:afterAutospacing="1"/>
        <w:jc w:val="both"/>
        <w:rPr>
          <w:rFonts w:ascii="Verdana" w:hAnsi="Verdana"/>
          <w:b/>
        </w:rPr>
      </w:pPr>
    </w:p>
    <w:p w:rsidR="00373BD1" w:rsidRPr="00373BD1" w:rsidRDefault="00373BD1" w:rsidP="00CE734C">
      <w:pPr>
        <w:spacing w:before="100" w:beforeAutospacing="1" w:after="100" w:afterAutospacing="1"/>
        <w:jc w:val="both"/>
        <w:rPr>
          <w:rFonts w:ascii="Verdana" w:hAnsi="Verdana"/>
          <w:b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59" w:rsidRDefault="00723459">
      <w:r>
        <w:separator/>
      </w:r>
    </w:p>
  </w:endnote>
  <w:endnote w:type="continuationSeparator" w:id="0">
    <w:p w:rsidR="00723459" w:rsidRDefault="0072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5D1CB4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2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59" w:rsidRDefault="00723459">
      <w:r>
        <w:separator/>
      </w:r>
    </w:p>
  </w:footnote>
  <w:footnote w:type="continuationSeparator" w:id="0">
    <w:p w:rsidR="00723459" w:rsidRDefault="0072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E0" w:rsidRDefault="002356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EF" w:rsidRDefault="00373BD1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5D1CB4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5D1CB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52D1"/>
    <w:multiLevelType w:val="hybridMultilevel"/>
    <w:tmpl w:val="8F46F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E0"/>
    <w:rsid w:val="000607BF"/>
    <w:rsid w:val="000A2D5C"/>
    <w:rsid w:val="000C4220"/>
    <w:rsid w:val="000D254E"/>
    <w:rsid w:val="001102A4"/>
    <w:rsid w:val="00130D1C"/>
    <w:rsid w:val="00180DBD"/>
    <w:rsid w:val="0021206B"/>
    <w:rsid w:val="002356E0"/>
    <w:rsid w:val="002405E1"/>
    <w:rsid w:val="00315D72"/>
    <w:rsid w:val="00333103"/>
    <w:rsid w:val="00347E12"/>
    <w:rsid w:val="00373BD1"/>
    <w:rsid w:val="003B15E7"/>
    <w:rsid w:val="003F7802"/>
    <w:rsid w:val="00476899"/>
    <w:rsid w:val="00542F2E"/>
    <w:rsid w:val="005D1CB4"/>
    <w:rsid w:val="0061472E"/>
    <w:rsid w:val="00721200"/>
    <w:rsid w:val="00723459"/>
    <w:rsid w:val="00775A72"/>
    <w:rsid w:val="007B12A7"/>
    <w:rsid w:val="00825F26"/>
    <w:rsid w:val="0083033C"/>
    <w:rsid w:val="00943AEF"/>
    <w:rsid w:val="009F4EC1"/>
    <w:rsid w:val="00A17896"/>
    <w:rsid w:val="00A45032"/>
    <w:rsid w:val="00C529DB"/>
    <w:rsid w:val="00CB1285"/>
    <w:rsid w:val="00CE734C"/>
    <w:rsid w:val="00D108D9"/>
    <w:rsid w:val="00D74780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CB4"/>
  </w:style>
  <w:style w:type="paragraph" w:styleId="Nagwek1">
    <w:name w:val="heading 1"/>
    <w:basedOn w:val="Normalny"/>
    <w:next w:val="Normalny"/>
    <w:qFormat/>
    <w:rsid w:val="005D1C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D1CB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5D1CB4"/>
    <w:rPr>
      <w:rFonts w:ascii="Courier New" w:hAnsi="Courier New" w:cs="Courier New"/>
    </w:rPr>
  </w:style>
  <w:style w:type="paragraph" w:styleId="Nagwek">
    <w:name w:val="header"/>
    <w:basedOn w:val="Normalny"/>
    <w:rsid w:val="005D1CB4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5D1CB4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sid w:val="005D1CB4"/>
    <w:rPr>
      <w:color w:val="0000FF"/>
      <w:u w:val="single"/>
    </w:rPr>
  </w:style>
  <w:style w:type="paragraph" w:styleId="Tekstpodstawowy">
    <w:name w:val="Body Text"/>
    <w:basedOn w:val="Normalny"/>
    <w:rsid w:val="005D1CB4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50C4-CFEB-4F2B-814B-48611611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158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Agnieszka.Hrabia</dc:creator>
  <cp:keywords/>
  <dc:description/>
  <cp:lastModifiedBy>Agnieszka.Hrabia</cp:lastModifiedBy>
  <cp:revision>4</cp:revision>
  <cp:lastPrinted>2018-09-10T05:25:00Z</cp:lastPrinted>
  <dcterms:created xsi:type="dcterms:W3CDTF">2018-09-07T12:52:00Z</dcterms:created>
  <dcterms:modified xsi:type="dcterms:W3CDTF">2018-09-10T05:25:00Z</dcterms:modified>
</cp:coreProperties>
</file>