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523824" w:rsidRDefault="00F514E0" w:rsidP="00F3256A">
      <w:pPr>
        <w:rPr>
          <w:rFonts w:ascii="Tahoma" w:hAnsi="Tahoma" w:cs="Tahoma"/>
          <w:b/>
          <w:bCs/>
        </w:rPr>
      </w:pPr>
      <w:r w:rsidRPr="00523824">
        <w:rPr>
          <w:rFonts w:ascii="Tahoma" w:hAnsi="Tahoma" w:cs="Tahoma"/>
          <w:b/>
          <w:bCs/>
        </w:rPr>
        <w:t>Politechnika Częstochowska</w:t>
      </w:r>
    </w:p>
    <w:p w:rsidR="006D4AB3" w:rsidRPr="00523824" w:rsidRDefault="00F514E0" w:rsidP="00F3256A">
      <w:pPr>
        <w:rPr>
          <w:rFonts w:ascii="Tahoma" w:hAnsi="Tahoma" w:cs="Tahoma"/>
          <w:b/>
          <w:bCs/>
        </w:rPr>
      </w:pPr>
      <w:r w:rsidRPr="00523824">
        <w:rPr>
          <w:rFonts w:ascii="Tahoma" w:hAnsi="Tahoma" w:cs="Tahoma"/>
          <w:b/>
          <w:bCs/>
        </w:rPr>
        <w:t>Dąbrowskiego</w:t>
      </w:r>
      <w:r w:rsidR="006D4AB3" w:rsidRPr="00523824">
        <w:rPr>
          <w:rFonts w:ascii="Tahoma" w:hAnsi="Tahoma" w:cs="Tahoma"/>
          <w:b/>
          <w:bCs/>
        </w:rPr>
        <w:t xml:space="preserve"> </w:t>
      </w:r>
      <w:r w:rsidRPr="00523824">
        <w:rPr>
          <w:rFonts w:ascii="Tahoma" w:hAnsi="Tahoma" w:cs="Tahoma"/>
          <w:b/>
          <w:bCs/>
        </w:rPr>
        <w:t>69</w:t>
      </w:r>
    </w:p>
    <w:p w:rsidR="006D4AB3" w:rsidRPr="00523824" w:rsidRDefault="00F514E0" w:rsidP="00F3256A">
      <w:pPr>
        <w:rPr>
          <w:rFonts w:ascii="Tahoma" w:hAnsi="Tahoma" w:cs="Tahoma"/>
          <w:b/>
          <w:bCs/>
        </w:rPr>
      </w:pPr>
      <w:r w:rsidRPr="00523824">
        <w:rPr>
          <w:rFonts w:ascii="Tahoma" w:hAnsi="Tahoma" w:cs="Tahoma"/>
          <w:b/>
          <w:bCs/>
        </w:rPr>
        <w:t>42-201</w:t>
      </w:r>
      <w:r w:rsidR="006D4AB3" w:rsidRPr="00523824">
        <w:rPr>
          <w:rFonts w:ascii="Tahoma" w:hAnsi="Tahoma" w:cs="Tahoma"/>
          <w:b/>
          <w:bCs/>
        </w:rPr>
        <w:t xml:space="preserve"> </w:t>
      </w:r>
      <w:r w:rsidRPr="00523824">
        <w:rPr>
          <w:rFonts w:ascii="Tahoma" w:hAnsi="Tahoma" w:cs="Tahoma"/>
          <w:b/>
          <w:bCs/>
        </w:rPr>
        <w:t>Częstochowa</w:t>
      </w:r>
    </w:p>
    <w:p w:rsidR="006D4AB3" w:rsidRPr="00523824" w:rsidRDefault="00F514E0" w:rsidP="00F3256A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</w:rPr>
      </w:pPr>
      <w:r w:rsidRPr="00523824">
        <w:rPr>
          <w:rFonts w:ascii="Tahoma" w:hAnsi="Tahoma" w:cs="Tahoma"/>
        </w:rPr>
        <w:t>Częstochowa</w:t>
      </w:r>
      <w:r w:rsidR="00F623C5" w:rsidRPr="00523824">
        <w:rPr>
          <w:rFonts w:ascii="Tahoma" w:hAnsi="Tahoma" w:cs="Tahoma"/>
        </w:rPr>
        <w:t xml:space="preserve"> dnia: </w:t>
      </w:r>
      <w:r w:rsidRPr="00523824">
        <w:rPr>
          <w:rFonts w:ascii="Tahoma" w:hAnsi="Tahoma" w:cs="Tahoma"/>
        </w:rPr>
        <w:t>2018-08-02</w:t>
      </w:r>
    </w:p>
    <w:p w:rsidR="006D4AB3" w:rsidRPr="00523824" w:rsidRDefault="006D4AB3" w:rsidP="00F3256A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</w:rPr>
      </w:pPr>
    </w:p>
    <w:p w:rsidR="006D4AB3" w:rsidRPr="00523824" w:rsidRDefault="00F623C5" w:rsidP="00F3256A">
      <w:pPr>
        <w:pStyle w:val="Nagwek"/>
        <w:tabs>
          <w:tab w:val="clear" w:pos="4536"/>
        </w:tabs>
        <w:rPr>
          <w:rFonts w:ascii="Tahoma" w:hAnsi="Tahoma" w:cs="Tahoma"/>
        </w:rPr>
      </w:pPr>
      <w:r w:rsidRPr="00523824">
        <w:rPr>
          <w:rFonts w:ascii="Tahoma" w:hAnsi="Tahoma" w:cs="Tahoma"/>
          <w:b/>
          <w:bCs/>
        </w:rPr>
        <w:t xml:space="preserve">L.dz.Rk </w:t>
      </w:r>
      <w:r w:rsidR="006F5D07">
        <w:rPr>
          <w:rFonts w:ascii="Tahoma" w:hAnsi="Tahoma" w:cs="Tahoma"/>
          <w:b/>
          <w:bCs/>
        </w:rPr>
        <w:t>–</w:t>
      </w:r>
      <w:r w:rsidRPr="00523824">
        <w:rPr>
          <w:rFonts w:ascii="Tahoma" w:hAnsi="Tahoma" w:cs="Tahoma"/>
          <w:b/>
          <w:bCs/>
        </w:rPr>
        <w:t xml:space="preserve"> </w:t>
      </w:r>
      <w:r w:rsidR="006F5D07">
        <w:rPr>
          <w:rFonts w:ascii="Tahoma" w:hAnsi="Tahoma" w:cs="Tahoma"/>
          <w:b/>
          <w:bCs/>
        </w:rPr>
        <w:t>638/18</w:t>
      </w:r>
      <w:bookmarkStart w:id="0" w:name="_GoBack"/>
      <w:bookmarkEnd w:id="0"/>
    </w:p>
    <w:p w:rsidR="006D4AB3" w:rsidRPr="00523824" w:rsidRDefault="006D4AB3" w:rsidP="00F325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D4AB3" w:rsidRPr="00523824" w:rsidRDefault="006D4AB3" w:rsidP="00F325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D4AB3" w:rsidRPr="00523824" w:rsidRDefault="006D4AB3" w:rsidP="00F325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D4AB3" w:rsidRPr="00523824" w:rsidRDefault="006D4AB3" w:rsidP="00F3256A">
      <w:pPr>
        <w:pStyle w:val="Nagwek1"/>
        <w:spacing w:before="0" w:after="0"/>
        <w:jc w:val="center"/>
        <w:rPr>
          <w:rFonts w:ascii="Tahoma" w:hAnsi="Tahoma" w:cs="Tahoma"/>
          <w:sz w:val="20"/>
        </w:rPr>
      </w:pPr>
      <w:r w:rsidRPr="00523824">
        <w:rPr>
          <w:rFonts w:ascii="Tahoma" w:hAnsi="Tahoma" w:cs="Tahoma"/>
          <w:sz w:val="20"/>
        </w:rPr>
        <w:t>O D P O W I E D Ź</w:t>
      </w:r>
    </w:p>
    <w:p w:rsidR="006D4AB3" w:rsidRPr="00523824" w:rsidRDefault="006D4AB3" w:rsidP="00F3256A">
      <w:pPr>
        <w:pStyle w:val="Nagwek1"/>
        <w:spacing w:before="0" w:after="0"/>
        <w:jc w:val="center"/>
        <w:rPr>
          <w:rFonts w:ascii="Tahoma" w:hAnsi="Tahoma" w:cs="Tahoma"/>
          <w:sz w:val="20"/>
        </w:rPr>
      </w:pPr>
      <w:r w:rsidRPr="00523824">
        <w:rPr>
          <w:rFonts w:ascii="Tahoma" w:hAnsi="Tahoma" w:cs="Tahoma"/>
          <w:sz w:val="20"/>
        </w:rPr>
        <w:t>na zapytania w sprawie SIWZ</w:t>
      </w:r>
      <w:r w:rsidR="00F3256A" w:rsidRPr="00523824">
        <w:rPr>
          <w:rFonts w:ascii="Tahoma" w:hAnsi="Tahoma" w:cs="Tahoma"/>
          <w:sz w:val="20"/>
        </w:rPr>
        <w:t xml:space="preserve"> oraz zmiana SIWZ</w:t>
      </w:r>
    </w:p>
    <w:p w:rsidR="00F3256A" w:rsidRPr="00523824" w:rsidRDefault="00F3256A" w:rsidP="00F3256A">
      <w:pPr>
        <w:ind w:left="284"/>
        <w:jc w:val="both"/>
        <w:rPr>
          <w:rFonts w:ascii="Tahoma" w:hAnsi="Tahoma" w:cs="Tahoma"/>
          <w:i/>
        </w:rPr>
      </w:pPr>
    </w:p>
    <w:p w:rsidR="006D4AB3" w:rsidRPr="00523824" w:rsidRDefault="006D4AB3" w:rsidP="00F3256A">
      <w:pPr>
        <w:ind w:left="284"/>
        <w:jc w:val="both"/>
        <w:rPr>
          <w:rFonts w:ascii="Tahoma" w:hAnsi="Tahoma" w:cs="Tahoma"/>
          <w:i/>
        </w:rPr>
      </w:pPr>
      <w:r w:rsidRPr="00523824">
        <w:rPr>
          <w:rFonts w:ascii="Tahoma" w:hAnsi="Tahoma" w:cs="Tahoma"/>
          <w:i/>
        </w:rPr>
        <w:t>Szanowni Państwo,</w:t>
      </w:r>
    </w:p>
    <w:p w:rsidR="00A9791F" w:rsidRPr="00523824" w:rsidRDefault="006D4AB3" w:rsidP="00F3256A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523824">
        <w:rPr>
          <w:rFonts w:ascii="Tahoma" w:hAnsi="Tahoma" w:cs="Tahoma"/>
          <w:sz w:val="20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523824">
        <w:rPr>
          <w:rFonts w:ascii="Tahoma" w:hAnsi="Tahoma" w:cs="Tahoma"/>
          <w:sz w:val="20"/>
        </w:rPr>
        <w:t>(</w:t>
      </w:r>
      <w:r w:rsidR="000A1097" w:rsidRPr="00523824">
        <w:rPr>
          <w:rFonts w:ascii="Tahoma" w:hAnsi="Tahoma" w:cs="Tahoma"/>
          <w:sz w:val="20"/>
        </w:rPr>
        <w:t>Dz. U. z 2010 r. Nr 113, poz. 759, z późn. zm.</w:t>
      </w:r>
      <w:r w:rsidR="00EA416E" w:rsidRPr="00523824">
        <w:rPr>
          <w:rFonts w:ascii="Tahoma" w:hAnsi="Tahoma" w:cs="Tahoma"/>
          <w:sz w:val="20"/>
        </w:rPr>
        <w:t>)</w:t>
      </w:r>
      <w:r w:rsidRPr="00523824">
        <w:rPr>
          <w:rFonts w:ascii="Tahoma" w:hAnsi="Tahoma" w:cs="Tahoma"/>
          <w:sz w:val="20"/>
        </w:rPr>
        <w:t xml:space="preserve"> w trybie </w:t>
      </w:r>
      <w:r w:rsidR="00F514E0" w:rsidRPr="00523824">
        <w:rPr>
          <w:rFonts w:ascii="Tahoma" w:hAnsi="Tahoma" w:cs="Tahoma"/>
          <w:b/>
          <w:sz w:val="20"/>
        </w:rPr>
        <w:t>przetarg nieograniczony</w:t>
      </w:r>
      <w:r w:rsidRPr="00523824">
        <w:rPr>
          <w:rFonts w:ascii="Tahoma" w:hAnsi="Tahoma" w:cs="Tahoma"/>
          <w:sz w:val="20"/>
        </w:rPr>
        <w:t>, na:</w:t>
      </w:r>
      <w:r w:rsidR="00A9791F" w:rsidRPr="00523824">
        <w:rPr>
          <w:rFonts w:ascii="Tahoma" w:hAnsi="Tahoma" w:cs="Tahoma"/>
          <w:sz w:val="20"/>
        </w:rPr>
        <w:t xml:space="preserve"> </w:t>
      </w:r>
      <w:r w:rsidR="00F514E0" w:rsidRPr="00523824">
        <w:rPr>
          <w:rFonts w:ascii="Tahoma" w:hAnsi="Tahoma" w:cs="Tahoma"/>
          <w:b/>
          <w:sz w:val="20"/>
        </w:rPr>
        <w:t>Dostawa materiałów eksploatacyjnych do drukarek, kserokopiarek i faksów dla jednostek organizacyjnych Politechniki Częstochowskiej</w:t>
      </w:r>
      <w:r w:rsidRPr="00523824">
        <w:rPr>
          <w:rFonts w:ascii="Tahoma" w:hAnsi="Tahoma" w:cs="Tahoma"/>
          <w:sz w:val="20"/>
        </w:rPr>
        <w:t>,</w:t>
      </w:r>
      <w:r w:rsidR="00A9791F" w:rsidRPr="00523824">
        <w:rPr>
          <w:rFonts w:ascii="Tahoma" w:hAnsi="Tahoma" w:cs="Tahoma"/>
          <w:sz w:val="20"/>
        </w:rPr>
        <w:t xml:space="preserve"> spr. nr rej. </w:t>
      </w:r>
      <w:r w:rsidR="00F514E0" w:rsidRPr="00523824">
        <w:rPr>
          <w:rFonts w:ascii="Tahoma" w:hAnsi="Tahoma" w:cs="Tahoma"/>
          <w:b/>
          <w:sz w:val="20"/>
        </w:rPr>
        <w:t>ZP/DK-09/18</w:t>
      </w:r>
    </w:p>
    <w:p w:rsidR="00F3256A" w:rsidRPr="00523824" w:rsidRDefault="00F3256A" w:rsidP="00F3256A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6D4AB3" w:rsidRPr="00523824" w:rsidRDefault="006D4AB3" w:rsidP="00F3256A">
      <w:pPr>
        <w:pStyle w:val="Tekstpodstawowywcity3"/>
        <w:spacing w:line="240" w:lineRule="auto"/>
        <w:ind w:firstLine="0"/>
        <w:rPr>
          <w:rFonts w:ascii="Tahoma" w:hAnsi="Tahoma" w:cs="Tahoma"/>
          <w:b/>
          <w:sz w:val="20"/>
          <w:u w:val="single"/>
        </w:rPr>
      </w:pPr>
      <w:r w:rsidRPr="00523824">
        <w:rPr>
          <w:rFonts w:ascii="Tahoma" w:hAnsi="Tahoma" w:cs="Tahoma"/>
          <w:b/>
          <w:sz w:val="20"/>
          <w:u w:val="single"/>
        </w:rPr>
        <w:t>Treść wspomnianej prośby jest następująca :</w:t>
      </w:r>
    </w:p>
    <w:p w:rsidR="00F514E0" w:rsidRPr="00523824" w:rsidRDefault="00F3256A" w:rsidP="00F3256A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523824">
        <w:rPr>
          <w:rFonts w:ascii="Tahoma" w:hAnsi="Tahoma" w:cs="Tahoma"/>
          <w:sz w:val="20"/>
        </w:rPr>
        <w:t>„</w:t>
      </w:r>
      <w:r w:rsidR="00F514E0" w:rsidRPr="00523824">
        <w:rPr>
          <w:rFonts w:ascii="Tahoma" w:hAnsi="Tahoma" w:cs="Tahoma"/>
          <w:sz w:val="20"/>
        </w:rPr>
        <w:t>Załącznik A - Formularz cenowy, poz. 314. 316, 324</w:t>
      </w:r>
    </w:p>
    <w:p w:rsidR="00F514E0" w:rsidRPr="00523824" w:rsidRDefault="00F514E0" w:rsidP="00F3256A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523824">
        <w:rPr>
          <w:rFonts w:ascii="Tahoma" w:hAnsi="Tahoma" w:cs="Tahoma"/>
          <w:sz w:val="20"/>
        </w:rPr>
        <w:t>Podana wydajność wskazuje, że w wymienionych pozycjach oczekują Państwo tuszu HP o symbolu C6578A, który został wycofany z produkcji.</w:t>
      </w:r>
    </w:p>
    <w:p w:rsidR="00F514E0" w:rsidRPr="00523824" w:rsidRDefault="00F514E0" w:rsidP="00F3256A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523824">
        <w:rPr>
          <w:rFonts w:ascii="Tahoma" w:hAnsi="Tahoma" w:cs="Tahoma"/>
          <w:sz w:val="20"/>
        </w:rPr>
        <w:t>Materiałem kompatybilnym z posiadanymi przez Państwa drukarkami z serii HP DESK JET 970- 1220, jest tusz HP o mniejszej wydajności i symbolu C6578D, który obecnie zastąpił wycofany produkt i funkcjonuje w obrocie oficjalnego kanału dystrybucyjnego. Jego wydajność wynosi 450 stron przy 5% pokryciu A4. Bardzo prosimy o weryfikację i wprowadzenie zmian do formularza cenowego.</w:t>
      </w:r>
    </w:p>
    <w:p w:rsidR="00F514E0" w:rsidRPr="00523824" w:rsidRDefault="00F514E0" w:rsidP="00F3256A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523824">
        <w:rPr>
          <w:rFonts w:ascii="Tahoma" w:hAnsi="Tahoma" w:cs="Tahoma"/>
          <w:sz w:val="20"/>
        </w:rPr>
        <w:t>Załącznik A - Formularz cenowy, poz. 363</w:t>
      </w:r>
    </w:p>
    <w:p w:rsidR="00F514E0" w:rsidRPr="00523824" w:rsidRDefault="00F514E0" w:rsidP="00F3256A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523824">
        <w:rPr>
          <w:rFonts w:ascii="Tahoma" w:hAnsi="Tahoma" w:cs="Tahoma"/>
          <w:sz w:val="20"/>
        </w:rPr>
        <w:t>HP LaserJet 2100- w kolumnie "C" podają Państwo wydajność 2000 kopii, a tonerem dedykowanym do tego urządzenia jest produkt o symbolu C4096A o wydajności 5000 kopii. Prosimy o zweryfikowanie i wprowadzenie zmian do formularza cenowego.</w:t>
      </w:r>
    </w:p>
    <w:p w:rsidR="00F514E0" w:rsidRPr="00523824" w:rsidRDefault="00F514E0" w:rsidP="00F3256A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523824">
        <w:rPr>
          <w:rFonts w:ascii="Tahoma" w:hAnsi="Tahoma" w:cs="Tahoma"/>
          <w:sz w:val="20"/>
        </w:rPr>
        <w:t>Załącznik A - Formularz cenowy, poz. 554</w:t>
      </w:r>
    </w:p>
    <w:p w:rsidR="00F514E0" w:rsidRPr="00523824" w:rsidRDefault="00F514E0" w:rsidP="00F3256A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523824">
        <w:rPr>
          <w:rFonts w:ascii="Tahoma" w:hAnsi="Tahoma" w:cs="Tahoma"/>
          <w:sz w:val="20"/>
        </w:rPr>
        <w:t>Konica Minolta Bizhub pro BI051- podany symbol urządzenia nie istnieje. Prosimy o weryfikację i wprowadzenie zmian do formularza.</w:t>
      </w:r>
    </w:p>
    <w:p w:rsidR="00F514E0" w:rsidRPr="00523824" w:rsidRDefault="00F514E0" w:rsidP="00F3256A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523824">
        <w:rPr>
          <w:rFonts w:ascii="Tahoma" w:hAnsi="Tahoma" w:cs="Tahoma"/>
          <w:sz w:val="20"/>
        </w:rPr>
        <w:t>Załącznik A - Formularz cenowy, poz. 582</w:t>
      </w:r>
    </w:p>
    <w:p w:rsidR="006D4AB3" w:rsidRPr="00523824" w:rsidRDefault="00F514E0" w:rsidP="00F3256A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523824">
        <w:rPr>
          <w:rFonts w:ascii="Tahoma" w:hAnsi="Tahoma" w:cs="Tahoma"/>
          <w:sz w:val="20"/>
        </w:rPr>
        <w:t>Konica Minolta bizhub ksero toner - drukarka czarna- prosimy o weryfikację zapisów poprzez uzupełnienie formularza o model urządzenia</w:t>
      </w:r>
      <w:r w:rsidR="00523824" w:rsidRPr="00523824">
        <w:rPr>
          <w:rFonts w:ascii="Tahoma" w:hAnsi="Tahoma" w:cs="Tahoma"/>
          <w:sz w:val="20"/>
        </w:rPr>
        <w:t>”</w:t>
      </w:r>
      <w:r w:rsidRPr="00523824">
        <w:rPr>
          <w:rFonts w:ascii="Tahoma" w:hAnsi="Tahoma" w:cs="Tahoma"/>
          <w:sz w:val="20"/>
        </w:rPr>
        <w:t>.</w:t>
      </w:r>
    </w:p>
    <w:p w:rsidR="00F3256A" w:rsidRPr="00523824" w:rsidRDefault="00F3256A" w:rsidP="00F3256A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6D4AB3" w:rsidRPr="00523824" w:rsidRDefault="006D4AB3" w:rsidP="00F3256A">
      <w:pPr>
        <w:pStyle w:val="Tekstpodstawowywcity3"/>
        <w:spacing w:line="240" w:lineRule="auto"/>
        <w:ind w:firstLine="0"/>
        <w:rPr>
          <w:rFonts w:ascii="Tahoma" w:hAnsi="Tahoma" w:cs="Tahoma"/>
          <w:b/>
          <w:sz w:val="20"/>
          <w:u w:val="single"/>
        </w:rPr>
      </w:pPr>
      <w:r w:rsidRPr="00523824">
        <w:rPr>
          <w:rFonts w:ascii="Tahoma" w:hAnsi="Tahoma" w:cs="Tahoma"/>
          <w:b/>
          <w:sz w:val="20"/>
          <w:u w:val="single"/>
        </w:rPr>
        <w:t>Stanowisko (wyjaśnienia) Zamawiającego w przedmiotowej kwestii jest następujące:</w:t>
      </w:r>
    </w:p>
    <w:p w:rsidR="006D4AB3" w:rsidRPr="00523824" w:rsidRDefault="002B4479" w:rsidP="00F3256A">
      <w:pPr>
        <w:rPr>
          <w:rFonts w:ascii="Tahoma" w:hAnsi="Tahoma" w:cs="Tahoma"/>
        </w:rPr>
      </w:pPr>
      <w:r w:rsidRPr="00523824">
        <w:rPr>
          <w:rFonts w:ascii="Tahoma" w:hAnsi="Tahoma" w:cs="Tahoma"/>
        </w:rPr>
        <w:t>Zamawiający</w:t>
      </w:r>
      <w:r w:rsidR="00F3256A" w:rsidRPr="00523824">
        <w:rPr>
          <w:rFonts w:ascii="Tahoma" w:hAnsi="Tahoma" w:cs="Tahoma"/>
        </w:rPr>
        <w:t xml:space="preserve"> poprawił następujące pozycje</w:t>
      </w:r>
      <w:r w:rsidRPr="00523824">
        <w:rPr>
          <w:rFonts w:ascii="Tahoma" w:hAnsi="Tahoma" w:cs="Tahoma"/>
        </w:rPr>
        <w:t xml:space="preserve"> formularza cenowego:</w:t>
      </w:r>
    </w:p>
    <w:p w:rsidR="002B4479" w:rsidRPr="00523824" w:rsidRDefault="002B4479" w:rsidP="002B4479">
      <w:pPr>
        <w:rPr>
          <w:rFonts w:ascii="Tahoma" w:hAnsi="Tahoma" w:cs="Tahoma"/>
        </w:rPr>
      </w:pPr>
      <w:r w:rsidRPr="00523824">
        <w:rPr>
          <w:rFonts w:ascii="Tahoma" w:hAnsi="Tahoma" w:cs="Tahoma"/>
        </w:rPr>
        <w:t xml:space="preserve">pozycje 314,316,324 – 19 ml </w:t>
      </w:r>
    </w:p>
    <w:p w:rsidR="002B4479" w:rsidRPr="00523824" w:rsidRDefault="002B4479" w:rsidP="002B4479">
      <w:pPr>
        <w:rPr>
          <w:rFonts w:ascii="Tahoma" w:hAnsi="Tahoma" w:cs="Tahoma"/>
        </w:rPr>
      </w:pPr>
      <w:r w:rsidRPr="00523824">
        <w:rPr>
          <w:rFonts w:ascii="Tahoma" w:hAnsi="Tahoma" w:cs="Tahoma"/>
        </w:rPr>
        <w:t>pozycja 363 – 5000</w:t>
      </w:r>
    </w:p>
    <w:p w:rsidR="002B4479" w:rsidRPr="00523824" w:rsidRDefault="002B4479" w:rsidP="002B4479">
      <w:pPr>
        <w:rPr>
          <w:rFonts w:ascii="Tahoma" w:hAnsi="Tahoma" w:cs="Tahoma"/>
        </w:rPr>
      </w:pPr>
      <w:r w:rsidRPr="00523824">
        <w:rPr>
          <w:rFonts w:ascii="Tahoma" w:hAnsi="Tahoma" w:cs="Tahoma"/>
        </w:rPr>
        <w:t>pozycja 554 – Konica Minolta Bizhub pro 1051</w:t>
      </w:r>
    </w:p>
    <w:p w:rsidR="002B4479" w:rsidRPr="00523824" w:rsidRDefault="002B4479" w:rsidP="002B4479">
      <w:pPr>
        <w:rPr>
          <w:rFonts w:ascii="Tahoma" w:hAnsi="Tahoma" w:cs="Tahoma"/>
        </w:rPr>
      </w:pPr>
      <w:r w:rsidRPr="00523824">
        <w:rPr>
          <w:rFonts w:ascii="Tahoma" w:hAnsi="Tahoma" w:cs="Tahoma"/>
        </w:rPr>
        <w:t xml:space="preserve">pozycja 582 – usunięto, </w:t>
      </w:r>
    </w:p>
    <w:p w:rsidR="00F3256A" w:rsidRPr="00523824" w:rsidRDefault="002B4479" w:rsidP="00F3256A">
      <w:pPr>
        <w:rPr>
          <w:rFonts w:ascii="Tahoma" w:hAnsi="Tahoma" w:cs="Tahoma"/>
        </w:rPr>
      </w:pPr>
      <w:r w:rsidRPr="00523824">
        <w:rPr>
          <w:rFonts w:ascii="Tahoma" w:hAnsi="Tahoma" w:cs="Tahoma"/>
        </w:rPr>
        <w:t>oraz poprawił numerację od pozycji 581.</w:t>
      </w:r>
    </w:p>
    <w:p w:rsidR="00F3256A" w:rsidRPr="00523824" w:rsidRDefault="00F3256A" w:rsidP="00F3256A">
      <w:pPr>
        <w:rPr>
          <w:rFonts w:ascii="Tahoma" w:hAnsi="Tahoma" w:cs="Tahoma"/>
        </w:rPr>
      </w:pPr>
    </w:p>
    <w:p w:rsidR="009D5463" w:rsidRPr="00523824" w:rsidRDefault="009D5463" w:rsidP="002B4479">
      <w:pPr>
        <w:pStyle w:val="Tekstpodstawowywcity3"/>
        <w:spacing w:line="240" w:lineRule="auto"/>
        <w:ind w:firstLine="284"/>
        <w:rPr>
          <w:rFonts w:ascii="Tahoma" w:hAnsi="Tahoma" w:cs="Tahoma"/>
          <w:sz w:val="20"/>
        </w:rPr>
      </w:pPr>
      <w:r w:rsidRPr="00523824">
        <w:rPr>
          <w:rFonts w:ascii="Tahoma" w:hAnsi="Tahoma" w:cs="Tahoma"/>
          <w:sz w:val="20"/>
        </w:rPr>
        <w:t xml:space="preserve">W związku z powyższym, Zamawiający zmienia SIWZ </w:t>
      </w:r>
      <w:r w:rsidR="002B4479" w:rsidRPr="00523824">
        <w:rPr>
          <w:rFonts w:ascii="Tahoma" w:hAnsi="Tahoma" w:cs="Tahoma"/>
          <w:sz w:val="20"/>
        </w:rPr>
        <w:t>p</w:t>
      </w:r>
      <w:r w:rsidRPr="00523824">
        <w:rPr>
          <w:rFonts w:ascii="Tahoma" w:hAnsi="Tahoma" w:cs="Tahoma"/>
          <w:sz w:val="20"/>
        </w:rPr>
        <w:t xml:space="preserve">oprzez zmianę załącznika A </w:t>
      </w:r>
      <w:r w:rsidR="002B4479" w:rsidRPr="00523824">
        <w:rPr>
          <w:rFonts w:ascii="Tahoma" w:hAnsi="Tahoma" w:cs="Tahoma"/>
          <w:sz w:val="20"/>
        </w:rPr>
        <w:t>– formularz</w:t>
      </w:r>
      <w:r w:rsidR="00523824" w:rsidRPr="00523824">
        <w:rPr>
          <w:rFonts w:ascii="Tahoma" w:hAnsi="Tahoma" w:cs="Tahoma"/>
          <w:sz w:val="20"/>
        </w:rPr>
        <w:t>a</w:t>
      </w:r>
      <w:r w:rsidR="002B4479" w:rsidRPr="00523824">
        <w:rPr>
          <w:rFonts w:ascii="Tahoma" w:hAnsi="Tahoma" w:cs="Tahoma"/>
          <w:sz w:val="20"/>
        </w:rPr>
        <w:t xml:space="preserve"> cenow</w:t>
      </w:r>
      <w:r w:rsidR="00523824" w:rsidRPr="00523824">
        <w:rPr>
          <w:rFonts w:ascii="Tahoma" w:hAnsi="Tahoma" w:cs="Tahoma"/>
          <w:sz w:val="20"/>
        </w:rPr>
        <w:t>ego</w:t>
      </w:r>
      <w:r w:rsidR="002B4479" w:rsidRPr="00523824">
        <w:rPr>
          <w:rFonts w:ascii="Tahoma" w:hAnsi="Tahoma" w:cs="Tahoma"/>
          <w:sz w:val="20"/>
        </w:rPr>
        <w:t>.</w:t>
      </w:r>
    </w:p>
    <w:p w:rsidR="002B4479" w:rsidRPr="00523824" w:rsidRDefault="002B4479" w:rsidP="009D5463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6D4AB3" w:rsidRPr="00523824" w:rsidRDefault="006D4AB3" w:rsidP="009D5463">
      <w:pPr>
        <w:pStyle w:val="Tekstpodstawowywcity3"/>
        <w:spacing w:line="240" w:lineRule="auto"/>
        <w:ind w:firstLine="284"/>
        <w:rPr>
          <w:rFonts w:ascii="Tahoma" w:hAnsi="Tahoma" w:cs="Tahoma"/>
          <w:sz w:val="20"/>
        </w:rPr>
      </w:pPr>
      <w:r w:rsidRPr="00523824">
        <w:rPr>
          <w:rFonts w:ascii="Tahoma" w:hAnsi="Tahoma" w:cs="Tahoma"/>
          <w:sz w:val="20"/>
        </w:rPr>
        <w:t>Informujemy, że zgodnie z wymogiem art. 38 ust. 2 ustawy, stanowisko Zamawiającego zostało rozesłane do wszystkich wykonawców, którym przekazano SIWZ.</w:t>
      </w:r>
    </w:p>
    <w:p w:rsidR="00F623C5" w:rsidRPr="00523824" w:rsidRDefault="00F623C5" w:rsidP="00F3256A">
      <w:pPr>
        <w:pStyle w:val="Tekstpodstawowy"/>
        <w:ind w:left="3117" w:firstLine="423"/>
        <w:jc w:val="right"/>
        <w:rPr>
          <w:rFonts w:ascii="Tahoma" w:hAnsi="Tahoma" w:cs="Tahoma"/>
          <w:sz w:val="20"/>
        </w:rPr>
      </w:pPr>
    </w:p>
    <w:p w:rsidR="002B4479" w:rsidRPr="00523824" w:rsidRDefault="002B4479" w:rsidP="00F3256A">
      <w:pPr>
        <w:pStyle w:val="Tekstpodstawowy"/>
        <w:ind w:left="3117" w:firstLine="423"/>
        <w:jc w:val="right"/>
        <w:rPr>
          <w:rFonts w:ascii="Tahoma" w:hAnsi="Tahoma" w:cs="Tahoma"/>
          <w:sz w:val="20"/>
        </w:rPr>
      </w:pPr>
    </w:p>
    <w:p w:rsidR="002B4479" w:rsidRPr="00523824" w:rsidRDefault="002B4479" w:rsidP="002B4479">
      <w:pPr>
        <w:ind w:firstLine="284"/>
        <w:jc w:val="center"/>
        <w:rPr>
          <w:rFonts w:ascii="Tahoma" w:hAnsi="Tahoma" w:cs="Tahoma"/>
        </w:rPr>
      </w:pPr>
      <w:r w:rsidRPr="00523824">
        <w:rPr>
          <w:rFonts w:ascii="Tahoma" w:hAnsi="Tahoma" w:cs="Tahoma"/>
        </w:rPr>
        <w:t xml:space="preserve">Kanclerz </w:t>
      </w:r>
    </w:p>
    <w:p w:rsidR="00A063D3" w:rsidRPr="00523824" w:rsidRDefault="002B4479" w:rsidP="002B4479">
      <w:pPr>
        <w:ind w:firstLine="284"/>
        <w:jc w:val="center"/>
        <w:rPr>
          <w:rFonts w:ascii="Tahoma" w:hAnsi="Tahoma" w:cs="Tahoma"/>
        </w:rPr>
      </w:pPr>
      <w:r w:rsidRPr="00523824">
        <w:rPr>
          <w:rFonts w:ascii="Tahoma" w:hAnsi="Tahoma" w:cs="Tahoma"/>
        </w:rPr>
        <w:t>Politechniki Częstochowskiej</w:t>
      </w:r>
    </w:p>
    <w:p w:rsidR="00A9791F" w:rsidRPr="00523824" w:rsidRDefault="002B4479" w:rsidP="002B4479">
      <w:pPr>
        <w:ind w:firstLine="284"/>
        <w:jc w:val="center"/>
        <w:rPr>
          <w:rFonts w:ascii="Tahoma" w:hAnsi="Tahoma" w:cs="Tahoma"/>
        </w:rPr>
      </w:pPr>
      <w:r w:rsidRPr="00523824">
        <w:rPr>
          <w:rFonts w:ascii="Tahoma" w:hAnsi="Tahoma" w:cs="Tahoma"/>
        </w:rPr>
        <w:t>Dr Inż. Arkadiusz Kociszewski</w:t>
      </w:r>
    </w:p>
    <w:p w:rsidR="006D4AB3" w:rsidRPr="00523824" w:rsidRDefault="006D4AB3" w:rsidP="00F3256A">
      <w:pPr>
        <w:pStyle w:val="Tekstpodstawowy"/>
        <w:rPr>
          <w:rFonts w:ascii="Tahoma" w:hAnsi="Tahoma" w:cs="Tahoma"/>
          <w:sz w:val="20"/>
        </w:rPr>
      </w:pPr>
    </w:p>
    <w:sectPr w:rsidR="006D4AB3" w:rsidRPr="005238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B1B" w:rsidRDefault="006E7B1B">
      <w:r>
        <w:separator/>
      </w:r>
    </w:p>
  </w:endnote>
  <w:endnote w:type="continuationSeparator" w:id="0">
    <w:p w:rsidR="006E7B1B" w:rsidRDefault="006E7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F5D0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F5D0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B2DA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B1B" w:rsidRDefault="006E7B1B">
      <w:r>
        <w:separator/>
      </w:r>
    </w:p>
  </w:footnote>
  <w:footnote w:type="continuationSeparator" w:id="0">
    <w:p w:rsidR="006E7B1B" w:rsidRDefault="006E7B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4E0" w:rsidRDefault="00F514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4E0" w:rsidRDefault="00F514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4E0" w:rsidRDefault="00F514E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7B1B"/>
    <w:rsid w:val="00031374"/>
    <w:rsid w:val="000A1097"/>
    <w:rsid w:val="00180C6E"/>
    <w:rsid w:val="00190795"/>
    <w:rsid w:val="002B4479"/>
    <w:rsid w:val="00491F12"/>
    <w:rsid w:val="005144A9"/>
    <w:rsid w:val="00523824"/>
    <w:rsid w:val="00572A77"/>
    <w:rsid w:val="005B1B08"/>
    <w:rsid w:val="006D4AB3"/>
    <w:rsid w:val="006E7B1B"/>
    <w:rsid w:val="006F3B81"/>
    <w:rsid w:val="006F5D07"/>
    <w:rsid w:val="009D5463"/>
    <w:rsid w:val="00A063D3"/>
    <w:rsid w:val="00A905AC"/>
    <w:rsid w:val="00A9791F"/>
    <w:rsid w:val="00C370F2"/>
    <w:rsid w:val="00C44EEC"/>
    <w:rsid w:val="00D10F92"/>
    <w:rsid w:val="00DF32E8"/>
    <w:rsid w:val="00E2789F"/>
    <w:rsid w:val="00EA416E"/>
    <w:rsid w:val="00F3256A"/>
    <w:rsid w:val="00F514E0"/>
    <w:rsid w:val="00F623C5"/>
    <w:rsid w:val="00FB2DA8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2B44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B44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5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351</Words>
  <Characters>2182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ZAPYTANIE O CENĘ</vt:lpstr>
      <vt:lpstr>O D P O W I E D Ź</vt:lpstr>
      <vt:lpstr>na zapytania w sprawie SIWZ oraz zmiana SIWZ</vt:lpstr>
    </vt:vector>
  </TitlesOfParts>
  <Company>Datacomp</Company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2018-08-02T08:06:00Z</cp:lastPrinted>
  <dcterms:created xsi:type="dcterms:W3CDTF">2018-08-02T09:58:00Z</dcterms:created>
  <dcterms:modified xsi:type="dcterms:W3CDTF">2018-08-02T09:58:00Z</dcterms:modified>
</cp:coreProperties>
</file>