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47F30" w:rsidRPr="00A47F30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47F30" w:rsidRPr="00A47F30">
        <w:rPr>
          <w:rFonts w:ascii="Times New Roman" w:hAnsi="Times New Roman"/>
          <w:b/>
        </w:rPr>
        <w:t>ZP/D-14/A/18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47F30" w:rsidRPr="00A47F30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47F30" w:rsidRPr="00A47F30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A47F30" w:rsidRPr="00A47F30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47F30" w:rsidRPr="00A47F30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A47F30" w:rsidRPr="00A47F30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47F30" w:rsidRPr="00A47F30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47F30" w:rsidRPr="00A47F30">
        <w:rPr>
          <w:rFonts w:ascii="Times New Roman" w:hAnsi="Times New Roman"/>
          <w:b/>
        </w:rPr>
        <w:t>Sukcesywna dostawa  filtrów membranowych dla jednostek organizacyjnych Politechniki Częstochowskiej przez okres 24 miesięcy od daty podpisania umowy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47F30" w:rsidRPr="00A47F30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A47F3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A47F30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4F" w:rsidRDefault="008A004F" w:rsidP="0038231F">
      <w:pPr>
        <w:spacing w:after="0" w:line="240" w:lineRule="auto"/>
      </w:pPr>
      <w:r>
        <w:separator/>
      </w:r>
    </w:p>
  </w:endnote>
  <w:endnote w:type="continuationSeparator" w:id="0">
    <w:p w:rsidR="008A004F" w:rsidRDefault="008A0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30" w:rsidRDefault="00A47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67D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67D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30" w:rsidRDefault="00A47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4F" w:rsidRDefault="008A004F" w:rsidP="0038231F">
      <w:pPr>
        <w:spacing w:after="0" w:line="240" w:lineRule="auto"/>
      </w:pPr>
      <w:r>
        <w:separator/>
      </w:r>
    </w:p>
  </w:footnote>
  <w:footnote w:type="continuationSeparator" w:id="0">
    <w:p w:rsidR="008A004F" w:rsidRDefault="008A0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30" w:rsidRDefault="00A47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30" w:rsidRDefault="00A47F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30" w:rsidRDefault="00A47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4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67D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04F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7F3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F1996-63D7-4127-8033-C51D6C6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DF15-9D03-4D32-9257-2A441ACB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2018-06-18T08:56:00Z</dcterms:created>
  <dcterms:modified xsi:type="dcterms:W3CDTF">2018-06-18T08:56:00Z</dcterms:modified>
</cp:coreProperties>
</file>