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0" w:rsidRDefault="00A60FF0" w:rsidP="00A60FF0">
      <w:pPr>
        <w:widowControl/>
        <w:suppressAutoHyphens w:val="0"/>
        <w:spacing w:after="160" w:line="256" w:lineRule="auto"/>
        <w:jc w:val="right"/>
        <w:rPr>
          <w:rFonts w:eastAsiaTheme="minorHAnsi"/>
        </w:rPr>
      </w:pPr>
      <w:r>
        <w:rPr>
          <w:rFonts w:eastAsiaTheme="minorHAnsi"/>
        </w:rPr>
        <w:t>Załącznik nr 4</w:t>
      </w:r>
      <w:bookmarkStart w:id="0" w:name="_GoBack"/>
      <w:bookmarkEnd w:id="0"/>
      <w:r>
        <w:rPr>
          <w:rFonts w:eastAsiaTheme="minorHAnsi"/>
        </w:rPr>
        <w:t xml:space="preserve"> do zapytania</w:t>
      </w:r>
    </w:p>
    <w:p w:rsidR="00A60FF0" w:rsidRDefault="00A60FF0" w:rsidP="006A21D2">
      <w:pPr>
        <w:pStyle w:val="Normalny1"/>
        <w:jc w:val="center"/>
        <w:rPr>
          <w:b/>
          <w:szCs w:val="24"/>
        </w:rPr>
      </w:pPr>
    </w:p>
    <w:p w:rsidR="006A21D2" w:rsidRDefault="00B80120" w:rsidP="006A21D2">
      <w:pPr>
        <w:pStyle w:val="Normalny1"/>
        <w:jc w:val="center"/>
        <w:rPr>
          <w:b/>
          <w:szCs w:val="24"/>
        </w:rPr>
      </w:pPr>
      <w:r>
        <w:rPr>
          <w:b/>
          <w:szCs w:val="24"/>
        </w:rPr>
        <w:t>U M O W A nr RI..272….2018</w:t>
      </w:r>
    </w:p>
    <w:p w:rsidR="006A21D2" w:rsidRPr="0046081C" w:rsidRDefault="006A21D2" w:rsidP="006A21D2">
      <w:pPr>
        <w:pStyle w:val="Normalny1"/>
        <w:jc w:val="center"/>
        <w:rPr>
          <w:b/>
          <w:szCs w:val="24"/>
        </w:rPr>
      </w:pPr>
    </w:p>
    <w:p w:rsidR="006A21D2" w:rsidRPr="00845525" w:rsidRDefault="006A21D2" w:rsidP="006A21D2">
      <w:pPr>
        <w:jc w:val="both"/>
      </w:pPr>
      <w:r w:rsidRPr="0046081C">
        <w:t>zawarta w dniu</w:t>
      </w:r>
      <w:r>
        <w:t xml:space="preserve"> ….................. roku, </w:t>
      </w:r>
      <w:r w:rsidRPr="00845525">
        <w:t xml:space="preserve">pomiędzy </w:t>
      </w:r>
      <w:r w:rsidRPr="00845525">
        <w:rPr>
          <w:b/>
        </w:rPr>
        <w:t>Gminą Pokrzywnica</w:t>
      </w:r>
      <w:r w:rsidRPr="00845525">
        <w:t xml:space="preserve"> z siedzibą w Pokrzywnicy, przy Al. Jana Pawła II 1, 06-121 Pokrzywnica, powiat pułtuski, NIP 568-15-24-651,  REGON 130378367 zwanym w treści Umowy  </w:t>
      </w:r>
      <w:r w:rsidRPr="00845525">
        <w:rPr>
          <w:b/>
        </w:rPr>
        <w:t>Zamawiającym</w:t>
      </w:r>
      <w:r w:rsidRPr="00845525">
        <w:t>, reprezentowaną przez:</w:t>
      </w:r>
    </w:p>
    <w:p w:rsidR="006A21D2" w:rsidRPr="00845525" w:rsidRDefault="006A21D2" w:rsidP="006A21D2">
      <w:pPr>
        <w:numPr>
          <w:ilvl w:val="0"/>
          <w:numId w:val="5"/>
        </w:numPr>
        <w:tabs>
          <w:tab w:val="left" w:pos="2160"/>
        </w:tabs>
        <w:rPr>
          <w:b/>
        </w:rPr>
      </w:pPr>
      <w:r w:rsidRPr="00845525">
        <w:rPr>
          <w:b/>
        </w:rPr>
        <w:t>Adama Dariusza Rachubę - Wójta Gminy</w:t>
      </w:r>
    </w:p>
    <w:p w:rsidR="006A21D2" w:rsidRPr="00845525" w:rsidRDefault="006A21D2" w:rsidP="006A21D2">
      <w:pPr>
        <w:tabs>
          <w:tab w:val="left" w:pos="2160"/>
        </w:tabs>
        <w:rPr>
          <w:b/>
        </w:rPr>
      </w:pPr>
    </w:p>
    <w:p w:rsidR="006A21D2" w:rsidRPr="00845525" w:rsidRDefault="006A21D2" w:rsidP="006A21D2">
      <w:pPr>
        <w:tabs>
          <w:tab w:val="left" w:pos="2160"/>
        </w:tabs>
        <w:rPr>
          <w:b/>
        </w:rPr>
      </w:pPr>
      <w:r w:rsidRPr="00845525">
        <w:t>przy kontrasygnacie Skarbnika</w:t>
      </w:r>
      <w:r w:rsidRPr="00845525">
        <w:rPr>
          <w:b/>
        </w:rPr>
        <w:t xml:space="preserve"> – Haliny Gryc</w:t>
      </w:r>
    </w:p>
    <w:p w:rsidR="006A21D2" w:rsidRPr="00845525" w:rsidRDefault="006A21D2" w:rsidP="006A21D2">
      <w:pPr>
        <w:spacing w:line="360" w:lineRule="auto"/>
      </w:pPr>
      <w:r w:rsidRPr="00845525">
        <w:t>a Firmą :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>
        <w:rPr>
          <w:szCs w:val="24"/>
        </w:rPr>
        <w:t>…….</w:t>
      </w:r>
      <w:r w:rsidRPr="0046081C">
        <w:rPr>
          <w:szCs w:val="24"/>
        </w:rPr>
        <w:t>.......................................................... reprezentowanym przez : ….......................................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 w:rsidRPr="0046081C">
        <w:rPr>
          <w:szCs w:val="24"/>
        </w:rPr>
        <w:t>zwanym dalej Wykonawcą o następującej treści: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</w:p>
    <w:p w:rsidR="006A21D2" w:rsidRPr="0046081C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>§ 1</w:t>
      </w:r>
    </w:p>
    <w:p w:rsidR="006A21D2" w:rsidRPr="0040709C" w:rsidRDefault="006A21D2" w:rsidP="006A21D2">
      <w:pPr>
        <w:pStyle w:val="Akapitzlist"/>
        <w:numPr>
          <w:ilvl w:val="0"/>
          <w:numId w:val="9"/>
        </w:numPr>
        <w:jc w:val="both"/>
        <w:rPr>
          <w:rFonts w:ascii="Times New Roman" w:eastAsia="Helvetica" w:hAnsi="Times New Roman" w:cs="Times New Roman"/>
          <w:iCs/>
          <w:sz w:val="24"/>
          <w:szCs w:val="24"/>
        </w:rPr>
      </w:pPr>
      <w:r w:rsidRPr="0040709C">
        <w:rPr>
          <w:rFonts w:ascii="Times New Roman" w:hAnsi="Times New Roman" w:cs="Times New Roman"/>
          <w:sz w:val="24"/>
          <w:szCs w:val="24"/>
        </w:rPr>
        <w:t>W wyniku rozstrzygnięcia zapytania ofertowego na ,,</w:t>
      </w:r>
      <w:r w:rsidR="00A56959" w:rsidRPr="00A569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6959">
        <w:rPr>
          <w:rFonts w:ascii="Times New Roman" w:eastAsia="Times New Roman" w:hAnsi="Times New Roman" w:cs="Times New Roman"/>
          <w:b/>
          <w:bCs/>
          <w:lang w:eastAsia="pl-PL"/>
        </w:rPr>
        <w:t>Usunięcie i unieszkodliwienie azbestu z</w:t>
      </w:r>
      <w:r w:rsidR="00B80120">
        <w:rPr>
          <w:rFonts w:ascii="Times New Roman" w:eastAsia="Times New Roman" w:hAnsi="Times New Roman" w:cs="Times New Roman"/>
          <w:b/>
          <w:bCs/>
          <w:lang w:eastAsia="pl-PL"/>
        </w:rPr>
        <w:t xml:space="preserve"> terenu gminy Pokrzywnica w 2018</w:t>
      </w:r>
      <w:r w:rsidR="00A56959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40709C">
        <w:rPr>
          <w:rFonts w:ascii="Times New Roman" w:hAnsi="Times New Roman" w:cs="Times New Roman"/>
          <w:sz w:val="24"/>
          <w:szCs w:val="24"/>
        </w:rPr>
        <w:t xml:space="preserve">”. Zamawiający zleca Wykonawcy prace polegające </w:t>
      </w:r>
      <w:r w:rsidRPr="0040709C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Pr="0040709C">
        <w:rPr>
          <w:rFonts w:ascii="Times New Roman" w:eastAsia="Helvetica" w:hAnsi="Times New Roman" w:cs="Times New Roman"/>
          <w:iCs/>
          <w:sz w:val="24"/>
          <w:szCs w:val="24"/>
        </w:rPr>
        <w:t xml:space="preserve"> demontażu oraz utylizacji wyrobów zawierających azbest z terenu gminy Pokrzywnica, który obejmuje:</w:t>
      </w:r>
    </w:p>
    <w:p w:rsidR="006A21D2" w:rsidRPr="0040709C" w:rsidRDefault="006A21D2" w:rsidP="006A21D2">
      <w:pPr>
        <w:numPr>
          <w:ilvl w:val="0"/>
          <w:numId w:val="10"/>
        </w:numPr>
        <w:jc w:val="both"/>
        <w:rPr>
          <w:rFonts w:eastAsia="Helvetica"/>
        </w:rPr>
      </w:pPr>
      <w:r w:rsidRPr="0040709C">
        <w:rPr>
          <w:rFonts w:eastAsia="Helvetica"/>
        </w:rPr>
        <w:t>demontaż wyrobów zawierających azbest z obiektów budowlanych (budynków mieszkalnych, gospodarczych i inwentarskich), ich przewiezienie z miejsca demontażu do miejsca unieszkodliwienia oraz utylizacja,</w:t>
      </w:r>
    </w:p>
    <w:p w:rsidR="006A21D2" w:rsidRPr="0040709C" w:rsidRDefault="006A21D2" w:rsidP="006A21D2">
      <w:pPr>
        <w:numPr>
          <w:ilvl w:val="0"/>
          <w:numId w:val="10"/>
        </w:numPr>
        <w:jc w:val="both"/>
        <w:rPr>
          <w:rFonts w:eastAsia="Helvetica"/>
        </w:rPr>
      </w:pPr>
      <w:r w:rsidRPr="0046081C">
        <w:t xml:space="preserve">zabezpieczenie, ważenie, załadunek, transport, zdeponowanie </w:t>
      </w:r>
      <w:r>
        <w:t>w</w:t>
      </w:r>
      <w:r w:rsidRPr="0040709C">
        <w:rPr>
          <w:rFonts w:eastAsia="Helvetica"/>
        </w:rPr>
        <w:t>yrobów zawierających azbest, ich przewiezienie z miejsca odebrania do miejsca unieszkodliwiania oraz utylizacja.</w:t>
      </w:r>
    </w:p>
    <w:p w:rsidR="006A21D2" w:rsidRDefault="006A21D2" w:rsidP="006A21D2">
      <w:pPr>
        <w:jc w:val="both"/>
      </w:pPr>
    </w:p>
    <w:p w:rsidR="006A21D2" w:rsidRPr="0040709C" w:rsidRDefault="006A21D2" w:rsidP="006A21D2">
      <w:pPr>
        <w:pStyle w:val="Akapitzlist"/>
        <w:numPr>
          <w:ilvl w:val="0"/>
          <w:numId w:val="9"/>
        </w:numPr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40709C">
        <w:rPr>
          <w:rFonts w:ascii="Times New Roman" w:eastAsia="Helvetica" w:hAnsi="Times New Roman" w:cs="Times New Roman"/>
          <w:sz w:val="24"/>
          <w:szCs w:val="24"/>
        </w:rPr>
        <w:t>Przewidywana przez Zamawiającego ilość materiałów zawierających azbest na podstawie posiadanych zgłoszeń od mieszkańców gminy Pokrzywnica wynosi:</w:t>
      </w:r>
    </w:p>
    <w:p w:rsidR="006A21D2" w:rsidRPr="0040709C" w:rsidRDefault="006A21D2" w:rsidP="006A21D2">
      <w:pPr>
        <w:numPr>
          <w:ilvl w:val="0"/>
          <w:numId w:val="11"/>
        </w:numPr>
        <w:jc w:val="both"/>
        <w:rPr>
          <w:rFonts w:eastAsia="Helvetica"/>
        </w:rPr>
      </w:pPr>
      <w:r w:rsidRPr="0040709C">
        <w:rPr>
          <w:rFonts w:eastAsia="Helvetica"/>
        </w:rPr>
        <w:t xml:space="preserve">demontaż z budynków oraz utylizacja wyrobów zawierających azbest wraz z transportem – </w:t>
      </w:r>
      <w:r w:rsidR="00B80120">
        <w:rPr>
          <w:rFonts w:eastAsia="Helvetica"/>
        </w:rPr>
        <w:t>15,8600</w:t>
      </w:r>
      <w:r w:rsidRPr="0040709C">
        <w:rPr>
          <w:rFonts w:eastAsia="Helvetica"/>
        </w:rPr>
        <w:t xml:space="preserve"> Mg</w:t>
      </w:r>
    </w:p>
    <w:p w:rsidR="006A21D2" w:rsidRPr="0040709C" w:rsidRDefault="006A21D2" w:rsidP="006A21D2">
      <w:pPr>
        <w:numPr>
          <w:ilvl w:val="0"/>
          <w:numId w:val="11"/>
        </w:numPr>
        <w:jc w:val="both"/>
        <w:rPr>
          <w:rFonts w:eastAsia="Helvetica"/>
          <w:iCs/>
        </w:rPr>
      </w:pPr>
      <w:r w:rsidRPr="0040709C">
        <w:rPr>
          <w:rFonts w:eastAsia="Helvetica"/>
          <w:iCs/>
        </w:rPr>
        <w:t>utylizacja zdemontowanych wyrobów zawierających azbest wraz z tran</w:t>
      </w:r>
      <w:r>
        <w:rPr>
          <w:rFonts w:eastAsia="Helvetica"/>
          <w:iCs/>
        </w:rPr>
        <w:t xml:space="preserve">sportem  -  </w:t>
      </w:r>
      <w:r w:rsidR="00B80120">
        <w:rPr>
          <w:rFonts w:eastAsia="Helvetica"/>
          <w:iCs/>
        </w:rPr>
        <w:t>35,7110</w:t>
      </w:r>
      <w:r w:rsidRPr="0040709C">
        <w:rPr>
          <w:rFonts w:eastAsia="Helvetica"/>
          <w:iCs/>
        </w:rPr>
        <w:t xml:space="preserve"> Mg</w:t>
      </w:r>
    </w:p>
    <w:p w:rsidR="006A21D2" w:rsidRPr="0046081C" w:rsidRDefault="006A21D2" w:rsidP="006A21D2">
      <w:pPr>
        <w:jc w:val="both"/>
        <w:rPr>
          <w:rFonts w:cs="Tahoma"/>
        </w:rPr>
      </w:pPr>
    </w:p>
    <w:p w:rsidR="006A21D2" w:rsidRPr="0046081C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>§ 2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 w:rsidRPr="0046081C">
        <w:rPr>
          <w:szCs w:val="24"/>
        </w:rPr>
        <w:t xml:space="preserve">Wykonawca zobowiązuje się do wykonania przedmiotu zamówienia </w:t>
      </w:r>
      <w:r w:rsidRPr="0046081C">
        <w:rPr>
          <w:rFonts w:eastAsia="Tahoma" w:cs="Tahoma"/>
          <w:szCs w:val="24"/>
        </w:rPr>
        <w:t xml:space="preserve">z należytą starannością, </w:t>
      </w:r>
      <w:r w:rsidRPr="0046081C">
        <w:rPr>
          <w:szCs w:val="24"/>
        </w:rPr>
        <w:t xml:space="preserve">zgodnie z </w:t>
      </w:r>
      <w:r w:rsidRPr="0046081C">
        <w:rPr>
          <w:rFonts w:eastAsia="Tahoma" w:cs="Tahoma"/>
          <w:szCs w:val="24"/>
        </w:rPr>
        <w:t xml:space="preserve"> zachowaniem zasad bezpieczeństwa, </w:t>
      </w:r>
      <w:r w:rsidRPr="0046081C">
        <w:rPr>
          <w:szCs w:val="24"/>
        </w:rPr>
        <w:t>zasadami współczesnej wiedzy technicznej oraz obowiązującymi w tym zakresie przepisami, a w szczególności: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Ustawa z dnia 14 grudnia 2012 r. o odpadach (Dz. U. z 2016 roku, poz. 1987 ze zm.)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Ustawa z dnia 27 kwietnia 2001 r. Prawo ochrony środowiska (tekst jedn. Dz. U. z 2017 roku, poz. 519.),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Ustawa z dnia 19 czerwca 1997 r. o zakazie stosowania wyrobów zawierających azbest (tekst jedn. Dz. U. z 2004 roku Nr 3, poz. 20 ze zm.),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Ustawa z dnia 19 sierpnia 2011 r. o przewozie towarów niebezpiecznych (Dz. U. z 2016r, poz. 1834 ze zm.)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 roku Nr 216, poz. 1824),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Rozporządzenie Ministra Gospodarki z dnia 2 kwietnia 2004 r. w sprawie sposobów i warunków bezpiecznego użytkowania i usuwania wyrobów zawierających azbest (Dz. U. z 2004 roku Nr 71, poz. 649),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lastRenderedPageBreak/>
        <w:t>Rozporządzeniem Ministra Środowiska z dnia 12 grudnia 2014 r. w sprawie wzorów dokumentów stosowanych na potrzeby ewidencji odpadów (Dz. U. z 2014 r. poz. 1973).</w:t>
      </w:r>
    </w:p>
    <w:p w:rsidR="00A56959" w:rsidRPr="00A56959" w:rsidRDefault="00A56959" w:rsidP="00A5695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jc w:val="both"/>
        <w:rPr>
          <w:rFonts w:eastAsia="Times New Roman"/>
          <w:lang w:eastAsia="pl-PL"/>
        </w:rPr>
      </w:pPr>
      <w:r w:rsidRPr="00A56959">
        <w:rPr>
          <w:rFonts w:eastAsia="Times New Roman"/>
          <w:lang w:eastAsia="pl-PL"/>
        </w:rPr>
        <w:t>Rozporządzeniem Ministra Gospodarki z dnia 13 grudnia 2010 r. w sprawie wymagań w zakresie wykorzystywania wyrobów zawierających azbest oraz wykorzystywania i oczyszczania instalacji lub urządzeń, w których były lub są wykorzystywane wyroby zawierające azbest (Dz. U. Nr 8, poz. 31),</w:t>
      </w:r>
    </w:p>
    <w:p w:rsidR="006A21D2" w:rsidRPr="0046081C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>§ 3</w:t>
      </w:r>
    </w:p>
    <w:p w:rsidR="006A21D2" w:rsidRPr="0046081C" w:rsidRDefault="006A21D2" w:rsidP="006A21D2">
      <w:pPr>
        <w:jc w:val="both"/>
        <w:rPr>
          <w:rFonts w:cs="Tahoma"/>
        </w:rPr>
      </w:pPr>
      <w:r w:rsidRPr="0046081C">
        <w:rPr>
          <w:rFonts w:cs="Tahoma"/>
        </w:rPr>
        <w:t>Do obowiązków Wykonawcy należy:</w:t>
      </w:r>
    </w:p>
    <w:p w:rsidR="006A21D2" w:rsidRPr="0046081C" w:rsidRDefault="006A21D2" w:rsidP="006A21D2">
      <w:pPr>
        <w:numPr>
          <w:ilvl w:val="0"/>
          <w:numId w:val="3"/>
        </w:numPr>
        <w:jc w:val="both"/>
        <w:rPr>
          <w:rFonts w:cs="Tahoma"/>
        </w:rPr>
      </w:pPr>
      <w:r w:rsidRPr="0046081C">
        <w:rPr>
          <w:rFonts w:cs="Tahoma"/>
        </w:rPr>
        <w:t>z</w:t>
      </w:r>
      <w:r w:rsidRPr="0046081C">
        <w:rPr>
          <w:rFonts w:eastAsia="Tahoma" w:cs="Tahoma"/>
        </w:rPr>
        <w:t>a</w:t>
      </w:r>
      <w:r w:rsidRPr="0046081C">
        <w:rPr>
          <w:rFonts w:cs="Tahoma"/>
        </w:rPr>
        <w:t xml:space="preserve">bezpieczenie, załadunek, transport, zdeponowanie i utylizacje na składowisku </w:t>
      </w:r>
      <w:r w:rsidRPr="0046081C">
        <w:rPr>
          <w:rFonts w:eastAsia="Tahoma" w:cs="Tahoma"/>
        </w:rPr>
        <w:t>pokryć dachowych w postaci płyt azbestowo – cementowych falistych pochodzących z budynków mieszkalnych i gospodarczych</w:t>
      </w:r>
      <w:r w:rsidRPr="0046081C">
        <w:rPr>
          <w:rFonts w:cs="Tahoma"/>
        </w:rPr>
        <w:t>,</w:t>
      </w:r>
    </w:p>
    <w:p w:rsidR="003E0B71" w:rsidRPr="003E0B71" w:rsidRDefault="006A21D2" w:rsidP="003E0B71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lang w:eastAsia="pl-PL"/>
        </w:rPr>
      </w:pPr>
      <w:r w:rsidRPr="003E0B71">
        <w:rPr>
          <w:rFonts w:eastAsia="Times New Roman"/>
          <w:lang w:eastAsia="pl-PL"/>
        </w:rPr>
        <w:t xml:space="preserve">dostarczenie oryginałów Kart przekazania odpadów, zgodnej z rozporządzeniem Ministra Środowiska z dnia </w:t>
      </w:r>
      <w:r w:rsidR="00A56959" w:rsidRPr="003E0B71">
        <w:rPr>
          <w:rFonts w:eastAsia="Times New Roman"/>
          <w:lang w:eastAsia="pl-PL"/>
        </w:rPr>
        <w:t>12 grudnia 2014</w:t>
      </w:r>
      <w:r w:rsidRPr="003E0B71">
        <w:rPr>
          <w:rFonts w:eastAsia="Times New Roman"/>
          <w:lang w:eastAsia="pl-PL"/>
        </w:rPr>
        <w:t xml:space="preserve"> r. w sprawie wzorów dokumentów stosowanych na potrzeby ewidencji odpadów (Dz. U.</w:t>
      </w:r>
      <w:r w:rsidR="00A56959" w:rsidRPr="003E0B71">
        <w:rPr>
          <w:rFonts w:eastAsia="Times New Roman"/>
          <w:lang w:eastAsia="pl-PL"/>
        </w:rPr>
        <w:t xml:space="preserve"> z 2014,</w:t>
      </w:r>
      <w:r w:rsidRPr="003E0B71">
        <w:rPr>
          <w:rFonts w:eastAsia="Times New Roman"/>
          <w:lang w:eastAsia="pl-PL"/>
        </w:rPr>
        <w:t xml:space="preserve">poz. </w:t>
      </w:r>
      <w:r w:rsidR="00A56959" w:rsidRPr="003E0B71">
        <w:rPr>
          <w:rFonts w:eastAsia="Times New Roman"/>
          <w:lang w:eastAsia="pl-PL"/>
        </w:rPr>
        <w:t>1973</w:t>
      </w:r>
      <w:r w:rsidRPr="003E0B71">
        <w:rPr>
          <w:rFonts w:eastAsia="Times New Roman"/>
          <w:lang w:eastAsia="pl-PL"/>
        </w:rPr>
        <w:t xml:space="preserve">), </w:t>
      </w:r>
      <w:r w:rsidR="002F042A" w:rsidRPr="003E0B71">
        <w:rPr>
          <w:rFonts w:eastAsia="Times New Roman"/>
          <w:lang w:eastAsia="pl-PL"/>
        </w:rPr>
        <w:t xml:space="preserve">na karcie przekazania odpadów musi być napisane, że odpady azbestowe </w:t>
      </w:r>
      <w:r w:rsidR="003E0B71" w:rsidRPr="003E0B71">
        <w:rPr>
          <w:rFonts w:eastAsia="Times New Roman"/>
          <w:lang w:eastAsia="pl-PL"/>
        </w:rPr>
        <w:t>pochodzą wyłączenie z terenu gm. Pokrzywnica – nie dopuszczalna jest zbiorcza karta przekazania odpadu.</w:t>
      </w:r>
    </w:p>
    <w:p w:rsidR="006A21D2" w:rsidRPr="003E0B71" w:rsidRDefault="006A21D2" w:rsidP="00393757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lang w:eastAsia="pl-PL"/>
        </w:rPr>
      </w:pPr>
      <w:r w:rsidRPr="003E0B71">
        <w:rPr>
          <w:rFonts w:eastAsia="Times New Roman"/>
          <w:lang w:eastAsia="pl-PL"/>
        </w:rPr>
        <w:t xml:space="preserve">dostarczenie oświadczenia o prawidłowości wykonanych prac związanych z usunięciem odpadów zawierających azbest zgodne z § 8 ust. 3 Rozporządzenia Ministra Gospodarki, Pracy i Polityki Społecznej z dnia 2 kwietnia 2004 r. w sprawie sposobów i warunków bezpiecznego użytkowania i usuwania wyrobów zawierających azbest. (Dz. U. Nr 71, poz. 649), </w:t>
      </w:r>
    </w:p>
    <w:p w:rsidR="006A21D2" w:rsidRPr="00AF1735" w:rsidRDefault="006A21D2" w:rsidP="006A21D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1735">
        <w:rPr>
          <w:rFonts w:ascii="Times New Roman" w:hAnsi="Times New Roman" w:cs="Times New Roman"/>
          <w:sz w:val="24"/>
        </w:rPr>
        <w:t>protokoły potwierdzające wykonanie prac demontażu, odbioru wyrobów zawierających azbest przez obie strony,</w:t>
      </w:r>
    </w:p>
    <w:p w:rsidR="006A21D2" w:rsidRDefault="006A21D2" w:rsidP="006A21D2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lang w:eastAsia="pl-PL"/>
        </w:rPr>
      </w:pPr>
      <w:r w:rsidRPr="0046081C">
        <w:rPr>
          <w:rFonts w:eastAsia="Times New Roman"/>
          <w:lang w:eastAsia="pl-PL"/>
        </w:rPr>
        <w:t>sporządzenie i dostarczenie dokumentacji fotograficznej w formie elektronicznej (na płycie CD lub DVD) każdego usuniętego pokrycia dachowego z elementów zawierających azbest</w:t>
      </w:r>
      <w:r w:rsidRPr="0046081C">
        <w:rPr>
          <w:rFonts w:eastAsia="Times New Roman"/>
          <w:lang w:eastAsia="ar-SA"/>
        </w:rPr>
        <w:t xml:space="preserve"> (przed i po wykonaniu prac)</w:t>
      </w:r>
      <w:r w:rsidRPr="0046081C">
        <w:rPr>
          <w:rFonts w:eastAsia="Times New Roman"/>
          <w:lang w:eastAsia="pl-PL"/>
        </w:rPr>
        <w:t xml:space="preserve">, wykonanej w sposób umożliwiający identyfikację nieruchomości </w:t>
      </w:r>
      <w:r w:rsidR="00274FF9" w:rsidRPr="00AF1735">
        <w:rPr>
          <w:rFonts w:eastAsia="Times New Roman"/>
          <w:lang w:eastAsia="pl-PL"/>
        </w:rPr>
        <w:t>(</w:t>
      </w:r>
      <w:r w:rsidR="00274FF9">
        <w:rPr>
          <w:rFonts w:eastAsia="Times New Roman"/>
          <w:lang w:eastAsia="pl-PL"/>
        </w:rPr>
        <w:t>10 fotografii</w:t>
      </w:r>
      <w:r w:rsidR="00274FF9" w:rsidRPr="00AF1735">
        <w:rPr>
          <w:rFonts w:eastAsia="Times New Roman"/>
          <w:lang w:eastAsia="pl-PL"/>
        </w:rPr>
        <w:t xml:space="preserve"> charakteryzując</w:t>
      </w:r>
      <w:r w:rsidR="00274FF9">
        <w:rPr>
          <w:rFonts w:eastAsia="Times New Roman"/>
          <w:lang w:eastAsia="pl-PL"/>
        </w:rPr>
        <w:t>ych</w:t>
      </w:r>
      <w:r w:rsidR="00274FF9" w:rsidRPr="00AF1735">
        <w:rPr>
          <w:rFonts w:eastAsia="Times New Roman"/>
          <w:lang w:eastAsia="pl-PL"/>
        </w:rPr>
        <w:t xml:space="preserve"> zakres wykonanych prac i obiekt budowlany wymieniony w wykazie).</w:t>
      </w:r>
    </w:p>
    <w:p w:rsidR="00867567" w:rsidRPr="008F3E81" w:rsidRDefault="00867567" w:rsidP="00867567">
      <w:pPr>
        <w:numPr>
          <w:ilvl w:val="0"/>
          <w:numId w:val="3"/>
        </w:numPr>
        <w:jc w:val="both"/>
      </w:pPr>
      <w:r w:rsidRPr="008F3E81">
        <w:t>W przypadku rezygnacji któregoś z właścicieli nieruchomości z</w:t>
      </w:r>
      <w:r>
        <w:t xml:space="preserve"> </w:t>
      </w:r>
      <w:r w:rsidRPr="008F3E81">
        <w:t>odbioru odpadów azbestowych, Wykonawca winien pobrać od nich pisemne oświadczenie o rezygnacji z przyczyn leżących po stronie właściciela nieruchomości. Przedmiotowe oświadczenia należy przekazać Zamawiającemu.</w:t>
      </w:r>
    </w:p>
    <w:p w:rsidR="006A21D2" w:rsidRPr="0046081C" w:rsidRDefault="006A21D2" w:rsidP="006A21D2">
      <w:pPr>
        <w:widowControl/>
        <w:suppressAutoHyphens w:val="0"/>
        <w:ind w:left="780"/>
        <w:jc w:val="both"/>
        <w:rPr>
          <w:rFonts w:eastAsia="Times New Roman"/>
          <w:lang w:eastAsia="pl-PL"/>
        </w:rPr>
      </w:pPr>
    </w:p>
    <w:p w:rsidR="006A21D2" w:rsidRPr="0046081C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>§ 4</w:t>
      </w:r>
    </w:p>
    <w:p w:rsidR="006A21D2" w:rsidRPr="006B4354" w:rsidRDefault="006A21D2" w:rsidP="006A21D2">
      <w:pPr>
        <w:pStyle w:val="Normalny1"/>
        <w:ind w:left="30"/>
        <w:jc w:val="both"/>
        <w:rPr>
          <w:b/>
          <w:szCs w:val="24"/>
        </w:rPr>
      </w:pPr>
      <w:r w:rsidRPr="0046081C">
        <w:rPr>
          <w:szCs w:val="24"/>
        </w:rPr>
        <w:t xml:space="preserve">1. Terminy realizacji całości  zamówienia ustala się do dnia </w:t>
      </w:r>
      <w:r w:rsidR="00B80120">
        <w:rPr>
          <w:b/>
          <w:szCs w:val="24"/>
        </w:rPr>
        <w:t>30 września 2018</w:t>
      </w:r>
      <w:r w:rsidR="00867567" w:rsidRPr="00867567">
        <w:rPr>
          <w:b/>
          <w:szCs w:val="24"/>
        </w:rPr>
        <w:t xml:space="preserve"> r.</w:t>
      </w:r>
    </w:p>
    <w:p w:rsidR="006A21D2" w:rsidRPr="0046081C" w:rsidRDefault="006A21D2" w:rsidP="006A21D2">
      <w:pPr>
        <w:pStyle w:val="Normalny1"/>
        <w:rPr>
          <w:szCs w:val="24"/>
        </w:rPr>
      </w:pPr>
    </w:p>
    <w:p w:rsidR="006A21D2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>§ 5</w:t>
      </w:r>
    </w:p>
    <w:p w:rsidR="006A21D2" w:rsidRPr="00DD3276" w:rsidRDefault="006A21D2" w:rsidP="006A21D2">
      <w:pPr>
        <w:pStyle w:val="Default"/>
        <w:numPr>
          <w:ilvl w:val="0"/>
          <w:numId w:val="6"/>
        </w:numPr>
        <w:jc w:val="both"/>
      </w:pPr>
      <w:r w:rsidRPr="00DD3276">
        <w:t xml:space="preserve">Strony dopuszczają możliwość zlecenia przez Wykonawcę wykonania części zamówienia będących przedmiotem umowy Podwykonawcom. O ile Wykonawca ma zamiar zlecenia robót Podwykonawcy i zawarł to w ofercie i posiadają oni kwalifikacje do ich wykonania, zwraca się w takim przypadku do Zamawiającego pisemnie o wyrażenie zgody na Podwykonawcę, który będzie uczestniczył w realizacji przedmiotu umowy. Zamawiający wyznacza termin na dostarczenie odpowiednich dokumentów potwierdzających kwalifikacje Podwykonawcy, termin ten nie może być krótszy niż 3 dni. Zamawiający w terminie 4 dni od otrzymania wniosku może zgłosić sprzeciw lub zastrzeżenia i żądać zmiany wskazanego Podwykonawcy z podaniem uzasadnienia. </w:t>
      </w:r>
    </w:p>
    <w:p w:rsidR="006A21D2" w:rsidRPr="00DD3276" w:rsidRDefault="006A21D2" w:rsidP="006A21D2">
      <w:pPr>
        <w:pStyle w:val="Default"/>
        <w:numPr>
          <w:ilvl w:val="0"/>
          <w:numId w:val="6"/>
        </w:numPr>
        <w:jc w:val="both"/>
      </w:pPr>
      <w:r w:rsidRPr="00DD3276">
        <w:t xml:space="preserve">Umowy o których mowa w punkcie 1 powinny być dokonane w formie pisemnej pod rygorem nieważności. </w:t>
      </w:r>
    </w:p>
    <w:p w:rsidR="006A21D2" w:rsidRPr="00DD3276" w:rsidRDefault="006A21D2" w:rsidP="006A21D2">
      <w:pPr>
        <w:pStyle w:val="Default"/>
        <w:numPr>
          <w:ilvl w:val="0"/>
          <w:numId w:val="6"/>
        </w:numPr>
        <w:jc w:val="both"/>
      </w:pPr>
      <w:r w:rsidRPr="00DD3276">
        <w:t xml:space="preserve">Za działania Podwykonawcy Wykonawca ponosi odpowiedzialność jak za działania własne. </w:t>
      </w:r>
    </w:p>
    <w:p w:rsidR="006A21D2" w:rsidRPr="00DD3276" w:rsidRDefault="006A21D2" w:rsidP="006A21D2">
      <w:pPr>
        <w:pStyle w:val="Default"/>
        <w:numPr>
          <w:ilvl w:val="0"/>
          <w:numId w:val="6"/>
        </w:numPr>
        <w:jc w:val="both"/>
      </w:pPr>
      <w:r w:rsidRPr="00DD3276">
        <w:t xml:space="preserve">Wykonawca zobowiązuje się do zapłaty wynagrodzenia Podwykonawcy we własnym zakresie zgodnie z zawartą umową. </w:t>
      </w:r>
    </w:p>
    <w:p w:rsidR="006A21D2" w:rsidRPr="00DD3276" w:rsidRDefault="006A21D2" w:rsidP="006A21D2">
      <w:pPr>
        <w:pStyle w:val="Default"/>
        <w:numPr>
          <w:ilvl w:val="0"/>
          <w:numId w:val="6"/>
        </w:numPr>
        <w:jc w:val="both"/>
      </w:pPr>
      <w:r w:rsidRPr="00DD3276">
        <w:lastRenderedPageBreak/>
        <w:t xml:space="preserve">Zmiana podwykonawcy, każdorazowo wymaga od Wykonawcy rozliczenia wykonanych robót z dotychczasowym Podwykonawcą i udokumentowanie tego Zamawiającemu. </w:t>
      </w:r>
    </w:p>
    <w:p w:rsidR="006A21D2" w:rsidRPr="00DD3276" w:rsidRDefault="006A21D2" w:rsidP="006A21D2">
      <w:pPr>
        <w:pStyle w:val="Normalny1"/>
        <w:jc w:val="center"/>
        <w:rPr>
          <w:szCs w:val="24"/>
        </w:rPr>
      </w:pPr>
    </w:p>
    <w:p w:rsidR="006A21D2" w:rsidRPr="00DD3276" w:rsidRDefault="006A21D2" w:rsidP="006A21D2">
      <w:pPr>
        <w:pStyle w:val="Normalny1"/>
        <w:jc w:val="center"/>
        <w:rPr>
          <w:szCs w:val="24"/>
        </w:rPr>
      </w:pPr>
      <w:r>
        <w:rPr>
          <w:szCs w:val="24"/>
        </w:rPr>
        <w:t>§ 6</w:t>
      </w:r>
    </w:p>
    <w:p w:rsidR="006A21D2" w:rsidRDefault="006A21D2" w:rsidP="006A21D2">
      <w:pPr>
        <w:numPr>
          <w:ilvl w:val="0"/>
          <w:numId w:val="12"/>
        </w:numPr>
        <w:spacing w:line="100" w:lineRule="atLeast"/>
        <w:jc w:val="both"/>
        <w:rPr>
          <w:rFonts w:eastAsia="Helvetica" w:cs="Helvetica"/>
          <w:iCs/>
        </w:rPr>
      </w:pPr>
      <w:r>
        <w:rPr>
          <w:rFonts w:eastAsia="Helvetica" w:cs="Helvetica"/>
          <w:iCs/>
        </w:rPr>
        <w:t>Strony ustalają, że wartość wynagrodzenia</w:t>
      </w:r>
      <w:r>
        <w:rPr>
          <w:rFonts w:eastAsia="Helvetica" w:cs="Helvetica"/>
          <w:b/>
          <w:bCs/>
          <w:iCs/>
        </w:rPr>
        <w:t xml:space="preserve"> </w:t>
      </w:r>
      <w:r>
        <w:rPr>
          <w:rFonts w:eastAsia="Helvetica" w:cs="Helvetica"/>
          <w:iCs/>
        </w:rPr>
        <w:t>brutto łącznie z podatkiem VAT dla Wykonawcy wyniesie: ................................. zł netto + VAT = ........................................ zł brutto (słownie:......................................................................................), w tym:</w:t>
      </w:r>
    </w:p>
    <w:p w:rsidR="006A21D2" w:rsidRDefault="006A21D2" w:rsidP="006A21D2">
      <w:pPr>
        <w:spacing w:line="100" w:lineRule="atLeast"/>
        <w:jc w:val="both"/>
      </w:pPr>
    </w:p>
    <w:p w:rsidR="006A21D2" w:rsidRDefault="006A21D2" w:rsidP="006A21D2">
      <w:pPr>
        <w:numPr>
          <w:ilvl w:val="0"/>
          <w:numId w:val="13"/>
        </w:numPr>
        <w:spacing w:line="100" w:lineRule="atLeast"/>
        <w:jc w:val="both"/>
        <w:rPr>
          <w:rFonts w:eastAsia="Helvetica" w:cs="Helvetica"/>
          <w:iCs/>
        </w:rPr>
      </w:pPr>
      <w:r>
        <w:rPr>
          <w:rFonts w:eastAsia="Helvetica" w:cs="Helvetica"/>
          <w:iCs/>
        </w:rPr>
        <w:t>za demontaż z budynków oraz unieszkodliwienie wyrobów zawierających azbest wraz z transportem w kwocie: ................................. zł brutto/Mg (słownie:.................................)</w:t>
      </w:r>
    </w:p>
    <w:p w:rsidR="006A21D2" w:rsidRDefault="006A21D2" w:rsidP="006A21D2">
      <w:pPr>
        <w:numPr>
          <w:ilvl w:val="0"/>
          <w:numId w:val="13"/>
        </w:numPr>
        <w:spacing w:line="100" w:lineRule="atLeast"/>
        <w:jc w:val="both"/>
        <w:rPr>
          <w:rFonts w:eastAsia="Helvetica" w:cs="Helvetica"/>
          <w:iCs/>
        </w:rPr>
      </w:pPr>
      <w:r>
        <w:rPr>
          <w:rFonts w:eastAsia="Helvetica" w:cs="Helvetica"/>
          <w:iCs/>
        </w:rPr>
        <w:t>za unieszkodliwienie zdemontowanych wyrobów zawierających azbest wraz z transportem w kwocie: ................................. zł brutto/Mg (słownie:................................)</w:t>
      </w:r>
    </w:p>
    <w:p w:rsidR="006A21D2" w:rsidRPr="0046081C" w:rsidRDefault="006A21D2" w:rsidP="006A21D2">
      <w:pPr>
        <w:pStyle w:val="Normalny1"/>
        <w:ind w:hanging="11"/>
        <w:jc w:val="both"/>
        <w:rPr>
          <w:rFonts w:eastAsia="Tahoma" w:cs="Tahoma"/>
          <w:szCs w:val="24"/>
        </w:rPr>
      </w:pPr>
      <w:r w:rsidRPr="0046081C">
        <w:rPr>
          <w:szCs w:val="24"/>
        </w:rPr>
        <w:t xml:space="preserve">2.  </w:t>
      </w:r>
      <w:r w:rsidRPr="0046081C">
        <w:rPr>
          <w:rFonts w:eastAsia="Tahoma" w:cs="Tahoma"/>
          <w:szCs w:val="24"/>
        </w:rPr>
        <w:t>Płatność za wykonaną usługę realizowana będzie na podstawie faktury za faktycznie wykonaną pracę potwierdzoną kartą odpadu.</w:t>
      </w:r>
    </w:p>
    <w:p w:rsidR="006A21D2" w:rsidRPr="0046081C" w:rsidRDefault="006A21D2" w:rsidP="006A21D2">
      <w:pPr>
        <w:pStyle w:val="Normalny1"/>
        <w:ind w:hanging="11"/>
        <w:jc w:val="both"/>
        <w:rPr>
          <w:szCs w:val="24"/>
        </w:rPr>
      </w:pPr>
      <w:r w:rsidRPr="0046081C">
        <w:rPr>
          <w:szCs w:val="24"/>
        </w:rPr>
        <w:t xml:space="preserve">3. Wynagrodzenie będzie świadczone przelewem bankowym na konto wskazane przez Wykonawcę w terminie </w:t>
      </w:r>
      <w:r>
        <w:rPr>
          <w:szCs w:val="24"/>
        </w:rPr>
        <w:t>30</w:t>
      </w:r>
      <w:r w:rsidRPr="0046081C">
        <w:rPr>
          <w:szCs w:val="24"/>
        </w:rPr>
        <w:t xml:space="preserve"> dni od daty otrzymania faktury.     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 w:rsidRPr="0046081C">
        <w:rPr>
          <w:rFonts w:cs="Tahoma"/>
          <w:szCs w:val="24"/>
        </w:rPr>
        <w:t xml:space="preserve">4.  Płatnikiem Zamawiającego jest </w:t>
      </w:r>
      <w:r>
        <w:rPr>
          <w:rFonts w:cs="Tahoma"/>
          <w:szCs w:val="24"/>
        </w:rPr>
        <w:t>Gmina Pokrzywnica</w:t>
      </w:r>
      <w:r w:rsidRPr="0046081C">
        <w:rPr>
          <w:rFonts w:cs="Tahoma"/>
          <w:szCs w:val="24"/>
        </w:rPr>
        <w:t xml:space="preserve">, </w:t>
      </w:r>
      <w:r>
        <w:rPr>
          <w:rFonts w:cs="Tahoma"/>
          <w:szCs w:val="24"/>
        </w:rPr>
        <w:t>A</w:t>
      </w:r>
      <w:r w:rsidRPr="0046081C">
        <w:rPr>
          <w:rFonts w:cs="Tahoma"/>
          <w:szCs w:val="24"/>
        </w:rPr>
        <w:t xml:space="preserve">l. </w:t>
      </w:r>
      <w:r>
        <w:rPr>
          <w:rFonts w:cs="Tahoma"/>
          <w:szCs w:val="24"/>
        </w:rPr>
        <w:t>Jana Pawła II 1, 06-121 Pokrzywnica</w:t>
      </w:r>
      <w:r w:rsidRPr="0046081C">
        <w:rPr>
          <w:rFonts w:cs="Tahoma"/>
          <w:szCs w:val="24"/>
        </w:rPr>
        <w:t xml:space="preserve">, który jest płatnikiem podatku VAT, posiada NIP </w:t>
      </w:r>
      <w:r>
        <w:rPr>
          <w:rFonts w:cs="Tahoma"/>
          <w:szCs w:val="24"/>
        </w:rPr>
        <w:t>568-15-24-651</w:t>
      </w:r>
      <w:r w:rsidRPr="0046081C">
        <w:rPr>
          <w:rFonts w:cs="Tahoma"/>
          <w:szCs w:val="24"/>
        </w:rPr>
        <w:t xml:space="preserve"> i </w:t>
      </w:r>
      <w:r w:rsidRPr="0046081C">
        <w:rPr>
          <w:szCs w:val="24"/>
        </w:rPr>
        <w:t>upoważnia Wykonawcę do wystawienia faktury VAT bez podpisu odbiorcy.</w:t>
      </w:r>
    </w:p>
    <w:p w:rsidR="006A21D2" w:rsidRPr="0046081C" w:rsidRDefault="006A21D2" w:rsidP="006A21D2">
      <w:pPr>
        <w:tabs>
          <w:tab w:val="left" w:pos="358"/>
        </w:tabs>
        <w:jc w:val="both"/>
        <w:rPr>
          <w:rFonts w:cs="Tahoma"/>
        </w:rPr>
      </w:pPr>
    </w:p>
    <w:p w:rsidR="006A21D2" w:rsidRPr="0046081C" w:rsidRDefault="006A21D2" w:rsidP="006A21D2">
      <w:pPr>
        <w:pStyle w:val="Normalny1"/>
        <w:spacing w:before="60" w:after="60"/>
        <w:ind w:left="15"/>
        <w:jc w:val="center"/>
        <w:rPr>
          <w:szCs w:val="24"/>
        </w:rPr>
      </w:pPr>
      <w:r w:rsidRPr="0046081C">
        <w:rPr>
          <w:szCs w:val="24"/>
        </w:rPr>
        <w:t xml:space="preserve">§ </w:t>
      </w:r>
      <w:r>
        <w:rPr>
          <w:szCs w:val="24"/>
        </w:rPr>
        <w:t>7</w:t>
      </w:r>
    </w:p>
    <w:p w:rsidR="006A21D2" w:rsidRPr="00DD3276" w:rsidRDefault="006A21D2" w:rsidP="006A21D2">
      <w:pPr>
        <w:pStyle w:val="Default"/>
        <w:jc w:val="both"/>
      </w:pPr>
      <w:r w:rsidRPr="007F653F">
        <w:rPr>
          <w:rFonts w:ascii="Arial" w:hAnsi="Arial" w:cs="Arial"/>
          <w:sz w:val="20"/>
          <w:szCs w:val="20"/>
        </w:rPr>
        <w:t xml:space="preserve">1. </w:t>
      </w:r>
      <w:r w:rsidRPr="00DD3276">
        <w:t xml:space="preserve">Wykonawca zapłaci kary umowne: </w:t>
      </w:r>
    </w:p>
    <w:p w:rsidR="006A21D2" w:rsidRPr="00DD3276" w:rsidRDefault="006A21D2" w:rsidP="006A21D2">
      <w:pPr>
        <w:pStyle w:val="Default"/>
        <w:numPr>
          <w:ilvl w:val="0"/>
          <w:numId w:val="7"/>
        </w:numPr>
        <w:jc w:val="both"/>
      </w:pPr>
      <w:r w:rsidRPr="00DD3276">
        <w:t xml:space="preserve">za zwłokę w wykonaniu zamówienia w wysokości 1 % łącznego wynagrodzenia umownego brutto za każdy dzień zwłoki, licząc od umownego końcowego terminu jej wykonania, </w:t>
      </w:r>
    </w:p>
    <w:p w:rsidR="006A21D2" w:rsidRPr="00DD3276" w:rsidRDefault="006A21D2" w:rsidP="006A21D2">
      <w:pPr>
        <w:pStyle w:val="Default"/>
        <w:numPr>
          <w:ilvl w:val="0"/>
          <w:numId w:val="7"/>
        </w:numPr>
        <w:jc w:val="both"/>
      </w:pPr>
      <w:r w:rsidRPr="00DD3276">
        <w:t xml:space="preserve">za nieterminowe, niezgodne z harmonogramem wykonanie usługi w wysokości 0,3 % łącznego wynagrodzenia umownego brutto za każdy dzień zwłoki, licząc od umownego określonego w harmonogramie terminu jej wykonania, </w:t>
      </w:r>
    </w:p>
    <w:p w:rsidR="006A21D2" w:rsidRPr="00DD3276" w:rsidRDefault="006A21D2" w:rsidP="006A21D2">
      <w:pPr>
        <w:pStyle w:val="Default"/>
        <w:numPr>
          <w:ilvl w:val="0"/>
          <w:numId w:val="7"/>
        </w:numPr>
        <w:jc w:val="both"/>
      </w:pPr>
      <w:r w:rsidRPr="00DD3276">
        <w:t xml:space="preserve">za odstąpienie od umowy z przyczyn niezależnych od Zamawiającego, w wysokości 10% łącznego wynagrodzenia umownego. </w:t>
      </w:r>
    </w:p>
    <w:p w:rsidR="006A21D2" w:rsidRPr="00DD3276" w:rsidRDefault="006A21D2" w:rsidP="006A21D2">
      <w:pPr>
        <w:pStyle w:val="Default"/>
        <w:numPr>
          <w:ilvl w:val="0"/>
          <w:numId w:val="1"/>
        </w:numPr>
        <w:jc w:val="both"/>
      </w:pPr>
      <w:r w:rsidRPr="00DD3276">
        <w:t xml:space="preserve">Zamawiający zastrzega sobie prawo dochodzenia odszkodowania przewyższającego kary umowne na zasadach ogólnych. </w:t>
      </w:r>
    </w:p>
    <w:p w:rsidR="006A21D2" w:rsidRPr="00DD3276" w:rsidRDefault="006A21D2" w:rsidP="006A21D2">
      <w:pPr>
        <w:pStyle w:val="Default"/>
        <w:numPr>
          <w:ilvl w:val="0"/>
          <w:numId w:val="1"/>
        </w:numPr>
        <w:jc w:val="both"/>
      </w:pPr>
      <w:r w:rsidRPr="00DD3276">
        <w:t xml:space="preserve">Zamawiający zapłaci kary umowne za odstąpienie od umowy z przyczyn zależnych od Zamawiającego w wysokości 10% łącznego wynagrodzenia umownego brutto. </w:t>
      </w:r>
    </w:p>
    <w:p w:rsidR="006A21D2" w:rsidRPr="00DD3276" w:rsidRDefault="006A21D2" w:rsidP="006A21D2">
      <w:pPr>
        <w:autoSpaceDE w:val="0"/>
        <w:spacing w:before="60" w:after="60"/>
        <w:ind w:left="15"/>
        <w:jc w:val="both"/>
        <w:rPr>
          <w:rFonts w:eastAsia="Times New Roman"/>
        </w:rPr>
      </w:pPr>
    </w:p>
    <w:p w:rsidR="006A21D2" w:rsidRPr="0046081C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 xml:space="preserve">§ </w:t>
      </w:r>
      <w:r>
        <w:rPr>
          <w:szCs w:val="24"/>
        </w:rPr>
        <w:t>8</w:t>
      </w:r>
    </w:p>
    <w:p w:rsidR="006A21D2" w:rsidRPr="0046081C" w:rsidRDefault="006A21D2" w:rsidP="006A21D2">
      <w:pPr>
        <w:jc w:val="both"/>
        <w:rPr>
          <w:rFonts w:eastAsia="Tahoma" w:cs="Tahoma"/>
        </w:rPr>
      </w:pPr>
      <w:r w:rsidRPr="0046081C">
        <w:rPr>
          <w:rFonts w:eastAsia="Tahoma" w:cs="Tahoma"/>
        </w:rPr>
        <w:t>W toku realizacji umowy strony będą współpracować ze sobą, a w szczególności będą informować się o trudnościach mogących mieć wpływ na rzetelne realizowanie zamówienia.</w:t>
      </w:r>
    </w:p>
    <w:p w:rsidR="006A21D2" w:rsidRPr="0046081C" w:rsidRDefault="006A21D2" w:rsidP="006A21D2">
      <w:pPr>
        <w:jc w:val="both"/>
        <w:rPr>
          <w:rFonts w:eastAsia="Tahoma" w:cs="Tahoma"/>
        </w:rPr>
      </w:pPr>
    </w:p>
    <w:p w:rsidR="006A21D2" w:rsidRPr="0046081C" w:rsidRDefault="006A21D2" w:rsidP="006A21D2">
      <w:pPr>
        <w:jc w:val="center"/>
        <w:rPr>
          <w:rFonts w:eastAsia="Tahoma" w:cs="Tahoma"/>
        </w:rPr>
      </w:pPr>
      <w:r w:rsidRPr="0046081C">
        <w:rPr>
          <w:rFonts w:eastAsia="Times New Roman"/>
        </w:rPr>
        <w:t xml:space="preserve"> </w:t>
      </w:r>
      <w:r w:rsidRPr="0046081C">
        <w:rPr>
          <w:rFonts w:eastAsia="Tahoma"/>
        </w:rPr>
        <w:t>§</w:t>
      </w:r>
      <w:r w:rsidRPr="0046081C">
        <w:rPr>
          <w:rFonts w:eastAsia="Tahoma" w:cs="Tahoma"/>
        </w:rPr>
        <w:t xml:space="preserve"> </w:t>
      </w:r>
      <w:r>
        <w:rPr>
          <w:rFonts w:eastAsia="Tahoma" w:cs="Tahoma"/>
        </w:rPr>
        <w:t>9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 w:rsidRPr="0046081C">
        <w:rPr>
          <w:szCs w:val="24"/>
        </w:rPr>
        <w:t>Wszystkie zmiany umowy wymagają dla swej ważności zgodnych oświadczeń stron w formie pisemnej.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</w:p>
    <w:p w:rsidR="006A21D2" w:rsidRPr="0046081C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 xml:space="preserve">§ </w:t>
      </w:r>
      <w:r>
        <w:rPr>
          <w:szCs w:val="24"/>
        </w:rPr>
        <w:t>10</w:t>
      </w:r>
    </w:p>
    <w:p w:rsidR="006A21D2" w:rsidRPr="006B4354" w:rsidRDefault="006A21D2" w:rsidP="006A21D2">
      <w:pPr>
        <w:pStyle w:val="Default"/>
        <w:numPr>
          <w:ilvl w:val="0"/>
          <w:numId w:val="8"/>
        </w:numPr>
        <w:tabs>
          <w:tab w:val="left" w:pos="284"/>
        </w:tabs>
        <w:jc w:val="both"/>
      </w:pPr>
      <w:r w:rsidRPr="006B4354">
        <w:t xml:space="preserve">W sprawach nieuregulowanych niniejszą umową obowiązują w szczególności przepisy kodeksu cywilnego, ustawy prawo ochrony środowiska, ustawy o utrzymaniu czystości i porządku w gminach, ustawy o odpadach. </w:t>
      </w:r>
    </w:p>
    <w:p w:rsidR="006A21D2" w:rsidRPr="006B4354" w:rsidRDefault="006A21D2" w:rsidP="006A21D2">
      <w:pPr>
        <w:pStyle w:val="Default"/>
        <w:numPr>
          <w:ilvl w:val="0"/>
          <w:numId w:val="8"/>
        </w:numPr>
        <w:jc w:val="both"/>
      </w:pPr>
      <w:r w:rsidRPr="006B4354">
        <w:t xml:space="preserve">Wszelkie spory wynikłe na tle niniejszej umowy będą poddawane pod rozstrzygnięcie Sądowi właściwemu dla Zamawiającego </w:t>
      </w:r>
    </w:p>
    <w:p w:rsidR="006A21D2" w:rsidRPr="00DD3276" w:rsidRDefault="006A21D2" w:rsidP="006A21D2">
      <w:pPr>
        <w:pStyle w:val="Normalny1"/>
        <w:jc w:val="center"/>
        <w:rPr>
          <w:szCs w:val="24"/>
        </w:rPr>
      </w:pPr>
      <w:r w:rsidRPr="0046081C">
        <w:rPr>
          <w:szCs w:val="24"/>
        </w:rPr>
        <w:t>§ 1</w:t>
      </w:r>
      <w:r>
        <w:rPr>
          <w:szCs w:val="24"/>
        </w:rPr>
        <w:t>1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 w:rsidRPr="0046081C">
        <w:rPr>
          <w:szCs w:val="24"/>
        </w:rPr>
        <w:t>Umowę sporządzono w 3 jednobrzmiących egzemplarzach, 2 dla Zamawiającego i 1 dla Wykonawcy.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  <w:r w:rsidRPr="0046081C">
        <w:rPr>
          <w:szCs w:val="24"/>
        </w:rPr>
        <w:lastRenderedPageBreak/>
        <w:t xml:space="preserve">     </w:t>
      </w:r>
    </w:p>
    <w:p w:rsidR="006A21D2" w:rsidRPr="0046081C" w:rsidRDefault="006A21D2" w:rsidP="006A21D2">
      <w:pPr>
        <w:pStyle w:val="Normalny1"/>
        <w:jc w:val="both"/>
        <w:rPr>
          <w:szCs w:val="24"/>
        </w:rPr>
      </w:pPr>
    </w:p>
    <w:p w:rsidR="006A21D2" w:rsidRPr="0046081C" w:rsidRDefault="006A21D2" w:rsidP="006A21D2">
      <w:pPr>
        <w:pStyle w:val="Normalny1"/>
        <w:rPr>
          <w:szCs w:val="24"/>
        </w:rPr>
      </w:pPr>
      <w:r w:rsidRPr="0046081C">
        <w:rPr>
          <w:szCs w:val="24"/>
        </w:rPr>
        <w:t xml:space="preserve">           Wykonawca:                                                                                       Zamawiający:                  </w:t>
      </w:r>
    </w:p>
    <w:p w:rsidR="006A21D2" w:rsidRPr="0046081C" w:rsidRDefault="006A21D2" w:rsidP="006A21D2">
      <w:pPr>
        <w:pStyle w:val="Normalny1"/>
        <w:rPr>
          <w:szCs w:val="24"/>
        </w:rPr>
      </w:pPr>
    </w:p>
    <w:p w:rsidR="006A21D2" w:rsidRDefault="006A21D2" w:rsidP="006A21D2">
      <w:pPr>
        <w:pStyle w:val="Normalny1"/>
        <w:rPr>
          <w:szCs w:val="24"/>
        </w:rPr>
      </w:pPr>
      <w:r w:rsidRPr="0046081C">
        <w:rPr>
          <w:szCs w:val="24"/>
        </w:rPr>
        <w:t xml:space="preserve">                                                         </w:t>
      </w:r>
    </w:p>
    <w:p w:rsidR="00CF2600" w:rsidRDefault="00CF2600" w:rsidP="006A21D2">
      <w:pPr>
        <w:pStyle w:val="Normalny1"/>
        <w:rPr>
          <w:szCs w:val="24"/>
        </w:rPr>
      </w:pPr>
    </w:p>
    <w:p w:rsidR="00CF2600" w:rsidRDefault="00CF2600" w:rsidP="006A21D2">
      <w:pPr>
        <w:pStyle w:val="Normalny1"/>
        <w:rPr>
          <w:szCs w:val="24"/>
        </w:rPr>
      </w:pPr>
    </w:p>
    <w:p w:rsidR="006A21D2" w:rsidRDefault="006A21D2" w:rsidP="006A21D2">
      <w:pPr>
        <w:pStyle w:val="Normalny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6A21D2" w:rsidRDefault="006A21D2" w:rsidP="00CF2600">
      <w:pPr>
        <w:pStyle w:val="Normalny1"/>
        <w:ind w:left="4956" w:firstLine="708"/>
        <w:jc w:val="center"/>
      </w:pPr>
      <w:r w:rsidRPr="0046081C">
        <w:rPr>
          <w:szCs w:val="24"/>
        </w:rPr>
        <w:t>Kontrasygnata</w:t>
      </w:r>
      <w:r w:rsidR="00CF2600">
        <w:rPr>
          <w:szCs w:val="24"/>
        </w:rPr>
        <w:t xml:space="preserve"> Skarbnika</w:t>
      </w:r>
      <w:r w:rsidRPr="0046081C">
        <w:rPr>
          <w:szCs w:val="24"/>
        </w:rPr>
        <w:t>:</w:t>
      </w:r>
    </w:p>
    <w:p w:rsidR="001B6A84" w:rsidRPr="006A21D2" w:rsidRDefault="001B6A84" w:rsidP="006A21D2"/>
    <w:sectPr w:rsidR="001B6A84" w:rsidRPr="006A21D2">
      <w:footerReference w:type="default" r:id="rId7"/>
      <w:footnotePr>
        <w:pos w:val="beneathText"/>
      </w:footnotePr>
      <w:pgSz w:w="11905" w:h="16837"/>
      <w:pgMar w:top="1134" w:right="850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F6" w:rsidRDefault="00566852">
      <w:r>
        <w:separator/>
      </w:r>
    </w:p>
  </w:endnote>
  <w:endnote w:type="continuationSeparator" w:id="0">
    <w:p w:rsidR="004F00F6" w:rsidRDefault="0056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93" w:rsidRDefault="00A60FF0">
    <w:pPr>
      <w:pStyle w:val="Stopka"/>
      <w:jc w:val="right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F6" w:rsidRDefault="00566852">
      <w:r>
        <w:separator/>
      </w:r>
    </w:p>
  </w:footnote>
  <w:footnote w:type="continuationSeparator" w:id="0">
    <w:p w:rsidR="004F00F6" w:rsidRDefault="0056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3322C8"/>
    <w:multiLevelType w:val="hybridMultilevel"/>
    <w:tmpl w:val="2CC63668"/>
    <w:lvl w:ilvl="0" w:tplc="3DD0E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87635"/>
    <w:multiLevelType w:val="hybridMultilevel"/>
    <w:tmpl w:val="3D8231BE"/>
    <w:name w:val="WW8Num1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C77F06"/>
    <w:multiLevelType w:val="multilevel"/>
    <w:tmpl w:val="C31C8E6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2347264E"/>
    <w:multiLevelType w:val="multilevel"/>
    <w:tmpl w:val="532426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5F6D19"/>
    <w:multiLevelType w:val="hybridMultilevel"/>
    <w:tmpl w:val="96C47CA0"/>
    <w:lvl w:ilvl="0" w:tplc="D458C65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28B1404D"/>
    <w:multiLevelType w:val="hybridMultilevel"/>
    <w:tmpl w:val="32B49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E5E21"/>
    <w:multiLevelType w:val="hybridMultilevel"/>
    <w:tmpl w:val="D75446A0"/>
    <w:lvl w:ilvl="0" w:tplc="3DD0E2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1098E"/>
    <w:multiLevelType w:val="hybridMultilevel"/>
    <w:tmpl w:val="6CD22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7595D"/>
    <w:multiLevelType w:val="hybridMultilevel"/>
    <w:tmpl w:val="36B636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424767"/>
    <w:multiLevelType w:val="hybridMultilevel"/>
    <w:tmpl w:val="617C2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B3591"/>
    <w:multiLevelType w:val="multilevel"/>
    <w:tmpl w:val="4FB8AEC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81585"/>
    <w:multiLevelType w:val="multilevel"/>
    <w:tmpl w:val="A6ACC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6536A5"/>
    <w:multiLevelType w:val="hybridMultilevel"/>
    <w:tmpl w:val="1BAE4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E"/>
    <w:rsid w:val="000A6DE4"/>
    <w:rsid w:val="001B6A84"/>
    <w:rsid w:val="00274FF9"/>
    <w:rsid w:val="002F042A"/>
    <w:rsid w:val="002F6CCE"/>
    <w:rsid w:val="003E0B71"/>
    <w:rsid w:val="003F7774"/>
    <w:rsid w:val="004F00F6"/>
    <w:rsid w:val="00566852"/>
    <w:rsid w:val="006A21D2"/>
    <w:rsid w:val="007712AB"/>
    <w:rsid w:val="00867567"/>
    <w:rsid w:val="00A56959"/>
    <w:rsid w:val="00A60FF0"/>
    <w:rsid w:val="00A94B98"/>
    <w:rsid w:val="00B80120"/>
    <w:rsid w:val="00C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02AF-2144-4D7E-B02A-B58BF47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7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774"/>
  </w:style>
  <w:style w:type="paragraph" w:customStyle="1" w:styleId="Normalny1">
    <w:name w:val="Normalny1"/>
    <w:rsid w:val="006A2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A21D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A2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9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15</cp:revision>
  <cp:lastPrinted>2018-06-06T11:22:00Z</cp:lastPrinted>
  <dcterms:created xsi:type="dcterms:W3CDTF">2015-07-10T08:10:00Z</dcterms:created>
  <dcterms:modified xsi:type="dcterms:W3CDTF">2018-06-06T11:28:00Z</dcterms:modified>
</cp:coreProperties>
</file>