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79" w:rsidRDefault="00135479" w:rsidP="00135479">
      <w:pPr>
        <w:keepNext/>
        <w:jc w:val="right"/>
        <w:outlineLvl w:val="0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val="x-none" w:eastAsia="x-none"/>
        </w:rPr>
        <w:t xml:space="preserve">Załącznik nr </w:t>
      </w:r>
      <w:r>
        <w:rPr>
          <w:b/>
          <w:sz w:val="24"/>
          <w:szCs w:val="24"/>
          <w:lang w:eastAsia="x-none"/>
        </w:rPr>
        <w:t>4</w:t>
      </w:r>
    </w:p>
    <w:p w:rsidR="00135479" w:rsidRDefault="00135479" w:rsidP="00135479">
      <w:pPr>
        <w:keepNext/>
        <w:jc w:val="center"/>
        <w:outlineLvl w:val="0"/>
        <w:rPr>
          <w:b/>
          <w:sz w:val="28"/>
          <w:lang w:val="x-none" w:eastAsia="x-none"/>
        </w:rPr>
      </w:pPr>
    </w:p>
    <w:p w:rsidR="00135479" w:rsidRDefault="00135479" w:rsidP="00135479">
      <w:pPr>
        <w:keepNext/>
        <w:jc w:val="center"/>
        <w:outlineLvl w:val="0"/>
        <w:rPr>
          <w:b/>
          <w:sz w:val="28"/>
          <w:lang w:val="x-none" w:eastAsia="x-none"/>
        </w:rPr>
      </w:pPr>
      <w:r>
        <w:rPr>
          <w:b/>
          <w:sz w:val="28"/>
          <w:lang w:val="x-none" w:eastAsia="x-none"/>
        </w:rPr>
        <w:t>WZÓR UMOWY O ŚWIADCZENIE USŁUG</w:t>
      </w:r>
    </w:p>
    <w:p w:rsidR="00135479" w:rsidRDefault="00135479" w:rsidP="00135479">
      <w:pPr>
        <w:spacing w:before="48"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Ostateczna treść umowy może ulec zmianie w zakresie nie zmieniającym istotnych postanowień wzoru umowy i SIWZ. </w:t>
      </w:r>
    </w:p>
    <w:p w:rsidR="00135479" w:rsidRDefault="00135479" w:rsidP="00135479">
      <w:pPr>
        <w:jc w:val="both"/>
      </w:pPr>
    </w:p>
    <w:p w:rsidR="00135479" w:rsidRDefault="00135479" w:rsidP="00135479">
      <w:pPr>
        <w:jc w:val="both"/>
      </w:pPr>
    </w:p>
    <w:p w:rsidR="00135479" w:rsidRDefault="00135479" w:rsidP="00135479">
      <w:pPr>
        <w:jc w:val="both"/>
        <w:rPr>
          <w:sz w:val="24"/>
          <w:lang w:eastAsia="x-none"/>
        </w:rPr>
      </w:pPr>
      <w:r>
        <w:rPr>
          <w:sz w:val="24"/>
          <w:lang w:val="x-none" w:eastAsia="x-none"/>
        </w:rPr>
        <w:t xml:space="preserve">Zawarta w dniu </w:t>
      </w:r>
      <w:r>
        <w:rPr>
          <w:b/>
          <w:sz w:val="24"/>
          <w:lang w:val="x-none" w:eastAsia="x-none"/>
        </w:rPr>
        <w:t xml:space="preserve">……… </w:t>
      </w:r>
      <w:r>
        <w:rPr>
          <w:sz w:val="24"/>
          <w:lang w:val="x-none" w:eastAsia="x-none"/>
        </w:rPr>
        <w:t xml:space="preserve">r. w Krakowie w wyniku przeprowadzonego postępowania o zamówienie publiczne w trybie </w:t>
      </w:r>
      <w:r>
        <w:rPr>
          <w:sz w:val="22"/>
          <w:lang w:eastAsia="x-none"/>
        </w:rPr>
        <w:t>przetargu nieograniczonego</w:t>
      </w:r>
    </w:p>
    <w:p w:rsidR="00135479" w:rsidRDefault="00D06B39" w:rsidP="00135479">
      <w:pPr>
        <w:jc w:val="both"/>
        <w:rPr>
          <w:sz w:val="24"/>
        </w:rPr>
      </w:pPr>
      <w:r>
        <w:rPr>
          <w:sz w:val="24"/>
        </w:rPr>
        <w:t>pomiędzy</w:t>
      </w:r>
      <w:r w:rsidR="00135479">
        <w:rPr>
          <w:sz w:val="24"/>
        </w:rPr>
        <w:t>:</w:t>
      </w:r>
    </w:p>
    <w:p w:rsidR="00135479" w:rsidRPr="00DF77FC" w:rsidRDefault="00135479" w:rsidP="00135479">
      <w:pPr>
        <w:ind w:right="-47"/>
        <w:jc w:val="both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val="x-none" w:eastAsia="x-none"/>
        </w:rPr>
        <w:t>Akademia Górniczo – Hutnicza</w:t>
      </w:r>
      <w:r>
        <w:rPr>
          <w:b/>
          <w:sz w:val="24"/>
          <w:szCs w:val="24"/>
          <w:lang w:eastAsia="x-none"/>
        </w:rPr>
        <w:t xml:space="preserve"> </w:t>
      </w:r>
      <w:r>
        <w:rPr>
          <w:b/>
          <w:sz w:val="24"/>
          <w:szCs w:val="24"/>
          <w:lang w:val="x-none" w:eastAsia="x-none"/>
        </w:rPr>
        <w:t>im. Stanisława Staszica w Krakowie</w:t>
      </w:r>
      <w:r>
        <w:rPr>
          <w:b/>
          <w:sz w:val="24"/>
          <w:szCs w:val="24"/>
          <w:lang w:eastAsia="x-none"/>
        </w:rPr>
        <w:t xml:space="preserve">, </w:t>
      </w:r>
      <w:r>
        <w:rPr>
          <w:b/>
          <w:sz w:val="24"/>
          <w:szCs w:val="24"/>
          <w:lang w:val="x-none" w:eastAsia="x-none"/>
        </w:rPr>
        <w:t>Al. Mickiewicza 30</w:t>
      </w:r>
      <w:r>
        <w:rPr>
          <w:b/>
          <w:sz w:val="24"/>
          <w:szCs w:val="24"/>
          <w:lang w:eastAsia="x-none"/>
        </w:rPr>
        <w:t>, 30-059 Kraków,</w:t>
      </w:r>
    </w:p>
    <w:p w:rsidR="00135479" w:rsidRDefault="00135479" w:rsidP="00135479">
      <w:pPr>
        <w:ind w:right="-4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Wydział /Instytut, inna jednostka/................................................................................................</w:t>
      </w:r>
    </w:p>
    <w:p w:rsidR="00135479" w:rsidRDefault="00135479" w:rsidP="00135479">
      <w:pPr>
        <w:ind w:right="-4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reprezentowana przez:</w:t>
      </w:r>
    </w:p>
    <w:p w:rsidR="00135479" w:rsidRDefault="00135479" w:rsidP="00135479">
      <w:pPr>
        <w:ind w:right="-4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1.Dziekana Wydziału /Kierownika Jednostki/............................................................................. </w:t>
      </w:r>
    </w:p>
    <w:p w:rsidR="00135479" w:rsidRDefault="00135479" w:rsidP="00135479">
      <w:pPr>
        <w:jc w:val="both"/>
        <w:rPr>
          <w:sz w:val="24"/>
          <w:szCs w:val="24"/>
        </w:rPr>
      </w:pPr>
      <w:r>
        <w:rPr>
          <w:sz w:val="24"/>
          <w:szCs w:val="24"/>
        </w:rPr>
        <w:t>2.Kwestora /Z-</w:t>
      </w:r>
      <w:proofErr w:type="spellStart"/>
      <w:r>
        <w:rPr>
          <w:sz w:val="24"/>
          <w:szCs w:val="24"/>
        </w:rPr>
        <w:t>cę</w:t>
      </w:r>
      <w:proofErr w:type="spellEnd"/>
      <w:r>
        <w:rPr>
          <w:sz w:val="24"/>
          <w:szCs w:val="24"/>
        </w:rPr>
        <w:t xml:space="preserve"> Kwestora/ .........................................................................................................</w:t>
      </w:r>
    </w:p>
    <w:p w:rsidR="00135479" w:rsidRDefault="00135479" w:rsidP="00135479">
      <w:pPr>
        <w:jc w:val="both"/>
        <w:rPr>
          <w:sz w:val="24"/>
          <w:szCs w:val="24"/>
        </w:rPr>
      </w:pPr>
      <w:r>
        <w:rPr>
          <w:sz w:val="24"/>
          <w:szCs w:val="24"/>
        </w:rPr>
        <w:t>zwaną dalej ZLECENIODAWCĄ</w:t>
      </w:r>
    </w:p>
    <w:p w:rsidR="00135479" w:rsidRDefault="00135479" w:rsidP="00135479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35479" w:rsidRDefault="00135479" w:rsidP="00135479">
      <w:pPr>
        <w:rPr>
          <w:b/>
          <w:sz w:val="24"/>
          <w:szCs w:val="24"/>
          <w:lang w:val="x-none" w:eastAsia="x-none"/>
        </w:rPr>
      </w:pPr>
      <w:r>
        <w:rPr>
          <w:b/>
          <w:sz w:val="24"/>
          <w:szCs w:val="24"/>
          <w:lang w:val="x-none" w:eastAsia="x-none"/>
        </w:rPr>
        <w:t>……………….</w:t>
      </w:r>
    </w:p>
    <w:p w:rsidR="00135479" w:rsidRDefault="00135479" w:rsidP="00135479">
      <w:pPr>
        <w:ind w:right="-4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reprezentowaną przez:</w:t>
      </w:r>
    </w:p>
    <w:p w:rsidR="00135479" w:rsidRDefault="00135479" w:rsidP="00135479">
      <w:pPr>
        <w:ind w:right="-4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1...................................................................................................................................................</w:t>
      </w:r>
    </w:p>
    <w:p w:rsidR="00135479" w:rsidRDefault="00135479" w:rsidP="00135479">
      <w:pPr>
        <w:jc w:val="both"/>
        <w:rPr>
          <w:sz w:val="24"/>
          <w:szCs w:val="24"/>
        </w:rPr>
      </w:pPr>
      <w:r>
        <w:rPr>
          <w:sz w:val="24"/>
          <w:szCs w:val="24"/>
        </w:rPr>
        <w:t>zwanym dalej ZLECENIOBIORCĄ</w:t>
      </w:r>
    </w:p>
    <w:p w:rsidR="00135479" w:rsidRDefault="00135479" w:rsidP="00135479">
      <w:pPr>
        <w:rPr>
          <w:sz w:val="24"/>
        </w:rPr>
      </w:pPr>
    </w:p>
    <w:p w:rsidR="00135479" w:rsidRDefault="00135479" w:rsidP="00135479">
      <w:pPr>
        <w:jc w:val="center"/>
        <w:rPr>
          <w:sz w:val="24"/>
        </w:rPr>
      </w:pPr>
      <w:r>
        <w:rPr>
          <w:sz w:val="24"/>
        </w:rPr>
        <w:t>§ 1</w:t>
      </w:r>
    </w:p>
    <w:p w:rsidR="00135479" w:rsidRDefault="00135479" w:rsidP="00D06B39">
      <w:pPr>
        <w:numPr>
          <w:ilvl w:val="0"/>
          <w:numId w:val="20"/>
        </w:numPr>
        <w:ind w:left="284" w:hanging="284"/>
        <w:jc w:val="both"/>
        <w:rPr>
          <w:sz w:val="24"/>
          <w:lang w:eastAsia="x-none"/>
        </w:rPr>
      </w:pPr>
      <w:r>
        <w:rPr>
          <w:sz w:val="24"/>
          <w:lang w:val="x-none" w:eastAsia="x-none"/>
        </w:rPr>
        <w:t xml:space="preserve"> </w:t>
      </w:r>
      <w:r>
        <w:rPr>
          <w:sz w:val="24"/>
          <w:lang w:eastAsia="x-none"/>
        </w:rPr>
        <w:tab/>
      </w:r>
      <w:r>
        <w:rPr>
          <w:sz w:val="24"/>
          <w:lang w:val="x-none" w:eastAsia="x-none"/>
        </w:rPr>
        <w:t xml:space="preserve">Zleceniodawca powierza, a Zleceniobiorca przyjmuje do wykonania </w:t>
      </w:r>
      <w:r w:rsidR="00D06B39" w:rsidRPr="00D06B39">
        <w:rPr>
          <w:sz w:val="24"/>
          <w:lang w:eastAsia="x-none"/>
        </w:rPr>
        <w:t xml:space="preserve">usługi transportowe na wyjazdy terenowe w kraju i za granicą dla studentów </w:t>
      </w:r>
      <w:proofErr w:type="spellStart"/>
      <w:r w:rsidR="00D06B39" w:rsidRPr="00D06B39">
        <w:rPr>
          <w:sz w:val="24"/>
          <w:lang w:eastAsia="x-none"/>
        </w:rPr>
        <w:t>WEiP</w:t>
      </w:r>
      <w:proofErr w:type="spellEnd"/>
      <w:r w:rsidR="00D06B39" w:rsidRPr="00D06B39">
        <w:rPr>
          <w:sz w:val="24"/>
          <w:lang w:eastAsia="x-none"/>
        </w:rPr>
        <w:t xml:space="preserve"> AGH w latach 2018-2019</w:t>
      </w:r>
      <w:r>
        <w:rPr>
          <w:sz w:val="24"/>
          <w:lang w:eastAsia="x-none"/>
        </w:rPr>
        <w:t>.</w:t>
      </w:r>
    </w:p>
    <w:p w:rsidR="00135479" w:rsidRPr="00D06B39" w:rsidRDefault="00D06B39" w:rsidP="00D06B39">
      <w:pPr>
        <w:numPr>
          <w:ilvl w:val="0"/>
          <w:numId w:val="20"/>
        </w:numPr>
        <w:ind w:left="284" w:hanging="284"/>
        <w:jc w:val="both"/>
        <w:rPr>
          <w:sz w:val="24"/>
          <w:lang w:eastAsia="x-none"/>
        </w:rPr>
      </w:pPr>
      <w:r>
        <w:rPr>
          <w:sz w:val="24"/>
          <w:lang w:eastAsia="x-none"/>
        </w:rPr>
        <w:t xml:space="preserve">  </w:t>
      </w:r>
      <w:r>
        <w:rPr>
          <w:sz w:val="24"/>
          <w:lang w:eastAsia="x-none"/>
        </w:rPr>
        <w:tab/>
      </w:r>
      <w:r w:rsidR="00135479" w:rsidRPr="00D06B39">
        <w:rPr>
          <w:sz w:val="24"/>
          <w:lang w:eastAsia="x-none"/>
        </w:rPr>
        <w:t>Szczegółowy zakres zamówienia zawiera opis przedmiotu zamówienia zawarty w SIWZ -załącznik nr 1 który stanowi integralną cześć niniejszej umowy.</w:t>
      </w:r>
    </w:p>
    <w:p w:rsidR="00135479" w:rsidRDefault="00135479" w:rsidP="00135479">
      <w:pPr>
        <w:jc w:val="both"/>
        <w:rPr>
          <w:sz w:val="24"/>
          <w:lang w:val="x-none" w:eastAsia="x-none"/>
        </w:rPr>
      </w:pPr>
    </w:p>
    <w:p w:rsidR="00135479" w:rsidRDefault="00135479" w:rsidP="00135479">
      <w:pPr>
        <w:jc w:val="center"/>
        <w:rPr>
          <w:sz w:val="24"/>
        </w:rPr>
      </w:pPr>
      <w:r>
        <w:rPr>
          <w:szCs w:val="24"/>
          <w:lang w:val="x-none"/>
        </w:rPr>
        <w:t xml:space="preserve"> </w:t>
      </w:r>
      <w:r>
        <w:rPr>
          <w:sz w:val="24"/>
        </w:rPr>
        <w:t>§ 2</w:t>
      </w:r>
    </w:p>
    <w:p w:rsidR="00135479" w:rsidRDefault="00135479" w:rsidP="0013547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t xml:space="preserve"> </w:t>
      </w:r>
      <w:r>
        <w:rPr>
          <w:sz w:val="24"/>
          <w:szCs w:val="24"/>
        </w:rPr>
        <w:t>Zleceniobiorca zobowiązuje się do realizacji usług transportowych z należytą starannością.</w:t>
      </w:r>
      <w:r>
        <w:rPr>
          <w:sz w:val="24"/>
          <w:szCs w:val="24"/>
        </w:rPr>
        <w:br/>
        <w:t>2.</w:t>
      </w:r>
      <w:r>
        <w:t xml:space="preserve">  </w:t>
      </w:r>
      <w:r>
        <w:rPr>
          <w:sz w:val="24"/>
          <w:szCs w:val="24"/>
        </w:rPr>
        <w:t xml:space="preserve">Zleceniobiorca oświadcza, że posiada aktualne zezwolenie do wykonania usług transportowych. </w:t>
      </w:r>
    </w:p>
    <w:p w:rsidR="00135479" w:rsidRDefault="00135479" w:rsidP="0013547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t xml:space="preserve"> </w:t>
      </w:r>
      <w:r>
        <w:rPr>
          <w:sz w:val="24"/>
          <w:szCs w:val="24"/>
        </w:rPr>
        <w:t>Zleceniobiorca zobowiązuje się do realizacji usług transportowych wykorzystując środki transportu spełniające cechy techniczne i jakościowe określone w Polskich Normach przenoszących europejskie normy zharmonizowane.</w:t>
      </w:r>
    </w:p>
    <w:p w:rsidR="00135479" w:rsidRDefault="00135479" w:rsidP="00135479">
      <w:pPr>
        <w:jc w:val="both"/>
        <w:rPr>
          <w:sz w:val="24"/>
          <w:szCs w:val="24"/>
        </w:rPr>
      </w:pPr>
      <w:r>
        <w:rPr>
          <w:sz w:val="24"/>
          <w:szCs w:val="24"/>
        </w:rPr>
        <w:t>4. Zleceniobiorca zobowiązuje się do posiadania świadectwa homologacji lub wyciąg</w:t>
      </w:r>
      <w:r w:rsidR="00D06B39">
        <w:rPr>
          <w:sz w:val="24"/>
          <w:szCs w:val="24"/>
        </w:rPr>
        <w:br/>
      </w:r>
      <w:r>
        <w:rPr>
          <w:sz w:val="24"/>
          <w:szCs w:val="24"/>
        </w:rPr>
        <w:t>ze świadectwa homologacji samochodów.</w:t>
      </w:r>
    </w:p>
    <w:p w:rsidR="00135479" w:rsidRDefault="00135479" w:rsidP="00135479">
      <w:pPr>
        <w:jc w:val="both"/>
        <w:rPr>
          <w:sz w:val="24"/>
          <w:szCs w:val="24"/>
        </w:rPr>
      </w:pPr>
      <w:r>
        <w:rPr>
          <w:sz w:val="24"/>
          <w:szCs w:val="24"/>
        </w:rPr>
        <w:t>5. W ramach niniejszej umowy Zleceniobiorca zobowiązuje się do:</w:t>
      </w:r>
    </w:p>
    <w:p w:rsidR="00D06B39" w:rsidRPr="00D06B39" w:rsidRDefault="00135479" w:rsidP="00D06B3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F1557D">
        <w:rPr>
          <w:rFonts w:ascii="Times New Roman" w:hAnsi="Times New Roman"/>
          <w:sz w:val="24"/>
          <w:szCs w:val="24"/>
        </w:rPr>
        <w:t xml:space="preserve">Zapewnienie autokaru klasy turystycznej, min. 50 miejsc </w:t>
      </w:r>
      <w:r w:rsidR="00D06B39" w:rsidRPr="00D06B39">
        <w:rPr>
          <w:rFonts w:ascii="Times New Roman" w:hAnsi="Times New Roman"/>
          <w:sz w:val="24"/>
          <w:szCs w:val="24"/>
        </w:rPr>
        <w:t>sprawn</w:t>
      </w:r>
      <w:r w:rsidR="00F1557D">
        <w:rPr>
          <w:rFonts w:ascii="Times New Roman" w:hAnsi="Times New Roman"/>
          <w:sz w:val="24"/>
          <w:szCs w:val="24"/>
        </w:rPr>
        <w:t>ego</w:t>
      </w:r>
      <w:r w:rsidR="00D06B39" w:rsidRPr="00D06B39">
        <w:rPr>
          <w:rFonts w:ascii="Times New Roman" w:hAnsi="Times New Roman"/>
          <w:sz w:val="24"/>
          <w:szCs w:val="24"/>
        </w:rPr>
        <w:t xml:space="preserve"> technicznie</w:t>
      </w:r>
      <w:r w:rsidR="00F1557D">
        <w:rPr>
          <w:rFonts w:ascii="Times New Roman" w:hAnsi="Times New Roman"/>
          <w:sz w:val="24"/>
          <w:szCs w:val="24"/>
        </w:rPr>
        <w:t xml:space="preserve"> </w:t>
      </w:r>
      <w:r w:rsidR="00D06B39" w:rsidRPr="00D06B39">
        <w:rPr>
          <w:rFonts w:ascii="Times New Roman" w:hAnsi="Times New Roman"/>
          <w:sz w:val="24"/>
          <w:szCs w:val="24"/>
        </w:rPr>
        <w:t>i dopuszczon</w:t>
      </w:r>
      <w:r w:rsidR="00F1557D">
        <w:rPr>
          <w:rFonts w:ascii="Times New Roman" w:hAnsi="Times New Roman"/>
          <w:sz w:val="24"/>
          <w:szCs w:val="24"/>
        </w:rPr>
        <w:t>ego</w:t>
      </w:r>
      <w:r w:rsidR="00D06B39" w:rsidRPr="00D06B39">
        <w:rPr>
          <w:rFonts w:ascii="Times New Roman" w:hAnsi="Times New Roman"/>
          <w:sz w:val="24"/>
          <w:szCs w:val="24"/>
        </w:rPr>
        <w:t xml:space="preserve"> do ruchu zgodnie</w:t>
      </w:r>
      <w:r w:rsidR="00D06B39">
        <w:rPr>
          <w:rFonts w:ascii="Times New Roman" w:hAnsi="Times New Roman"/>
          <w:sz w:val="24"/>
          <w:szCs w:val="24"/>
        </w:rPr>
        <w:t xml:space="preserve"> </w:t>
      </w:r>
      <w:r w:rsidR="00D06B39" w:rsidRPr="00D06B39">
        <w:rPr>
          <w:rFonts w:ascii="Times New Roman" w:hAnsi="Times New Roman"/>
          <w:sz w:val="24"/>
          <w:szCs w:val="24"/>
        </w:rPr>
        <w:t>z odrębnymi przepisami, wyprodukowan</w:t>
      </w:r>
      <w:r w:rsidR="00F1557D">
        <w:rPr>
          <w:rFonts w:ascii="Times New Roman" w:hAnsi="Times New Roman"/>
          <w:sz w:val="24"/>
          <w:szCs w:val="24"/>
        </w:rPr>
        <w:t>ego</w:t>
      </w:r>
      <w:r w:rsidR="00D06B39" w:rsidRPr="00D06B39">
        <w:rPr>
          <w:rFonts w:ascii="Times New Roman" w:hAnsi="Times New Roman"/>
          <w:sz w:val="24"/>
          <w:szCs w:val="24"/>
        </w:rPr>
        <w:t xml:space="preserve"> nie wcześniej </w:t>
      </w:r>
      <w:r w:rsidR="000A3E48">
        <w:rPr>
          <w:rFonts w:ascii="Times New Roman" w:hAnsi="Times New Roman"/>
          <w:sz w:val="24"/>
          <w:szCs w:val="24"/>
        </w:rPr>
        <w:t>niż w roku 2008, nr rejestracyjny: …………………….. .</w:t>
      </w:r>
    </w:p>
    <w:p w:rsidR="00135479" w:rsidRDefault="00D06B39" w:rsidP="000A3E4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D06B39">
        <w:rPr>
          <w:rFonts w:ascii="Times New Roman" w:hAnsi="Times New Roman"/>
          <w:sz w:val="24"/>
          <w:szCs w:val="24"/>
        </w:rPr>
        <w:t>)</w:t>
      </w:r>
      <w:r w:rsidRPr="00D06B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06B39">
        <w:rPr>
          <w:rFonts w:ascii="Times New Roman" w:hAnsi="Times New Roman"/>
          <w:sz w:val="24"/>
          <w:szCs w:val="24"/>
        </w:rPr>
        <w:t xml:space="preserve">Zapewnienie </w:t>
      </w:r>
      <w:proofErr w:type="spellStart"/>
      <w:r w:rsidRPr="00D06B39">
        <w:rPr>
          <w:rFonts w:ascii="Times New Roman" w:hAnsi="Times New Roman"/>
          <w:sz w:val="24"/>
          <w:szCs w:val="24"/>
        </w:rPr>
        <w:t>busa</w:t>
      </w:r>
      <w:proofErr w:type="spellEnd"/>
      <w:r w:rsidRPr="00D06B39">
        <w:rPr>
          <w:rFonts w:ascii="Times New Roman" w:hAnsi="Times New Roman"/>
          <w:sz w:val="24"/>
          <w:szCs w:val="24"/>
        </w:rPr>
        <w:t xml:space="preserve"> do max. 30 miejsc pasażerskich + bagażnik (wg aktualnych potrzeb</w:t>
      </w:r>
      <w:r>
        <w:rPr>
          <w:rFonts w:ascii="Times New Roman" w:hAnsi="Times New Roman"/>
          <w:sz w:val="24"/>
          <w:szCs w:val="24"/>
        </w:rPr>
        <w:t xml:space="preserve"> Zleceniodawcy</w:t>
      </w:r>
      <w:r w:rsidRPr="00D06B39">
        <w:rPr>
          <w:rFonts w:ascii="Times New Roman" w:hAnsi="Times New Roman"/>
          <w:sz w:val="24"/>
          <w:szCs w:val="24"/>
        </w:rPr>
        <w:t>)</w:t>
      </w:r>
      <w:r w:rsidR="000A3E48" w:rsidRPr="000A3E48">
        <w:rPr>
          <w:rFonts w:ascii="Times New Roman" w:hAnsi="Times New Roman"/>
          <w:sz w:val="24"/>
          <w:szCs w:val="24"/>
        </w:rPr>
        <w:t xml:space="preserve"> </w:t>
      </w:r>
      <w:r w:rsidR="000A3E48">
        <w:rPr>
          <w:rFonts w:ascii="Times New Roman" w:hAnsi="Times New Roman"/>
          <w:sz w:val="24"/>
          <w:szCs w:val="24"/>
        </w:rPr>
        <w:t>nr rejestracyjny: …………………….. .</w:t>
      </w:r>
    </w:p>
    <w:p w:rsidR="00D06B39" w:rsidRPr="00D06B39" w:rsidRDefault="00D06B39" w:rsidP="00D06B3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D06B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B39">
        <w:rPr>
          <w:rFonts w:ascii="Times New Roman" w:hAnsi="Times New Roman"/>
          <w:sz w:val="24"/>
          <w:szCs w:val="24"/>
        </w:rPr>
        <w:tab/>
        <w:t xml:space="preserve">Zapewnienie odpowiedniego komfortu  autokarów tj. odległość między siedzeniami nie może krępować ruchów pasażera, nagłośnienie audio, sprawna klimatyzacja z ogrzewaniem postojowym, lodówka, toaleta, fotele rozkładane, indywidualne oświetlenie i stoliki dla pasażerów. </w:t>
      </w:r>
    </w:p>
    <w:p w:rsidR="00D06B39" w:rsidRPr="00D06B39" w:rsidRDefault="00D06B39" w:rsidP="00D06B3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06B39">
        <w:rPr>
          <w:rFonts w:ascii="Times New Roman" w:hAnsi="Times New Roman"/>
          <w:sz w:val="24"/>
          <w:szCs w:val="24"/>
        </w:rPr>
        <w:t>)</w:t>
      </w:r>
      <w:r w:rsidRPr="00D06B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06B39">
        <w:rPr>
          <w:rFonts w:ascii="Times New Roman" w:hAnsi="Times New Roman"/>
          <w:sz w:val="24"/>
          <w:szCs w:val="24"/>
        </w:rPr>
        <w:t>Zapewnienie odpowiedniego komfortu busów tj. odległość między siedzeniami nie może krępować ruchów pasażera, nagłośnienie audio, sprawna klimatyzacja, indywidualne oświetlenie dla pasażerów.</w:t>
      </w:r>
    </w:p>
    <w:p w:rsidR="00D06B39" w:rsidRPr="00D06B39" w:rsidRDefault="00D06B39" w:rsidP="00D06B3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06B39" w:rsidRDefault="00D06B39" w:rsidP="00D06B3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</w:t>
      </w:r>
      <w:r w:rsidRPr="00D06B39">
        <w:rPr>
          <w:rFonts w:ascii="Times New Roman" w:hAnsi="Times New Roman"/>
          <w:sz w:val="24"/>
          <w:szCs w:val="24"/>
        </w:rPr>
        <w:t>)</w:t>
      </w:r>
      <w:r w:rsidRPr="00D06B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06B39">
        <w:rPr>
          <w:rFonts w:ascii="Times New Roman" w:hAnsi="Times New Roman"/>
          <w:sz w:val="24"/>
          <w:szCs w:val="24"/>
        </w:rPr>
        <w:t>Zapewnienie czystego i estetycznego wnętrza autobusów/busów oraz sprawnie działających w nich urządzeń, wymagane posiadanie aktualnego, sprawnego systemu GPS.</w:t>
      </w:r>
    </w:p>
    <w:p w:rsidR="00135479" w:rsidRDefault="00135479" w:rsidP="001354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Jeżeli z przyczyn niezależnych od Zleceniobiorcy (np. awaria </w:t>
      </w:r>
      <w:r w:rsidR="000A3E48">
        <w:rPr>
          <w:sz w:val="24"/>
          <w:szCs w:val="24"/>
        </w:rPr>
        <w:t>pojazdu</w:t>
      </w:r>
      <w:r>
        <w:rPr>
          <w:sz w:val="24"/>
          <w:szCs w:val="24"/>
        </w:rPr>
        <w:t xml:space="preserve">)  nie jest możliwe podstawienie w terminie wyjazdu autokaru </w:t>
      </w:r>
      <w:r w:rsidR="00F1557D">
        <w:rPr>
          <w:sz w:val="24"/>
          <w:szCs w:val="24"/>
        </w:rPr>
        <w:t xml:space="preserve">lub </w:t>
      </w:r>
      <w:proofErr w:type="spellStart"/>
      <w:r w:rsidR="00F1557D">
        <w:rPr>
          <w:sz w:val="24"/>
          <w:szCs w:val="24"/>
        </w:rPr>
        <w:t>busa</w:t>
      </w:r>
      <w:proofErr w:type="spellEnd"/>
      <w:r w:rsidR="00F1557D">
        <w:rPr>
          <w:sz w:val="24"/>
          <w:szCs w:val="24"/>
        </w:rPr>
        <w:t xml:space="preserve"> </w:t>
      </w:r>
      <w:r>
        <w:rPr>
          <w:sz w:val="24"/>
          <w:szCs w:val="24"/>
        </w:rPr>
        <w:t>o nr rejestracy</w:t>
      </w:r>
      <w:r w:rsidR="00D06B39">
        <w:rPr>
          <w:sz w:val="24"/>
          <w:szCs w:val="24"/>
        </w:rPr>
        <w:t>jnym określonym w ust. 5 pkt a) i b)</w:t>
      </w:r>
      <w:r>
        <w:rPr>
          <w:sz w:val="24"/>
          <w:szCs w:val="24"/>
        </w:rPr>
        <w:t xml:space="preserve"> Zleceniobiorca zobowiązany jest do podstawienia autokaru o innych numerach rejestracyjnych, spełniającego wszystkie wymagania określone w  § 2 ust. 5 niniejszej umowy oraz w SIWZ. </w:t>
      </w:r>
    </w:p>
    <w:p w:rsidR="00135479" w:rsidRDefault="00135479" w:rsidP="00135479">
      <w:pPr>
        <w:jc w:val="both"/>
        <w:rPr>
          <w:sz w:val="24"/>
          <w:szCs w:val="24"/>
        </w:rPr>
      </w:pPr>
      <w:r>
        <w:rPr>
          <w:sz w:val="24"/>
          <w:szCs w:val="24"/>
        </w:rPr>
        <w:t>7. Powyższe obowiązki Zleceniobiorca zobowiązuje się realizować w ramach wszystkich wyjazdów objętych niniejszą umową.</w:t>
      </w:r>
    </w:p>
    <w:p w:rsidR="00135479" w:rsidRDefault="00135479" w:rsidP="001354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>
        <w:rPr>
          <w:sz w:val="24"/>
          <w:szCs w:val="24"/>
        </w:rPr>
        <w:tab/>
      </w:r>
      <w:r w:rsidR="00C727C7" w:rsidRPr="00C727C7">
        <w:rPr>
          <w:sz w:val="24"/>
          <w:szCs w:val="24"/>
        </w:rPr>
        <w:t>Wykonawca każdorazowo zostanie poinformowany (drogą telefoniczną lub e-mail) o planowanym wyjeździe, ilości pasażerów i miejscu podstawienia autobusów/busów nie później niż na 2 dni robocze przed planowanym wyjazdem.</w:t>
      </w:r>
    </w:p>
    <w:p w:rsidR="00135479" w:rsidRDefault="00135479" w:rsidP="00135479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 Zleceniodawca zobowiązuje się do potwierdzenia godziny przybycia i powrotu w karcie drogowej pojazdu Zleceniobiorcy.  Potwierdzenie powrotu dokonywane przez Zleceniodawcę jest jednocześnie potwierdzeniem odbioru usługi wykonanej przez Zleceniobiorcę.</w:t>
      </w:r>
    </w:p>
    <w:p w:rsidR="00C727C7" w:rsidRDefault="00C727C7" w:rsidP="00135479">
      <w:pPr>
        <w:jc w:val="both"/>
        <w:rPr>
          <w:sz w:val="24"/>
          <w:szCs w:val="24"/>
        </w:rPr>
      </w:pPr>
      <w:r>
        <w:rPr>
          <w:sz w:val="24"/>
          <w:szCs w:val="24"/>
        </w:rPr>
        <w:t>10. Zleceniodawca</w:t>
      </w:r>
      <w:r w:rsidRPr="00D06B39">
        <w:rPr>
          <w:sz w:val="24"/>
          <w:szCs w:val="24"/>
        </w:rPr>
        <w:t xml:space="preserve"> dopuszcza możliwość odwołania przez niego wyjazdu w czasie nie krótszym niż 24 h przed planowanym terminem wyjazdu bez konsekwencji finansowych.</w:t>
      </w:r>
    </w:p>
    <w:p w:rsidR="00135479" w:rsidRDefault="00135479" w:rsidP="0013547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27C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Noclegi i wyżywienie dla kierowców zapewnia Zleceniobiorca.</w:t>
      </w:r>
    </w:p>
    <w:p w:rsidR="00135479" w:rsidRDefault="00135479" w:rsidP="0013547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27C7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Zleceniodawca  zastrzega sobie prawo kontroli Zleceniobiorcy pod względem prawidłowości wykonania umowy oraz prawo do kontroli stanu technicznego pojazdu i dokumentów potwierdzających rok produkcji autokaru. </w:t>
      </w:r>
    </w:p>
    <w:p w:rsidR="00135479" w:rsidRDefault="00135479" w:rsidP="0013547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27C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Autokar  należy podstawić na parkingu AGH (brama główna AGH ul. Reymonta 7) nie później niż 15 min. przed planowanym terminem odjazdu.</w:t>
      </w:r>
    </w:p>
    <w:p w:rsidR="00135479" w:rsidRDefault="00135479" w:rsidP="0013547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27C7">
        <w:rPr>
          <w:sz w:val="24"/>
          <w:szCs w:val="24"/>
        </w:rPr>
        <w:t>4</w:t>
      </w:r>
      <w:r>
        <w:rPr>
          <w:sz w:val="24"/>
          <w:szCs w:val="24"/>
        </w:rPr>
        <w:t>. W razie opóźnienia w podstawieniu autokaru Zleceniodawca będzie oczekiwał na jego podstawienie maksymalnie do 1 godz. licząc od terminu określonego w ust. 1</w:t>
      </w:r>
      <w:r w:rsidR="00F1557D">
        <w:rPr>
          <w:sz w:val="24"/>
          <w:szCs w:val="24"/>
        </w:rPr>
        <w:t>3</w:t>
      </w:r>
      <w:r>
        <w:rPr>
          <w:sz w:val="24"/>
          <w:szCs w:val="24"/>
        </w:rPr>
        <w:t>. Jeżeli opóźnienie przekroczy jedną godzinę, zostanie to uznane jako niewykonanie przez Zleceniobiorcę zleconej usługi przewozu.</w:t>
      </w:r>
    </w:p>
    <w:p w:rsidR="00135479" w:rsidRDefault="00135479" w:rsidP="00135479">
      <w:pPr>
        <w:jc w:val="both"/>
        <w:rPr>
          <w:sz w:val="24"/>
          <w:szCs w:val="24"/>
        </w:rPr>
      </w:pPr>
      <w:r>
        <w:rPr>
          <w:sz w:val="24"/>
          <w:lang w:eastAsia="x-none"/>
        </w:rPr>
        <w:t>1</w:t>
      </w:r>
      <w:r w:rsidR="00C727C7">
        <w:rPr>
          <w:sz w:val="24"/>
          <w:lang w:eastAsia="x-none"/>
        </w:rPr>
        <w:t>5</w:t>
      </w:r>
      <w:r>
        <w:rPr>
          <w:sz w:val="24"/>
          <w:lang w:eastAsia="x-none"/>
        </w:rPr>
        <w:t xml:space="preserve">. </w:t>
      </w:r>
      <w:r>
        <w:rPr>
          <w:sz w:val="24"/>
          <w:lang w:val="x-none" w:eastAsia="x-none"/>
        </w:rPr>
        <w:t>Zleceniodawca</w:t>
      </w:r>
      <w:r>
        <w:rPr>
          <w:sz w:val="24"/>
          <w:szCs w:val="24"/>
        </w:rPr>
        <w:t xml:space="preserve"> nie ponosi odpowiedzialności za ewentualne szkody, które mogą wyniknąć </w:t>
      </w:r>
      <w:r>
        <w:rPr>
          <w:sz w:val="24"/>
          <w:szCs w:val="24"/>
        </w:rPr>
        <w:br/>
        <w:t>z ruchu pojazdu oraz działania lub zaniechania działania personelu Zleceniobiorcy w trakcie realizacji transportu.</w:t>
      </w:r>
    </w:p>
    <w:p w:rsidR="00135479" w:rsidRDefault="00135479" w:rsidP="00135479">
      <w:pPr>
        <w:jc w:val="both"/>
        <w:rPr>
          <w:sz w:val="24"/>
          <w:szCs w:val="24"/>
        </w:rPr>
      </w:pPr>
    </w:p>
    <w:p w:rsidR="00135479" w:rsidRDefault="00135479" w:rsidP="00135479">
      <w:pPr>
        <w:jc w:val="center"/>
        <w:rPr>
          <w:sz w:val="24"/>
        </w:rPr>
      </w:pPr>
      <w:r>
        <w:rPr>
          <w:sz w:val="24"/>
        </w:rPr>
        <w:t>§ 3</w:t>
      </w:r>
    </w:p>
    <w:p w:rsidR="00135479" w:rsidRDefault="00135479" w:rsidP="00135479">
      <w:pPr>
        <w:rPr>
          <w:sz w:val="24"/>
        </w:rPr>
      </w:pPr>
      <w:r>
        <w:rPr>
          <w:sz w:val="24"/>
        </w:rPr>
        <w:t>Niniejsza umowa obowiązuje od dnia ……….. do  dnia ……………………………………………</w:t>
      </w:r>
    </w:p>
    <w:p w:rsidR="00135479" w:rsidRDefault="00135479" w:rsidP="00135479">
      <w:pPr>
        <w:rPr>
          <w:sz w:val="24"/>
        </w:rPr>
      </w:pPr>
    </w:p>
    <w:p w:rsidR="00135479" w:rsidRDefault="00135479" w:rsidP="00135479">
      <w:pPr>
        <w:jc w:val="center"/>
        <w:rPr>
          <w:sz w:val="24"/>
        </w:rPr>
      </w:pPr>
      <w:r>
        <w:rPr>
          <w:sz w:val="24"/>
        </w:rPr>
        <w:t>§ 4</w:t>
      </w:r>
    </w:p>
    <w:p w:rsidR="005E7E0C" w:rsidRPr="005E7E0C" w:rsidRDefault="005E7E0C" w:rsidP="005E7E0C">
      <w:pPr>
        <w:pStyle w:val="Tekstpodstawowy"/>
        <w:numPr>
          <w:ilvl w:val="0"/>
          <w:numId w:val="31"/>
        </w:numPr>
        <w:ind w:left="284" w:hanging="284"/>
        <w:rPr>
          <w:szCs w:val="24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5E7E0C">
        <w:rPr>
          <w:szCs w:val="24"/>
        </w:rPr>
        <w:t>Strony ustalają cenę netto za 1 kilometr przejazdu w kraju w wysokości  ....... zł (słownie: ....................).</w:t>
      </w:r>
    </w:p>
    <w:p w:rsidR="005E7E0C" w:rsidRDefault="005E7E0C" w:rsidP="005E7E0C">
      <w:pPr>
        <w:pStyle w:val="Tekstpodstawowy"/>
        <w:numPr>
          <w:ilvl w:val="0"/>
          <w:numId w:val="31"/>
        </w:numPr>
        <w:ind w:left="284" w:hanging="284"/>
        <w:rPr>
          <w:szCs w:val="24"/>
        </w:rPr>
      </w:pPr>
      <w:r w:rsidRPr="005E7E0C">
        <w:rPr>
          <w:szCs w:val="24"/>
        </w:rPr>
        <w:t xml:space="preserve">  </w:t>
      </w:r>
      <w:r w:rsidRPr="005E7E0C">
        <w:rPr>
          <w:szCs w:val="24"/>
        </w:rPr>
        <w:tab/>
        <w:t>Strony ustalają cenę netto za 1 kilometr przejazdu za granicą w wysokości  ....... zł (słownie: ..................).</w:t>
      </w:r>
    </w:p>
    <w:p w:rsidR="004D14F7" w:rsidRPr="004D14F7" w:rsidRDefault="004D14F7" w:rsidP="004D14F7">
      <w:pPr>
        <w:pStyle w:val="Tekstpodstawowy"/>
        <w:numPr>
          <w:ilvl w:val="0"/>
          <w:numId w:val="31"/>
        </w:numPr>
        <w:ind w:left="284" w:hanging="284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bookmarkStart w:id="0" w:name="_GoBack"/>
      <w:bookmarkEnd w:id="0"/>
      <w:r w:rsidRPr="004D14F7">
        <w:rPr>
          <w:szCs w:val="24"/>
        </w:rPr>
        <w:t>Każdorazowa wysokość wynagrodzenia zostanie obliczona przez zsumowanie pomnożonej ceny netto za 1 kilometr, określonej odpowiednio w § 4 ust. 1 przez rzeczywistą ilość kilometrów i dodanie właściwej stawki podatku VAT oraz odpowiednio ceny netto za 1 kilometr, określonej w § 4 ust. 2 przez rzeczywistą ilość kilometrów.</w:t>
      </w:r>
    </w:p>
    <w:p w:rsidR="00135479" w:rsidRPr="004D14F7" w:rsidRDefault="004D14F7" w:rsidP="004D14F7">
      <w:pPr>
        <w:pStyle w:val="Tekstpodstawowy"/>
        <w:numPr>
          <w:ilvl w:val="0"/>
          <w:numId w:val="31"/>
        </w:numPr>
        <w:ind w:left="284" w:hanging="284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135479" w:rsidRPr="004D14F7">
        <w:rPr>
          <w:szCs w:val="24"/>
        </w:rPr>
        <w:t xml:space="preserve">Cena za </w:t>
      </w:r>
      <w:smartTag w:uri="urn:schemas-microsoft-com:office:smarttags" w:element="metricconverter">
        <w:smartTagPr>
          <w:attr w:name="ProductID" w:val="1 km"/>
        </w:smartTagPr>
        <w:r w:rsidR="00135479" w:rsidRPr="004D14F7">
          <w:rPr>
            <w:szCs w:val="24"/>
          </w:rPr>
          <w:t>1 km</w:t>
        </w:r>
      </w:smartTag>
      <w:r w:rsidR="00135479" w:rsidRPr="004D14F7">
        <w:rPr>
          <w:szCs w:val="24"/>
        </w:rPr>
        <w:t xml:space="preserve"> trasy pozostanie niezmienna w okresie obowiązywania umowy.</w:t>
      </w:r>
    </w:p>
    <w:p w:rsidR="00135479" w:rsidRPr="005E7E0C" w:rsidRDefault="005E7E0C" w:rsidP="005E7E0C">
      <w:pPr>
        <w:pStyle w:val="Tekstpodstawowy"/>
        <w:numPr>
          <w:ilvl w:val="0"/>
          <w:numId w:val="31"/>
        </w:numPr>
        <w:ind w:left="284" w:hanging="284"/>
        <w:rPr>
          <w:sz w:val="22"/>
          <w:szCs w:val="22"/>
        </w:rPr>
      </w:pPr>
      <w:r w:rsidRPr="005E7E0C">
        <w:rPr>
          <w:szCs w:val="24"/>
        </w:rPr>
        <w:t xml:space="preserve"> </w:t>
      </w:r>
      <w:r w:rsidRPr="005E7E0C">
        <w:rPr>
          <w:szCs w:val="24"/>
        </w:rPr>
        <w:tab/>
      </w:r>
      <w:r w:rsidR="00135479" w:rsidRPr="005E7E0C">
        <w:rPr>
          <w:szCs w:val="24"/>
        </w:rPr>
        <w:t>Całkowite wynagrodzenie za przedmiot umowy nie przekroczy …………... zł brutto (słownie: …………………….).</w:t>
      </w:r>
    </w:p>
    <w:p w:rsidR="00135479" w:rsidRPr="005E7E0C" w:rsidRDefault="005E7E0C" w:rsidP="005E7E0C">
      <w:pPr>
        <w:pStyle w:val="Tekstpodstawowy"/>
        <w:numPr>
          <w:ilvl w:val="0"/>
          <w:numId w:val="31"/>
        </w:numPr>
        <w:ind w:left="284" w:hanging="284"/>
        <w:rPr>
          <w:sz w:val="22"/>
          <w:szCs w:val="22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135479" w:rsidRPr="005E7E0C">
        <w:rPr>
          <w:szCs w:val="24"/>
        </w:rPr>
        <w:t xml:space="preserve">Wynagrodzenie obejmuje wszystkie koszty i opłaty związane z wykonaniem przedmiotu umowy, a w szczególności koszt transportu uczestników wyjazdów, podatki i opłaty drogowe, opłaty parkingowe,  koszty postoju, koszty autostrad, tuneli oraz ewentualne koszty wyżywienia </w:t>
      </w:r>
      <w:r w:rsidR="00C727C7" w:rsidRPr="005E7E0C">
        <w:rPr>
          <w:szCs w:val="24"/>
        </w:rPr>
        <w:t xml:space="preserve">i noclegu </w:t>
      </w:r>
      <w:r w:rsidR="00135479" w:rsidRPr="005E7E0C">
        <w:rPr>
          <w:szCs w:val="24"/>
        </w:rPr>
        <w:t>kierowców.</w:t>
      </w:r>
      <w:r w:rsidR="00C727C7" w:rsidRPr="005E7E0C">
        <w:rPr>
          <w:szCs w:val="24"/>
        </w:rPr>
        <w:t xml:space="preserve"> </w:t>
      </w:r>
    </w:p>
    <w:p w:rsidR="00135479" w:rsidRPr="005E7E0C" w:rsidRDefault="005E7E0C" w:rsidP="005E7E0C">
      <w:pPr>
        <w:pStyle w:val="Tekstpodstawowy"/>
        <w:numPr>
          <w:ilvl w:val="0"/>
          <w:numId w:val="31"/>
        </w:numPr>
        <w:ind w:left="284" w:hanging="284"/>
        <w:rPr>
          <w:sz w:val="22"/>
          <w:szCs w:val="22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135479" w:rsidRPr="005E7E0C">
        <w:rPr>
          <w:szCs w:val="24"/>
        </w:rPr>
        <w:t>Ilość kilometrów przewozu będzie liczona od miejsca podstawienia autokaru.</w:t>
      </w:r>
    </w:p>
    <w:p w:rsidR="00135479" w:rsidRPr="005E7E0C" w:rsidRDefault="005E7E0C" w:rsidP="005E7E0C">
      <w:pPr>
        <w:pStyle w:val="Tekstpodstawowy"/>
        <w:numPr>
          <w:ilvl w:val="0"/>
          <w:numId w:val="31"/>
        </w:numPr>
        <w:ind w:left="284" w:hanging="284"/>
        <w:rPr>
          <w:sz w:val="22"/>
          <w:szCs w:val="22"/>
        </w:rPr>
      </w:pPr>
      <w:r>
        <w:rPr>
          <w:szCs w:val="24"/>
        </w:rPr>
        <w:lastRenderedPageBreak/>
        <w:t xml:space="preserve"> </w:t>
      </w:r>
      <w:r>
        <w:rPr>
          <w:szCs w:val="24"/>
        </w:rPr>
        <w:tab/>
      </w:r>
      <w:r w:rsidR="00135479" w:rsidRPr="005E7E0C">
        <w:rPr>
          <w:szCs w:val="24"/>
        </w:rPr>
        <w:t>Jeżeli w trakcie trwania umowy zlecone usługi nie wyczerpią wartości określonej w ust.  5, to Zleceniobiorcy nie przysługują z tego powodu żadne roszczenia względem Zleceniodawcy.</w:t>
      </w:r>
    </w:p>
    <w:p w:rsidR="00135479" w:rsidRDefault="00135479" w:rsidP="00135479">
      <w:pPr>
        <w:jc w:val="center"/>
        <w:rPr>
          <w:sz w:val="24"/>
        </w:rPr>
      </w:pPr>
    </w:p>
    <w:p w:rsidR="00135479" w:rsidRDefault="00135479" w:rsidP="00135479">
      <w:pPr>
        <w:jc w:val="center"/>
        <w:rPr>
          <w:sz w:val="24"/>
        </w:rPr>
      </w:pPr>
      <w:r>
        <w:rPr>
          <w:sz w:val="24"/>
        </w:rPr>
        <w:t>§ 5</w:t>
      </w:r>
    </w:p>
    <w:p w:rsidR="00135479" w:rsidRDefault="00135479" w:rsidP="00135479">
      <w:pPr>
        <w:tabs>
          <w:tab w:val="left" w:pos="215"/>
        </w:tabs>
        <w:jc w:val="both"/>
        <w:rPr>
          <w:sz w:val="24"/>
          <w:szCs w:val="24"/>
        </w:rPr>
      </w:pPr>
      <w:r>
        <w:rPr>
          <w:sz w:val="24"/>
        </w:rPr>
        <w:t xml:space="preserve">1. </w:t>
      </w:r>
      <w:r>
        <w:rPr>
          <w:sz w:val="24"/>
        </w:rPr>
        <w:tab/>
        <w:t xml:space="preserve">Należność,  o której mowa w § 4 ust. 3 będzie uregulowana przez Zleceniodawcę w terminie 21 dni od dnia otrzymania faktury wystawionej przez Zleceniobiorcę za dany przewóz na podstawie protokołu podpisanego przez kierowcę i opiekuna grupy ze strony Zleceniodawcy – określającego ilość kilometrów i na tej podstawie wystawionej faktury VAT.  </w:t>
      </w:r>
      <w:r>
        <w:rPr>
          <w:sz w:val="24"/>
          <w:szCs w:val="24"/>
        </w:rPr>
        <w:t>W protokole musi być zawarty stan licznika pojazdu w chwili wyjazdu z miejsca podstawienia autokaru, czas postoju w miejscu docelowym, godzina wyjazdu z miejsca docelowego oraz stan licznika po przyjeździe na parking AGH (brama główna AGH ul. Reymonta 7 w Krakowie).</w:t>
      </w:r>
    </w:p>
    <w:p w:rsidR="00135479" w:rsidRDefault="00135479" w:rsidP="00135479">
      <w:pPr>
        <w:tabs>
          <w:tab w:val="left" w:pos="2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Strony uzgodniły, że zapłata należności będzie dokonana w formie przelewu na konto Zleceniobiorcy </w:t>
      </w:r>
      <w:r>
        <w:rPr>
          <w:b/>
          <w:sz w:val="24"/>
          <w:szCs w:val="24"/>
        </w:rPr>
        <w:t>……..</w:t>
      </w:r>
      <w:r>
        <w:rPr>
          <w:sz w:val="24"/>
          <w:szCs w:val="24"/>
        </w:rPr>
        <w:t xml:space="preserve">nr konta </w:t>
      </w:r>
      <w:r>
        <w:rPr>
          <w:b/>
          <w:sz w:val="24"/>
          <w:szCs w:val="24"/>
        </w:rPr>
        <w:t>…………….</w:t>
      </w:r>
    </w:p>
    <w:p w:rsidR="00135479" w:rsidRDefault="00135479" w:rsidP="00135479">
      <w:pPr>
        <w:tabs>
          <w:tab w:val="left" w:pos="2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Strony postanawiają, że zapłata następuje w dniu obciążenia rachunku bankowego Zleceniodawcy. </w:t>
      </w:r>
    </w:p>
    <w:p w:rsidR="00135479" w:rsidRDefault="00135479" w:rsidP="00135479">
      <w:pPr>
        <w:tabs>
          <w:tab w:val="left" w:pos="215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W przypadku nieterminowej płatności należności Zleceniobiorca ma prawo naliczyć Zleceniodawcy odsetki</w:t>
      </w:r>
      <w:r>
        <w:rPr>
          <w:sz w:val="24"/>
        </w:rPr>
        <w:t xml:space="preserve"> ustawowe za każdy dzień zwłoki.</w:t>
      </w:r>
    </w:p>
    <w:p w:rsidR="00135479" w:rsidRDefault="00135479" w:rsidP="00135479">
      <w:pPr>
        <w:jc w:val="center"/>
        <w:rPr>
          <w:sz w:val="24"/>
        </w:rPr>
      </w:pPr>
    </w:p>
    <w:p w:rsidR="00135479" w:rsidRDefault="00135479" w:rsidP="00135479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135479" w:rsidRDefault="00135479" w:rsidP="00135479">
      <w:pPr>
        <w:numPr>
          <w:ilvl w:val="0"/>
          <w:numId w:val="22"/>
        </w:num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Strony ustanawiają odpowiedzialność za niewykonanie lub nienależyte wykonanie umowy w formie kar umownych.</w:t>
      </w:r>
    </w:p>
    <w:p w:rsidR="00135479" w:rsidRDefault="00135479" w:rsidP="00135479">
      <w:pPr>
        <w:numPr>
          <w:ilvl w:val="0"/>
          <w:numId w:val="22"/>
        </w:num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Zleceniobiorca zapłaci Zleceniodawcy  kary umowne:</w:t>
      </w:r>
    </w:p>
    <w:p w:rsidR="00135479" w:rsidRDefault="00135479" w:rsidP="00135479">
      <w:pPr>
        <w:numPr>
          <w:ilvl w:val="0"/>
          <w:numId w:val="2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 zwłokę w podstawieniu autokaru</w:t>
      </w:r>
      <w:r w:rsidR="00861961">
        <w:rPr>
          <w:sz w:val="24"/>
          <w:szCs w:val="24"/>
        </w:rPr>
        <w:t>/</w:t>
      </w:r>
      <w:proofErr w:type="spellStart"/>
      <w:r w:rsidR="00861961">
        <w:rPr>
          <w:sz w:val="24"/>
          <w:szCs w:val="24"/>
        </w:rPr>
        <w:t>busa</w:t>
      </w:r>
      <w:proofErr w:type="spellEnd"/>
      <w:r>
        <w:rPr>
          <w:sz w:val="24"/>
          <w:szCs w:val="24"/>
        </w:rPr>
        <w:t xml:space="preserve"> na miejsce wyjazdu nie przekraczającą 1 godz. w wysokości 50 zł;  </w:t>
      </w:r>
    </w:p>
    <w:p w:rsidR="00135479" w:rsidRDefault="00135479" w:rsidP="00135479">
      <w:pPr>
        <w:numPr>
          <w:ilvl w:val="0"/>
          <w:numId w:val="2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 niepodstawienie autokaru</w:t>
      </w:r>
      <w:r w:rsidR="00861961">
        <w:rPr>
          <w:sz w:val="24"/>
          <w:szCs w:val="24"/>
        </w:rPr>
        <w:t>/</w:t>
      </w:r>
      <w:proofErr w:type="spellStart"/>
      <w:r w:rsidR="00861961">
        <w:rPr>
          <w:sz w:val="24"/>
          <w:szCs w:val="24"/>
        </w:rPr>
        <w:t>busa</w:t>
      </w:r>
      <w:proofErr w:type="spellEnd"/>
      <w:r>
        <w:rPr>
          <w:sz w:val="24"/>
          <w:szCs w:val="24"/>
        </w:rPr>
        <w:t xml:space="preserve"> bądź opóźnienie w jego podstawieniu powyżej jednej godziny, w wysokości 40 % kwoty należnej za przewóz, przy czym do ustalenia należności zostanie przyjęta liczba kilometrów wynikająca z trasy określonej  w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maps</w:t>
      </w:r>
      <w:proofErr w:type="spellEnd"/>
      <w:r>
        <w:rPr>
          <w:sz w:val="24"/>
          <w:szCs w:val="24"/>
        </w:rPr>
        <w:t>;</w:t>
      </w:r>
    </w:p>
    <w:p w:rsidR="00135479" w:rsidRDefault="00135479" w:rsidP="00135479">
      <w:pPr>
        <w:numPr>
          <w:ilvl w:val="0"/>
          <w:numId w:val="2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w przypadku podstawienia autokaru</w:t>
      </w:r>
      <w:r w:rsidR="00861961">
        <w:rPr>
          <w:sz w:val="24"/>
          <w:szCs w:val="24"/>
        </w:rPr>
        <w:t>/busa</w:t>
      </w:r>
      <w:r>
        <w:rPr>
          <w:sz w:val="24"/>
          <w:szCs w:val="24"/>
        </w:rPr>
        <w:t xml:space="preserve"> niespełniającego warunków określonych w SIWZ i § 2 ust. 5 umowy Zleceniodawca naliczy karę umowną w wysokości 40% wynagrodzenia za przewóz;</w:t>
      </w:r>
    </w:p>
    <w:p w:rsidR="00135479" w:rsidRDefault="00135479" w:rsidP="00135479">
      <w:pPr>
        <w:numPr>
          <w:ilvl w:val="0"/>
          <w:numId w:val="2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 tytułu wypowiedzenia umowy z przyczyn występujących po stronie Zleceniobiorcy, w wysokości 10 % kwoty określonej w § 4  ust. 5.</w:t>
      </w:r>
    </w:p>
    <w:p w:rsidR="00135479" w:rsidRDefault="00135479" w:rsidP="00135479">
      <w:pPr>
        <w:numPr>
          <w:ilvl w:val="0"/>
          <w:numId w:val="22"/>
        </w:num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Zleceniodawca zapłaci Zleceniobiorcy  kary umowne z tytułu wypowiedzenia umowy z przyczyn występujących po stronie Zleceniodawcy, w wysokości 10 % kwoty określonej w § 4  ust. 5.</w:t>
      </w:r>
    </w:p>
    <w:p w:rsidR="00135479" w:rsidRDefault="00135479" w:rsidP="00135479">
      <w:pPr>
        <w:numPr>
          <w:ilvl w:val="0"/>
          <w:numId w:val="22"/>
        </w:num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Jeżeli kary umowne nie pokryją poniesionej szkody, Strony niniejszej umowy zastrzegają sobie prawo dochodzenia odszkodowania uzupełniającego na zasadach określonych w art. 471 K.C. do wysokości poniesionej szkody.</w:t>
      </w:r>
    </w:p>
    <w:p w:rsidR="00135479" w:rsidRDefault="00135479" w:rsidP="00135479">
      <w:pPr>
        <w:numPr>
          <w:ilvl w:val="0"/>
          <w:numId w:val="22"/>
        </w:numPr>
        <w:tabs>
          <w:tab w:val="clear" w:pos="780"/>
          <w:tab w:val="num" w:pos="284"/>
        </w:tabs>
        <w:jc w:val="both"/>
        <w:rPr>
          <w:sz w:val="24"/>
          <w:szCs w:val="24"/>
        </w:rPr>
      </w:pPr>
      <w:r>
        <w:rPr>
          <w:kern w:val="28"/>
          <w:sz w:val="24"/>
          <w:szCs w:val="24"/>
        </w:rPr>
        <w:t xml:space="preserve"> Zleceniobiorca nie może dokonywać cesji wierzytelności wynikających z niniejszej umowy.</w:t>
      </w:r>
    </w:p>
    <w:p w:rsidR="00135479" w:rsidRDefault="00135479" w:rsidP="00135479">
      <w:pPr>
        <w:pStyle w:val="Default"/>
        <w:numPr>
          <w:ilvl w:val="0"/>
          <w:numId w:val="22"/>
        </w:numPr>
        <w:tabs>
          <w:tab w:val="clear" w:pos="78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Zleceniodawca zastrzega sobie możliwość potrącenia kar umownych z wynagrodzenia Zleceniobiorcy </w:t>
      </w:r>
    </w:p>
    <w:p w:rsidR="00135479" w:rsidRDefault="00135479" w:rsidP="00135479">
      <w:pPr>
        <w:jc w:val="both"/>
        <w:rPr>
          <w:sz w:val="24"/>
          <w:szCs w:val="24"/>
        </w:rPr>
      </w:pPr>
    </w:p>
    <w:p w:rsidR="00135479" w:rsidRDefault="00135479" w:rsidP="00135479">
      <w:pPr>
        <w:jc w:val="center"/>
        <w:rPr>
          <w:rStyle w:val="colour"/>
        </w:rPr>
      </w:pPr>
      <w:r>
        <w:rPr>
          <w:sz w:val="24"/>
          <w:szCs w:val="24"/>
        </w:rPr>
        <w:t>§ 7</w:t>
      </w:r>
    </w:p>
    <w:p w:rsidR="00135479" w:rsidRDefault="00135479" w:rsidP="00135479">
      <w:pPr>
        <w:pStyle w:val="NormalnyWeb"/>
        <w:numPr>
          <w:ilvl w:val="0"/>
          <w:numId w:val="24"/>
        </w:numPr>
        <w:spacing w:before="0" w:beforeAutospacing="0" w:after="0" w:afterAutospacing="0"/>
        <w:ind w:left="284" w:hanging="284"/>
        <w:jc w:val="both"/>
        <w:rPr>
          <w:rFonts w:ascii="Calibri" w:hAnsi="Calibri"/>
        </w:rPr>
      </w:pPr>
      <w:r>
        <w:rPr>
          <w:rStyle w:val="colour"/>
        </w:rPr>
        <w:t xml:space="preserve"> Zleceniodawca może rozwiązać umowę za wypowiedzeniem w trybie natychmiastowym (bez zachowania okresu wypowiedzenia)  z następujących przyczyn:</w:t>
      </w:r>
    </w:p>
    <w:p w:rsidR="00135479" w:rsidRDefault="00135479" w:rsidP="00135479">
      <w:pPr>
        <w:pStyle w:val="NormalnyWeb"/>
        <w:numPr>
          <w:ilvl w:val="0"/>
          <w:numId w:val="25"/>
        </w:numPr>
        <w:spacing w:before="0" w:beforeAutospacing="0" w:after="0" w:afterAutospacing="0"/>
        <w:ind w:left="284" w:hanging="254"/>
        <w:jc w:val="both"/>
        <w:rPr>
          <w:rFonts w:ascii="Calibri" w:hAnsi="Calibri"/>
        </w:rPr>
      </w:pPr>
      <w:r>
        <w:rPr>
          <w:rStyle w:val="colour"/>
        </w:rPr>
        <w:t xml:space="preserve"> w przypadku podjęcia likwidacji firmy przez Zleceniobiorcę lub co najmniej jednego </w:t>
      </w:r>
      <w:r>
        <w:br/>
      </w:r>
      <w:r>
        <w:rPr>
          <w:rStyle w:val="colour"/>
        </w:rPr>
        <w:t>ze Zleceniobiorców w przypadku Zleceniobiorców wspólnie realizujących zamówienie (konsorcjum, spółka cywilna),</w:t>
      </w:r>
    </w:p>
    <w:p w:rsidR="00135479" w:rsidRDefault="00135479" w:rsidP="00135479">
      <w:pPr>
        <w:pStyle w:val="NormalnyWeb"/>
        <w:numPr>
          <w:ilvl w:val="0"/>
          <w:numId w:val="25"/>
        </w:numPr>
        <w:spacing w:before="0" w:beforeAutospacing="0" w:after="0" w:afterAutospacing="0"/>
        <w:ind w:left="284" w:hanging="284"/>
        <w:jc w:val="both"/>
        <w:rPr>
          <w:rFonts w:ascii="Calibri" w:hAnsi="Calibri"/>
        </w:rPr>
      </w:pPr>
      <w:r>
        <w:rPr>
          <w:rStyle w:val="colour"/>
        </w:rPr>
        <w:lastRenderedPageBreak/>
        <w:t xml:space="preserve"> w razie złożenia wniosku o ogłoszenie upadłości Zleceniobiorcy lub co najmniej jednego </w:t>
      </w:r>
      <w:r>
        <w:br/>
      </w:r>
      <w:r>
        <w:rPr>
          <w:rStyle w:val="colour"/>
        </w:rPr>
        <w:t>ze Zleceniobiorców, w przypadku Zleceniobiorców wspólnie realizujących zamówienie (konsorcjum, spółka cywilna),</w:t>
      </w:r>
    </w:p>
    <w:p w:rsidR="00135479" w:rsidRDefault="00135479" w:rsidP="00135479">
      <w:pPr>
        <w:pStyle w:val="NormalnyWeb"/>
        <w:numPr>
          <w:ilvl w:val="0"/>
          <w:numId w:val="25"/>
        </w:numPr>
        <w:spacing w:before="0" w:beforeAutospacing="0" w:after="0" w:afterAutospacing="0"/>
        <w:ind w:hanging="390"/>
        <w:jc w:val="both"/>
        <w:rPr>
          <w:rFonts w:ascii="Calibri" w:hAnsi="Calibri"/>
        </w:rPr>
      </w:pPr>
      <w:r>
        <w:rPr>
          <w:rStyle w:val="colour"/>
        </w:rPr>
        <w:t xml:space="preserve">  zostanie wydany nakaz zajęcia majątku Zleceniobiorcy w zakresie, który uniemożliwia wykonanie przez Zleceniobiorców przedmiotu Umowy,</w:t>
      </w:r>
    </w:p>
    <w:p w:rsidR="00135479" w:rsidRDefault="00135479" w:rsidP="00135479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Style w:val="colour"/>
        </w:rPr>
      </w:pPr>
      <w:r>
        <w:rPr>
          <w:rStyle w:val="colour"/>
        </w:rPr>
        <w:t xml:space="preserve">  w przypadku rozwiązania umowy konsorcjum przez co najmniej jednego z członków konsorcjum </w:t>
      </w:r>
    </w:p>
    <w:p w:rsidR="00135479" w:rsidRDefault="00135479" w:rsidP="00135479">
      <w:pPr>
        <w:pStyle w:val="NormalnyWeb"/>
        <w:spacing w:before="0" w:beforeAutospacing="0" w:after="0" w:afterAutospacing="0"/>
        <w:ind w:left="30"/>
        <w:jc w:val="both"/>
        <w:rPr>
          <w:rFonts w:ascii="Calibri" w:hAnsi="Calibri"/>
        </w:rPr>
      </w:pPr>
      <w:r>
        <w:rPr>
          <w:rStyle w:val="colour"/>
        </w:rPr>
        <w:t xml:space="preserve">2. Wypowiedzenie umowy powinno nastąpić w formie pisemnej, pod rygorem nieważności </w:t>
      </w:r>
      <w:r>
        <w:br/>
      </w:r>
      <w:r>
        <w:rPr>
          <w:rStyle w:val="colour"/>
        </w:rPr>
        <w:t xml:space="preserve">  i powinno zawierać uzasadnienie.</w:t>
      </w:r>
    </w:p>
    <w:p w:rsidR="00135479" w:rsidRDefault="00135479" w:rsidP="00135479">
      <w:pPr>
        <w:jc w:val="both"/>
        <w:rPr>
          <w:sz w:val="24"/>
          <w:szCs w:val="24"/>
        </w:rPr>
      </w:pPr>
    </w:p>
    <w:p w:rsidR="00135479" w:rsidRDefault="00135479" w:rsidP="00135479">
      <w:pPr>
        <w:jc w:val="center"/>
        <w:rPr>
          <w:sz w:val="24"/>
          <w:szCs w:val="24"/>
        </w:rPr>
      </w:pPr>
      <w:r>
        <w:rPr>
          <w:sz w:val="24"/>
          <w:szCs w:val="24"/>
        </w:rPr>
        <w:t>§8</w:t>
      </w:r>
    </w:p>
    <w:p w:rsidR="00135479" w:rsidRDefault="00135479" w:rsidP="00135479">
      <w:pPr>
        <w:jc w:val="both"/>
        <w:rPr>
          <w:sz w:val="24"/>
        </w:rPr>
      </w:pPr>
      <w:r>
        <w:rPr>
          <w:sz w:val="24"/>
        </w:rPr>
        <w:t>Zleceniobiorca może posługiwać się podwykonawcami, przy czym za ich działanie lub zaniechanie ponosi odpowiedzialność, jak za działanie lub zaniechanie własne.</w:t>
      </w:r>
    </w:p>
    <w:p w:rsidR="00135479" w:rsidRDefault="00135479" w:rsidP="00135479">
      <w:pPr>
        <w:jc w:val="center"/>
        <w:rPr>
          <w:sz w:val="24"/>
        </w:rPr>
      </w:pPr>
    </w:p>
    <w:p w:rsidR="00135479" w:rsidRDefault="00135479" w:rsidP="00135479">
      <w:pPr>
        <w:jc w:val="center"/>
        <w:rPr>
          <w:sz w:val="24"/>
        </w:rPr>
      </w:pPr>
      <w:r>
        <w:rPr>
          <w:sz w:val="24"/>
        </w:rPr>
        <w:t>§ 9</w:t>
      </w:r>
    </w:p>
    <w:p w:rsidR="00135479" w:rsidRDefault="00135479" w:rsidP="00135479">
      <w:pPr>
        <w:rPr>
          <w:sz w:val="24"/>
        </w:rPr>
      </w:pPr>
      <w:r>
        <w:rPr>
          <w:sz w:val="24"/>
        </w:rPr>
        <w:t xml:space="preserve">Właściwym dla rozpoznania sporów wynikłych na tle realizacji niniejszej umowy jest sąd właściwy dla siedziby Zleceniodawcy. </w:t>
      </w:r>
    </w:p>
    <w:p w:rsidR="00135479" w:rsidRDefault="00135479" w:rsidP="00135479">
      <w:pPr>
        <w:rPr>
          <w:sz w:val="24"/>
        </w:rPr>
      </w:pPr>
    </w:p>
    <w:p w:rsidR="00135479" w:rsidRDefault="00135479" w:rsidP="00135479">
      <w:pPr>
        <w:jc w:val="center"/>
        <w:rPr>
          <w:sz w:val="24"/>
        </w:rPr>
      </w:pPr>
      <w:r>
        <w:rPr>
          <w:sz w:val="24"/>
        </w:rPr>
        <w:t>§ 10</w:t>
      </w:r>
    </w:p>
    <w:p w:rsidR="00135479" w:rsidRDefault="00135479" w:rsidP="00135479">
      <w:pPr>
        <w:jc w:val="both"/>
        <w:rPr>
          <w:sz w:val="24"/>
        </w:rPr>
      </w:pPr>
      <w:r>
        <w:rPr>
          <w:sz w:val="24"/>
        </w:rPr>
        <w:t xml:space="preserve">W sprawach nie uregulowanych w niniejszej umowie stosuje się przepisy kodeksu cywilnego i ustawy – Prawo Zamówień Publicznych.    </w:t>
      </w:r>
    </w:p>
    <w:p w:rsidR="00135479" w:rsidRDefault="00135479" w:rsidP="00135479">
      <w:pPr>
        <w:rPr>
          <w:sz w:val="24"/>
        </w:rPr>
      </w:pPr>
    </w:p>
    <w:p w:rsidR="00135479" w:rsidRDefault="00135479" w:rsidP="00135479">
      <w:pPr>
        <w:jc w:val="center"/>
        <w:rPr>
          <w:sz w:val="24"/>
        </w:rPr>
      </w:pPr>
      <w:r>
        <w:rPr>
          <w:sz w:val="24"/>
        </w:rPr>
        <w:t>§ 11</w:t>
      </w:r>
    </w:p>
    <w:p w:rsidR="00135479" w:rsidRDefault="00135479" w:rsidP="00135479">
      <w:pPr>
        <w:rPr>
          <w:sz w:val="24"/>
        </w:rPr>
      </w:pPr>
      <w:r>
        <w:rPr>
          <w:sz w:val="24"/>
        </w:rPr>
        <w:t>Wszelkie załączniki stanowią integralną część niniejszej umowy.</w:t>
      </w:r>
    </w:p>
    <w:p w:rsidR="00135479" w:rsidRDefault="00135479" w:rsidP="00135479">
      <w:pPr>
        <w:rPr>
          <w:sz w:val="24"/>
        </w:rPr>
      </w:pPr>
    </w:p>
    <w:p w:rsidR="00135479" w:rsidRDefault="00135479" w:rsidP="00135479">
      <w:pPr>
        <w:jc w:val="center"/>
        <w:rPr>
          <w:sz w:val="24"/>
        </w:rPr>
      </w:pPr>
      <w:r>
        <w:rPr>
          <w:sz w:val="24"/>
        </w:rPr>
        <w:t>§ 12</w:t>
      </w:r>
    </w:p>
    <w:p w:rsidR="00135479" w:rsidRDefault="00135479" w:rsidP="00135479">
      <w:pPr>
        <w:rPr>
          <w:sz w:val="24"/>
        </w:rPr>
      </w:pPr>
      <w:r>
        <w:rPr>
          <w:sz w:val="24"/>
        </w:rPr>
        <w:t xml:space="preserve">Umowę sporządzono w 2 jednobrzmiących egzemplarzach po 1 dla każdej ze stron.   </w:t>
      </w:r>
    </w:p>
    <w:p w:rsidR="00135479" w:rsidRDefault="00135479" w:rsidP="00135479">
      <w:pPr>
        <w:rPr>
          <w:sz w:val="24"/>
        </w:rPr>
      </w:pPr>
    </w:p>
    <w:p w:rsidR="00135479" w:rsidRDefault="00135479" w:rsidP="00135479">
      <w:pPr>
        <w:rPr>
          <w:sz w:val="24"/>
        </w:rPr>
      </w:pPr>
    </w:p>
    <w:p w:rsidR="00135479" w:rsidRDefault="00135479" w:rsidP="00135479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Za Zleceniodawcę                                                                                                 Za Zleceniobiorcę</w:t>
      </w:r>
    </w:p>
    <w:p w:rsidR="00135479" w:rsidRPr="006D0F7E" w:rsidRDefault="00135479" w:rsidP="00135479">
      <w:pPr>
        <w:pStyle w:val="Zwykytekst"/>
        <w:rPr>
          <w:rFonts w:ascii="Verdana" w:hAnsi="Verdana"/>
        </w:rPr>
      </w:pPr>
    </w:p>
    <w:p w:rsidR="007007FD" w:rsidRPr="00135479" w:rsidRDefault="007007FD" w:rsidP="00135479"/>
    <w:sectPr w:rsidR="007007FD" w:rsidRPr="00135479" w:rsidSect="00D67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61" w:rsidRDefault="00BB2861">
      <w:r>
        <w:separator/>
      </w:r>
    </w:p>
  </w:endnote>
  <w:endnote w:type="continuationSeparator" w:id="0">
    <w:p w:rsidR="00BB2861" w:rsidRDefault="00BB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61" w:rsidRDefault="00BB2861">
      <w:r>
        <w:separator/>
      </w:r>
    </w:p>
  </w:footnote>
  <w:footnote w:type="continuationSeparator" w:id="0">
    <w:p w:rsidR="00BB2861" w:rsidRDefault="00BB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09CD3048"/>
    <w:multiLevelType w:val="hybridMultilevel"/>
    <w:tmpl w:val="10D2A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5077"/>
    <w:multiLevelType w:val="hybridMultilevel"/>
    <w:tmpl w:val="CA220C1C"/>
    <w:lvl w:ilvl="0" w:tplc="EF066A98">
      <w:start w:val="1"/>
      <w:numFmt w:val="lowerLetter"/>
      <w:lvlText w:val="%1)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8275098"/>
    <w:multiLevelType w:val="hybridMultilevel"/>
    <w:tmpl w:val="3F96DCF2"/>
    <w:lvl w:ilvl="0" w:tplc="E75C3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262D3F"/>
    <w:multiLevelType w:val="hybridMultilevel"/>
    <w:tmpl w:val="FD38E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5233A"/>
    <w:multiLevelType w:val="hybridMultilevel"/>
    <w:tmpl w:val="C5E0D010"/>
    <w:lvl w:ilvl="0" w:tplc="AD7C0506">
      <w:start w:val="1"/>
      <w:numFmt w:val="lowerLetter"/>
      <w:lvlText w:val="%1)"/>
      <w:lvlJc w:val="left"/>
      <w:pPr>
        <w:ind w:left="1150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7">
    <w:nsid w:val="41A91F23"/>
    <w:multiLevelType w:val="hybridMultilevel"/>
    <w:tmpl w:val="5470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1153E"/>
    <w:multiLevelType w:val="hybridMultilevel"/>
    <w:tmpl w:val="5B0652E0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9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0">
    <w:nsid w:val="5B575149"/>
    <w:multiLevelType w:val="hybridMultilevel"/>
    <w:tmpl w:val="027809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00F16"/>
    <w:multiLevelType w:val="hybridMultilevel"/>
    <w:tmpl w:val="E4983990"/>
    <w:lvl w:ilvl="0" w:tplc="D08C1D92">
      <w:start w:val="1"/>
      <w:numFmt w:val="lowerLetter"/>
      <w:lvlText w:val="%1)"/>
      <w:lvlJc w:val="left"/>
      <w:pPr>
        <w:ind w:left="1150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2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C5B341D"/>
    <w:multiLevelType w:val="hybridMultilevel"/>
    <w:tmpl w:val="8374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881988"/>
    <w:multiLevelType w:val="hybridMultilevel"/>
    <w:tmpl w:val="B88E8D34"/>
    <w:lvl w:ilvl="0" w:tplc="9748422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7"/>
  </w:num>
  <w:num w:numId="3">
    <w:abstractNumId w:val="3"/>
  </w:num>
  <w:num w:numId="4">
    <w:abstractNumId w:val="13"/>
  </w:num>
  <w:num w:numId="5">
    <w:abstractNumId w:val="22"/>
  </w:num>
  <w:num w:numId="6">
    <w:abstractNumId w:val="12"/>
  </w:num>
  <w:num w:numId="7">
    <w:abstractNumId w:val="26"/>
  </w:num>
  <w:num w:numId="8">
    <w:abstractNumId w:val="15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</w:num>
  <w:num w:numId="16">
    <w:abstractNumId w:val="24"/>
  </w:num>
  <w:num w:numId="17">
    <w:abstractNumId w:val="0"/>
  </w:num>
  <w:num w:numId="18">
    <w:abstractNumId w:val="7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6"/>
  </w:num>
  <w:num w:numId="28">
    <w:abstractNumId w:val="21"/>
  </w:num>
  <w:num w:numId="29">
    <w:abstractNumId w:val="28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861"/>
    <w:rsid w:val="00096AFB"/>
    <w:rsid w:val="000A3E48"/>
    <w:rsid w:val="000E6EAF"/>
    <w:rsid w:val="00135479"/>
    <w:rsid w:val="001836C1"/>
    <w:rsid w:val="002D5E0A"/>
    <w:rsid w:val="00446B8D"/>
    <w:rsid w:val="004973AF"/>
    <w:rsid w:val="004A0F0D"/>
    <w:rsid w:val="004D14F7"/>
    <w:rsid w:val="0050385D"/>
    <w:rsid w:val="005D69AA"/>
    <w:rsid w:val="005E7E0C"/>
    <w:rsid w:val="00691104"/>
    <w:rsid w:val="006D0F7E"/>
    <w:rsid w:val="007007FD"/>
    <w:rsid w:val="00774622"/>
    <w:rsid w:val="007858A8"/>
    <w:rsid w:val="00861961"/>
    <w:rsid w:val="00892E0C"/>
    <w:rsid w:val="008C634A"/>
    <w:rsid w:val="00976B68"/>
    <w:rsid w:val="009D554D"/>
    <w:rsid w:val="00AE506E"/>
    <w:rsid w:val="00AF42D3"/>
    <w:rsid w:val="00B46AF2"/>
    <w:rsid w:val="00B75500"/>
    <w:rsid w:val="00B8264E"/>
    <w:rsid w:val="00BB2861"/>
    <w:rsid w:val="00C727C7"/>
    <w:rsid w:val="00D06B39"/>
    <w:rsid w:val="00D15551"/>
    <w:rsid w:val="00D679EB"/>
    <w:rsid w:val="00D67DB9"/>
    <w:rsid w:val="00DA1BE1"/>
    <w:rsid w:val="00DB133F"/>
    <w:rsid w:val="00E32983"/>
    <w:rsid w:val="00E73A2C"/>
    <w:rsid w:val="00ED2BA1"/>
    <w:rsid w:val="00F1557D"/>
    <w:rsid w:val="00F16EC6"/>
    <w:rsid w:val="00F20D4C"/>
    <w:rsid w:val="00F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479"/>
  </w:style>
  <w:style w:type="paragraph" w:styleId="Nagwek1">
    <w:name w:val="heading 1"/>
    <w:basedOn w:val="Normalny"/>
    <w:next w:val="Normalny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135479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135479"/>
    <w:rPr>
      <w:rFonts w:ascii="Courier New" w:hAnsi="Courier New" w:cs="Courier New"/>
    </w:rPr>
  </w:style>
  <w:style w:type="paragraph" w:styleId="Akapitzlist">
    <w:name w:val="List Paragraph"/>
    <w:basedOn w:val="Normalny"/>
    <w:uiPriority w:val="99"/>
    <w:qFormat/>
    <w:rsid w:val="00135479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1354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lour">
    <w:name w:val="colour"/>
    <w:rsid w:val="00135479"/>
  </w:style>
  <w:style w:type="paragraph" w:styleId="Tekstdymka">
    <w:name w:val="Balloon Text"/>
    <w:basedOn w:val="Normalny"/>
    <w:link w:val="TekstdymkaZnak"/>
    <w:uiPriority w:val="99"/>
    <w:semiHidden/>
    <w:unhideWhenUsed/>
    <w:rsid w:val="000A3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E4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5E7E0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81B6-8DE1-4A62-A0F2-C9982BA8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1311</Words>
  <Characters>9056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Grzegorz Górak</dc:creator>
  <cp:keywords/>
  <dc:description/>
  <cp:lastModifiedBy>Grzegorz Górak</cp:lastModifiedBy>
  <cp:revision>2</cp:revision>
  <cp:lastPrinted>2018-04-10T10:23:00Z</cp:lastPrinted>
  <dcterms:created xsi:type="dcterms:W3CDTF">2018-04-13T11:39:00Z</dcterms:created>
  <dcterms:modified xsi:type="dcterms:W3CDTF">2018-04-13T11:39:00Z</dcterms:modified>
</cp:coreProperties>
</file>