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52A0" w:rsidRDefault="002A1702" w:rsidP="00A45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b/>
          <w:caps/>
          <w:sz w:val="56"/>
          <w:szCs w:val="56"/>
        </w:rPr>
      </w:pPr>
      <w:r>
        <w:rPr>
          <w:b/>
          <w:caps/>
          <w:noProof/>
          <w:sz w:val="56"/>
          <w:szCs w:val="56"/>
        </w:rPr>
        <w:drawing>
          <wp:inline distT="0" distB="0" distL="0" distR="0">
            <wp:extent cx="5283835" cy="1136650"/>
            <wp:effectExtent l="0" t="0" r="0" b="0"/>
            <wp:docPr id="16" name="Obraz 1" descr="LOGON_S_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_S_A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3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29" w:rsidRDefault="00431429" w:rsidP="00A14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b/>
          <w:caps/>
          <w:sz w:val="52"/>
          <w:szCs w:val="52"/>
        </w:rPr>
      </w:pPr>
    </w:p>
    <w:p w:rsidR="00A452A0" w:rsidRDefault="00D147FD" w:rsidP="00AA0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sz w:val="36"/>
        </w:rPr>
      </w:pPr>
      <w:r>
        <w:rPr>
          <w:b/>
          <w:caps/>
          <w:sz w:val="52"/>
          <w:szCs w:val="52"/>
        </w:rPr>
        <w:t>PROJEKT</w:t>
      </w:r>
      <w:r w:rsidR="008A7CB5">
        <w:rPr>
          <w:b/>
          <w:caps/>
          <w:sz w:val="52"/>
          <w:szCs w:val="52"/>
        </w:rPr>
        <w:t xml:space="preserve"> </w:t>
      </w:r>
      <w:r w:rsidR="002F3A7E">
        <w:rPr>
          <w:b/>
          <w:caps/>
          <w:sz w:val="52"/>
          <w:szCs w:val="52"/>
        </w:rPr>
        <w:t>WYKONAWCZY</w:t>
      </w:r>
      <w:r w:rsidR="00A452A0">
        <w:rPr>
          <w:sz w:val="36"/>
        </w:rPr>
        <w:t xml:space="preserve"> </w:t>
      </w:r>
    </w:p>
    <w:p w:rsidR="00A1439B" w:rsidRDefault="00A1439B" w:rsidP="00195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36"/>
        </w:rPr>
      </w:pPr>
    </w:p>
    <w:p w:rsidR="00A1439B" w:rsidRDefault="00A1439B" w:rsidP="00195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36"/>
        </w:rPr>
      </w:pPr>
    </w:p>
    <w:p w:rsidR="00431429" w:rsidRDefault="00431429" w:rsidP="00195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36"/>
        </w:rPr>
      </w:pPr>
      <w:r>
        <w:rPr>
          <w:sz w:val="36"/>
        </w:rPr>
        <w:t xml:space="preserve">Branża: </w:t>
      </w:r>
      <w:r>
        <w:rPr>
          <w:sz w:val="36"/>
        </w:rPr>
        <w:tab/>
      </w:r>
      <w:r>
        <w:rPr>
          <w:sz w:val="36"/>
        </w:rPr>
        <w:tab/>
        <w:t>Teletechniczna</w:t>
      </w:r>
    </w:p>
    <w:p w:rsidR="00431429" w:rsidRDefault="00431429" w:rsidP="00195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36"/>
        </w:rPr>
      </w:pPr>
    </w:p>
    <w:p w:rsidR="00431429" w:rsidRDefault="00431429" w:rsidP="00195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36"/>
        </w:rPr>
      </w:pPr>
    </w:p>
    <w:p w:rsidR="00431429" w:rsidRPr="00084A8B" w:rsidRDefault="00713FE3" w:rsidP="00DB5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2124" w:hanging="2124"/>
        <w:rPr>
          <w:sz w:val="36"/>
          <w:highlight w:val="yellow"/>
        </w:rPr>
      </w:pPr>
      <w:r>
        <w:rPr>
          <w:sz w:val="36"/>
        </w:rPr>
        <w:t xml:space="preserve">Temat: </w:t>
      </w:r>
      <w:r>
        <w:rPr>
          <w:sz w:val="36"/>
        </w:rPr>
        <w:tab/>
      </w:r>
      <w:r>
        <w:rPr>
          <w:sz w:val="36"/>
        </w:rPr>
        <w:tab/>
      </w:r>
      <w:r w:rsidR="00DB57CD">
        <w:rPr>
          <w:sz w:val="36"/>
        </w:rPr>
        <w:t>I</w:t>
      </w:r>
      <w:r w:rsidR="00DB57CD" w:rsidRPr="00DB57CD">
        <w:rPr>
          <w:sz w:val="36"/>
        </w:rPr>
        <w:t>nstalacj</w:t>
      </w:r>
      <w:r w:rsidR="00DB57CD">
        <w:rPr>
          <w:sz w:val="36"/>
        </w:rPr>
        <w:t>a</w:t>
      </w:r>
      <w:r w:rsidR="00DB57CD" w:rsidRPr="00DB57CD">
        <w:rPr>
          <w:sz w:val="36"/>
        </w:rPr>
        <w:t xml:space="preserve"> systemu telewizji dozorowej CCTV w budynkach  Kujawsko-Pomorskiego Urzędu Wojewódzkiego </w:t>
      </w:r>
      <w:r w:rsidR="001B5159">
        <w:rPr>
          <w:sz w:val="36"/>
        </w:rPr>
        <w:t>w Bydgoszczy</w:t>
      </w:r>
    </w:p>
    <w:p w:rsidR="00713FE3" w:rsidRDefault="00713FE3" w:rsidP="00DB5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2124" w:hanging="2124"/>
        <w:rPr>
          <w:sz w:val="36"/>
        </w:rPr>
      </w:pPr>
    </w:p>
    <w:p w:rsidR="000266A2" w:rsidRPr="00084A8B" w:rsidRDefault="00A452A0" w:rsidP="00DB5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2124" w:hanging="2124"/>
        <w:rPr>
          <w:b/>
          <w:sz w:val="36"/>
          <w:highlight w:val="yellow"/>
        </w:rPr>
      </w:pPr>
      <w:r w:rsidRPr="00C7723B">
        <w:rPr>
          <w:sz w:val="36"/>
        </w:rPr>
        <w:t>Inwestor:</w:t>
      </w:r>
      <w:r w:rsidR="00431429" w:rsidRPr="00C7723B">
        <w:rPr>
          <w:sz w:val="36"/>
        </w:rPr>
        <w:tab/>
      </w:r>
      <w:r w:rsidR="00431429" w:rsidRPr="00C7723B">
        <w:rPr>
          <w:sz w:val="36"/>
        </w:rPr>
        <w:tab/>
      </w:r>
      <w:r w:rsidR="00DB57CD" w:rsidRPr="00DB57CD">
        <w:rPr>
          <w:sz w:val="36"/>
        </w:rPr>
        <w:t>Kujawsko-Pomorski Urząd Wojewódzki w Bydgoszczy ul. Jagiellońska 3, 85-950 Bydgoszcz</w:t>
      </w:r>
      <w:r w:rsidR="00DB57CD">
        <w:rPr>
          <w:b/>
          <w:sz w:val="36"/>
          <w:highlight w:val="yellow"/>
        </w:rPr>
        <w:t xml:space="preserve"> </w:t>
      </w:r>
    </w:p>
    <w:p w:rsidR="008A7CB5" w:rsidRPr="00084A8B" w:rsidRDefault="00A452A0" w:rsidP="008A7C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36"/>
          <w:highlight w:val="yellow"/>
        </w:rPr>
      </w:pPr>
      <w:r w:rsidRPr="00084A8B">
        <w:rPr>
          <w:b/>
          <w:sz w:val="36"/>
          <w:highlight w:val="yellow"/>
        </w:rPr>
        <w:t xml:space="preserve">                           </w:t>
      </w:r>
      <w:r w:rsidR="00562647" w:rsidRPr="00084A8B">
        <w:rPr>
          <w:b/>
          <w:sz w:val="36"/>
          <w:highlight w:val="yellow"/>
        </w:rPr>
        <w:t xml:space="preserve">       </w:t>
      </w:r>
    </w:p>
    <w:p w:rsidR="00537C74" w:rsidRPr="00C7723B" w:rsidRDefault="008A7CB5" w:rsidP="00DB5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2124" w:hanging="2124"/>
        <w:rPr>
          <w:b/>
          <w:sz w:val="36"/>
        </w:rPr>
      </w:pPr>
      <w:r w:rsidRPr="00C7723B">
        <w:rPr>
          <w:sz w:val="36"/>
        </w:rPr>
        <w:t>Obiekt:</w:t>
      </w:r>
      <w:r w:rsidR="00431429" w:rsidRPr="00C7723B">
        <w:rPr>
          <w:sz w:val="36"/>
        </w:rPr>
        <w:tab/>
      </w:r>
      <w:r w:rsidR="00431429" w:rsidRPr="00C7723B">
        <w:rPr>
          <w:sz w:val="36"/>
        </w:rPr>
        <w:tab/>
      </w:r>
      <w:r w:rsidR="001B5159">
        <w:rPr>
          <w:sz w:val="36"/>
        </w:rPr>
        <w:t xml:space="preserve">Budynek </w:t>
      </w:r>
      <w:r w:rsidR="00DB57CD" w:rsidRPr="00C7723B">
        <w:rPr>
          <w:sz w:val="36"/>
        </w:rPr>
        <w:t>Kujawsko-Po</w:t>
      </w:r>
      <w:r w:rsidR="001B5159">
        <w:rPr>
          <w:sz w:val="36"/>
        </w:rPr>
        <w:t>morskiego Urzędu Wojewódzkiego - Bydgoszcz</w:t>
      </w:r>
      <w:r w:rsidR="002B54AD" w:rsidRPr="00C7723B">
        <w:rPr>
          <w:sz w:val="28"/>
        </w:rPr>
        <w:t xml:space="preserve"> </w:t>
      </w:r>
      <w:r w:rsidR="00FF69EB" w:rsidRPr="00F3731C">
        <w:rPr>
          <w:sz w:val="36"/>
        </w:rPr>
        <w:t>ul.</w:t>
      </w:r>
      <w:r w:rsidR="001B5159">
        <w:rPr>
          <w:sz w:val="36"/>
        </w:rPr>
        <w:t xml:space="preserve"> Konarskiego 1</w:t>
      </w:r>
    </w:p>
    <w:p w:rsidR="00A1439B" w:rsidRPr="00084A8B" w:rsidRDefault="00537C74" w:rsidP="003A1F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32"/>
          <w:highlight w:val="yellow"/>
        </w:rPr>
      </w:pPr>
      <w:r w:rsidRPr="00084A8B">
        <w:rPr>
          <w:b/>
          <w:sz w:val="36"/>
          <w:highlight w:val="yellow"/>
        </w:rPr>
        <w:t xml:space="preserve">                                      </w:t>
      </w:r>
      <w:r w:rsidR="00A452A0" w:rsidRPr="00084A8B">
        <w:rPr>
          <w:b/>
          <w:sz w:val="32"/>
          <w:highlight w:val="yellow"/>
        </w:rPr>
        <w:t xml:space="preserve">   </w:t>
      </w:r>
      <w:r w:rsidR="00A452A0" w:rsidRPr="00084A8B">
        <w:rPr>
          <w:sz w:val="32"/>
          <w:highlight w:val="yellow"/>
        </w:rPr>
        <w:t xml:space="preserve">              </w:t>
      </w:r>
    </w:p>
    <w:p w:rsidR="00713FE3" w:rsidRDefault="00713FE3" w:rsidP="00431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32"/>
          <w:highlight w:val="yellow"/>
        </w:rPr>
      </w:pPr>
    </w:p>
    <w:p w:rsidR="00A452A0" w:rsidRPr="00084A8B" w:rsidRDefault="00A452A0" w:rsidP="004314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32"/>
          <w:highlight w:val="yellow"/>
        </w:rPr>
      </w:pPr>
      <w:r w:rsidRPr="00713FE3">
        <w:rPr>
          <w:sz w:val="32"/>
        </w:rPr>
        <w:t>Numer projektu:</w:t>
      </w:r>
      <w:r w:rsidR="00E81A4C" w:rsidRPr="00713FE3">
        <w:rPr>
          <w:b/>
          <w:sz w:val="32"/>
        </w:rPr>
        <w:tab/>
        <w:t xml:space="preserve">LG </w:t>
      </w:r>
      <w:r w:rsidR="00713FE3" w:rsidRPr="00713FE3">
        <w:rPr>
          <w:b/>
          <w:sz w:val="32"/>
        </w:rPr>
        <w:t>2</w:t>
      </w:r>
      <w:r w:rsidR="001B5159">
        <w:rPr>
          <w:b/>
          <w:sz w:val="32"/>
        </w:rPr>
        <w:t>1</w:t>
      </w:r>
      <w:r w:rsidRPr="00713FE3">
        <w:rPr>
          <w:b/>
          <w:sz w:val="32"/>
        </w:rPr>
        <w:t>/201</w:t>
      </w:r>
      <w:r w:rsidR="00713FE3" w:rsidRPr="00713FE3">
        <w:rPr>
          <w:b/>
          <w:sz w:val="32"/>
        </w:rPr>
        <w:t>7</w:t>
      </w:r>
    </w:p>
    <w:p w:rsidR="00A452A0" w:rsidRPr="00084A8B" w:rsidRDefault="00A452A0" w:rsidP="00A452A0">
      <w:pPr>
        <w:snapToGrid w:val="0"/>
        <w:rPr>
          <w:b/>
          <w:sz w:val="28"/>
          <w:highlight w:val="yellow"/>
        </w:rPr>
      </w:pPr>
    </w:p>
    <w:p w:rsidR="00A1439B" w:rsidRPr="00084A8B" w:rsidRDefault="004B64DF" w:rsidP="00A452A0">
      <w:pPr>
        <w:snapToGrid w:val="0"/>
        <w:rPr>
          <w:sz w:val="28"/>
          <w:highlight w:val="yellow"/>
        </w:rPr>
      </w:pPr>
      <w:r>
        <w:rPr>
          <w:sz w:val="28"/>
          <w:highlight w:val="yellow"/>
        </w:rPr>
        <w:t xml:space="preserve">  </w:t>
      </w:r>
      <w:bookmarkStart w:id="0" w:name="_GoBack"/>
      <w:bookmarkEnd w:id="0"/>
    </w:p>
    <w:p w:rsidR="00A452A0" w:rsidRPr="00C7723B" w:rsidRDefault="00D147FD" w:rsidP="00A452A0">
      <w:pPr>
        <w:snapToGrid w:val="0"/>
        <w:rPr>
          <w:i/>
          <w:sz w:val="28"/>
        </w:rPr>
      </w:pPr>
      <w:r w:rsidRPr="00C7723B">
        <w:rPr>
          <w:sz w:val="28"/>
        </w:rPr>
        <w:t>Projekt</w:t>
      </w:r>
      <w:r w:rsidR="00431429" w:rsidRPr="00C7723B">
        <w:rPr>
          <w:sz w:val="28"/>
        </w:rPr>
        <w:t>ant</w:t>
      </w:r>
      <w:r w:rsidR="000266A2" w:rsidRPr="00C7723B">
        <w:rPr>
          <w:sz w:val="28"/>
        </w:rPr>
        <w:t>:</w:t>
      </w:r>
      <w:r w:rsidR="00A452A0" w:rsidRPr="00C7723B">
        <w:rPr>
          <w:i/>
          <w:sz w:val="28"/>
        </w:rPr>
        <w:t xml:space="preserve">  </w:t>
      </w:r>
      <w:r w:rsidR="00C7723B" w:rsidRPr="00C7723B">
        <w:rPr>
          <w:i/>
          <w:sz w:val="28"/>
        </w:rPr>
        <w:t>Andrzej Synakiewicz</w:t>
      </w:r>
      <w:r w:rsidR="00713FE3">
        <w:rPr>
          <w:i/>
          <w:sz w:val="28"/>
        </w:rPr>
        <w:t xml:space="preserve"> </w:t>
      </w:r>
      <w:r w:rsidR="00C7723B" w:rsidRPr="00C7723B">
        <w:rPr>
          <w:i/>
          <w:sz w:val="28"/>
        </w:rPr>
        <w:t xml:space="preserve"> </w:t>
      </w:r>
      <w:r w:rsidR="008431C2" w:rsidRPr="00C7723B">
        <w:rPr>
          <w:i/>
          <w:sz w:val="28"/>
        </w:rPr>
        <w:t xml:space="preserve"> </w:t>
      </w:r>
      <w:r w:rsidR="00A452A0" w:rsidRPr="00C7723B">
        <w:rPr>
          <w:i/>
          <w:sz w:val="28"/>
        </w:rPr>
        <w:t xml:space="preserve">. . . . . . . . . . . . . . </w:t>
      </w:r>
    </w:p>
    <w:p w:rsidR="00431429" w:rsidRPr="00C7723B" w:rsidRDefault="00431429" w:rsidP="00A452A0">
      <w:pPr>
        <w:snapToGrid w:val="0"/>
        <w:rPr>
          <w:sz w:val="28"/>
        </w:rPr>
      </w:pPr>
    </w:p>
    <w:p w:rsidR="00FE4CD2" w:rsidRPr="00C7723B" w:rsidRDefault="00431429" w:rsidP="00A452A0">
      <w:pPr>
        <w:snapToGrid w:val="0"/>
        <w:rPr>
          <w:i/>
          <w:sz w:val="28"/>
        </w:rPr>
      </w:pPr>
      <w:r w:rsidRPr="00C7723B">
        <w:rPr>
          <w:sz w:val="28"/>
        </w:rPr>
        <w:t>Opracował</w:t>
      </w:r>
      <w:r w:rsidR="00537C74" w:rsidRPr="00C7723B">
        <w:rPr>
          <w:sz w:val="28"/>
        </w:rPr>
        <w:t xml:space="preserve">: </w:t>
      </w:r>
      <w:r w:rsidR="00C7723B" w:rsidRPr="00C7723B">
        <w:rPr>
          <w:i/>
          <w:sz w:val="28"/>
        </w:rPr>
        <w:t xml:space="preserve">Jacek Lutowski          </w:t>
      </w:r>
      <w:r w:rsidRPr="00C7723B">
        <w:rPr>
          <w:i/>
          <w:sz w:val="28"/>
        </w:rPr>
        <w:t xml:space="preserve"> </w:t>
      </w:r>
      <w:r w:rsidR="00537C74" w:rsidRPr="00C7723B">
        <w:rPr>
          <w:i/>
          <w:sz w:val="28"/>
        </w:rPr>
        <w:t>. . . . . . . . . . . . . .</w:t>
      </w:r>
    </w:p>
    <w:p w:rsidR="00FE4CD2" w:rsidRPr="00C7723B" w:rsidRDefault="00FE4CD2" w:rsidP="00A452A0">
      <w:pPr>
        <w:snapToGrid w:val="0"/>
        <w:rPr>
          <w:i/>
          <w:sz w:val="28"/>
        </w:rPr>
      </w:pPr>
    </w:p>
    <w:p w:rsidR="00345DC9" w:rsidRDefault="00345DC9"/>
    <w:p w:rsidR="00B60433" w:rsidRDefault="00B60433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4D6C89" w:rsidRDefault="004D6C89">
      <w:pPr>
        <w:pStyle w:val="Nagwekspisutreci"/>
        <w:rPr>
          <w:rFonts w:ascii="Calibri" w:hAnsi="Calibri"/>
          <w:color w:val="auto"/>
          <w:sz w:val="24"/>
          <w:szCs w:val="24"/>
        </w:rPr>
      </w:pPr>
    </w:p>
    <w:p w:rsidR="00210EEB" w:rsidRDefault="00210EEB" w:rsidP="00210EEB"/>
    <w:p w:rsidR="00210EEB" w:rsidRDefault="00210EEB" w:rsidP="00210EEB"/>
    <w:p w:rsidR="00210EEB" w:rsidRPr="00210EEB" w:rsidRDefault="00210EEB" w:rsidP="00210EEB"/>
    <w:p w:rsidR="004B3625" w:rsidRPr="00423906" w:rsidRDefault="004B3625" w:rsidP="004B3625">
      <w:pPr>
        <w:rPr>
          <w:rFonts w:ascii="Calibri" w:hAnsi="Calibri"/>
          <w:sz w:val="24"/>
          <w:szCs w:val="24"/>
        </w:rPr>
      </w:pPr>
    </w:p>
    <w:p w:rsidR="004B3625" w:rsidRPr="00423906" w:rsidRDefault="004B3625" w:rsidP="004B3625">
      <w:pPr>
        <w:rPr>
          <w:rFonts w:ascii="Calibri" w:hAnsi="Calibri"/>
          <w:sz w:val="24"/>
          <w:szCs w:val="24"/>
        </w:rPr>
      </w:pPr>
    </w:p>
    <w:p w:rsidR="004B3625" w:rsidRDefault="004B3625" w:rsidP="004B3625">
      <w:pPr>
        <w:rPr>
          <w:rFonts w:ascii="Calibri" w:hAnsi="Calibri"/>
          <w:sz w:val="24"/>
          <w:szCs w:val="24"/>
        </w:rPr>
      </w:pPr>
    </w:p>
    <w:p w:rsidR="00210EEB" w:rsidRPr="00423906" w:rsidRDefault="00210EEB" w:rsidP="004B3625">
      <w:pPr>
        <w:rPr>
          <w:rFonts w:ascii="Calibri" w:hAnsi="Calibri"/>
          <w:sz w:val="24"/>
          <w:szCs w:val="24"/>
        </w:rPr>
      </w:pPr>
    </w:p>
    <w:p w:rsidR="004B3625" w:rsidRPr="00423906" w:rsidRDefault="004B3625" w:rsidP="004B3625">
      <w:pPr>
        <w:rPr>
          <w:rFonts w:ascii="Calibri" w:hAnsi="Calibri"/>
          <w:sz w:val="24"/>
          <w:szCs w:val="24"/>
        </w:rPr>
      </w:pPr>
    </w:p>
    <w:p w:rsidR="004B3625" w:rsidRPr="00423906" w:rsidRDefault="004B3625" w:rsidP="004B3625">
      <w:pPr>
        <w:rPr>
          <w:rFonts w:ascii="Calibri" w:hAnsi="Calibri"/>
          <w:sz w:val="24"/>
          <w:szCs w:val="24"/>
        </w:rPr>
      </w:pPr>
    </w:p>
    <w:p w:rsidR="004B3625" w:rsidRPr="00423906" w:rsidRDefault="004B3625" w:rsidP="004B3625">
      <w:pPr>
        <w:jc w:val="center"/>
        <w:rPr>
          <w:rFonts w:ascii="Calibri" w:hAnsi="Calibri"/>
          <w:b/>
          <w:sz w:val="32"/>
          <w:szCs w:val="24"/>
        </w:rPr>
      </w:pPr>
      <w:r w:rsidRPr="00423906">
        <w:rPr>
          <w:rFonts w:ascii="Calibri" w:hAnsi="Calibri"/>
          <w:b/>
          <w:sz w:val="32"/>
          <w:szCs w:val="24"/>
        </w:rPr>
        <w:t>OŚWIADCZENIE</w:t>
      </w:r>
    </w:p>
    <w:p w:rsidR="004B3625" w:rsidRPr="00423906" w:rsidRDefault="004B3625" w:rsidP="004B3625">
      <w:pPr>
        <w:rPr>
          <w:rFonts w:ascii="Calibri" w:hAnsi="Calibri"/>
          <w:sz w:val="24"/>
          <w:szCs w:val="24"/>
        </w:rPr>
      </w:pPr>
    </w:p>
    <w:p w:rsidR="004B3625" w:rsidRPr="00423906" w:rsidRDefault="004B3625" w:rsidP="004B3625">
      <w:pPr>
        <w:rPr>
          <w:rFonts w:ascii="Calibri" w:hAnsi="Calibri"/>
          <w:sz w:val="24"/>
          <w:szCs w:val="24"/>
        </w:rPr>
      </w:pPr>
    </w:p>
    <w:p w:rsidR="004B3625" w:rsidRPr="00423906" w:rsidRDefault="004B3625" w:rsidP="004B3625">
      <w:pPr>
        <w:rPr>
          <w:rFonts w:ascii="Calibri" w:hAnsi="Calibri"/>
          <w:sz w:val="24"/>
          <w:szCs w:val="24"/>
        </w:rPr>
      </w:pPr>
    </w:p>
    <w:p w:rsidR="004B3625" w:rsidRPr="00713FE3" w:rsidRDefault="004B3625" w:rsidP="00713FE3">
      <w:pPr>
        <w:ind w:left="-426"/>
        <w:jc w:val="both"/>
        <w:rPr>
          <w:rFonts w:ascii="Calibri" w:hAnsi="Calibri"/>
          <w:sz w:val="24"/>
          <w:szCs w:val="24"/>
        </w:rPr>
      </w:pPr>
      <w:r w:rsidRPr="00713FE3">
        <w:rPr>
          <w:rFonts w:ascii="Calibri" w:hAnsi="Calibri"/>
          <w:sz w:val="24"/>
          <w:szCs w:val="24"/>
        </w:rPr>
        <w:t>Oświadczam, że projekt budowlany: „</w:t>
      </w:r>
      <w:r w:rsidR="00713FE3">
        <w:rPr>
          <w:rFonts w:ascii="Calibri" w:hAnsi="Calibri"/>
          <w:sz w:val="24"/>
          <w:szCs w:val="24"/>
        </w:rPr>
        <w:t>Instalacja</w:t>
      </w:r>
      <w:r w:rsidR="00713FE3" w:rsidRPr="00713FE3">
        <w:rPr>
          <w:rFonts w:ascii="Calibri" w:hAnsi="Calibri"/>
          <w:sz w:val="24"/>
          <w:szCs w:val="24"/>
        </w:rPr>
        <w:t xml:space="preserve"> systemu telewizji dozorowej CCTV w budynkach Kujawsko-Pomorskiego Urzędu  Wojewódzkiego w</w:t>
      </w:r>
      <w:r w:rsidR="001B5159">
        <w:rPr>
          <w:rFonts w:ascii="Calibri" w:hAnsi="Calibri"/>
          <w:sz w:val="24"/>
          <w:szCs w:val="24"/>
        </w:rPr>
        <w:t xml:space="preserve"> Bydgoszczy</w:t>
      </w:r>
      <w:r w:rsidR="00713FE3" w:rsidRPr="00713FE3">
        <w:rPr>
          <w:rFonts w:ascii="Calibri" w:hAnsi="Calibri"/>
          <w:sz w:val="24"/>
          <w:szCs w:val="24"/>
        </w:rPr>
        <w:t>” zo</w:t>
      </w:r>
      <w:r w:rsidRPr="00713FE3">
        <w:rPr>
          <w:rFonts w:ascii="Calibri" w:hAnsi="Calibri"/>
          <w:sz w:val="24"/>
          <w:szCs w:val="24"/>
        </w:rPr>
        <w:t>stał sporządzony zgodnie z umową i zamówieniem, obowiązującymi przepisami określającymi zakres i formę prac projektowych, obowiązującą ustawą – Prawo budowlane, przepisami techniczno – budowlanymi oraz normami i jest w stanie kompletnym z punktu widzenia celu, któremu ma służyć.</w:t>
      </w:r>
    </w:p>
    <w:p w:rsidR="00677034" w:rsidRPr="00713FE3" w:rsidRDefault="00677034" w:rsidP="00677034">
      <w:pPr>
        <w:rPr>
          <w:rFonts w:ascii="Calibri" w:hAnsi="Calibri"/>
          <w:sz w:val="24"/>
          <w:szCs w:val="24"/>
        </w:rPr>
      </w:pPr>
    </w:p>
    <w:p w:rsidR="00677034" w:rsidRPr="00713FE3" w:rsidRDefault="00677034" w:rsidP="00677034">
      <w:pPr>
        <w:rPr>
          <w:rFonts w:ascii="Calibri" w:hAnsi="Calibri"/>
          <w:sz w:val="24"/>
          <w:szCs w:val="24"/>
        </w:rPr>
      </w:pPr>
    </w:p>
    <w:p w:rsidR="004B3625" w:rsidRPr="00713FE3" w:rsidRDefault="009A5F47" w:rsidP="009A5F4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</w:t>
      </w:r>
      <w:r w:rsidR="004B3625" w:rsidRPr="00713FE3">
        <w:rPr>
          <w:rFonts w:ascii="Calibri" w:hAnsi="Calibri"/>
          <w:sz w:val="24"/>
          <w:szCs w:val="24"/>
        </w:rPr>
        <w:t>Projektant:</w:t>
      </w:r>
    </w:p>
    <w:p w:rsidR="00677034" w:rsidRPr="00713FE3" w:rsidRDefault="00677034" w:rsidP="004B3625">
      <w:pPr>
        <w:ind w:left="4956" w:firstLine="708"/>
        <w:rPr>
          <w:rFonts w:ascii="Calibri" w:hAnsi="Calibri"/>
          <w:sz w:val="24"/>
          <w:szCs w:val="24"/>
        </w:rPr>
      </w:pPr>
    </w:p>
    <w:p w:rsidR="009A5F47" w:rsidRDefault="009A5F47" w:rsidP="009A5F47">
      <w:pPr>
        <w:ind w:left="566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713FE3">
        <w:rPr>
          <w:rFonts w:ascii="Calibri" w:hAnsi="Calibri"/>
          <w:sz w:val="24"/>
          <w:szCs w:val="24"/>
        </w:rPr>
        <w:t xml:space="preserve"> </w:t>
      </w:r>
    </w:p>
    <w:p w:rsidR="00677034" w:rsidRPr="00713FE3" w:rsidRDefault="009A5F47" w:rsidP="009A5F47">
      <w:pPr>
        <w:ind w:left="566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</w:t>
      </w:r>
      <w:r w:rsidR="00713FE3" w:rsidRPr="00713FE3">
        <w:rPr>
          <w:rFonts w:ascii="Calibri" w:hAnsi="Calibri"/>
          <w:sz w:val="24"/>
          <w:szCs w:val="24"/>
        </w:rPr>
        <w:t>Andrzej Synakiewicz</w:t>
      </w:r>
    </w:p>
    <w:p w:rsidR="00677034" w:rsidRPr="009A5F47" w:rsidRDefault="00677034" w:rsidP="004B3625">
      <w:pPr>
        <w:ind w:left="4956" w:firstLine="708"/>
        <w:rPr>
          <w:rFonts w:ascii="Calibri" w:hAnsi="Calibri"/>
          <w:sz w:val="16"/>
          <w:szCs w:val="16"/>
        </w:rPr>
      </w:pPr>
    </w:p>
    <w:p w:rsidR="00677034" w:rsidRPr="00713FE3" w:rsidRDefault="009A5F47" w:rsidP="009A5F47">
      <w:pPr>
        <w:ind w:left="4956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B476BE">
        <w:rPr>
          <w:rFonts w:ascii="Calibri" w:hAnsi="Calibri"/>
          <w:sz w:val="24"/>
          <w:szCs w:val="24"/>
        </w:rPr>
        <w:t>u</w:t>
      </w:r>
      <w:r w:rsidR="00677034" w:rsidRPr="00713FE3">
        <w:rPr>
          <w:rFonts w:ascii="Calibri" w:hAnsi="Calibri"/>
          <w:sz w:val="24"/>
          <w:szCs w:val="24"/>
        </w:rPr>
        <w:t xml:space="preserve">pr. nr </w:t>
      </w:r>
      <w:r w:rsidR="00B476BE">
        <w:rPr>
          <w:rFonts w:ascii="Calibri" w:hAnsi="Calibri"/>
          <w:sz w:val="24"/>
          <w:szCs w:val="24"/>
        </w:rPr>
        <w:t>WBPP-NB-7210/143/81</w:t>
      </w:r>
    </w:p>
    <w:p w:rsidR="00677034" w:rsidRDefault="00677034" w:rsidP="00677034">
      <w:pPr>
        <w:ind w:left="2832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</w:t>
      </w: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4D6C89" w:rsidRDefault="004D6C89">
      <w:pPr>
        <w:pStyle w:val="Nagwekspisutreci"/>
      </w:pPr>
    </w:p>
    <w:p w:rsidR="005C4318" w:rsidRDefault="005C4318">
      <w:pPr>
        <w:pStyle w:val="Nagwekspisutreci"/>
        <w:rPr>
          <w:rFonts w:ascii="Calibri" w:hAnsi="Calibri"/>
          <w:snapToGrid w:val="0"/>
          <w:color w:val="auto"/>
          <w:sz w:val="24"/>
          <w:szCs w:val="24"/>
        </w:rPr>
      </w:pPr>
      <w:r w:rsidRPr="00B476BE">
        <w:rPr>
          <w:rFonts w:ascii="Calibri" w:hAnsi="Calibri"/>
          <w:snapToGrid w:val="0"/>
          <w:color w:val="auto"/>
          <w:sz w:val="24"/>
          <w:szCs w:val="24"/>
        </w:rPr>
        <w:lastRenderedPageBreak/>
        <w:t>Spis treści</w:t>
      </w:r>
    </w:p>
    <w:p w:rsidR="00000938" w:rsidRPr="00000938" w:rsidRDefault="00000938" w:rsidP="00000938"/>
    <w:p w:rsidR="00C974DD" w:rsidRPr="00000938" w:rsidRDefault="00F620E7" w:rsidP="00C974DD">
      <w:pPr>
        <w:pStyle w:val="Spistreci2"/>
        <w:rPr>
          <w:rFonts w:ascii="Calibri" w:hAnsi="Calibri"/>
          <w:sz w:val="24"/>
          <w:szCs w:val="24"/>
        </w:rPr>
      </w:pPr>
      <w:hyperlink w:anchor="_Toc453668259" w:history="1">
        <w:r w:rsidR="00C974DD" w:rsidRPr="00000938">
          <w:rPr>
            <w:rFonts w:ascii="Calibri" w:hAnsi="Calibri"/>
            <w:sz w:val="24"/>
            <w:szCs w:val="24"/>
          </w:rPr>
          <w:t>1.</w:t>
        </w:r>
        <w:r w:rsidR="00C974DD" w:rsidRPr="00000938">
          <w:rPr>
            <w:rFonts w:ascii="Calibri" w:hAnsi="Calibri"/>
            <w:sz w:val="24"/>
            <w:szCs w:val="24"/>
          </w:rPr>
          <w:tab/>
          <w:t>Przedmiot opracowania</w:t>
        </w:r>
        <w:r w:rsidR="00C974DD" w:rsidRPr="00000938">
          <w:rPr>
            <w:rFonts w:ascii="Calibri" w:hAnsi="Calibri"/>
            <w:webHidden/>
            <w:sz w:val="24"/>
            <w:szCs w:val="24"/>
          </w:rPr>
          <w:tab/>
        </w:r>
        <w:r w:rsidR="00C974DD" w:rsidRPr="00000938">
          <w:rPr>
            <w:rFonts w:ascii="Calibri" w:hAnsi="Calibri"/>
            <w:webHidden/>
            <w:sz w:val="24"/>
            <w:szCs w:val="24"/>
          </w:rPr>
          <w:fldChar w:fldCharType="begin"/>
        </w:r>
        <w:r w:rsidR="00C974DD" w:rsidRPr="00000938">
          <w:rPr>
            <w:rFonts w:ascii="Calibri" w:hAnsi="Calibri"/>
            <w:webHidden/>
            <w:sz w:val="24"/>
            <w:szCs w:val="24"/>
          </w:rPr>
          <w:instrText xml:space="preserve"> PAGEREF _Toc453668259 \h </w:instrText>
        </w:r>
        <w:r w:rsidR="00C974DD" w:rsidRPr="00000938">
          <w:rPr>
            <w:rFonts w:ascii="Calibri" w:hAnsi="Calibri"/>
            <w:webHidden/>
            <w:sz w:val="24"/>
            <w:szCs w:val="24"/>
          </w:rPr>
        </w:r>
        <w:r w:rsidR="00C974DD" w:rsidRPr="00000938">
          <w:rPr>
            <w:rFonts w:ascii="Calibri" w:hAnsi="Calibri"/>
            <w:webHidden/>
            <w:sz w:val="24"/>
            <w:szCs w:val="24"/>
          </w:rPr>
          <w:fldChar w:fldCharType="separate"/>
        </w:r>
        <w:r w:rsidR="00A87E17">
          <w:rPr>
            <w:rFonts w:ascii="Calibri" w:hAnsi="Calibri"/>
            <w:noProof/>
            <w:webHidden/>
            <w:sz w:val="24"/>
            <w:szCs w:val="24"/>
          </w:rPr>
          <w:t>6</w:t>
        </w:r>
        <w:r w:rsidR="00C974DD" w:rsidRPr="00000938">
          <w:rPr>
            <w:rFonts w:ascii="Calibri" w:hAnsi="Calibri"/>
            <w:webHidden/>
            <w:sz w:val="24"/>
            <w:szCs w:val="24"/>
          </w:rPr>
          <w:fldChar w:fldCharType="end"/>
        </w:r>
      </w:hyperlink>
    </w:p>
    <w:p w:rsidR="00655491" w:rsidRPr="00000938" w:rsidRDefault="005C4318" w:rsidP="00C974DD">
      <w:pPr>
        <w:pStyle w:val="Spistreci2"/>
        <w:rPr>
          <w:rFonts w:ascii="Calibri" w:hAnsi="Calibri"/>
          <w:sz w:val="24"/>
          <w:szCs w:val="24"/>
        </w:rPr>
      </w:pPr>
      <w:r w:rsidRPr="00B476BE">
        <w:rPr>
          <w:rFonts w:ascii="Calibri" w:hAnsi="Calibri"/>
          <w:sz w:val="24"/>
          <w:szCs w:val="24"/>
        </w:rPr>
        <w:fldChar w:fldCharType="begin"/>
      </w:r>
      <w:r w:rsidRPr="00000938">
        <w:rPr>
          <w:rFonts w:ascii="Calibri" w:hAnsi="Calibri"/>
          <w:sz w:val="24"/>
          <w:szCs w:val="24"/>
        </w:rPr>
        <w:instrText xml:space="preserve"> TOC \o "1-3" \h \z \u </w:instrText>
      </w:r>
      <w:r w:rsidRPr="00B476BE">
        <w:rPr>
          <w:rFonts w:ascii="Calibri" w:hAnsi="Calibri"/>
          <w:sz w:val="24"/>
          <w:szCs w:val="24"/>
        </w:rPr>
        <w:fldChar w:fldCharType="separate"/>
      </w:r>
      <w:hyperlink w:anchor="_Toc453668259" w:history="1">
        <w:r w:rsidR="00655491" w:rsidRPr="00000938">
          <w:rPr>
            <w:rFonts w:ascii="Calibri" w:hAnsi="Calibri"/>
            <w:sz w:val="24"/>
            <w:szCs w:val="24"/>
          </w:rPr>
          <w:t>1.1.</w:t>
        </w:r>
        <w:r w:rsidR="00655491" w:rsidRPr="00000938">
          <w:rPr>
            <w:rFonts w:ascii="Calibri" w:hAnsi="Calibri"/>
            <w:sz w:val="24"/>
            <w:szCs w:val="24"/>
          </w:rPr>
          <w:tab/>
          <w:t>Podstawa opracowania</w:t>
        </w:r>
        <w:r w:rsidR="00655491" w:rsidRPr="00000938">
          <w:rPr>
            <w:rFonts w:ascii="Calibri" w:hAnsi="Calibri"/>
            <w:webHidden/>
            <w:sz w:val="24"/>
            <w:szCs w:val="24"/>
          </w:rPr>
          <w:tab/>
        </w:r>
        <w:r w:rsidR="00655491" w:rsidRPr="00000938">
          <w:rPr>
            <w:rFonts w:ascii="Calibri" w:hAnsi="Calibri"/>
            <w:webHidden/>
            <w:sz w:val="24"/>
            <w:szCs w:val="24"/>
          </w:rPr>
          <w:fldChar w:fldCharType="begin"/>
        </w:r>
        <w:r w:rsidR="00655491" w:rsidRPr="00000938">
          <w:rPr>
            <w:rFonts w:ascii="Calibri" w:hAnsi="Calibri"/>
            <w:webHidden/>
            <w:sz w:val="24"/>
            <w:szCs w:val="24"/>
          </w:rPr>
          <w:instrText xml:space="preserve"> PAGEREF _Toc453668259 \h </w:instrText>
        </w:r>
        <w:r w:rsidR="00655491" w:rsidRPr="00000938">
          <w:rPr>
            <w:rFonts w:ascii="Calibri" w:hAnsi="Calibri"/>
            <w:webHidden/>
            <w:sz w:val="24"/>
            <w:szCs w:val="24"/>
          </w:rPr>
        </w:r>
        <w:r w:rsidR="00655491" w:rsidRPr="00000938">
          <w:rPr>
            <w:rFonts w:ascii="Calibri" w:hAnsi="Calibri"/>
            <w:webHidden/>
            <w:sz w:val="24"/>
            <w:szCs w:val="24"/>
          </w:rPr>
          <w:fldChar w:fldCharType="separate"/>
        </w:r>
        <w:r w:rsidR="00A87E17">
          <w:rPr>
            <w:rFonts w:ascii="Calibri" w:hAnsi="Calibri"/>
            <w:noProof/>
            <w:webHidden/>
            <w:sz w:val="24"/>
            <w:szCs w:val="24"/>
          </w:rPr>
          <w:t>6</w:t>
        </w:r>
        <w:r w:rsidR="00655491" w:rsidRPr="00000938">
          <w:rPr>
            <w:rFonts w:ascii="Calibri" w:hAnsi="Calibri"/>
            <w:webHidden/>
            <w:sz w:val="24"/>
            <w:szCs w:val="24"/>
          </w:rPr>
          <w:fldChar w:fldCharType="end"/>
        </w:r>
      </w:hyperlink>
    </w:p>
    <w:p w:rsidR="00C974DD" w:rsidRPr="00000938" w:rsidRDefault="00F620E7" w:rsidP="00C974DD">
      <w:pPr>
        <w:pStyle w:val="Spistreci2"/>
        <w:rPr>
          <w:rFonts w:ascii="Calibri" w:hAnsi="Calibri"/>
          <w:sz w:val="24"/>
          <w:szCs w:val="24"/>
        </w:rPr>
      </w:pPr>
      <w:hyperlink w:anchor="_Toc453668259" w:history="1">
        <w:r w:rsidR="00C974DD" w:rsidRPr="00000938">
          <w:rPr>
            <w:rFonts w:ascii="Calibri" w:hAnsi="Calibri"/>
            <w:sz w:val="24"/>
            <w:szCs w:val="24"/>
          </w:rPr>
          <w:t>1.2.</w:t>
        </w:r>
        <w:r w:rsidR="00C974DD" w:rsidRPr="00000938">
          <w:rPr>
            <w:rFonts w:ascii="Calibri" w:hAnsi="Calibri"/>
            <w:sz w:val="24"/>
            <w:szCs w:val="24"/>
          </w:rPr>
          <w:tab/>
          <w:t xml:space="preserve">Zakres projektu </w:t>
        </w:r>
        <w:r w:rsidR="00C974DD" w:rsidRPr="00000938">
          <w:rPr>
            <w:rFonts w:ascii="Calibri" w:hAnsi="Calibri"/>
            <w:webHidden/>
            <w:sz w:val="24"/>
            <w:szCs w:val="24"/>
          </w:rPr>
          <w:tab/>
        </w:r>
        <w:r w:rsidR="00C974DD" w:rsidRPr="00000938">
          <w:rPr>
            <w:rFonts w:ascii="Calibri" w:hAnsi="Calibri"/>
            <w:webHidden/>
            <w:sz w:val="24"/>
            <w:szCs w:val="24"/>
          </w:rPr>
          <w:fldChar w:fldCharType="begin"/>
        </w:r>
        <w:r w:rsidR="00C974DD" w:rsidRPr="00000938">
          <w:rPr>
            <w:rFonts w:ascii="Calibri" w:hAnsi="Calibri"/>
            <w:webHidden/>
            <w:sz w:val="24"/>
            <w:szCs w:val="24"/>
          </w:rPr>
          <w:instrText xml:space="preserve"> PAGEREF _Toc453668259 \h </w:instrText>
        </w:r>
        <w:r w:rsidR="00C974DD" w:rsidRPr="00000938">
          <w:rPr>
            <w:rFonts w:ascii="Calibri" w:hAnsi="Calibri"/>
            <w:webHidden/>
            <w:sz w:val="24"/>
            <w:szCs w:val="24"/>
          </w:rPr>
        </w:r>
        <w:r w:rsidR="00C974DD" w:rsidRPr="00000938">
          <w:rPr>
            <w:rFonts w:ascii="Calibri" w:hAnsi="Calibri"/>
            <w:webHidden/>
            <w:sz w:val="24"/>
            <w:szCs w:val="24"/>
          </w:rPr>
          <w:fldChar w:fldCharType="separate"/>
        </w:r>
        <w:r w:rsidR="00A87E17">
          <w:rPr>
            <w:rFonts w:ascii="Calibri" w:hAnsi="Calibri"/>
            <w:noProof/>
            <w:webHidden/>
            <w:sz w:val="24"/>
            <w:szCs w:val="24"/>
          </w:rPr>
          <w:t>6</w:t>
        </w:r>
        <w:r w:rsidR="00C974DD" w:rsidRPr="00000938">
          <w:rPr>
            <w:rFonts w:ascii="Calibri" w:hAnsi="Calibri"/>
            <w:webHidden/>
            <w:sz w:val="24"/>
            <w:szCs w:val="24"/>
          </w:rPr>
          <w:fldChar w:fldCharType="end"/>
        </w:r>
      </w:hyperlink>
    </w:p>
    <w:p w:rsidR="00655491" w:rsidRPr="00000938" w:rsidRDefault="00F620E7" w:rsidP="00C974DD">
      <w:pPr>
        <w:pStyle w:val="Spistreci2"/>
        <w:rPr>
          <w:rFonts w:ascii="Calibri" w:hAnsi="Calibri"/>
          <w:sz w:val="24"/>
          <w:szCs w:val="24"/>
        </w:rPr>
      </w:pPr>
      <w:hyperlink w:anchor="_Toc453668260" w:history="1">
        <w:r w:rsidR="00655491" w:rsidRPr="00000938">
          <w:rPr>
            <w:rFonts w:ascii="Calibri" w:hAnsi="Calibri"/>
            <w:sz w:val="24"/>
            <w:szCs w:val="24"/>
          </w:rPr>
          <w:t>1.2.</w:t>
        </w:r>
        <w:r w:rsidR="00655491" w:rsidRPr="00000938">
          <w:rPr>
            <w:rFonts w:ascii="Calibri" w:hAnsi="Calibri"/>
            <w:sz w:val="24"/>
            <w:szCs w:val="24"/>
          </w:rPr>
          <w:tab/>
          <w:t>Charakterystyka obiektu i instalacji teletechnicznej</w:t>
        </w:r>
        <w:r w:rsidR="00655491" w:rsidRPr="00000938">
          <w:rPr>
            <w:rFonts w:ascii="Calibri" w:hAnsi="Calibri"/>
            <w:webHidden/>
            <w:sz w:val="24"/>
            <w:szCs w:val="24"/>
          </w:rPr>
          <w:tab/>
        </w:r>
        <w:r w:rsidR="00655491" w:rsidRPr="00000938">
          <w:rPr>
            <w:rFonts w:ascii="Calibri" w:hAnsi="Calibri"/>
            <w:webHidden/>
            <w:sz w:val="24"/>
            <w:szCs w:val="24"/>
          </w:rPr>
          <w:fldChar w:fldCharType="begin"/>
        </w:r>
        <w:r w:rsidR="00655491" w:rsidRPr="00000938">
          <w:rPr>
            <w:rFonts w:ascii="Calibri" w:hAnsi="Calibri"/>
            <w:webHidden/>
            <w:sz w:val="24"/>
            <w:szCs w:val="24"/>
          </w:rPr>
          <w:instrText xml:space="preserve"> PAGEREF _Toc453668260 \h </w:instrText>
        </w:r>
        <w:r w:rsidR="00655491" w:rsidRPr="00000938">
          <w:rPr>
            <w:rFonts w:ascii="Calibri" w:hAnsi="Calibri"/>
            <w:webHidden/>
            <w:sz w:val="24"/>
            <w:szCs w:val="24"/>
          </w:rPr>
        </w:r>
        <w:r w:rsidR="00655491" w:rsidRPr="00000938">
          <w:rPr>
            <w:rFonts w:ascii="Calibri" w:hAnsi="Calibri"/>
            <w:webHidden/>
            <w:sz w:val="24"/>
            <w:szCs w:val="24"/>
          </w:rPr>
          <w:fldChar w:fldCharType="separate"/>
        </w:r>
        <w:r w:rsidR="00A87E17">
          <w:rPr>
            <w:rFonts w:ascii="Calibri" w:hAnsi="Calibri"/>
            <w:noProof/>
            <w:webHidden/>
            <w:sz w:val="24"/>
            <w:szCs w:val="24"/>
          </w:rPr>
          <w:t>6</w:t>
        </w:r>
        <w:r w:rsidR="00655491" w:rsidRPr="00000938">
          <w:rPr>
            <w:rFonts w:ascii="Calibri" w:hAnsi="Calibri"/>
            <w:webHidden/>
            <w:sz w:val="24"/>
            <w:szCs w:val="24"/>
          </w:rPr>
          <w:fldChar w:fldCharType="end"/>
        </w:r>
      </w:hyperlink>
    </w:p>
    <w:p w:rsidR="00655491" w:rsidRPr="00000938" w:rsidRDefault="00F620E7" w:rsidP="00C974DD">
      <w:pPr>
        <w:pStyle w:val="Spistreci2"/>
        <w:rPr>
          <w:rFonts w:ascii="Calibri" w:hAnsi="Calibri"/>
          <w:sz w:val="24"/>
          <w:szCs w:val="24"/>
        </w:rPr>
      </w:pPr>
      <w:hyperlink w:anchor="_Toc453668261" w:history="1">
        <w:r w:rsidR="00C974DD" w:rsidRPr="00000938">
          <w:rPr>
            <w:rFonts w:ascii="Calibri" w:hAnsi="Calibri"/>
            <w:sz w:val="24"/>
            <w:szCs w:val="24"/>
          </w:rPr>
          <w:t>2.</w:t>
        </w:r>
        <w:r w:rsidR="00655491" w:rsidRPr="00000938">
          <w:rPr>
            <w:rFonts w:ascii="Calibri" w:hAnsi="Calibri"/>
            <w:sz w:val="24"/>
            <w:szCs w:val="24"/>
          </w:rPr>
          <w:t xml:space="preserve"> </w:t>
        </w:r>
        <w:r w:rsidR="00C974DD" w:rsidRPr="00000938">
          <w:rPr>
            <w:rFonts w:ascii="Calibri" w:hAnsi="Calibri"/>
            <w:sz w:val="24"/>
            <w:szCs w:val="24"/>
          </w:rPr>
          <w:t xml:space="preserve">      </w:t>
        </w:r>
        <w:r w:rsidR="00000938">
          <w:rPr>
            <w:rFonts w:ascii="Calibri" w:hAnsi="Calibri"/>
            <w:sz w:val="24"/>
            <w:szCs w:val="24"/>
          </w:rPr>
          <w:t xml:space="preserve">   </w:t>
        </w:r>
        <w:r w:rsidR="00C974DD" w:rsidRPr="00000938">
          <w:rPr>
            <w:rFonts w:ascii="Calibri" w:hAnsi="Calibri"/>
            <w:sz w:val="24"/>
            <w:szCs w:val="24"/>
          </w:rPr>
          <w:t>System monitoringu</w:t>
        </w:r>
        <w:r w:rsidR="00655491" w:rsidRPr="00000938">
          <w:rPr>
            <w:rFonts w:ascii="Calibri" w:hAnsi="Calibri"/>
            <w:webHidden/>
            <w:sz w:val="24"/>
            <w:szCs w:val="24"/>
          </w:rPr>
          <w:tab/>
        </w:r>
      </w:hyperlink>
      <w:r w:rsidR="00C974DD" w:rsidRPr="00000938">
        <w:rPr>
          <w:rFonts w:ascii="Calibri" w:hAnsi="Calibri"/>
          <w:sz w:val="24"/>
          <w:szCs w:val="24"/>
        </w:rPr>
        <w:t>7</w:t>
      </w:r>
    </w:p>
    <w:p w:rsidR="00C974DD" w:rsidRPr="00000938" w:rsidRDefault="00F620E7" w:rsidP="00C974DD">
      <w:pPr>
        <w:pStyle w:val="Spistreci2"/>
        <w:rPr>
          <w:rFonts w:ascii="Calibri" w:hAnsi="Calibri"/>
          <w:sz w:val="24"/>
          <w:szCs w:val="24"/>
        </w:rPr>
      </w:pPr>
      <w:hyperlink w:anchor="_Toc453668261" w:history="1">
        <w:r w:rsidR="00C974DD" w:rsidRPr="00000938">
          <w:rPr>
            <w:rFonts w:ascii="Calibri" w:hAnsi="Calibri"/>
            <w:sz w:val="24"/>
            <w:szCs w:val="24"/>
          </w:rPr>
          <w:t xml:space="preserve">2.1       </w:t>
        </w:r>
        <w:r w:rsidR="00000938">
          <w:rPr>
            <w:rFonts w:ascii="Calibri" w:hAnsi="Calibri"/>
            <w:sz w:val="24"/>
            <w:szCs w:val="24"/>
          </w:rPr>
          <w:t xml:space="preserve"> </w:t>
        </w:r>
        <w:r w:rsidR="00C974DD" w:rsidRPr="00000938">
          <w:rPr>
            <w:rFonts w:ascii="Calibri" w:hAnsi="Calibri"/>
            <w:sz w:val="24"/>
            <w:szCs w:val="24"/>
          </w:rPr>
          <w:t>Ogólny opis systemu</w:t>
        </w:r>
        <w:r w:rsidR="00C974DD" w:rsidRPr="00000938">
          <w:rPr>
            <w:rFonts w:ascii="Calibri" w:hAnsi="Calibri"/>
            <w:webHidden/>
            <w:sz w:val="24"/>
            <w:szCs w:val="24"/>
          </w:rPr>
          <w:tab/>
        </w:r>
      </w:hyperlink>
      <w:r w:rsidR="00C974DD" w:rsidRPr="00000938">
        <w:rPr>
          <w:rFonts w:ascii="Calibri" w:hAnsi="Calibri"/>
          <w:sz w:val="24"/>
          <w:szCs w:val="24"/>
        </w:rPr>
        <w:t>7</w:t>
      </w:r>
    </w:p>
    <w:p w:rsidR="00E731AF" w:rsidRPr="00000938" w:rsidRDefault="00F620E7" w:rsidP="00E731AF">
      <w:pPr>
        <w:pStyle w:val="Spistreci2"/>
        <w:rPr>
          <w:rFonts w:ascii="Calibri" w:hAnsi="Calibri"/>
          <w:sz w:val="24"/>
          <w:szCs w:val="24"/>
        </w:rPr>
      </w:pPr>
      <w:hyperlink w:anchor="_Toc453668300" w:history="1">
        <w:r w:rsidR="00E731AF" w:rsidRPr="00000938">
          <w:rPr>
            <w:rFonts w:ascii="Calibri" w:hAnsi="Calibri"/>
            <w:sz w:val="24"/>
            <w:szCs w:val="24"/>
          </w:rPr>
          <w:t xml:space="preserve">2.2. </w:t>
        </w:r>
        <w:r w:rsidR="00000938">
          <w:rPr>
            <w:rFonts w:ascii="Calibri" w:hAnsi="Calibri"/>
            <w:sz w:val="24"/>
            <w:szCs w:val="24"/>
          </w:rPr>
          <w:t xml:space="preserve">      </w:t>
        </w:r>
        <w:r w:rsidR="00E731AF" w:rsidRPr="00000938">
          <w:rPr>
            <w:rFonts w:ascii="Calibri" w:hAnsi="Calibri"/>
            <w:sz w:val="24"/>
            <w:szCs w:val="24"/>
          </w:rPr>
          <w:t>Koncepcja systemu w obiekcie</w:t>
        </w:r>
        <w:r w:rsidR="00E731AF" w:rsidRPr="00000938">
          <w:rPr>
            <w:rFonts w:ascii="Calibri" w:hAnsi="Calibri"/>
            <w:webHidden/>
            <w:sz w:val="24"/>
            <w:szCs w:val="24"/>
          </w:rPr>
          <w:tab/>
        </w:r>
        <w:r w:rsidR="00E731AF" w:rsidRPr="00000938">
          <w:rPr>
            <w:rFonts w:ascii="Calibri" w:hAnsi="Calibri"/>
            <w:webHidden/>
            <w:sz w:val="24"/>
            <w:szCs w:val="24"/>
          </w:rPr>
          <w:fldChar w:fldCharType="begin"/>
        </w:r>
        <w:r w:rsidR="00E731AF" w:rsidRPr="00000938">
          <w:rPr>
            <w:rFonts w:ascii="Calibri" w:hAnsi="Calibri"/>
            <w:webHidden/>
            <w:sz w:val="24"/>
            <w:szCs w:val="24"/>
          </w:rPr>
          <w:instrText xml:space="preserve"> PAGEREF _Toc453668300 \h </w:instrText>
        </w:r>
        <w:r w:rsidR="00E731AF" w:rsidRPr="00000938">
          <w:rPr>
            <w:rFonts w:ascii="Calibri" w:hAnsi="Calibri"/>
            <w:webHidden/>
            <w:sz w:val="24"/>
            <w:szCs w:val="24"/>
          </w:rPr>
        </w:r>
        <w:r w:rsidR="00E731AF" w:rsidRPr="00000938">
          <w:rPr>
            <w:rFonts w:ascii="Calibri" w:hAnsi="Calibri"/>
            <w:webHidden/>
            <w:sz w:val="24"/>
            <w:szCs w:val="24"/>
          </w:rPr>
          <w:fldChar w:fldCharType="separate"/>
        </w:r>
        <w:r w:rsidR="00A87E17">
          <w:rPr>
            <w:rFonts w:ascii="Calibri" w:hAnsi="Calibri"/>
            <w:noProof/>
            <w:webHidden/>
            <w:sz w:val="24"/>
            <w:szCs w:val="24"/>
          </w:rPr>
          <w:t>6</w:t>
        </w:r>
        <w:r w:rsidR="00E731AF" w:rsidRPr="00000938">
          <w:rPr>
            <w:rFonts w:ascii="Calibri" w:hAnsi="Calibri"/>
            <w:webHidden/>
            <w:sz w:val="24"/>
            <w:szCs w:val="24"/>
          </w:rPr>
          <w:fldChar w:fldCharType="end"/>
        </w:r>
      </w:hyperlink>
    </w:p>
    <w:p w:rsidR="00655491" w:rsidRPr="00000938" w:rsidRDefault="00F620E7" w:rsidP="00C974DD">
      <w:pPr>
        <w:pStyle w:val="Spistreci2"/>
        <w:rPr>
          <w:rFonts w:ascii="Calibri" w:hAnsi="Calibri"/>
          <w:sz w:val="24"/>
          <w:szCs w:val="24"/>
        </w:rPr>
      </w:pPr>
      <w:hyperlink w:anchor="_Toc453668301" w:history="1">
        <w:r w:rsidR="00E731AF" w:rsidRPr="00000938">
          <w:rPr>
            <w:rFonts w:ascii="Calibri" w:hAnsi="Calibri"/>
            <w:sz w:val="24"/>
            <w:szCs w:val="24"/>
          </w:rPr>
          <w:t>3</w:t>
        </w:r>
        <w:r w:rsidR="00655491" w:rsidRPr="00000938">
          <w:rPr>
            <w:rFonts w:ascii="Calibri" w:hAnsi="Calibri"/>
            <w:sz w:val="24"/>
            <w:szCs w:val="24"/>
          </w:rPr>
          <w:t xml:space="preserve">. </w:t>
        </w:r>
        <w:r w:rsidR="00000938">
          <w:rPr>
            <w:rFonts w:ascii="Calibri" w:hAnsi="Calibri"/>
            <w:sz w:val="24"/>
            <w:szCs w:val="24"/>
          </w:rPr>
          <w:t xml:space="preserve">         </w:t>
        </w:r>
        <w:r w:rsidR="00655491" w:rsidRPr="00000938">
          <w:rPr>
            <w:rFonts w:ascii="Calibri" w:hAnsi="Calibri"/>
            <w:sz w:val="24"/>
            <w:szCs w:val="24"/>
          </w:rPr>
          <w:t>Dobór urządzeń</w:t>
        </w:r>
        <w:r w:rsidR="00655491" w:rsidRPr="00000938">
          <w:rPr>
            <w:rFonts w:ascii="Calibri" w:hAnsi="Calibri"/>
            <w:webHidden/>
            <w:sz w:val="24"/>
            <w:szCs w:val="24"/>
          </w:rPr>
          <w:tab/>
        </w:r>
        <w:r w:rsidR="00655491" w:rsidRPr="00000938">
          <w:rPr>
            <w:rFonts w:ascii="Calibri" w:hAnsi="Calibri"/>
            <w:webHidden/>
            <w:sz w:val="24"/>
            <w:szCs w:val="24"/>
          </w:rPr>
          <w:fldChar w:fldCharType="begin"/>
        </w:r>
        <w:r w:rsidR="00655491" w:rsidRPr="00000938">
          <w:rPr>
            <w:rFonts w:ascii="Calibri" w:hAnsi="Calibri"/>
            <w:webHidden/>
            <w:sz w:val="24"/>
            <w:szCs w:val="24"/>
          </w:rPr>
          <w:instrText xml:space="preserve"> PAGEREF _Toc453668301 \h </w:instrText>
        </w:r>
        <w:r w:rsidR="00655491" w:rsidRPr="00000938">
          <w:rPr>
            <w:rFonts w:ascii="Calibri" w:hAnsi="Calibri"/>
            <w:webHidden/>
            <w:sz w:val="24"/>
            <w:szCs w:val="24"/>
          </w:rPr>
        </w:r>
        <w:r w:rsidR="00655491" w:rsidRPr="00000938">
          <w:rPr>
            <w:rFonts w:ascii="Calibri" w:hAnsi="Calibri"/>
            <w:webHidden/>
            <w:sz w:val="24"/>
            <w:szCs w:val="24"/>
          </w:rPr>
          <w:fldChar w:fldCharType="separate"/>
        </w:r>
        <w:r w:rsidR="00A87E17">
          <w:rPr>
            <w:rFonts w:ascii="Calibri" w:hAnsi="Calibri"/>
            <w:noProof/>
            <w:webHidden/>
            <w:sz w:val="24"/>
            <w:szCs w:val="24"/>
          </w:rPr>
          <w:t>8</w:t>
        </w:r>
        <w:r w:rsidR="00655491" w:rsidRPr="00000938">
          <w:rPr>
            <w:rFonts w:ascii="Calibri" w:hAnsi="Calibri"/>
            <w:webHidden/>
            <w:sz w:val="24"/>
            <w:szCs w:val="24"/>
          </w:rPr>
          <w:fldChar w:fldCharType="end"/>
        </w:r>
      </w:hyperlink>
    </w:p>
    <w:p w:rsidR="00A87E17" w:rsidRPr="00000938" w:rsidRDefault="00F620E7" w:rsidP="00A87E17">
      <w:pPr>
        <w:pStyle w:val="Spistreci2"/>
        <w:rPr>
          <w:rFonts w:ascii="Calibri" w:hAnsi="Calibri"/>
          <w:sz w:val="24"/>
          <w:szCs w:val="24"/>
        </w:rPr>
      </w:pPr>
      <w:hyperlink w:anchor="_Toc453668301" w:history="1">
        <w:r w:rsidR="00A87E17" w:rsidRPr="00000938">
          <w:rPr>
            <w:rFonts w:ascii="Calibri" w:hAnsi="Calibri"/>
            <w:sz w:val="24"/>
            <w:szCs w:val="24"/>
          </w:rPr>
          <w:t>3.</w:t>
        </w:r>
        <w:r w:rsidR="00A87E17">
          <w:rPr>
            <w:rFonts w:ascii="Calibri" w:hAnsi="Calibri"/>
            <w:sz w:val="24"/>
            <w:szCs w:val="24"/>
          </w:rPr>
          <w:t>1</w:t>
        </w:r>
        <w:r w:rsidR="00A87E17" w:rsidRPr="00000938">
          <w:rPr>
            <w:rFonts w:ascii="Calibri" w:hAnsi="Calibri"/>
            <w:sz w:val="24"/>
            <w:szCs w:val="24"/>
          </w:rPr>
          <w:t xml:space="preserve"> </w:t>
        </w:r>
        <w:r w:rsidR="00A87E17">
          <w:rPr>
            <w:rFonts w:ascii="Calibri" w:hAnsi="Calibri"/>
            <w:sz w:val="24"/>
            <w:szCs w:val="24"/>
          </w:rPr>
          <w:t xml:space="preserve">       Kamery wewnętrzne</w:t>
        </w:r>
        <w:r w:rsidR="00A87E17" w:rsidRPr="00000938">
          <w:rPr>
            <w:rFonts w:ascii="Calibri" w:hAnsi="Calibri"/>
            <w:webHidden/>
            <w:sz w:val="24"/>
            <w:szCs w:val="24"/>
          </w:rPr>
          <w:tab/>
        </w:r>
        <w:r w:rsidR="00A87E17" w:rsidRPr="00000938">
          <w:rPr>
            <w:rFonts w:ascii="Calibri" w:hAnsi="Calibri"/>
            <w:webHidden/>
            <w:sz w:val="24"/>
            <w:szCs w:val="24"/>
          </w:rPr>
          <w:fldChar w:fldCharType="begin"/>
        </w:r>
        <w:r w:rsidR="00A87E17" w:rsidRPr="00000938">
          <w:rPr>
            <w:rFonts w:ascii="Calibri" w:hAnsi="Calibri"/>
            <w:webHidden/>
            <w:sz w:val="24"/>
            <w:szCs w:val="24"/>
          </w:rPr>
          <w:instrText xml:space="preserve"> PAGEREF _Toc453668301 \h </w:instrText>
        </w:r>
        <w:r w:rsidR="00A87E17" w:rsidRPr="00000938">
          <w:rPr>
            <w:rFonts w:ascii="Calibri" w:hAnsi="Calibri"/>
            <w:webHidden/>
            <w:sz w:val="24"/>
            <w:szCs w:val="24"/>
          </w:rPr>
        </w:r>
        <w:r w:rsidR="00A87E17" w:rsidRPr="00000938">
          <w:rPr>
            <w:rFonts w:ascii="Calibri" w:hAnsi="Calibri"/>
            <w:webHidden/>
            <w:sz w:val="24"/>
            <w:szCs w:val="24"/>
          </w:rPr>
          <w:fldChar w:fldCharType="separate"/>
        </w:r>
        <w:r w:rsidR="00A87E17">
          <w:rPr>
            <w:rFonts w:ascii="Calibri" w:hAnsi="Calibri"/>
            <w:noProof/>
            <w:webHidden/>
            <w:sz w:val="24"/>
            <w:szCs w:val="24"/>
          </w:rPr>
          <w:t>8</w:t>
        </w:r>
        <w:r w:rsidR="00A87E17" w:rsidRPr="00000938">
          <w:rPr>
            <w:rFonts w:ascii="Calibri" w:hAnsi="Calibri"/>
            <w:webHidden/>
            <w:sz w:val="24"/>
            <w:szCs w:val="24"/>
          </w:rPr>
          <w:fldChar w:fldCharType="end"/>
        </w:r>
      </w:hyperlink>
    </w:p>
    <w:p w:rsidR="00655491" w:rsidRPr="00000938" w:rsidRDefault="00F620E7" w:rsidP="00C974DD">
      <w:pPr>
        <w:pStyle w:val="Spistreci2"/>
        <w:rPr>
          <w:rFonts w:ascii="Calibri" w:hAnsi="Calibri"/>
          <w:sz w:val="24"/>
          <w:szCs w:val="24"/>
        </w:rPr>
      </w:pPr>
      <w:hyperlink w:anchor="_Toc453668308" w:history="1">
        <w:r w:rsidR="00000938" w:rsidRPr="00000938">
          <w:rPr>
            <w:rFonts w:ascii="Calibri" w:hAnsi="Calibri"/>
            <w:sz w:val="24"/>
            <w:szCs w:val="24"/>
          </w:rPr>
          <w:t>3.</w:t>
        </w:r>
        <w:r w:rsidR="006E0534">
          <w:rPr>
            <w:rFonts w:ascii="Calibri" w:hAnsi="Calibri"/>
            <w:sz w:val="24"/>
            <w:szCs w:val="24"/>
          </w:rPr>
          <w:t>2</w:t>
        </w:r>
        <w:r w:rsidR="00000938" w:rsidRPr="00000938">
          <w:rPr>
            <w:rFonts w:ascii="Calibri" w:hAnsi="Calibri"/>
            <w:sz w:val="24"/>
            <w:szCs w:val="24"/>
          </w:rPr>
          <w:t>.</w:t>
        </w:r>
        <w:r w:rsidR="00655491" w:rsidRPr="00000938">
          <w:rPr>
            <w:rFonts w:ascii="Calibri" w:hAnsi="Calibri"/>
            <w:sz w:val="24"/>
            <w:szCs w:val="24"/>
          </w:rPr>
          <w:tab/>
          <w:t>Rejestrator</w:t>
        </w:r>
        <w:r w:rsidR="00443705">
          <w:rPr>
            <w:rFonts w:ascii="Calibri" w:hAnsi="Calibri"/>
            <w:sz w:val="24"/>
            <w:szCs w:val="24"/>
          </w:rPr>
          <w:t xml:space="preserve"> </w:t>
        </w:r>
        <w:r w:rsidR="00655491" w:rsidRPr="00000938">
          <w:rPr>
            <w:rFonts w:ascii="Calibri" w:hAnsi="Calibri"/>
            <w:webHidden/>
            <w:sz w:val="24"/>
            <w:szCs w:val="24"/>
          </w:rPr>
          <w:tab/>
        </w:r>
      </w:hyperlink>
      <w:r w:rsidR="00000938" w:rsidRPr="00000938">
        <w:rPr>
          <w:rFonts w:ascii="Calibri" w:hAnsi="Calibri"/>
          <w:sz w:val="24"/>
          <w:szCs w:val="24"/>
        </w:rPr>
        <w:t>1</w:t>
      </w:r>
      <w:r w:rsidR="006E0534">
        <w:rPr>
          <w:rFonts w:ascii="Calibri" w:hAnsi="Calibri"/>
          <w:sz w:val="24"/>
          <w:szCs w:val="24"/>
        </w:rPr>
        <w:t>1</w:t>
      </w:r>
    </w:p>
    <w:p w:rsidR="00655491" w:rsidRPr="00000938" w:rsidRDefault="00F620E7" w:rsidP="00C974DD">
      <w:pPr>
        <w:pStyle w:val="Spistreci2"/>
        <w:rPr>
          <w:rFonts w:ascii="Calibri" w:hAnsi="Calibri"/>
          <w:sz w:val="24"/>
          <w:szCs w:val="24"/>
        </w:rPr>
      </w:pPr>
      <w:hyperlink w:anchor="_Toc453668309" w:history="1">
        <w:r w:rsidR="00000938" w:rsidRPr="00000938">
          <w:rPr>
            <w:rFonts w:ascii="Calibri" w:hAnsi="Calibri"/>
            <w:sz w:val="24"/>
            <w:szCs w:val="24"/>
          </w:rPr>
          <w:t>3.4.</w:t>
        </w:r>
        <w:r w:rsidR="00655491" w:rsidRPr="00000938">
          <w:rPr>
            <w:rFonts w:ascii="Calibri" w:hAnsi="Calibri"/>
            <w:sz w:val="24"/>
            <w:szCs w:val="24"/>
          </w:rPr>
          <w:tab/>
        </w:r>
        <w:r w:rsidR="00000938" w:rsidRPr="00000938">
          <w:rPr>
            <w:rFonts w:ascii="Calibri" w:hAnsi="Calibri"/>
            <w:sz w:val="24"/>
            <w:szCs w:val="24"/>
          </w:rPr>
          <w:t>Stanowisko monitorowania</w:t>
        </w:r>
        <w:r w:rsidR="00655491" w:rsidRPr="00000938">
          <w:rPr>
            <w:rFonts w:ascii="Calibri" w:hAnsi="Calibri"/>
            <w:sz w:val="24"/>
            <w:szCs w:val="24"/>
          </w:rPr>
          <w:t xml:space="preserve"> </w:t>
        </w:r>
        <w:r w:rsidR="00655491" w:rsidRPr="00000938">
          <w:rPr>
            <w:rFonts w:ascii="Calibri" w:hAnsi="Calibri"/>
            <w:webHidden/>
            <w:sz w:val="24"/>
            <w:szCs w:val="24"/>
          </w:rPr>
          <w:tab/>
        </w:r>
      </w:hyperlink>
      <w:r w:rsidR="00000938" w:rsidRPr="00000938">
        <w:rPr>
          <w:rFonts w:ascii="Calibri" w:hAnsi="Calibri"/>
          <w:sz w:val="24"/>
          <w:szCs w:val="24"/>
        </w:rPr>
        <w:t>1</w:t>
      </w:r>
      <w:r w:rsidR="006E0534">
        <w:rPr>
          <w:rFonts w:ascii="Calibri" w:hAnsi="Calibri"/>
          <w:sz w:val="24"/>
          <w:szCs w:val="24"/>
        </w:rPr>
        <w:t>3</w:t>
      </w:r>
    </w:p>
    <w:p w:rsidR="00655491" w:rsidRPr="00000938" w:rsidRDefault="00F620E7" w:rsidP="00C974DD">
      <w:pPr>
        <w:pStyle w:val="Spistreci2"/>
        <w:rPr>
          <w:rFonts w:ascii="Calibri" w:hAnsi="Calibri"/>
          <w:sz w:val="24"/>
          <w:szCs w:val="24"/>
        </w:rPr>
      </w:pPr>
      <w:hyperlink w:anchor="_Toc453668323" w:history="1">
        <w:r w:rsidR="00655491" w:rsidRPr="00000938">
          <w:rPr>
            <w:rFonts w:ascii="Calibri" w:hAnsi="Calibri"/>
            <w:sz w:val="24"/>
            <w:szCs w:val="24"/>
          </w:rPr>
          <w:t xml:space="preserve">4. </w:t>
        </w:r>
        <w:r w:rsidR="00000938">
          <w:rPr>
            <w:rFonts w:ascii="Calibri" w:hAnsi="Calibri"/>
            <w:sz w:val="24"/>
            <w:szCs w:val="24"/>
          </w:rPr>
          <w:t xml:space="preserve">         </w:t>
        </w:r>
        <w:r w:rsidR="00000938" w:rsidRPr="00000938">
          <w:rPr>
            <w:rFonts w:ascii="Calibri" w:hAnsi="Calibri"/>
            <w:sz w:val="24"/>
            <w:szCs w:val="24"/>
          </w:rPr>
          <w:t>Podsumowanie</w:t>
        </w:r>
        <w:r w:rsidR="00655491" w:rsidRPr="00000938">
          <w:rPr>
            <w:rFonts w:ascii="Calibri" w:hAnsi="Calibri"/>
            <w:webHidden/>
            <w:sz w:val="24"/>
            <w:szCs w:val="24"/>
          </w:rPr>
          <w:tab/>
        </w:r>
        <w:r w:rsidR="00000938" w:rsidRPr="00000938">
          <w:rPr>
            <w:rFonts w:ascii="Calibri" w:hAnsi="Calibri"/>
            <w:webHidden/>
            <w:sz w:val="24"/>
            <w:szCs w:val="24"/>
          </w:rPr>
          <w:t>1</w:t>
        </w:r>
      </w:hyperlink>
      <w:r w:rsidR="006E0534">
        <w:rPr>
          <w:rFonts w:ascii="Calibri" w:hAnsi="Calibri"/>
          <w:sz w:val="24"/>
          <w:szCs w:val="24"/>
        </w:rPr>
        <w:t>6</w:t>
      </w:r>
    </w:p>
    <w:p w:rsidR="00000938" w:rsidRPr="00000938" w:rsidRDefault="00F620E7" w:rsidP="00000938">
      <w:pPr>
        <w:pStyle w:val="Spistreci2"/>
        <w:rPr>
          <w:rFonts w:ascii="Calibri" w:hAnsi="Calibri"/>
          <w:sz w:val="24"/>
          <w:szCs w:val="24"/>
        </w:rPr>
      </w:pPr>
      <w:hyperlink w:anchor="_Toc453668323" w:history="1">
        <w:r w:rsidR="00000938" w:rsidRPr="00000938">
          <w:rPr>
            <w:rFonts w:ascii="Calibri" w:hAnsi="Calibri"/>
            <w:sz w:val="24"/>
            <w:szCs w:val="24"/>
          </w:rPr>
          <w:t xml:space="preserve">4.1 </w:t>
        </w:r>
        <w:r w:rsidR="00000938">
          <w:rPr>
            <w:rFonts w:ascii="Calibri" w:hAnsi="Calibri"/>
            <w:sz w:val="24"/>
            <w:szCs w:val="24"/>
          </w:rPr>
          <w:t xml:space="preserve">       </w:t>
        </w:r>
        <w:r w:rsidR="00000938" w:rsidRPr="00000938">
          <w:rPr>
            <w:rFonts w:ascii="Calibri" w:hAnsi="Calibri"/>
            <w:sz w:val="24"/>
            <w:szCs w:val="24"/>
          </w:rPr>
          <w:t>Zalecenia instalacyjne</w:t>
        </w:r>
        <w:r w:rsidR="00000938" w:rsidRPr="00000938">
          <w:rPr>
            <w:rFonts w:ascii="Calibri" w:hAnsi="Calibri"/>
            <w:webHidden/>
            <w:sz w:val="24"/>
            <w:szCs w:val="24"/>
          </w:rPr>
          <w:tab/>
          <w:t>1</w:t>
        </w:r>
      </w:hyperlink>
      <w:r w:rsidR="006E0534">
        <w:rPr>
          <w:rFonts w:ascii="Calibri" w:hAnsi="Calibri"/>
          <w:sz w:val="24"/>
          <w:szCs w:val="24"/>
        </w:rPr>
        <w:t>6</w:t>
      </w:r>
    </w:p>
    <w:p w:rsidR="00000938" w:rsidRPr="00000938" w:rsidRDefault="00F620E7" w:rsidP="00000938">
      <w:pPr>
        <w:pStyle w:val="Spistreci2"/>
        <w:rPr>
          <w:rFonts w:ascii="Calibri" w:hAnsi="Calibri"/>
          <w:sz w:val="24"/>
          <w:szCs w:val="24"/>
        </w:rPr>
      </w:pPr>
      <w:hyperlink w:anchor="_Toc453668323" w:history="1">
        <w:r w:rsidR="00000938" w:rsidRPr="00000938">
          <w:rPr>
            <w:rFonts w:ascii="Calibri" w:hAnsi="Calibri"/>
            <w:sz w:val="24"/>
            <w:szCs w:val="24"/>
          </w:rPr>
          <w:t xml:space="preserve">4.2. </w:t>
        </w:r>
        <w:r w:rsidR="00000938">
          <w:rPr>
            <w:rFonts w:ascii="Calibri" w:hAnsi="Calibri"/>
            <w:sz w:val="24"/>
            <w:szCs w:val="24"/>
          </w:rPr>
          <w:t xml:space="preserve">      </w:t>
        </w:r>
        <w:r w:rsidR="00000938" w:rsidRPr="00000938">
          <w:rPr>
            <w:rFonts w:ascii="Calibri" w:hAnsi="Calibri"/>
            <w:sz w:val="24"/>
            <w:szCs w:val="24"/>
          </w:rPr>
          <w:t>Uwagi końcowe</w:t>
        </w:r>
        <w:r w:rsidR="00000938" w:rsidRPr="00000938">
          <w:rPr>
            <w:rFonts w:ascii="Calibri" w:hAnsi="Calibri"/>
            <w:webHidden/>
            <w:sz w:val="24"/>
            <w:szCs w:val="24"/>
          </w:rPr>
          <w:tab/>
          <w:t>1</w:t>
        </w:r>
      </w:hyperlink>
      <w:r w:rsidR="006E0534">
        <w:rPr>
          <w:rFonts w:ascii="Calibri" w:hAnsi="Calibri"/>
          <w:sz w:val="24"/>
          <w:szCs w:val="24"/>
        </w:rPr>
        <w:t>6</w:t>
      </w:r>
    </w:p>
    <w:p w:rsidR="00000938" w:rsidRPr="00000938" w:rsidRDefault="00F620E7" w:rsidP="00000938">
      <w:pPr>
        <w:pStyle w:val="Spistreci2"/>
        <w:rPr>
          <w:rFonts w:ascii="Calibri" w:hAnsi="Calibri"/>
          <w:sz w:val="24"/>
          <w:szCs w:val="24"/>
        </w:rPr>
      </w:pPr>
      <w:hyperlink w:anchor="_Toc453668323" w:history="1">
        <w:r w:rsidR="00000938" w:rsidRPr="00000938">
          <w:rPr>
            <w:rFonts w:ascii="Calibri" w:hAnsi="Calibri"/>
            <w:sz w:val="24"/>
            <w:szCs w:val="24"/>
          </w:rPr>
          <w:t>4.3</w:t>
        </w:r>
        <w:r w:rsidR="00000938">
          <w:rPr>
            <w:rFonts w:ascii="Calibri" w:hAnsi="Calibri"/>
            <w:sz w:val="24"/>
            <w:szCs w:val="24"/>
          </w:rPr>
          <w:t xml:space="preserve">        </w:t>
        </w:r>
        <w:r w:rsidR="00000938" w:rsidRPr="00000938">
          <w:rPr>
            <w:rFonts w:ascii="Calibri" w:hAnsi="Calibri"/>
            <w:sz w:val="24"/>
            <w:szCs w:val="24"/>
          </w:rPr>
          <w:t>Rozwiązania alternatywne</w:t>
        </w:r>
        <w:r w:rsidR="00000938" w:rsidRPr="00000938">
          <w:rPr>
            <w:rFonts w:ascii="Calibri" w:hAnsi="Calibri"/>
            <w:webHidden/>
            <w:sz w:val="24"/>
            <w:szCs w:val="24"/>
          </w:rPr>
          <w:tab/>
          <w:t>1</w:t>
        </w:r>
      </w:hyperlink>
      <w:r w:rsidR="006E0534">
        <w:rPr>
          <w:rFonts w:ascii="Calibri" w:hAnsi="Calibri"/>
          <w:sz w:val="24"/>
          <w:szCs w:val="24"/>
        </w:rPr>
        <w:t>7</w:t>
      </w:r>
    </w:p>
    <w:p w:rsidR="008B6B24" w:rsidRPr="00000938" w:rsidRDefault="00F620E7" w:rsidP="008B6B24">
      <w:pPr>
        <w:pStyle w:val="Spistreci2"/>
        <w:rPr>
          <w:rFonts w:ascii="Calibri" w:hAnsi="Calibri"/>
          <w:sz w:val="24"/>
          <w:szCs w:val="24"/>
        </w:rPr>
      </w:pPr>
      <w:hyperlink w:anchor="_Toc453668323" w:history="1">
        <w:r w:rsidR="008B6B24">
          <w:rPr>
            <w:rFonts w:ascii="Calibri" w:hAnsi="Calibri"/>
            <w:sz w:val="24"/>
            <w:szCs w:val="24"/>
          </w:rPr>
          <w:t>5.          Zestawienie materiałów</w:t>
        </w:r>
        <w:r w:rsidR="008B6B24" w:rsidRPr="00000938">
          <w:rPr>
            <w:rFonts w:ascii="Calibri" w:hAnsi="Calibri"/>
            <w:webHidden/>
            <w:sz w:val="24"/>
            <w:szCs w:val="24"/>
          </w:rPr>
          <w:tab/>
          <w:t>1</w:t>
        </w:r>
      </w:hyperlink>
      <w:r w:rsidR="006E0534">
        <w:rPr>
          <w:rFonts w:ascii="Calibri" w:hAnsi="Calibri"/>
          <w:sz w:val="24"/>
          <w:szCs w:val="24"/>
        </w:rPr>
        <w:t>8</w:t>
      </w:r>
    </w:p>
    <w:p w:rsidR="00655491" w:rsidRPr="00000938" w:rsidRDefault="00655491" w:rsidP="00C974DD">
      <w:pPr>
        <w:pStyle w:val="Spistreci2"/>
        <w:rPr>
          <w:rFonts w:ascii="Calibri" w:hAnsi="Calibri"/>
          <w:sz w:val="24"/>
          <w:szCs w:val="24"/>
        </w:rPr>
      </w:pPr>
    </w:p>
    <w:p w:rsidR="005C4318" w:rsidRDefault="005C4318">
      <w:r w:rsidRPr="00B476BE">
        <w:rPr>
          <w:rFonts w:ascii="Calibri" w:hAnsi="Calibri"/>
          <w:sz w:val="24"/>
          <w:szCs w:val="24"/>
        </w:rPr>
        <w:fldChar w:fldCharType="end"/>
      </w:r>
      <w:r w:rsidR="00BE3B1C">
        <w:rPr>
          <w:b/>
          <w:bCs/>
        </w:rPr>
        <w:tab/>
      </w:r>
    </w:p>
    <w:p w:rsidR="00345DC9" w:rsidRDefault="00345DC9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345DC9" w:rsidRDefault="00345DC9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345DC9" w:rsidRDefault="00345DC9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345DC9" w:rsidRDefault="00345DC9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345DC9" w:rsidRDefault="00345DC9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345DC9" w:rsidRDefault="00345DC9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345DC9" w:rsidRDefault="00345DC9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345DC9" w:rsidRDefault="00345DC9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345DC9" w:rsidRDefault="00345DC9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345DC9" w:rsidRDefault="00345DC9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AC4582" w:rsidRDefault="00AC4582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345DC9" w:rsidRDefault="00345DC9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345DC9" w:rsidRDefault="00345DC9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345DC9" w:rsidRDefault="00345DC9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345DC9" w:rsidRDefault="00345DC9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345DC9" w:rsidRDefault="00345DC9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345DC9" w:rsidRDefault="00345DC9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345DC9" w:rsidRDefault="00345DC9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345DC9" w:rsidRDefault="00345DC9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345DC9" w:rsidRDefault="00345DC9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345DC9" w:rsidRDefault="00345DC9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345DC9" w:rsidRDefault="00345DC9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345DC9" w:rsidRDefault="00345DC9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345DC9" w:rsidRDefault="00345DC9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345DC9" w:rsidRDefault="00345DC9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345DC9" w:rsidRDefault="00345DC9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345DC9" w:rsidRDefault="00345DC9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345DC9" w:rsidRDefault="00345DC9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345DC9" w:rsidRDefault="00345DC9" w:rsidP="00A452A0">
      <w:pPr>
        <w:snapToGrid w:val="0"/>
        <w:rPr>
          <w:rFonts w:ascii="Calibri" w:hAnsi="Calibri"/>
          <w:b/>
          <w:sz w:val="24"/>
          <w:szCs w:val="24"/>
        </w:rPr>
      </w:pPr>
    </w:p>
    <w:p w:rsidR="00D70356" w:rsidRPr="00F35D4A" w:rsidRDefault="00D70356" w:rsidP="00E11F68">
      <w:pPr>
        <w:pStyle w:val="APK1"/>
        <w:rPr>
          <w:sz w:val="24"/>
          <w:szCs w:val="24"/>
        </w:rPr>
      </w:pPr>
      <w:r w:rsidRPr="00F35D4A">
        <w:rPr>
          <w:sz w:val="24"/>
          <w:szCs w:val="24"/>
        </w:rPr>
        <w:lastRenderedPageBreak/>
        <w:t>Przedmiot opracowania</w:t>
      </w:r>
    </w:p>
    <w:p w:rsidR="00D70356" w:rsidRPr="00F35D4A" w:rsidRDefault="00D70356" w:rsidP="00D70356">
      <w:pPr>
        <w:snapToGrid w:val="0"/>
        <w:rPr>
          <w:rFonts w:ascii="Calibri" w:hAnsi="Calibri"/>
          <w:b/>
          <w:sz w:val="24"/>
          <w:szCs w:val="24"/>
        </w:rPr>
      </w:pPr>
    </w:p>
    <w:p w:rsidR="00D70356" w:rsidRPr="00F35D4A" w:rsidRDefault="00D70356" w:rsidP="00F01C3A">
      <w:pPr>
        <w:snapToGrid w:val="0"/>
        <w:ind w:firstLine="360"/>
        <w:jc w:val="both"/>
        <w:rPr>
          <w:rFonts w:ascii="Calibri" w:hAnsi="Calibri"/>
          <w:sz w:val="24"/>
          <w:szCs w:val="24"/>
        </w:rPr>
      </w:pPr>
      <w:r w:rsidRPr="00F35D4A">
        <w:rPr>
          <w:rFonts w:ascii="Calibri" w:hAnsi="Calibri"/>
          <w:sz w:val="24"/>
          <w:szCs w:val="24"/>
        </w:rPr>
        <w:t xml:space="preserve">Przedmiotem opracowania jest </w:t>
      </w:r>
      <w:r w:rsidR="00084A8B" w:rsidRPr="00084A8B">
        <w:rPr>
          <w:rFonts w:ascii="Calibri" w:hAnsi="Calibri"/>
          <w:sz w:val="24"/>
          <w:szCs w:val="24"/>
        </w:rPr>
        <w:t>dokumentacj</w:t>
      </w:r>
      <w:r w:rsidR="00084A8B">
        <w:rPr>
          <w:rFonts w:ascii="Calibri" w:hAnsi="Calibri"/>
          <w:sz w:val="24"/>
          <w:szCs w:val="24"/>
        </w:rPr>
        <w:t>a</w:t>
      </w:r>
      <w:r w:rsidR="00084A8B" w:rsidRPr="00084A8B">
        <w:rPr>
          <w:rFonts w:ascii="Calibri" w:hAnsi="Calibri"/>
          <w:sz w:val="24"/>
          <w:szCs w:val="24"/>
        </w:rPr>
        <w:t xml:space="preserve"> projektowo-wykonawcz</w:t>
      </w:r>
      <w:r w:rsidR="00084A8B">
        <w:rPr>
          <w:rFonts w:ascii="Calibri" w:hAnsi="Calibri"/>
          <w:sz w:val="24"/>
          <w:szCs w:val="24"/>
        </w:rPr>
        <w:t>a</w:t>
      </w:r>
      <w:r w:rsidR="00084A8B" w:rsidRPr="00084A8B">
        <w:rPr>
          <w:rFonts w:ascii="Calibri" w:hAnsi="Calibri"/>
          <w:sz w:val="24"/>
          <w:szCs w:val="24"/>
        </w:rPr>
        <w:t xml:space="preserve"> instalacji systemu telewizji dozorowej CCTV w </w:t>
      </w:r>
      <w:r w:rsidR="00AC4582" w:rsidRPr="00084A8B">
        <w:rPr>
          <w:rFonts w:ascii="Calibri" w:hAnsi="Calibri"/>
          <w:sz w:val="24"/>
          <w:szCs w:val="24"/>
        </w:rPr>
        <w:t>budynek</w:t>
      </w:r>
      <w:r w:rsidR="00570E0B">
        <w:rPr>
          <w:rFonts w:ascii="Calibri" w:hAnsi="Calibri"/>
          <w:sz w:val="24"/>
          <w:szCs w:val="24"/>
        </w:rPr>
        <w:t xml:space="preserve"> </w:t>
      </w:r>
      <w:r w:rsidR="00084A8B" w:rsidRPr="00084A8B">
        <w:rPr>
          <w:rFonts w:ascii="Calibri" w:hAnsi="Calibri"/>
          <w:sz w:val="24"/>
          <w:szCs w:val="24"/>
        </w:rPr>
        <w:t>Kujawsko-Pom</w:t>
      </w:r>
      <w:r w:rsidR="00570E0B">
        <w:rPr>
          <w:rFonts w:ascii="Calibri" w:hAnsi="Calibri"/>
          <w:sz w:val="24"/>
          <w:szCs w:val="24"/>
        </w:rPr>
        <w:t>orskiego Urzędu Wojewódzkiego w</w:t>
      </w:r>
      <w:r w:rsidR="00084A8B" w:rsidRPr="00084A8B">
        <w:rPr>
          <w:rFonts w:ascii="Calibri" w:hAnsi="Calibri"/>
          <w:sz w:val="24"/>
          <w:szCs w:val="24"/>
        </w:rPr>
        <w:t xml:space="preserve"> </w:t>
      </w:r>
      <w:r w:rsidR="00570E0B">
        <w:rPr>
          <w:rFonts w:ascii="Calibri" w:hAnsi="Calibri"/>
          <w:sz w:val="24"/>
          <w:szCs w:val="24"/>
        </w:rPr>
        <w:t xml:space="preserve">Bydgoszczy </w:t>
      </w:r>
      <w:r w:rsidR="006B2E77">
        <w:rPr>
          <w:rFonts w:ascii="Calibri" w:hAnsi="Calibri"/>
          <w:sz w:val="24"/>
          <w:szCs w:val="24"/>
        </w:rPr>
        <w:t xml:space="preserve">przy ul. </w:t>
      </w:r>
      <w:r w:rsidR="00570E0B">
        <w:rPr>
          <w:rFonts w:ascii="Calibri" w:hAnsi="Calibri"/>
          <w:sz w:val="24"/>
          <w:szCs w:val="24"/>
        </w:rPr>
        <w:t>Konarskiego 1</w:t>
      </w:r>
      <w:r w:rsidR="005E2049">
        <w:rPr>
          <w:rFonts w:ascii="Calibri" w:hAnsi="Calibri"/>
          <w:sz w:val="24"/>
          <w:szCs w:val="24"/>
        </w:rPr>
        <w:t>.</w:t>
      </w:r>
    </w:p>
    <w:p w:rsidR="00D70356" w:rsidRPr="00F35D4A" w:rsidRDefault="00D70356" w:rsidP="00E074E4">
      <w:pPr>
        <w:snapToGrid w:val="0"/>
        <w:jc w:val="both"/>
        <w:rPr>
          <w:rFonts w:ascii="Calibri" w:hAnsi="Calibri"/>
          <w:sz w:val="24"/>
          <w:szCs w:val="24"/>
        </w:rPr>
      </w:pPr>
      <w:r w:rsidRPr="00F35D4A">
        <w:rPr>
          <w:rFonts w:ascii="Calibri" w:hAnsi="Calibri"/>
          <w:sz w:val="24"/>
          <w:szCs w:val="24"/>
        </w:rPr>
        <w:tab/>
        <w:t xml:space="preserve">Inwestorem </w:t>
      </w:r>
      <w:r w:rsidR="005245E8">
        <w:rPr>
          <w:rFonts w:ascii="Calibri" w:hAnsi="Calibri"/>
          <w:sz w:val="24"/>
          <w:szCs w:val="24"/>
        </w:rPr>
        <w:t xml:space="preserve">jest </w:t>
      </w:r>
      <w:r w:rsidR="00084A8B">
        <w:rPr>
          <w:rFonts w:ascii="Calibri" w:hAnsi="Calibri"/>
          <w:sz w:val="24"/>
          <w:szCs w:val="24"/>
        </w:rPr>
        <w:t xml:space="preserve">Kujawsko-Pomorski Urząd Wojewódzki  z siedzibą w Bydgoszczy przy ul. </w:t>
      </w:r>
      <w:r w:rsidR="00E074E4">
        <w:rPr>
          <w:rFonts w:ascii="Calibri" w:hAnsi="Calibri"/>
          <w:sz w:val="24"/>
          <w:szCs w:val="24"/>
        </w:rPr>
        <w:t>Jagiellońskiej 3.</w:t>
      </w:r>
    </w:p>
    <w:p w:rsidR="00D70356" w:rsidRPr="00F35D4A" w:rsidRDefault="00D70356" w:rsidP="00AE12FE">
      <w:pPr>
        <w:pStyle w:val="APK2"/>
        <w:numPr>
          <w:ilvl w:val="1"/>
          <w:numId w:val="3"/>
        </w:numPr>
        <w:spacing w:before="360" w:after="240"/>
        <w:ind w:left="850" w:hanging="493"/>
      </w:pPr>
      <w:bookmarkStart w:id="1" w:name="_Toc452535456"/>
      <w:bookmarkStart w:id="2" w:name="_Toc453668259"/>
      <w:r w:rsidRPr="00F35D4A">
        <w:t>Podstawa opracowania</w:t>
      </w:r>
      <w:bookmarkEnd w:id="1"/>
      <w:bookmarkEnd w:id="2"/>
    </w:p>
    <w:p w:rsidR="00D70356" w:rsidRPr="00F35D4A" w:rsidRDefault="00D70356" w:rsidP="00F01C3A">
      <w:pPr>
        <w:snapToGrid w:val="0"/>
        <w:ind w:firstLine="360"/>
        <w:rPr>
          <w:rFonts w:ascii="Calibri" w:hAnsi="Calibri"/>
          <w:sz w:val="24"/>
          <w:szCs w:val="24"/>
        </w:rPr>
      </w:pPr>
      <w:r w:rsidRPr="00F35D4A">
        <w:rPr>
          <w:rFonts w:ascii="Calibri" w:hAnsi="Calibri"/>
          <w:sz w:val="24"/>
          <w:szCs w:val="24"/>
        </w:rPr>
        <w:t>Projekt instalacji teletechnicznej opracowano na podstawie:</w:t>
      </w:r>
    </w:p>
    <w:p w:rsidR="00D70356" w:rsidRPr="00F35D4A" w:rsidRDefault="00141511" w:rsidP="00AE12FE">
      <w:pPr>
        <w:snapToGrid w:val="0"/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•</w:t>
      </w:r>
      <w:r>
        <w:rPr>
          <w:rFonts w:ascii="Calibri" w:hAnsi="Calibri"/>
          <w:sz w:val="24"/>
          <w:szCs w:val="24"/>
        </w:rPr>
        <w:tab/>
        <w:t>u</w:t>
      </w:r>
      <w:r w:rsidR="005245E8">
        <w:rPr>
          <w:rFonts w:ascii="Calibri" w:hAnsi="Calibri"/>
          <w:sz w:val="24"/>
          <w:szCs w:val="24"/>
        </w:rPr>
        <w:t>mow</w:t>
      </w:r>
      <w:r>
        <w:rPr>
          <w:rFonts w:ascii="Calibri" w:hAnsi="Calibri"/>
          <w:sz w:val="24"/>
          <w:szCs w:val="24"/>
        </w:rPr>
        <w:t>y nr</w:t>
      </w:r>
      <w:r w:rsidR="00D70356" w:rsidRPr="00F35D4A">
        <w:rPr>
          <w:rFonts w:ascii="Calibri" w:hAnsi="Calibri"/>
          <w:sz w:val="24"/>
          <w:szCs w:val="24"/>
        </w:rPr>
        <w:t xml:space="preserve"> </w:t>
      </w:r>
      <w:r w:rsidR="00E074E4">
        <w:rPr>
          <w:rFonts w:ascii="Calibri" w:hAnsi="Calibri"/>
          <w:sz w:val="24"/>
          <w:szCs w:val="24"/>
        </w:rPr>
        <w:t>106</w:t>
      </w:r>
      <w:r w:rsidR="00D70356" w:rsidRPr="00F35D4A">
        <w:rPr>
          <w:rFonts w:ascii="Calibri" w:hAnsi="Calibri"/>
          <w:sz w:val="24"/>
          <w:szCs w:val="24"/>
        </w:rPr>
        <w:t>/201</w:t>
      </w:r>
      <w:r w:rsidR="00E074E4">
        <w:rPr>
          <w:rFonts w:ascii="Calibri" w:hAnsi="Calibri"/>
          <w:sz w:val="24"/>
          <w:szCs w:val="24"/>
        </w:rPr>
        <w:t>7</w:t>
      </w:r>
      <w:r w:rsidR="00D70356" w:rsidRPr="00F35D4A">
        <w:rPr>
          <w:rFonts w:ascii="Calibri" w:hAnsi="Calibri"/>
          <w:sz w:val="24"/>
          <w:szCs w:val="24"/>
        </w:rPr>
        <w:t>,</w:t>
      </w:r>
      <w:r w:rsidR="00E074E4">
        <w:rPr>
          <w:rFonts w:ascii="Calibri" w:hAnsi="Calibri"/>
          <w:sz w:val="24"/>
          <w:szCs w:val="24"/>
        </w:rPr>
        <w:t xml:space="preserve"> z dn. 04.12.2017r.</w:t>
      </w:r>
      <w:r w:rsidR="001F542C">
        <w:rPr>
          <w:rFonts w:ascii="Calibri" w:hAnsi="Calibri"/>
          <w:sz w:val="24"/>
          <w:szCs w:val="24"/>
        </w:rPr>
        <w:t>,</w:t>
      </w:r>
    </w:p>
    <w:p w:rsidR="00D70356" w:rsidRPr="00F35D4A" w:rsidRDefault="00D70356" w:rsidP="00AE12FE">
      <w:pPr>
        <w:snapToGrid w:val="0"/>
        <w:ind w:left="708"/>
        <w:rPr>
          <w:rFonts w:ascii="Calibri" w:hAnsi="Calibri"/>
          <w:sz w:val="24"/>
          <w:szCs w:val="24"/>
        </w:rPr>
      </w:pPr>
      <w:r w:rsidRPr="00F35D4A">
        <w:rPr>
          <w:rFonts w:ascii="Calibri" w:hAnsi="Calibri"/>
          <w:sz w:val="24"/>
          <w:szCs w:val="24"/>
        </w:rPr>
        <w:t>•</w:t>
      </w:r>
      <w:r w:rsidRPr="00F35D4A">
        <w:rPr>
          <w:rFonts w:ascii="Calibri" w:hAnsi="Calibri"/>
          <w:sz w:val="24"/>
          <w:szCs w:val="24"/>
        </w:rPr>
        <w:tab/>
        <w:t>wytycznych Inwestora,</w:t>
      </w:r>
    </w:p>
    <w:p w:rsidR="00D70356" w:rsidRDefault="00D70356" w:rsidP="00AE12FE">
      <w:pPr>
        <w:snapToGrid w:val="0"/>
        <w:ind w:left="708"/>
        <w:rPr>
          <w:rFonts w:ascii="Calibri" w:hAnsi="Calibri"/>
          <w:sz w:val="24"/>
          <w:szCs w:val="24"/>
        </w:rPr>
      </w:pPr>
      <w:r w:rsidRPr="00F35D4A">
        <w:rPr>
          <w:rFonts w:ascii="Calibri" w:hAnsi="Calibri"/>
          <w:sz w:val="24"/>
          <w:szCs w:val="24"/>
        </w:rPr>
        <w:t>•</w:t>
      </w:r>
      <w:r w:rsidRPr="00F35D4A">
        <w:rPr>
          <w:rFonts w:ascii="Calibri" w:hAnsi="Calibri"/>
          <w:sz w:val="24"/>
          <w:szCs w:val="24"/>
        </w:rPr>
        <w:tab/>
      </w:r>
      <w:r w:rsidR="005245E8">
        <w:rPr>
          <w:rFonts w:ascii="Calibri" w:hAnsi="Calibri"/>
          <w:sz w:val="24"/>
          <w:szCs w:val="24"/>
        </w:rPr>
        <w:t>obowiązujących przepisów i norm.</w:t>
      </w:r>
    </w:p>
    <w:p w:rsidR="005245E8" w:rsidRPr="005245E8" w:rsidRDefault="005245E8" w:rsidP="00AE12FE">
      <w:pPr>
        <w:pStyle w:val="APK2"/>
        <w:numPr>
          <w:ilvl w:val="1"/>
          <w:numId w:val="3"/>
        </w:numPr>
        <w:spacing w:before="360" w:after="240"/>
        <w:ind w:left="850" w:hanging="493"/>
      </w:pPr>
      <w:r w:rsidRPr="005245E8">
        <w:t>Zakres projektu</w:t>
      </w:r>
    </w:p>
    <w:p w:rsidR="005245E8" w:rsidRPr="005245E8" w:rsidRDefault="005245E8" w:rsidP="00F01C3A">
      <w:pPr>
        <w:autoSpaceDE w:val="0"/>
        <w:autoSpaceDN w:val="0"/>
        <w:adjustRightInd w:val="0"/>
        <w:ind w:firstLine="360"/>
        <w:rPr>
          <w:rFonts w:ascii="Calibri" w:hAnsi="Calibri" w:cs="TimesNewRomanPSMT"/>
          <w:sz w:val="24"/>
          <w:szCs w:val="24"/>
        </w:rPr>
      </w:pPr>
      <w:r w:rsidRPr="005245E8">
        <w:rPr>
          <w:rFonts w:ascii="Calibri" w:hAnsi="Calibri" w:cs="TimesNewRomanPSMT"/>
          <w:sz w:val="24"/>
          <w:szCs w:val="24"/>
        </w:rPr>
        <w:t>Opracowanie obejmuje:</w:t>
      </w:r>
    </w:p>
    <w:p w:rsidR="005245E8" w:rsidRPr="005245E8" w:rsidRDefault="005245E8" w:rsidP="00F81C3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TimesNewRomanPSMT"/>
          <w:sz w:val="24"/>
          <w:szCs w:val="24"/>
        </w:rPr>
      </w:pPr>
      <w:r w:rsidRPr="005245E8">
        <w:rPr>
          <w:rFonts w:ascii="Calibri" w:hAnsi="Calibri" w:cs="TimesNewRomanPSMT"/>
          <w:sz w:val="24"/>
          <w:szCs w:val="24"/>
        </w:rPr>
        <w:t>Dobór kamer wewnętrznych,</w:t>
      </w:r>
    </w:p>
    <w:p w:rsidR="005245E8" w:rsidRPr="005245E8" w:rsidRDefault="005245E8" w:rsidP="00F81C3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TimesNewRomanPSMT"/>
          <w:sz w:val="24"/>
          <w:szCs w:val="24"/>
        </w:rPr>
      </w:pPr>
      <w:r w:rsidRPr="005245E8">
        <w:rPr>
          <w:rFonts w:ascii="Calibri" w:hAnsi="Calibri" w:cs="TimesNewRomanPSMT"/>
          <w:sz w:val="24"/>
          <w:szCs w:val="24"/>
        </w:rPr>
        <w:t>Dobór urządzeń rejestrujących,</w:t>
      </w:r>
    </w:p>
    <w:p w:rsidR="005245E8" w:rsidRPr="005245E8" w:rsidRDefault="005245E8" w:rsidP="00F81C3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TimesNewRomanPSMT"/>
          <w:sz w:val="24"/>
          <w:szCs w:val="24"/>
        </w:rPr>
      </w:pPr>
      <w:r w:rsidRPr="005245E8">
        <w:rPr>
          <w:rFonts w:ascii="Calibri" w:hAnsi="Calibri" w:cs="TimesNewRomanPSMT"/>
          <w:sz w:val="24"/>
          <w:szCs w:val="24"/>
        </w:rPr>
        <w:t>Dobór przewodów oraz sposób prowadzenia instalacji przewodowej w obiekcie,</w:t>
      </w:r>
    </w:p>
    <w:p w:rsidR="005245E8" w:rsidRPr="005245E8" w:rsidRDefault="005245E8" w:rsidP="00F81C3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TimesNewRomanPSMT"/>
          <w:sz w:val="24"/>
          <w:szCs w:val="24"/>
        </w:rPr>
      </w:pPr>
      <w:r w:rsidRPr="005245E8">
        <w:rPr>
          <w:rFonts w:ascii="Calibri" w:hAnsi="Calibri" w:cs="TimesNewRomanPSMT"/>
          <w:sz w:val="24"/>
          <w:szCs w:val="24"/>
        </w:rPr>
        <w:t>Zestawienie urządzeń i materiałów zasadniczych,</w:t>
      </w:r>
    </w:p>
    <w:p w:rsidR="005245E8" w:rsidRPr="005245E8" w:rsidRDefault="005245E8" w:rsidP="00F81C3B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TimesNewRomanPSMT"/>
          <w:sz w:val="24"/>
          <w:szCs w:val="24"/>
        </w:rPr>
      </w:pPr>
      <w:r w:rsidRPr="005245E8">
        <w:rPr>
          <w:rFonts w:ascii="Calibri" w:hAnsi="Calibri" w:cs="TimesNewRomanPSMT"/>
          <w:sz w:val="24"/>
          <w:szCs w:val="24"/>
        </w:rPr>
        <w:t>Schematy i plany systemu monitoringu wizyjnego (CCTV).</w:t>
      </w:r>
    </w:p>
    <w:p w:rsidR="00D70356" w:rsidRPr="00F35D4A" w:rsidRDefault="00D70356" w:rsidP="00AE12FE">
      <w:pPr>
        <w:pStyle w:val="APK2"/>
        <w:numPr>
          <w:ilvl w:val="1"/>
          <w:numId w:val="3"/>
        </w:numPr>
        <w:spacing w:before="360" w:after="240"/>
        <w:ind w:left="850" w:hanging="493"/>
      </w:pPr>
      <w:bookmarkStart w:id="3" w:name="_Toc452535457"/>
      <w:bookmarkStart w:id="4" w:name="_Toc453668260"/>
      <w:r w:rsidRPr="00F35D4A">
        <w:t>Charakterystyka obiektu i instalacji teletechnicznej</w:t>
      </w:r>
      <w:bookmarkEnd w:id="3"/>
      <w:bookmarkEnd w:id="4"/>
    </w:p>
    <w:p w:rsidR="00150B2C" w:rsidRDefault="005C7945" w:rsidP="003A774F">
      <w:pPr>
        <w:snapToGrid w:val="0"/>
        <w:ind w:first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Rozpatrywany b</w:t>
      </w:r>
      <w:r w:rsidR="00570E0B">
        <w:rPr>
          <w:rFonts w:ascii="Calibri" w:hAnsi="Calibri"/>
          <w:sz w:val="24"/>
          <w:szCs w:val="24"/>
        </w:rPr>
        <w:t xml:space="preserve">udynek </w:t>
      </w:r>
      <w:r w:rsidR="001F542C">
        <w:rPr>
          <w:rFonts w:ascii="Calibri" w:hAnsi="Calibri"/>
          <w:sz w:val="24"/>
          <w:szCs w:val="24"/>
        </w:rPr>
        <w:t xml:space="preserve"> Urzędu Wojewódzkiego w </w:t>
      </w:r>
      <w:r w:rsidR="00570E0B">
        <w:rPr>
          <w:rFonts w:ascii="Calibri" w:hAnsi="Calibri"/>
          <w:sz w:val="24"/>
          <w:szCs w:val="24"/>
        </w:rPr>
        <w:t>Bydgoszczy</w:t>
      </w:r>
      <w:r w:rsidR="00AA191B">
        <w:rPr>
          <w:rFonts w:ascii="Calibri" w:hAnsi="Calibri"/>
          <w:sz w:val="24"/>
          <w:szCs w:val="24"/>
        </w:rPr>
        <w:t xml:space="preserve"> posiada piętnaście kondygnacji i </w:t>
      </w:r>
      <w:r w:rsidR="00AA191B" w:rsidRPr="00B65D70">
        <w:rPr>
          <w:rFonts w:ascii="Calibri" w:hAnsi="Calibri"/>
          <w:sz w:val="24"/>
          <w:szCs w:val="24"/>
        </w:rPr>
        <w:t>zakwalifikowany jest do kategorii wysokich</w:t>
      </w:r>
      <w:r w:rsidR="00320971">
        <w:rPr>
          <w:rFonts w:ascii="Calibri" w:hAnsi="Calibri"/>
          <w:sz w:val="24"/>
          <w:szCs w:val="24"/>
        </w:rPr>
        <w:t>.</w:t>
      </w:r>
      <w:r w:rsidR="00B65D70">
        <w:rPr>
          <w:rFonts w:ascii="Calibri" w:hAnsi="Calibri"/>
          <w:sz w:val="24"/>
          <w:szCs w:val="24"/>
        </w:rPr>
        <w:t xml:space="preserve"> W tym etapie </w:t>
      </w:r>
      <w:r w:rsidR="001669CE">
        <w:rPr>
          <w:rFonts w:ascii="Calibri" w:hAnsi="Calibri"/>
          <w:sz w:val="24"/>
          <w:szCs w:val="24"/>
        </w:rPr>
        <w:t xml:space="preserve">projektuje się objęciem systemem monitoringu CCTV </w:t>
      </w:r>
      <w:r w:rsidR="00AC4582">
        <w:rPr>
          <w:rFonts w:ascii="Calibri" w:hAnsi="Calibri"/>
          <w:sz w:val="24"/>
          <w:szCs w:val="24"/>
        </w:rPr>
        <w:t xml:space="preserve">przede wszystkim </w:t>
      </w:r>
      <w:r w:rsidR="001669CE">
        <w:rPr>
          <w:rFonts w:ascii="Calibri" w:hAnsi="Calibri"/>
          <w:sz w:val="24"/>
          <w:szCs w:val="24"/>
        </w:rPr>
        <w:t>3p</w:t>
      </w:r>
      <w:r w:rsidR="00AC4582">
        <w:rPr>
          <w:rFonts w:ascii="Calibri" w:hAnsi="Calibri"/>
          <w:sz w:val="24"/>
          <w:szCs w:val="24"/>
        </w:rPr>
        <w:t>.</w:t>
      </w:r>
      <w:r w:rsidR="00CB41BD">
        <w:rPr>
          <w:rFonts w:ascii="Calibri" w:hAnsi="Calibri"/>
          <w:sz w:val="24"/>
          <w:szCs w:val="24"/>
        </w:rPr>
        <w:t xml:space="preserve"> oraz </w:t>
      </w:r>
      <w:r w:rsidR="001669CE">
        <w:rPr>
          <w:rFonts w:ascii="Calibri" w:hAnsi="Calibri"/>
          <w:sz w:val="24"/>
          <w:szCs w:val="24"/>
        </w:rPr>
        <w:t>częściowo 5p</w:t>
      </w:r>
      <w:r w:rsidR="00CB41BD">
        <w:rPr>
          <w:rFonts w:ascii="Calibri" w:hAnsi="Calibri"/>
          <w:sz w:val="24"/>
          <w:szCs w:val="24"/>
        </w:rPr>
        <w:t>.</w:t>
      </w:r>
      <w:r w:rsidR="001669CE">
        <w:rPr>
          <w:rFonts w:ascii="Calibri" w:hAnsi="Calibri"/>
          <w:sz w:val="24"/>
          <w:szCs w:val="24"/>
        </w:rPr>
        <w:t xml:space="preserve"> </w:t>
      </w:r>
      <w:r w:rsidR="00CB41BD">
        <w:rPr>
          <w:rFonts w:ascii="Calibri" w:hAnsi="Calibri"/>
          <w:sz w:val="24"/>
          <w:szCs w:val="24"/>
        </w:rPr>
        <w:t>i</w:t>
      </w:r>
      <w:r w:rsidR="001669CE">
        <w:rPr>
          <w:rFonts w:ascii="Calibri" w:hAnsi="Calibri"/>
          <w:sz w:val="24"/>
          <w:szCs w:val="24"/>
        </w:rPr>
        <w:t xml:space="preserve"> parteru</w:t>
      </w:r>
      <w:r w:rsidR="00150B2C">
        <w:rPr>
          <w:rFonts w:ascii="Calibri" w:hAnsi="Calibri"/>
          <w:sz w:val="24"/>
          <w:szCs w:val="24"/>
        </w:rPr>
        <w:t>.</w:t>
      </w:r>
    </w:p>
    <w:p w:rsidR="00C22925" w:rsidRDefault="00B17D19" w:rsidP="003A774F">
      <w:pPr>
        <w:snapToGrid w:val="0"/>
        <w:ind w:first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C22925" w:rsidRPr="00B17D19">
        <w:rPr>
          <w:rFonts w:ascii="Calibri" w:hAnsi="Calibri"/>
          <w:sz w:val="24"/>
          <w:szCs w:val="24"/>
        </w:rPr>
        <w:t xml:space="preserve">rojektuje się instalację monitoringu wideo w oparciu o urządzenia firmy </w:t>
      </w:r>
      <w:r w:rsidRPr="00B17D19">
        <w:rPr>
          <w:rFonts w:ascii="Calibri" w:hAnsi="Calibri"/>
          <w:sz w:val="24"/>
          <w:szCs w:val="24"/>
        </w:rPr>
        <w:t>DAHUA</w:t>
      </w:r>
      <w:r>
        <w:rPr>
          <w:rFonts w:ascii="Calibri" w:hAnsi="Calibri"/>
          <w:sz w:val="24"/>
          <w:szCs w:val="24"/>
        </w:rPr>
        <w:t>.</w:t>
      </w:r>
    </w:p>
    <w:p w:rsidR="00DE598D" w:rsidRDefault="00DE598D" w:rsidP="00DE598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Pr="00DE598D">
        <w:rPr>
          <w:rFonts w:ascii="Calibri" w:hAnsi="Calibri"/>
          <w:sz w:val="24"/>
          <w:szCs w:val="24"/>
        </w:rPr>
        <w:t xml:space="preserve">ystemem CCTV </w:t>
      </w:r>
      <w:r>
        <w:rPr>
          <w:rFonts w:ascii="Calibri" w:hAnsi="Calibri"/>
          <w:sz w:val="24"/>
          <w:szCs w:val="24"/>
        </w:rPr>
        <w:t xml:space="preserve">ma objąć swoją </w:t>
      </w:r>
      <w:r w:rsidRPr="00DE598D">
        <w:rPr>
          <w:rFonts w:ascii="Calibri" w:hAnsi="Calibri"/>
          <w:sz w:val="24"/>
          <w:szCs w:val="24"/>
        </w:rPr>
        <w:t>ochroną</w:t>
      </w:r>
      <w:r>
        <w:rPr>
          <w:rFonts w:ascii="Calibri" w:hAnsi="Calibri"/>
          <w:sz w:val="24"/>
          <w:szCs w:val="24"/>
        </w:rPr>
        <w:t xml:space="preserve"> następujące </w:t>
      </w:r>
      <w:r w:rsidR="006B2E77">
        <w:rPr>
          <w:rFonts w:ascii="Calibri" w:hAnsi="Calibri"/>
          <w:sz w:val="24"/>
          <w:szCs w:val="24"/>
        </w:rPr>
        <w:t xml:space="preserve">wybrane </w:t>
      </w:r>
      <w:r>
        <w:rPr>
          <w:rFonts w:ascii="Calibri" w:hAnsi="Calibri"/>
          <w:sz w:val="24"/>
          <w:szCs w:val="24"/>
        </w:rPr>
        <w:t>obszary</w:t>
      </w:r>
      <w:r w:rsidRPr="00DE598D">
        <w:rPr>
          <w:rFonts w:ascii="Calibri" w:hAnsi="Calibri"/>
          <w:sz w:val="24"/>
          <w:szCs w:val="24"/>
        </w:rPr>
        <w:t>:</w:t>
      </w:r>
    </w:p>
    <w:p w:rsidR="00DE598D" w:rsidRPr="00DE598D" w:rsidRDefault="00DE598D" w:rsidP="00DE598D">
      <w:pPr>
        <w:rPr>
          <w:rFonts w:ascii="Calibri" w:hAnsi="Calibri"/>
          <w:sz w:val="16"/>
          <w:szCs w:val="16"/>
        </w:rPr>
      </w:pPr>
    </w:p>
    <w:p w:rsidR="00DE598D" w:rsidRPr="00DE598D" w:rsidRDefault="00DE598D" w:rsidP="005E2049">
      <w:pPr>
        <w:pStyle w:val="body-nf"/>
        <w:numPr>
          <w:ilvl w:val="0"/>
          <w:numId w:val="10"/>
        </w:numPr>
        <w:spacing w:before="0" w:beforeAutospacing="0" w:after="0" w:afterAutospacing="0" w:line="240" w:lineRule="auto"/>
        <w:ind w:left="714" w:hanging="357"/>
        <w:jc w:val="both"/>
        <w:rPr>
          <w:rFonts w:ascii="Calibri" w:eastAsia="Times New Roman" w:hAnsi="Calibri"/>
          <w:snapToGrid w:val="0"/>
          <w:sz w:val="24"/>
          <w:lang w:eastAsia="pl-PL"/>
        </w:rPr>
      </w:pPr>
      <w:r w:rsidRPr="00DE598D">
        <w:rPr>
          <w:rFonts w:ascii="Calibri" w:eastAsia="Times New Roman" w:hAnsi="Calibri"/>
          <w:snapToGrid w:val="0"/>
          <w:sz w:val="24"/>
          <w:lang w:eastAsia="pl-PL"/>
        </w:rPr>
        <w:t>wejścia do obiekt</w:t>
      </w:r>
      <w:r w:rsidR="00A77C66">
        <w:rPr>
          <w:rFonts w:ascii="Calibri" w:eastAsia="Times New Roman" w:hAnsi="Calibri"/>
          <w:snapToGrid w:val="0"/>
          <w:sz w:val="24"/>
          <w:lang w:eastAsia="pl-PL"/>
        </w:rPr>
        <w:t>u</w:t>
      </w:r>
    </w:p>
    <w:p w:rsidR="00A77C66" w:rsidRDefault="00A77C66" w:rsidP="00A77C66">
      <w:pPr>
        <w:pStyle w:val="body-nf"/>
        <w:numPr>
          <w:ilvl w:val="0"/>
          <w:numId w:val="10"/>
        </w:numPr>
        <w:spacing w:before="0" w:beforeAutospacing="0" w:after="0" w:afterAutospacing="0" w:line="240" w:lineRule="auto"/>
        <w:ind w:left="714" w:hanging="357"/>
        <w:jc w:val="both"/>
        <w:rPr>
          <w:rFonts w:ascii="Calibri" w:eastAsia="Times New Roman" w:hAnsi="Calibri"/>
          <w:snapToGrid w:val="0"/>
          <w:sz w:val="24"/>
          <w:lang w:eastAsia="pl-PL"/>
        </w:rPr>
      </w:pPr>
      <w:r w:rsidRPr="00DE598D">
        <w:rPr>
          <w:rFonts w:ascii="Calibri" w:eastAsia="Times New Roman" w:hAnsi="Calibri"/>
          <w:snapToGrid w:val="0"/>
          <w:sz w:val="24"/>
          <w:lang w:eastAsia="pl-PL"/>
        </w:rPr>
        <w:t>ciągi komunikacyjne</w:t>
      </w:r>
      <w:r>
        <w:rPr>
          <w:rFonts w:ascii="Calibri" w:eastAsia="Times New Roman" w:hAnsi="Calibri"/>
          <w:snapToGrid w:val="0"/>
          <w:sz w:val="24"/>
          <w:lang w:eastAsia="pl-PL"/>
        </w:rPr>
        <w:t xml:space="preserve"> na kondygnacjach</w:t>
      </w:r>
      <w:r w:rsidRPr="00DE598D">
        <w:rPr>
          <w:rFonts w:ascii="Calibri" w:eastAsia="Times New Roman" w:hAnsi="Calibri"/>
          <w:snapToGrid w:val="0"/>
          <w:sz w:val="24"/>
          <w:lang w:eastAsia="pl-PL"/>
        </w:rPr>
        <w:t xml:space="preserve"> </w:t>
      </w:r>
    </w:p>
    <w:p w:rsidR="00A77C66" w:rsidRPr="00DE598D" w:rsidRDefault="00A77C66" w:rsidP="00A77C66">
      <w:pPr>
        <w:pStyle w:val="body-nf"/>
        <w:numPr>
          <w:ilvl w:val="0"/>
          <w:numId w:val="10"/>
        </w:numPr>
        <w:spacing w:before="0" w:beforeAutospacing="0" w:after="0" w:afterAutospacing="0" w:line="240" w:lineRule="auto"/>
        <w:ind w:left="714" w:hanging="357"/>
        <w:jc w:val="both"/>
        <w:rPr>
          <w:rFonts w:ascii="Calibri" w:eastAsia="Times New Roman" w:hAnsi="Calibri"/>
          <w:snapToGrid w:val="0"/>
          <w:sz w:val="24"/>
          <w:lang w:eastAsia="pl-PL"/>
        </w:rPr>
      </w:pPr>
      <w:r>
        <w:rPr>
          <w:rFonts w:ascii="Calibri" w:eastAsia="Times New Roman" w:hAnsi="Calibri"/>
          <w:snapToGrid w:val="0"/>
          <w:sz w:val="24"/>
          <w:lang w:eastAsia="pl-PL"/>
        </w:rPr>
        <w:t>wyznaczone pomieszczenia</w:t>
      </w:r>
    </w:p>
    <w:p w:rsidR="00DE598D" w:rsidRDefault="00DE598D" w:rsidP="005E2049">
      <w:pPr>
        <w:pStyle w:val="body-nf"/>
        <w:numPr>
          <w:ilvl w:val="0"/>
          <w:numId w:val="10"/>
        </w:numPr>
        <w:spacing w:before="0" w:beforeAutospacing="0" w:after="0" w:afterAutospacing="0" w:line="240" w:lineRule="auto"/>
        <w:ind w:left="714" w:hanging="357"/>
        <w:jc w:val="both"/>
        <w:rPr>
          <w:rFonts w:ascii="Calibri" w:eastAsia="Times New Roman" w:hAnsi="Calibri"/>
          <w:snapToGrid w:val="0"/>
          <w:sz w:val="24"/>
          <w:lang w:eastAsia="pl-PL"/>
        </w:rPr>
      </w:pPr>
      <w:r w:rsidRPr="00DE598D">
        <w:rPr>
          <w:rFonts w:ascii="Calibri" w:eastAsia="Times New Roman" w:hAnsi="Calibri"/>
          <w:snapToGrid w:val="0"/>
          <w:sz w:val="24"/>
          <w:lang w:eastAsia="pl-PL"/>
        </w:rPr>
        <w:t xml:space="preserve">inne wskazane przez Inwestora, na etapie uzgodnień </w:t>
      </w:r>
      <w:r>
        <w:rPr>
          <w:rFonts w:ascii="Calibri" w:eastAsia="Times New Roman" w:hAnsi="Calibri"/>
          <w:snapToGrid w:val="0"/>
          <w:sz w:val="24"/>
          <w:lang w:eastAsia="pl-PL"/>
        </w:rPr>
        <w:t>wykonawczych</w:t>
      </w:r>
      <w:r w:rsidRPr="00DE598D">
        <w:rPr>
          <w:rFonts w:ascii="Calibri" w:eastAsia="Times New Roman" w:hAnsi="Calibri"/>
          <w:snapToGrid w:val="0"/>
          <w:sz w:val="24"/>
          <w:lang w:eastAsia="pl-PL"/>
        </w:rPr>
        <w:t>, przestrzenie</w:t>
      </w:r>
    </w:p>
    <w:p w:rsidR="00947A8C" w:rsidRDefault="00947A8C" w:rsidP="00947A8C">
      <w:pPr>
        <w:pStyle w:val="body-nf"/>
        <w:spacing w:before="0" w:beforeAutospacing="0" w:after="0" w:afterAutospacing="0" w:line="240" w:lineRule="auto"/>
        <w:ind w:left="714"/>
        <w:jc w:val="both"/>
        <w:rPr>
          <w:rFonts w:ascii="Calibri" w:eastAsia="Times New Roman" w:hAnsi="Calibri"/>
          <w:snapToGrid w:val="0"/>
          <w:sz w:val="24"/>
          <w:lang w:eastAsia="pl-PL"/>
        </w:rPr>
      </w:pPr>
    </w:p>
    <w:p w:rsidR="00826692" w:rsidRPr="00F35D4A" w:rsidRDefault="00B56B2D" w:rsidP="00826692">
      <w:pPr>
        <w:pStyle w:val="PK2"/>
        <w:rPr>
          <w:sz w:val="24"/>
          <w:szCs w:val="24"/>
        </w:rPr>
      </w:pPr>
      <w:r>
        <w:rPr>
          <w:sz w:val="24"/>
          <w:szCs w:val="24"/>
        </w:rPr>
        <w:t>System monitoringu</w:t>
      </w:r>
    </w:p>
    <w:p w:rsidR="00826692" w:rsidRPr="00F35D4A" w:rsidRDefault="000F4A72" w:rsidP="00AE12FE">
      <w:pPr>
        <w:pStyle w:val="APK2"/>
        <w:numPr>
          <w:ilvl w:val="0"/>
          <w:numId w:val="0"/>
        </w:numPr>
        <w:spacing w:before="360" w:after="240"/>
        <w:ind w:left="850"/>
      </w:pPr>
      <w:bookmarkStart w:id="5" w:name="_Toc452535497"/>
      <w:bookmarkStart w:id="6" w:name="_Toc453668300"/>
      <w:r>
        <w:t>2</w:t>
      </w:r>
      <w:r w:rsidR="00826692" w:rsidRPr="00F35D4A">
        <w:t xml:space="preserve">.1. </w:t>
      </w:r>
      <w:r w:rsidR="00697C44" w:rsidRPr="00F35D4A">
        <w:t>Ogólny opis systemu</w:t>
      </w:r>
      <w:bookmarkEnd w:id="5"/>
      <w:bookmarkEnd w:id="6"/>
    </w:p>
    <w:p w:rsidR="00B17D19" w:rsidRDefault="00B17D19" w:rsidP="005B46DD">
      <w:pPr>
        <w:ind w:firstLine="426"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  <w:r w:rsidRPr="00B17D19">
        <w:rPr>
          <w:rFonts w:ascii="Calibri" w:eastAsia="Calibri" w:hAnsi="Calibri"/>
          <w:snapToGrid/>
          <w:sz w:val="24"/>
          <w:szCs w:val="24"/>
          <w:lang w:eastAsia="en-US"/>
        </w:rPr>
        <w:t>Obecnie stosowane zaawansowane systemy monitoringu wizyjnego bazują na nowoczesnej cyfrowej technologii wykorzystującej kamery cyfrowe wysokiej rozdzielczości, system transmisji opart</w:t>
      </w:r>
      <w:r w:rsidR="00582B4A">
        <w:rPr>
          <w:rFonts w:ascii="Calibri" w:eastAsia="Calibri" w:hAnsi="Calibri"/>
          <w:snapToGrid/>
          <w:sz w:val="24"/>
          <w:szCs w:val="24"/>
          <w:lang w:eastAsia="en-US"/>
        </w:rPr>
        <w:t>y</w:t>
      </w:r>
      <w:r w:rsidRPr="00B17D19">
        <w:rPr>
          <w:rFonts w:ascii="Calibri" w:eastAsia="Calibri" w:hAnsi="Calibri"/>
          <w:snapToGrid/>
          <w:sz w:val="24"/>
          <w:szCs w:val="24"/>
          <w:lang w:eastAsia="en-US"/>
        </w:rPr>
        <w:t xml:space="preserve"> o protokół TCP/IP i dedykowanej sieci Ethernet. System rejestracji i zarządzania obrazem powinien opierać się o cyfrową transmisję obrazu z kamery do rejestratorów zapisu w oparciu o kable strukturalne lub dedykowaną sieć Ethernet. Cechą </w:t>
      </w:r>
      <w:r w:rsidRPr="00B17D19">
        <w:rPr>
          <w:rFonts w:ascii="Calibri" w:eastAsia="Calibri" w:hAnsi="Calibri"/>
          <w:snapToGrid/>
          <w:sz w:val="24"/>
          <w:szCs w:val="24"/>
          <w:lang w:eastAsia="en-US"/>
        </w:rPr>
        <w:lastRenderedPageBreak/>
        <w:t xml:space="preserve">charakterystyczną tych rozwiązań jest ich wysoka funkcjonalność, praktycznie nieograniczone możliwości rozbudowy, wysoka odporność na zakłócenia elektromagnetyczne, wysoka rozdzielczość uzależniona jedynie od wybranej technologii oraz potrzeb użytkownika. </w:t>
      </w:r>
    </w:p>
    <w:p w:rsidR="000F4A72" w:rsidRPr="000F4A72" w:rsidRDefault="000F4A72" w:rsidP="000F4A72">
      <w:pPr>
        <w:widowControl/>
        <w:autoSpaceDE w:val="0"/>
        <w:autoSpaceDN w:val="0"/>
        <w:adjustRightInd w:val="0"/>
        <w:ind w:left="360"/>
        <w:rPr>
          <w:rFonts w:ascii="Calibri" w:eastAsia="Calibri" w:hAnsi="Calibri"/>
          <w:snapToGrid/>
          <w:sz w:val="24"/>
          <w:szCs w:val="24"/>
          <w:lang w:eastAsia="en-US"/>
        </w:rPr>
      </w:pPr>
      <w:r w:rsidRPr="000F4A72">
        <w:rPr>
          <w:rFonts w:ascii="Calibri" w:eastAsia="Calibri" w:hAnsi="Calibri"/>
          <w:snapToGrid/>
          <w:sz w:val="24"/>
          <w:szCs w:val="24"/>
          <w:lang w:eastAsia="en-US"/>
        </w:rPr>
        <w:t>System można</w:t>
      </w:r>
      <w:r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Pr="000F4A72">
        <w:rPr>
          <w:rFonts w:ascii="Calibri" w:eastAsia="Calibri" w:hAnsi="Calibri"/>
          <w:snapToGrid/>
          <w:sz w:val="24"/>
          <w:szCs w:val="24"/>
          <w:lang w:eastAsia="en-US"/>
        </w:rPr>
        <w:t>podzielić na trzy części:</w:t>
      </w:r>
    </w:p>
    <w:p w:rsidR="000F4A72" w:rsidRPr="000F4A72" w:rsidRDefault="006B2E77" w:rsidP="000F4A72">
      <w:pPr>
        <w:widowControl/>
        <w:numPr>
          <w:ilvl w:val="0"/>
          <w:numId w:val="16"/>
        </w:numPr>
        <w:autoSpaceDE w:val="0"/>
        <w:autoSpaceDN w:val="0"/>
        <w:adjustRightInd w:val="0"/>
        <w:rPr>
          <w:rFonts w:ascii="Calibri" w:eastAsia="Calibri" w:hAnsi="Calibri"/>
          <w:snapToGrid/>
          <w:sz w:val="24"/>
          <w:szCs w:val="24"/>
          <w:lang w:eastAsia="en-US"/>
        </w:rPr>
      </w:pPr>
      <w:r>
        <w:rPr>
          <w:rFonts w:ascii="Calibri" w:eastAsia="Calibri" w:hAnsi="Calibri"/>
          <w:snapToGrid/>
          <w:sz w:val="24"/>
          <w:szCs w:val="24"/>
          <w:lang w:eastAsia="en-US"/>
        </w:rPr>
        <w:t>p</w:t>
      </w:r>
      <w:r w:rsidR="000F4A72" w:rsidRPr="000F4A72">
        <w:rPr>
          <w:rFonts w:ascii="Calibri" w:eastAsia="Calibri" w:hAnsi="Calibri"/>
          <w:snapToGrid/>
          <w:sz w:val="24"/>
          <w:szCs w:val="24"/>
          <w:lang w:eastAsia="en-US"/>
        </w:rPr>
        <w:t xml:space="preserve">rzechwytywanie obrazów – kamery wewnętrzne </w:t>
      </w:r>
    </w:p>
    <w:p w:rsidR="000F4A72" w:rsidRPr="000F4A72" w:rsidRDefault="006B2E77" w:rsidP="000F4A72">
      <w:pPr>
        <w:widowControl/>
        <w:numPr>
          <w:ilvl w:val="0"/>
          <w:numId w:val="16"/>
        </w:numPr>
        <w:autoSpaceDE w:val="0"/>
        <w:autoSpaceDN w:val="0"/>
        <w:adjustRightInd w:val="0"/>
        <w:rPr>
          <w:rFonts w:ascii="Calibri" w:eastAsia="Calibri" w:hAnsi="Calibri"/>
          <w:snapToGrid/>
          <w:sz w:val="24"/>
          <w:szCs w:val="24"/>
          <w:lang w:eastAsia="en-US"/>
        </w:rPr>
      </w:pPr>
      <w:r>
        <w:rPr>
          <w:rFonts w:ascii="Calibri" w:eastAsia="Calibri" w:hAnsi="Calibri"/>
          <w:snapToGrid/>
          <w:sz w:val="24"/>
          <w:szCs w:val="24"/>
          <w:lang w:eastAsia="en-US"/>
        </w:rPr>
        <w:t>r</w:t>
      </w:r>
      <w:r w:rsidR="000F4A72" w:rsidRPr="000F4A72">
        <w:rPr>
          <w:rFonts w:ascii="Calibri" w:eastAsia="Calibri" w:hAnsi="Calibri"/>
          <w:snapToGrid/>
          <w:sz w:val="24"/>
          <w:szCs w:val="24"/>
          <w:lang w:eastAsia="en-US"/>
        </w:rPr>
        <w:t>ejestracja obrazów – dedykowane rejestratory sieciowe</w:t>
      </w:r>
    </w:p>
    <w:p w:rsidR="000F4A72" w:rsidRPr="000F4A72" w:rsidRDefault="006B2E77" w:rsidP="000F4A72">
      <w:pPr>
        <w:widowControl/>
        <w:numPr>
          <w:ilvl w:val="0"/>
          <w:numId w:val="16"/>
        </w:numPr>
        <w:autoSpaceDE w:val="0"/>
        <w:autoSpaceDN w:val="0"/>
        <w:adjustRightInd w:val="0"/>
        <w:rPr>
          <w:rFonts w:ascii="Calibri" w:eastAsia="Calibri" w:hAnsi="Calibri"/>
          <w:snapToGrid/>
          <w:sz w:val="24"/>
          <w:szCs w:val="24"/>
          <w:lang w:eastAsia="en-US"/>
        </w:rPr>
      </w:pPr>
      <w:r>
        <w:rPr>
          <w:rFonts w:ascii="Calibri" w:eastAsia="Calibri" w:hAnsi="Calibri"/>
          <w:snapToGrid/>
          <w:sz w:val="24"/>
          <w:szCs w:val="24"/>
          <w:lang w:eastAsia="en-US"/>
        </w:rPr>
        <w:t>p</w:t>
      </w:r>
      <w:r w:rsidR="000F4A72" w:rsidRPr="000F4A72">
        <w:rPr>
          <w:rFonts w:ascii="Calibri" w:eastAsia="Calibri" w:hAnsi="Calibri"/>
          <w:snapToGrid/>
          <w:sz w:val="24"/>
          <w:szCs w:val="24"/>
          <w:lang w:eastAsia="en-US"/>
        </w:rPr>
        <w:t>odgląd i zarządzenie systemem – stanowisko operatora</w:t>
      </w:r>
    </w:p>
    <w:p w:rsidR="00B56B2D" w:rsidRPr="00F35D4A" w:rsidRDefault="00B56B2D" w:rsidP="00B56B2D">
      <w:pPr>
        <w:pStyle w:val="APK2"/>
        <w:numPr>
          <w:ilvl w:val="0"/>
          <w:numId w:val="0"/>
        </w:numPr>
        <w:spacing w:before="360" w:after="240"/>
        <w:ind w:left="850"/>
      </w:pPr>
      <w:r>
        <w:t>2</w:t>
      </w:r>
      <w:r w:rsidRPr="00F35D4A">
        <w:t>.</w:t>
      </w:r>
      <w:r>
        <w:t>2</w:t>
      </w:r>
      <w:r w:rsidRPr="00F35D4A">
        <w:t xml:space="preserve">. </w:t>
      </w:r>
      <w:r>
        <w:t xml:space="preserve">Koncepcja systemu w </w:t>
      </w:r>
      <w:r w:rsidR="00FF69EB">
        <w:t>o</w:t>
      </w:r>
      <w:r>
        <w:t>biekcie</w:t>
      </w:r>
    </w:p>
    <w:p w:rsidR="005B46DD" w:rsidRPr="005B46DD" w:rsidRDefault="005B46DD" w:rsidP="005B46DD">
      <w:pPr>
        <w:ind w:firstLine="426"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  <w:r w:rsidRPr="005B46DD">
        <w:rPr>
          <w:rFonts w:ascii="Calibri" w:eastAsia="Calibri" w:hAnsi="Calibri"/>
          <w:snapToGrid/>
          <w:sz w:val="24"/>
          <w:szCs w:val="24"/>
          <w:lang w:eastAsia="en-US"/>
        </w:rPr>
        <w:t xml:space="preserve">System zastosowany w omawianym obiekcie powinien być oparty o architekturę sieciową, pozwalającą na nieograniczoną swobodę </w:t>
      </w:r>
      <w:r w:rsidR="00E575E1">
        <w:rPr>
          <w:rFonts w:ascii="Calibri" w:eastAsia="Calibri" w:hAnsi="Calibri"/>
          <w:snapToGrid/>
          <w:sz w:val="24"/>
          <w:szCs w:val="24"/>
          <w:lang w:eastAsia="en-US"/>
        </w:rPr>
        <w:t>w budowaniu punktów podglądu. Umożliwi to elastyczną rozbudowę</w:t>
      </w:r>
      <w:r w:rsidRPr="005B46DD">
        <w:rPr>
          <w:rFonts w:ascii="Calibri" w:eastAsia="Calibri" w:hAnsi="Calibri"/>
          <w:snapToGrid/>
          <w:sz w:val="24"/>
          <w:szCs w:val="24"/>
          <w:lang w:eastAsia="en-US"/>
        </w:rPr>
        <w:t xml:space="preserve"> systemu zapisu w przyszłości i włączanie do systemu coraz to nowszych rozwiązań technicznych. Sieć komputerowa tworzona  dla  systemu monitoringu wizyjnego musi charakteryzować się wysoką niezawodnością i sprawnością, a ze względu na specyfikę pracy 24-godzinnej z dużymi obciążeniami łączy, musi być  w pełni konfigurowalna. </w:t>
      </w:r>
    </w:p>
    <w:p w:rsidR="005B46DD" w:rsidRPr="005B46DD" w:rsidRDefault="005B46DD" w:rsidP="005B46DD">
      <w:pPr>
        <w:pStyle w:val="body-nf"/>
        <w:ind w:firstLine="360"/>
        <w:jc w:val="both"/>
        <w:rPr>
          <w:rFonts w:ascii="Calibri" w:eastAsia="Calibri" w:hAnsi="Calibri"/>
          <w:sz w:val="24"/>
          <w:lang w:eastAsia="en-US"/>
        </w:rPr>
      </w:pPr>
      <w:r w:rsidRPr="005B46DD">
        <w:rPr>
          <w:rFonts w:ascii="Calibri" w:eastAsia="Calibri" w:hAnsi="Calibri"/>
          <w:sz w:val="24"/>
          <w:lang w:eastAsia="en-US"/>
        </w:rPr>
        <w:t>Proponowany system będzie wykorzystywał następujące komponenty:</w:t>
      </w:r>
    </w:p>
    <w:p w:rsidR="005B46DD" w:rsidRPr="005B46DD" w:rsidRDefault="006B2E77" w:rsidP="00442BEE">
      <w:pPr>
        <w:pStyle w:val="body-nf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="Calibri" w:eastAsia="Calibri" w:hAnsi="Calibri"/>
          <w:sz w:val="24"/>
          <w:lang w:eastAsia="en-US"/>
        </w:rPr>
      </w:pPr>
      <w:r>
        <w:rPr>
          <w:rFonts w:ascii="Calibri" w:eastAsia="Calibri" w:hAnsi="Calibri"/>
          <w:sz w:val="24"/>
          <w:lang w:eastAsia="en-US"/>
        </w:rPr>
        <w:t>r</w:t>
      </w:r>
      <w:r w:rsidR="005B46DD" w:rsidRPr="005B46DD">
        <w:rPr>
          <w:rFonts w:ascii="Calibri" w:eastAsia="Calibri" w:hAnsi="Calibri"/>
          <w:sz w:val="24"/>
          <w:lang w:eastAsia="en-US"/>
        </w:rPr>
        <w:t xml:space="preserve">ejestrator zapisu obrazu z kamer IP  </w:t>
      </w:r>
    </w:p>
    <w:p w:rsidR="005B46DD" w:rsidRPr="005B46DD" w:rsidRDefault="006B2E77" w:rsidP="00442BEE">
      <w:pPr>
        <w:pStyle w:val="body-nf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="Calibri" w:eastAsia="Calibri" w:hAnsi="Calibri"/>
          <w:sz w:val="24"/>
          <w:lang w:eastAsia="en-US"/>
        </w:rPr>
      </w:pPr>
      <w:r>
        <w:rPr>
          <w:rFonts w:ascii="Calibri" w:eastAsia="Calibri" w:hAnsi="Calibri"/>
          <w:sz w:val="24"/>
          <w:lang w:eastAsia="en-US"/>
        </w:rPr>
        <w:t>s</w:t>
      </w:r>
      <w:r w:rsidR="005B46DD" w:rsidRPr="005B46DD">
        <w:rPr>
          <w:rFonts w:ascii="Calibri" w:eastAsia="Calibri" w:hAnsi="Calibri"/>
          <w:sz w:val="24"/>
          <w:lang w:eastAsia="en-US"/>
        </w:rPr>
        <w:t>tacja robocza z monitorami umieszczona w istniejącej portierni</w:t>
      </w:r>
    </w:p>
    <w:p w:rsidR="005B46DD" w:rsidRPr="005B46DD" w:rsidRDefault="006B2E77" w:rsidP="00442BEE">
      <w:pPr>
        <w:pStyle w:val="body-nf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="Calibri" w:eastAsia="Calibri" w:hAnsi="Calibri"/>
          <w:sz w:val="24"/>
          <w:lang w:eastAsia="en-US"/>
        </w:rPr>
      </w:pPr>
      <w:r>
        <w:rPr>
          <w:rFonts w:ascii="Calibri" w:eastAsia="Calibri" w:hAnsi="Calibri"/>
          <w:sz w:val="24"/>
          <w:lang w:eastAsia="en-US"/>
        </w:rPr>
        <w:t>p</w:t>
      </w:r>
      <w:r w:rsidR="005B46DD" w:rsidRPr="005B46DD">
        <w:rPr>
          <w:rFonts w:ascii="Calibri" w:eastAsia="Calibri" w:hAnsi="Calibri"/>
          <w:sz w:val="24"/>
          <w:lang w:eastAsia="en-US"/>
        </w:rPr>
        <w:t>unkty kamerowe wysokiej rozdzielczość instalowane  wewnątrz budynk</w:t>
      </w:r>
      <w:r w:rsidR="00A77C66">
        <w:rPr>
          <w:rFonts w:ascii="Calibri" w:eastAsia="Calibri" w:hAnsi="Calibri"/>
          <w:sz w:val="24"/>
          <w:lang w:eastAsia="en-US"/>
        </w:rPr>
        <w:t>u</w:t>
      </w:r>
      <w:r w:rsidR="005B46DD" w:rsidRPr="005B46DD">
        <w:rPr>
          <w:rFonts w:ascii="Calibri" w:eastAsia="Calibri" w:hAnsi="Calibri"/>
          <w:sz w:val="24"/>
          <w:lang w:eastAsia="en-US"/>
        </w:rPr>
        <w:t>.</w:t>
      </w:r>
    </w:p>
    <w:p w:rsidR="005B46DD" w:rsidRDefault="005B46DD" w:rsidP="000E60A4">
      <w:pPr>
        <w:widowControl/>
        <w:spacing w:after="200"/>
        <w:ind w:firstLine="426"/>
        <w:contextualSpacing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</w:p>
    <w:p w:rsidR="00697C44" w:rsidRPr="00F35D4A" w:rsidRDefault="001B2BFC" w:rsidP="005B46DD">
      <w:pPr>
        <w:widowControl/>
        <w:spacing w:after="200"/>
        <w:ind w:firstLine="426"/>
        <w:contextualSpacing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  <w:r w:rsidRPr="00F35D4A">
        <w:rPr>
          <w:rFonts w:ascii="Calibri" w:eastAsia="Calibri" w:hAnsi="Calibri"/>
          <w:snapToGrid/>
          <w:sz w:val="24"/>
          <w:szCs w:val="24"/>
          <w:lang w:eastAsia="en-US"/>
        </w:rPr>
        <w:t xml:space="preserve"> System monitoringu ma służyć </w:t>
      </w:r>
      <w:r w:rsidR="00E341B5" w:rsidRPr="00F35D4A">
        <w:rPr>
          <w:rFonts w:ascii="Calibri" w:eastAsia="Calibri" w:hAnsi="Calibri"/>
          <w:snapToGrid/>
          <w:sz w:val="24"/>
          <w:szCs w:val="24"/>
          <w:lang w:eastAsia="en-US"/>
        </w:rPr>
        <w:t xml:space="preserve">podglądowi zdarzeń na żywo oraz </w:t>
      </w:r>
      <w:r w:rsidRPr="00F35D4A">
        <w:rPr>
          <w:rFonts w:ascii="Calibri" w:eastAsia="Calibri" w:hAnsi="Calibri"/>
          <w:snapToGrid/>
          <w:sz w:val="24"/>
          <w:szCs w:val="24"/>
          <w:lang w:eastAsia="en-US"/>
        </w:rPr>
        <w:t>rejestracji zdarzeń</w:t>
      </w:r>
      <w:r w:rsidR="005B46DD">
        <w:rPr>
          <w:rFonts w:ascii="Calibri" w:eastAsia="Calibri" w:hAnsi="Calibri"/>
          <w:snapToGrid/>
          <w:sz w:val="24"/>
          <w:szCs w:val="24"/>
          <w:lang w:eastAsia="en-US"/>
        </w:rPr>
        <w:t>.</w:t>
      </w:r>
      <w:r w:rsidRPr="00F35D4A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="00697C44" w:rsidRPr="00F35D4A">
        <w:rPr>
          <w:rFonts w:ascii="Calibri" w:eastAsia="Calibri" w:hAnsi="Calibri"/>
          <w:snapToGrid/>
          <w:sz w:val="24"/>
          <w:szCs w:val="24"/>
          <w:lang w:eastAsia="en-US"/>
        </w:rPr>
        <w:t>Kamery</w:t>
      </w:r>
      <w:r w:rsidR="005B46DD">
        <w:rPr>
          <w:rFonts w:ascii="Calibri" w:eastAsia="Calibri" w:hAnsi="Calibri"/>
          <w:snapToGrid/>
          <w:sz w:val="24"/>
          <w:szCs w:val="24"/>
          <w:lang w:eastAsia="en-US"/>
        </w:rPr>
        <w:t xml:space="preserve"> należy</w:t>
      </w:r>
      <w:r w:rsidR="00697C44" w:rsidRPr="00F35D4A">
        <w:rPr>
          <w:rFonts w:ascii="Calibri" w:eastAsia="Calibri" w:hAnsi="Calibri"/>
          <w:snapToGrid/>
          <w:sz w:val="24"/>
          <w:szCs w:val="24"/>
          <w:lang w:eastAsia="en-US"/>
        </w:rPr>
        <w:t xml:space="preserve"> zamontowa</w:t>
      </w:r>
      <w:r w:rsidR="005B46DD">
        <w:rPr>
          <w:rFonts w:ascii="Calibri" w:eastAsia="Calibri" w:hAnsi="Calibri"/>
          <w:snapToGrid/>
          <w:sz w:val="24"/>
          <w:szCs w:val="24"/>
          <w:lang w:eastAsia="en-US"/>
        </w:rPr>
        <w:t>ć</w:t>
      </w:r>
      <w:r w:rsidR="00697C44" w:rsidRPr="00F35D4A">
        <w:rPr>
          <w:rFonts w:ascii="Calibri" w:eastAsia="Calibri" w:hAnsi="Calibri"/>
          <w:snapToGrid/>
          <w:sz w:val="24"/>
          <w:szCs w:val="24"/>
          <w:lang w:eastAsia="en-US"/>
        </w:rPr>
        <w:t xml:space="preserve"> we wskazanych na rysunkach miejscach. </w:t>
      </w:r>
    </w:p>
    <w:p w:rsidR="00697C44" w:rsidRPr="00F35D4A" w:rsidRDefault="00697C44" w:rsidP="004747EC">
      <w:pPr>
        <w:widowControl/>
        <w:spacing w:after="200"/>
        <w:contextualSpacing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</w:p>
    <w:p w:rsidR="00697C44" w:rsidRPr="00F35D4A" w:rsidRDefault="00697C44" w:rsidP="003B19FE">
      <w:pPr>
        <w:widowControl/>
        <w:spacing w:after="200"/>
        <w:ind w:firstLine="426"/>
        <w:contextualSpacing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  <w:r w:rsidRPr="00F35D4A">
        <w:rPr>
          <w:rFonts w:ascii="Calibri" w:eastAsia="Calibri" w:hAnsi="Calibri"/>
          <w:snapToGrid/>
          <w:sz w:val="24"/>
          <w:szCs w:val="24"/>
          <w:lang w:eastAsia="en-US"/>
        </w:rPr>
        <w:t>Każda kamera posiada wyznaczoną strefę obserwacji i ew. wykrywania zdarzeń lub identyfikacji.</w:t>
      </w:r>
    </w:p>
    <w:p w:rsidR="00FF69EB" w:rsidRPr="00FF69EB" w:rsidRDefault="001B2BFC" w:rsidP="006B2E77">
      <w:pPr>
        <w:widowControl/>
        <w:spacing w:after="200"/>
        <w:ind w:firstLine="360"/>
        <w:contextualSpacing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  <w:r w:rsidRPr="00F35D4A">
        <w:rPr>
          <w:rFonts w:ascii="Calibri" w:eastAsia="Calibri" w:hAnsi="Calibri"/>
          <w:snapToGrid/>
          <w:sz w:val="24"/>
          <w:szCs w:val="24"/>
          <w:lang w:eastAsia="en-US"/>
        </w:rPr>
        <w:t xml:space="preserve">Połączenia między urządzeniami systemu CCTV muszą być chronione przed uszkodzeniem. Nie należy ich prowadzić wzdłuż obwodów elektrycznych, tras kablowych WLZ, instalacji zasilających ani innych powodujących zakłócenia. Okablowanie systemu CCCTV prowadzić </w:t>
      </w:r>
      <w:r w:rsidR="00310303">
        <w:rPr>
          <w:rFonts w:ascii="Calibri" w:eastAsia="Calibri" w:hAnsi="Calibri"/>
          <w:snapToGrid/>
          <w:sz w:val="24"/>
          <w:szCs w:val="24"/>
          <w:lang w:eastAsia="en-US"/>
        </w:rPr>
        <w:t>w osobnych trasach kablowych.</w:t>
      </w:r>
      <w:r w:rsidR="00FF69EB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</w:p>
    <w:p w:rsidR="00BA1CC9" w:rsidRDefault="00BA1CC9" w:rsidP="003B19FE">
      <w:pPr>
        <w:widowControl/>
        <w:spacing w:after="200"/>
        <w:ind w:firstLine="360"/>
        <w:contextualSpacing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</w:p>
    <w:p w:rsidR="001B2BFC" w:rsidRPr="00F35D4A" w:rsidRDefault="001B2BFC" w:rsidP="003B19FE">
      <w:pPr>
        <w:widowControl/>
        <w:spacing w:after="200"/>
        <w:ind w:firstLine="360"/>
        <w:contextualSpacing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  <w:r w:rsidRPr="00F35D4A">
        <w:rPr>
          <w:rFonts w:ascii="Calibri" w:eastAsia="Calibri" w:hAnsi="Calibri"/>
          <w:snapToGrid/>
          <w:sz w:val="24"/>
          <w:szCs w:val="24"/>
          <w:lang w:eastAsia="en-US"/>
        </w:rPr>
        <w:t>Dostęp do systemu będzie możliwy na kilka sposobów:</w:t>
      </w:r>
    </w:p>
    <w:p w:rsidR="001B2BFC" w:rsidRPr="00F35D4A" w:rsidRDefault="001B2BFC" w:rsidP="004747EC">
      <w:pPr>
        <w:widowControl/>
        <w:spacing w:after="200"/>
        <w:contextualSpacing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</w:p>
    <w:p w:rsidR="00F80FCF" w:rsidRPr="00F80FCF" w:rsidRDefault="00F80FCF" w:rsidP="00F81C3B">
      <w:pPr>
        <w:widowControl/>
        <w:numPr>
          <w:ilvl w:val="0"/>
          <w:numId w:val="7"/>
        </w:numPr>
        <w:spacing w:after="200"/>
        <w:contextualSpacing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  <w:r w:rsidRPr="00F80FCF">
        <w:rPr>
          <w:rFonts w:ascii="Calibri" w:eastAsia="Calibri" w:hAnsi="Calibri"/>
          <w:snapToGrid/>
          <w:sz w:val="24"/>
          <w:szCs w:val="24"/>
          <w:lang w:eastAsia="en-US"/>
        </w:rPr>
        <w:t>lokalnie z pomieszczenia portierni,</w:t>
      </w:r>
    </w:p>
    <w:p w:rsidR="001B2BFC" w:rsidRPr="00F80FCF" w:rsidRDefault="001B2BFC" w:rsidP="00F81C3B">
      <w:pPr>
        <w:widowControl/>
        <w:numPr>
          <w:ilvl w:val="0"/>
          <w:numId w:val="7"/>
        </w:numPr>
        <w:spacing w:after="200"/>
        <w:contextualSpacing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  <w:r w:rsidRPr="00F80FCF">
        <w:rPr>
          <w:rFonts w:ascii="Calibri" w:eastAsia="Calibri" w:hAnsi="Calibri"/>
          <w:snapToGrid/>
          <w:sz w:val="24"/>
          <w:szCs w:val="24"/>
          <w:lang w:eastAsia="en-US"/>
        </w:rPr>
        <w:t xml:space="preserve">z serwerowni gdzie zostanie zamontowany rejestrator NVR w szafie </w:t>
      </w:r>
      <w:r w:rsidR="00A77C66">
        <w:rPr>
          <w:rFonts w:ascii="Calibri" w:eastAsia="Calibri" w:hAnsi="Calibri"/>
          <w:snapToGrid/>
          <w:sz w:val="24"/>
          <w:szCs w:val="24"/>
          <w:lang w:eastAsia="en-US"/>
        </w:rPr>
        <w:t>CCTV</w:t>
      </w:r>
      <w:r w:rsidR="00F80FCF" w:rsidRPr="00F80FCF">
        <w:rPr>
          <w:rFonts w:ascii="Calibri" w:eastAsia="Calibri" w:hAnsi="Calibri"/>
          <w:snapToGrid/>
          <w:sz w:val="24"/>
          <w:szCs w:val="24"/>
          <w:lang w:eastAsia="en-US"/>
        </w:rPr>
        <w:t>,</w:t>
      </w:r>
    </w:p>
    <w:p w:rsidR="00697C44" w:rsidRPr="00F80FCF" w:rsidRDefault="001B2BFC" w:rsidP="00F81C3B">
      <w:pPr>
        <w:widowControl/>
        <w:numPr>
          <w:ilvl w:val="0"/>
          <w:numId w:val="7"/>
        </w:numPr>
        <w:spacing w:after="200"/>
        <w:contextualSpacing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  <w:r w:rsidRPr="00F80FCF">
        <w:rPr>
          <w:rFonts w:ascii="Calibri" w:eastAsia="Calibri" w:hAnsi="Calibri"/>
          <w:snapToGrid/>
          <w:sz w:val="24"/>
          <w:szCs w:val="24"/>
          <w:lang w:eastAsia="en-US"/>
        </w:rPr>
        <w:t>zdalnie przez sieć LAN oraz oprogramowanie sieciowe rejestratora w zależności od nadanych przez administratora uprawnień i zabezpieczeń</w:t>
      </w:r>
      <w:r w:rsidR="00F80FCF">
        <w:rPr>
          <w:rFonts w:ascii="Calibri" w:eastAsia="Calibri" w:hAnsi="Calibri"/>
          <w:snapToGrid/>
          <w:sz w:val="24"/>
          <w:szCs w:val="24"/>
          <w:lang w:eastAsia="en-US"/>
        </w:rPr>
        <w:t>.</w:t>
      </w:r>
    </w:p>
    <w:p w:rsidR="001B2BFC" w:rsidRPr="00F35D4A" w:rsidRDefault="001B2BFC" w:rsidP="004747EC">
      <w:pPr>
        <w:widowControl/>
        <w:spacing w:after="200"/>
        <w:contextualSpacing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</w:p>
    <w:p w:rsidR="001B2BFC" w:rsidRPr="00F35D4A" w:rsidRDefault="00F80FCF" w:rsidP="003B19FE">
      <w:pPr>
        <w:widowControl/>
        <w:spacing w:after="200"/>
        <w:ind w:firstLine="360"/>
        <w:contextualSpacing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  <w:r>
        <w:rPr>
          <w:rFonts w:ascii="Calibri" w:eastAsia="Calibri" w:hAnsi="Calibri"/>
          <w:snapToGrid/>
          <w:sz w:val="24"/>
          <w:szCs w:val="24"/>
          <w:lang w:eastAsia="en-US"/>
        </w:rPr>
        <w:t>W przypadku podłączenia rejestratora do sieci</w:t>
      </w:r>
      <w:r w:rsidR="001B2BFC" w:rsidRPr="00F35D4A">
        <w:rPr>
          <w:rFonts w:ascii="Calibri" w:eastAsia="Calibri" w:hAnsi="Calibri"/>
          <w:snapToGrid/>
          <w:sz w:val="24"/>
          <w:szCs w:val="24"/>
          <w:lang w:eastAsia="en-US"/>
        </w:rPr>
        <w:t xml:space="preserve"> Ethernet projektowany system dodatkowo umożliwiał będzie:</w:t>
      </w:r>
    </w:p>
    <w:p w:rsidR="001B2BFC" w:rsidRPr="00F35D4A" w:rsidRDefault="001B2BFC" w:rsidP="004747EC">
      <w:pPr>
        <w:widowControl/>
        <w:spacing w:after="200"/>
        <w:contextualSpacing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  <w:r w:rsidRPr="00F35D4A">
        <w:rPr>
          <w:rFonts w:ascii="Calibri" w:eastAsia="Calibri" w:hAnsi="Calibri"/>
          <w:snapToGrid/>
          <w:sz w:val="24"/>
          <w:szCs w:val="24"/>
          <w:lang w:eastAsia="en-US"/>
        </w:rPr>
        <w:t>- rejestrację z wszystkich podłączonych do systemu kamer</w:t>
      </w:r>
    </w:p>
    <w:p w:rsidR="001B2BFC" w:rsidRPr="00F35D4A" w:rsidRDefault="001B2BFC" w:rsidP="004747EC">
      <w:pPr>
        <w:widowControl/>
        <w:spacing w:after="200"/>
        <w:contextualSpacing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  <w:r w:rsidRPr="00F35D4A">
        <w:rPr>
          <w:rFonts w:ascii="Calibri" w:eastAsia="Calibri" w:hAnsi="Calibri"/>
          <w:snapToGrid/>
          <w:sz w:val="24"/>
          <w:szCs w:val="24"/>
          <w:lang w:eastAsia="en-US"/>
        </w:rPr>
        <w:t>- podgląd kamer z dowolnego miejsca – Internet</w:t>
      </w:r>
    </w:p>
    <w:p w:rsidR="001B2BFC" w:rsidRPr="00F35D4A" w:rsidRDefault="001B2BFC" w:rsidP="000E7419">
      <w:pPr>
        <w:widowControl/>
        <w:contextualSpacing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  <w:r w:rsidRPr="00F35D4A">
        <w:rPr>
          <w:rFonts w:ascii="Calibri" w:eastAsia="Calibri" w:hAnsi="Calibri"/>
          <w:snapToGrid/>
          <w:sz w:val="24"/>
          <w:szCs w:val="24"/>
          <w:lang w:eastAsia="en-US"/>
        </w:rPr>
        <w:t>- podgląd kamer z urządzeń przenośnych typu tablet, smartfon.</w:t>
      </w:r>
    </w:p>
    <w:p w:rsidR="00141511" w:rsidRPr="00141511" w:rsidRDefault="00141511" w:rsidP="00141511">
      <w:pPr>
        <w:pStyle w:val="PK2"/>
        <w:numPr>
          <w:ilvl w:val="0"/>
          <w:numId w:val="0"/>
        </w:numPr>
        <w:ind w:left="714"/>
        <w:rPr>
          <w:sz w:val="12"/>
          <w:szCs w:val="12"/>
        </w:rPr>
      </w:pPr>
      <w:bookmarkStart w:id="7" w:name="_Toc452535498"/>
      <w:bookmarkStart w:id="8" w:name="_Toc453668301"/>
    </w:p>
    <w:p w:rsidR="00141511" w:rsidRPr="00141511" w:rsidRDefault="00141511" w:rsidP="00141511">
      <w:pPr>
        <w:pStyle w:val="PK2"/>
        <w:numPr>
          <w:ilvl w:val="0"/>
          <w:numId w:val="0"/>
        </w:numPr>
        <w:ind w:left="714"/>
        <w:rPr>
          <w:szCs w:val="28"/>
        </w:rPr>
      </w:pPr>
    </w:p>
    <w:p w:rsidR="00F56652" w:rsidRPr="00FF69EB" w:rsidRDefault="00F56652" w:rsidP="00141511">
      <w:pPr>
        <w:pStyle w:val="PK2"/>
        <w:spacing w:before="120" w:after="240"/>
        <w:ind w:left="714" w:hanging="357"/>
        <w:rPr>
          <w:sz w:val="24"/>
          <w:szCs w:val="24"/>
        </w:rPr>
      </w:pPr>
      <w:r w:rsidRPr="00FF69EB">
        <w:rPr>
          <w:sz w:val="24"/>
          <w:szCs w:val="24"/>
        </w:rPr>
        <w:lastRenderedPageBreak/>
        <w:t>Dobór urządzeń</w:t>
      </w:r>
      <w:bookmarkEnd w:id="7"/>
      <w:bookmarkEnd w:id="8"/>
    </w:p>
    <w:p w:rsidR="00F56652" w:rsidRPr="00F35D4A" w:rsidRDefault="00F56652" w:rsidP="00FF69EB">
      <w:pPr>
        <w:widowControl/>
        <w:autoSpaceDE w:val="0"/>
        <w:autoSpaceDN w:val="0"/>
        <w:adjustRightInd w:val="0"/>
        <w:rPr>
          <w:rFonts w:ascii="Calibri" w:eastAsia="Calibri" w:hAnsi="Calibri"/>
          <w:snapToGrid/>
          <w:sz w:val="24"/>
          <w:szCs w:val="24"/>
          <w:lang w:eastAsia="en-US"/>
        </w:rPr>
      </w:pPr>
      <w:r w:rsidRPr="00F35D4A">
        <w:rPr>
          <w:rFonts w:ascii="Calibri" w:eastAsia="Calibri" w:hAnsi="Calibri"/>
          <w:snapToGrid/>
          <w:sz w:val="24"/>
          <w:szCs w:val="24"/>
          <w:lang w:eastAsia="en-US"/>
        </w:rPr>
        <w:t>Projektuje się następujące typy urządzeń:</w:t>
      </w:r>
    </w:p>
    <w:p w:rsidR="00F56652" w:rsidRDefault="004B1EDD" w:rsidP="00BA1CC9">
      <w:pPr>
        <w:pStyle w:val="APK2"/>
        <w:numPr>
          <w:ilvl w:val="1"/>
          <w:numId w:val="46"/>
        </w:numPr>
        <w:spacing w:before="360" w:after="240"/>
      </w:pPr>
      <w:bookmarkStart w:id="9" w:name="_Toc452535504"/>
      <w:bookmarkStart w:id="10" w:name="_Toc453668307"/>
      <w:r>
        <w:t>Kamery</w:t>
      </w:r>
      <w:r w:rsidR="00F56652" w:rsidRPr="00F35D4A">
        <w:t xml:space="preserve"> wewnętrzn</w:t>
      </w:r>
      <w:r>
        <w:t>e</w:t>
      </w:r>
      <w:r w:rsidR="00F56652" w:rsidRPr="00F35D4A">
        <w:t>:</w:t>
      </w:r>
      <w:bookmarkEnd w:id="9"/>
      <w:bookmarkEnd w:id="10"/>
    </w:p>
    <w:p w:rsidR="006F6941" w:rsidRDefault="00320971" w:rsidP="00582B4A">
      <w:pPr>
        <w:widowControl/>
        <w:autoSpaceDE w:val="0"/>
        <w:autoSpaceDN w:val="0"/>
        <w:adjustRightInd w:val="0"/>
        <w:ind w:firstLine="357"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  <w:r>
        <w:rPr>
          <w:rFonts w:ascii="Calibri" w:eastAsia="Calibri" w:hAnsi="Calibri"/>
          <w:snapToGrid/>
          <w:sz w:val="24"/>
          <w:szCs w:val="24"/>
          <w:lang w:eastAsia="en-US"/>
        </w:rPr>
        <w:t>D</w:t>
      </w:r>
      <w:r w:rsidRPr="00F35D4A">
        <w:rPr>
          <w:rFonts w:ascii="Calibri" w:eastAsia="Calibri" w:hAnsi="Calibri"/>
          <w:snapToGrid/>
          <w:sz w:val="24"/>
          <w:szCs w:val="24"/>
          <w:lang w:eastAsia="en-US"/>
        </w:rPr>
        <w:t xml:space="preserve">la obserwacji należy zainstalować </w:t>
      </w:r>
      <w:r>
        <w:rPr>
          <w:rFonts w:ascii="Calibri" w:eastAsia="Calibri" w:hAnsi="Calibri"/>
          <w:snapToGrid/>
          <w:sz w:val="24"/>
          <w:szCs w:val="24"/>
          <w:lang w:eastAsia="en-US"/>
        </w:rPr>
        <w:t>w</w:t>
      </w:r>
      <w:r w:rsidR="006F6941" w:rsidRPr="00F35D4A">
        <w:rPr>
          <w:rFonts w:ascii="Calibri" w:eastAsia="Calibri" w:hAnsi="Calibri"/>
          <w:snapToGrid/>
          <w:sz w:val="24"/>
          <w:szCs w:val="24"/>
          <w:lang w:eastAsia="en-US"/>
        </w:rPr>
        <w:t xml:space="preserve"> budynku</w:t>
      </w:r>
      <w:r w:rsidR="00C466EC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="006F6941" w:rsidRPr="00F35D4A">
        <w:rPr>
          <w:rFonts w:ascii="Calibri" w:eastAsia="Calibri" w:hAnsi="Calibri"/>
          <w:snapToGrid/>
          <w:sz w:val="24"/>
          <w:szCs w:val="24"/>
          <w:lang w:eastAsia="en-US"/>
        </w:rPr>
        <w:t>kamery wewnętrzne</w:t>
      </w:r>
      <w:r w:rsidR="00C466EC">
        <w:rPr>
          <w:rFonts w:ascii="Calibri" w:eastAsia="Calibri" w:hAnsi="Calibri"/>
          <w:snapToGrid/>
          <w:sz w:val="24"/>
          <w:szCs w:val="24"/>
          <w:lang w:eastAsia="en-US"/>
        </w:rPr>
        <w:t>.</w:t>
      </w:r>
      <w:r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="00CB656D">
        <w:rPr>
          <w:rFonts w:ascii="Calibri" w:eastAsia="Calibri" w:hAnsi="Calibri"/>
          <w:snapToGrid/>
          <w:sz w:val="24"/>
          <w:szCs w:val="24"/>
          <w:lang w:eastAsia="en-US"/>
        </w:rPr>
        <w:t>Projektuje się dwie</w:t>
      </w:r>
      <w:r w:rsidR="006F6941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="006F6941" w:rsidRPr="00F35D4A">
        <w:rPr>
          <w:rFonts w:ascii="Calibri" w:eastAsia="Calibri" w:hAnsi="Calibri"/>
          <w:snapToGrid/>
          <w:sz w:val="24"/>
          <w:szCs w:val="24"/>
          <w:lang w:eastAsia="en-US"/>
        </w:rPr>
        <w:t>kamery</w:t>
      </w:r>
      <w:r w:rsidR="006F6941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="00AA0595">
        <w:rPr>
          <w:rFonts w:ascii="Calibri" w:eastAsia="Calibri" w:hAnsi="Calibri"/>
          <w:snapToGrid/>
          <w:sz w:val="24"/>
          <w:szCs w:val="24"/>
          <w:lang w:eastAsia="en-US"/>
        </w:rPr>
        <w:t xml:space="preserve">umiejscowione na </w:t>
      </w:r>
      <w:r w:rsidR="006F6941" w:rsidRPr="00F35D4A">
        <w:rPr>
          <w:rFonts w:ascii="Calibri" w:eastAsia="Calibri" w:hAnsi="Calibri"/>
          <w:snapToGrid/>
          <w:sz w:val="24"/>
          <w:szCs w:val="24"/>
          <w:lang w:eastAsia="en-US"/>
        </w:rPr>
        <w:t xml:space="preserve"> parterze</w:t>
      </w:r>
      <w:r w:rsidR="00150B2C">
        <w:rPr>
          <w:rFonts w:ascii="Calibri" w:eastAsia="Calibri" w:hAnsi="Calibri"/>
          <w:snapToGrid/>
          <w:sz w:val="24"/>
          <w:szCs w:val="24"/>
          <w:lang w:eastAsia="en-US"/>
        </w:rPr>
        <w:t>, jedną skierowaną na główne wejścia do budynku oraz jedną obserwującą korytarz przy windach</w:t>
      </w:r>
      <w:r w:rsidR="00AA0595">
        <w:rPr>
          <w:rFonts w:ascii="Calibri" w:eastAsia="Calibri" w:hAnsi="Calibri"/>
          <w:snapToGrid/>
          <w:sz w:val="24"/>
          <w:szCs w:val="24"/>
          <w:lang w:eastAsia="en-US"/>
        </w:rPr>
        <w:t xml:space="preserve">. </w:t>
      </w:r>
      <w:r w:rsidR="00CB656D">
        <w:rPr>
          <w:rFonts w:ascii="Calibri" w:eastAsia="Calibri" w:hAnsi="Calibri"/>
          <w:snapToGrid/>
          <w:sz w:val="24"/>
          <w:szCs w:val="24"/>
          <w:lang w:eastAsia="en-US"/>
        </w:rPr>
        <w:t xml:space="preserve">Na 3p. </w:t>
      </w:r>
      <w:r w:rsidR="007573A9">
        <w:rPr>
          <w:rFonts w:ascii="Calibri" w:eastAsia="Calibri" w:hAnsi="Calibri"/>
          <w:snapToGrid/>
          <w:sz w:val="24"/>
          <w:szCs w:val="24"/>
          <w:lang w:eastAsia="en-US"/>
        </w:rPr>
        <w:t xml:space="preserve">w </w:t>
      </w:r>
      <w:r w:rsidR="007573A9" w:rsidRPr="007573A9">
        <w:rPr>
          <w:rFonts w:ascii="Calibri" w:eastAsia="Calibri" w:hAnsi="Calibri"/>
          <w:snapToGrid/>
          <w:sz w:val="24"/>
          <w:szCs w:val="24"/>
          <w:lang w:eastAsia="en-US"/>
        </w:rPr>
        <w:t>Wydzia</w:t>
      </w:r>
      <w:r w:rsidR="007573A9">
        <w:rPr>
          <w:rFonts w:ascii="Calibri" w:eastAsia="Calibri" w:hAnsi="Calibri"/>
          <w:snapToGrid/>
          <w:sz w:val="24"/>
          <w:szCs w:val="24"/>
          <w:lang w:eastAsia="en-US"/>
        </w:rPr>
        <w:t>le</w:t>
      </w:r>
      <w:r w:rsidR="007573A9" w:rsidRPr="007573A9">
        <w:rPr>
          <w:rFonts w:ascii="Calibri" w:eastAsia="Calibri" w:hAnsi="Calibri"/>
          <w:snapToGrid/>
          <w:sz w:val="24"/>
          <w:szCs w:val="24"/>
          <w:lang w:eastAsia="en-US"/>
        </w:rPr>
        <w:t xml:space="preserve"> Spraw Obywatelskich i Cudzoziemców</w:t>
      </w:r>
      <w:r w:rsidR="007573A9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="00CB656D">
        <w:rPr>
          <w:rFonts w:ascii="Calibri" w:eastAsia="Calibri" w:hAnsi="Calibri"/>
          <w:snapToGrid/>
          <w:sz w:val="24"/>
          <w:szCs w:val="24"/>
          <w:lang w:eastAsia="en-US"/>
        </w:rPr>
        <w:t xml:space="preserve">planowane jest zamontowanie pięciu </w:t>
      </w:r>
      <w:r w:rsidR="007573A9">
        <w:rPr>
          <w:rFonts w:ascii="Calibri" w:eastAsia="Calibri" w:hAnsi="Calibri"/>
          <w:snapToGrid/>
          <w:sz w:val="24"/>
          <w:szCs w:val="24"/>
          <w:lang w:eastAsia="en-US"/>
        </w:rPr>
        <w:t xml:space="preserve">kamer </w:t>
      </w:r>
      <w:r w:rsidR="00CB656D">
        <w:rPr>
          <w:rFonts w:ascii="Calibri" w:eastAsia="Calibri" w:hAnsi="Calibri"/>
          <w:snapToGrid/>
          <w:sz w:val="24"/>
          <w:szCs w:val="24"/>
          <w:lang w:eastAsia="en-US"/>
        </w:rPr>
        <w:t xml:space="preserve">w tym dwóch na korytarzu oraz trzech </w:t>
      </w:r>
      <w:r w:rsidR="007573A9">
        <w:rPr>
          <w:rFonts w:ascii="Calibri" w:eastAsia="Calibri" w:hAnsi="Calibri"/>
          <w:snapToGrid/>
          <w:sz w:val="24"/>
          <w:szCs w:val="24"/>
          <w:lang w:eastAsia="en-US"/>
        </w:rPr>
        <w:t>w poszczególnych pomieszczeniach wydziału.</w:t>
      </w:r>
      <w:r w:rsidR="00DC3285">
        <w:rPr>
          <w:rFonts w:ascii="Calibri" w:eastAsia="Calibri" w:hAnsi="Calibri"/>
          <w:snapToGrid/>
          <w:sz w:val="24"/>
          <w:szCs w:val="24"/>
          <w:lang w:eastAsia="en-US"/>
        </w:rPr>
        <w:t xml:space="preserve"> Natomiast na 5p. należy zainstalować jedną kamerę monitorującą korytarz tej kondygnacji.</w:t>
      </w:r>
      <w:r w:rsidR="00CB656D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="006D5FC3">
        <w:rPr>
          <w:rFonts w:ascii="Tahoma" w:hAnsi="Tahoma" w:cs="Tahoma"/>
          <w:snapToGrid/>
          <w:sz w:val="22"/>
          <w:szCs w:val="22"/>
        </w:rPr>
        <w:t>Kamery wew. wykonane muszą być jako kopułowe w obudowach wandaloodpornych.</w:t>
      </w:r>
      <w:r w:rsidR="009A5F47">
        <w:rPr>
          <w:rFonts w:ascii="Tahoma" w:hAnsi="Tahoma" w:cs="Tahoma"/>
          <w:snapToGrid/>
          <w:sz w:val="22"/>
          <w:szCs w:val="22"/>
        </w:rPr>
        <w:t xml:space="preserve"> Muszą to być kamery o małych, dyskretnych wymiarach, zapewniające wierne</w:t>
      </w:r>
      <w:r w:rsidR="000E7419">
        <w:rPr>
          <w:rFonts w:ascii="Tahoma" w:hAnsi="Tahoma" w:cs="Tahoma"/>
          <w:snapToGrid/>
          <w:sz w:val="22"/>
          <w:szCs w:val="22"/>
        </w:rPr>
        <w:t xml:space="preserve"> </w:t>
      </w:r>
      <w:r w:rsidR="009A5F47">
        <w:rPr>
          <w:rFonts w:ascii="Tahoma" w:hAnsi="Tahoma" w:cs="Tahoma"/>
          <w:snapToGrid/>
          <w:sz w:val="22"/>
          <w:szCs w:val="22"/>
        </w:rPr>
        <w:t xml:space="preserve">odwzorowanie </w:t>
      </w:r>
      <w:r w:rsidR="000E7419">
        <w:rPr>
          <w:rFonts w:ascii="Tahoma" w:hAnsi="Tahoma" w:cs="Tahoma"/>
          <w:snapToGrid/>
          <w:sz w:val="22"/>
          <w:szCs w:val="22"/>
        </w:rPr>
        <w:t>kolorów</w:t>
      </w:r>
      <w:r w:rsidR="009A5F47">
        <w:rPr>
          <w:rFonts w:ascii="Tahoma" w:hAnsi="Tahoma" w:cs="Tahoma"/>
          <w:snapToGrid/>
          <w:sz w:val="22"/>
          <w:szCs w:val="22"/>
        </w:rPr>
        <w:t xml:space="preserve"> i detali</w:t>
      </w:r>
      <w:r w:rsidR="000E7419">
        <w:rPr>
          <w:rFonts w:ascii="Tahoma" w:hAnsi="Tahoma" w:cs="Tahoma"/>
          <w:snapToGrid/>
          <w:sz w:val="22"/>
          <w:szCs w:val="22"/>
        </w:rPr>
        <w:t xml:space="preserve">. </w:t>
      </w:r>
      <w:r w:rsidR="006F6941" w:rsidRPr="00F35D4A">
        <w:rPr>
          <w:rFonts w:ascii="Calibri" w:eastAsia="Calibri" w:hAnsi="Calibri"/>
          <w:snapToGrid/>
          <w:sz w:val="24"/>
          <w:szCs w:val="24"/>
          <w:lang w:eastAsia="en-US"/>
        </w:rPr>
        <w:t>Rozmieszczenie kamer znajduje się na rysunk</w:t>
      </w:r>
      <w:r w:rsidR="00DC3285">
        <w:rPr>
          <w:rFonts w:ascii="Calibri" w:eastAsia="Calibri" w:hAnsi="Calibri"/>
          <w:snapToGrid/>
          <w:sz w:val="24"/>
          <w:szCs w:val="24"/>
          <w:lang w:eastAsia="en-US"/>
        </w:rPr>
        <w:t>ach</w:t>
      </w:r>
      <w:r w:rsidR="00530A4E">
        <w:rPr>
          <w:rFonts w:ascii="Calibri" w:eastAsia="Calibri" w:hAnsi="Calibri"/>
          <w:snapToGrid/>
          <w:sz w:val="24"/>
          <w:szCs w:val="24"/>
          <w:lang w:eastAsia="en-US"/>
        </w:rPr>
        <w:t xml:space="preserve"> nr </w:t>
      </w:r>
      <w:r w:rsidR="00DC3285">
        <w:rPr>
          <w:rFonts w:ascii="Calibri" w:eastAsia="Calibri" w:hAnsi="Calibri"/>
          <w:snapToGrid/>
          <w:sz w:val="24"/>
          <w:szCs w:val="24"/>
          <w:lang w:eastAsia="en-US"/>
        </w:rPr>
        <w:t>od 1</w:t>
      </w:r>
      <w:r w:rsidR="00DC3285">
        <w:rPr>
          <w:rFonts w:ascii="Calibri" w:eastAsia="Calibri" w:hAnsi="Calibri" w:cs="Calibri"/>
          <w:snapToGrid/>
          <w:sz w:val="24"/>
          <w:szCs w:val="24"/>
          <w:lang w:eastAsia="en-US"/>
        </w:rPr>
        <w:t>÷3</w:t>
      </w:r>
      <w:r w:rsidR="006F6941" w:rsidRPr="00F35D4A">
        <w:rPr>
          <w:rFonts w:ascii="Calibri" w:eastAsia="Calibri" w:hAnsi="Calibri"/>
          <w:snapToGrid/>
          <w:sz w:val="24"/>
          <w:szCs w:val="24"/>
          <w:lang w:eastAsia="en-US"/>
        </w:rPr>
        <w:t>.</w:t>
      </w:r>
      <w:r w:rsidR="006F6941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</w:p>
    <w:p w:rsidR="00346206" w:rsidRDefault="00346206" w:rsidP="00582B4A">
      <w:pPr>
        <w:widowControl/>
        <w:autoSpaceDE w:val="0"/>
        <w:autoSpaceDN w:val="0"/>
        <w:adjustRightInd w:val="0"/>
        <w:ind w:firstLine="357"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</w:p>
    <w:p w:rsidR="00346206" w:rsidRDefault="00346206" w:rsidP="00582B4A">
      <w:pPr>
        <w:widowControl/>
        <w:autoSpaceDE w:val="0"/>
        <w:autoSpaceDN w:val="0"/>
        <w:adjustRightInd w:val="0"/>
        <w:ind w:firstLine="357"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</w:p>
    <w:p w:rsidR="00346206" w:rsidRDefault="00346206" w:rsidP="00346206">
      <w:pPr>
        <w:spacing w:line="276" w:lineRule="auto"/>
        <w:ind w:left="360"/>
        <w:jc w:val="both"/>
        <w:rPr>
          <w:rFonts w:ascii="Calibri" w:eastAsia="Calibri" w:hAnsi="Calibri"/>
          <w:b/>
          <w:snapToGrid/>
          <w:sz w:val="24"/>
          <w:szCs w:val="24"/>
          <w:lang w:eastAsia="en-US"/>
        </w:rPr>
      </w:pPr>
      <w:r>
        <w:rPr>
          <w:rFonts w:ascii="Calibri" w:eastAsia="Calibri" w:hAnsi="Calibri"/>
          <w:b/>
          <w:snapToGrid/>
          <w:sz w:val="24"/>
          <w:szCs w:val="24"/>
          <w:lang w:eastAsia="en-US"/>
        </w:rPr>
        <w:t>- Kamera K</w:t>
      </w:r>
      <w:r w:rsidR="0065449B">
        <w:rPr>
          <w:rFonts w:ascii="Calibri" w:eastAsia="Calibri" w:hAnsi="Calibri"/>
          <w:b/>
          <w:snapToGrid/>
          <w:sz w:val="24"/>
          <w:szCs w:val="24"/>
          <w:lang w:eastAsia="en-US"/>
        </w:rPr>
        <w:t>1, K3</w:t>
      </w:r>
      <w:r w:rsidR="00D36452">
        <w:rPr>
          <w:rFonts w:ascii="Calibri" w:eastAsia="Calibri" w:hAnsi="Calibri" w:cs="Calibri"/>
          <w:b/>
          <w:snapToGrid/>
          <w:sz w:val="24"/>
          <w:szCs w:val="24"/>
          <w:lang w:eastAsia="en-US"/>
        </w:rPr>
        <w:t>÷</w:t>
      </w:r>
      <w:r w:rsidR="0065449B">
        <w:rPr>
          <w:rFonts w:ascii="Calibri" w:eastAsia="Calibri" w:hAnsi="Calibri"/>
          <w:b/>
          <w:snapToGrid/>
          <w:sz w:val="24"/>
          <w:szCs w:val="24"/>
          <w:lang w:eastAsia="en-US"/>
        </w:rPr>
        <w:t>K8</w:t>
      </w:r>
    </w:p>
    <w:p w:rsidR="00346206" w:rsidRDefault="00346206" w:rsidP="00582B4A">
      <w:pPr>
        <w:widowControl/>
        <w:autoSpaceDE w:val="0"/>
        <w:autoSpaceDN w:val="0"/>
        <w:adjustRightInd w:val="0"/>
        <w:ind w:firstLine="357"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</w:p>
    <w:p w:rsidR="00141511" w:rsidRDefault="00141511" w:rsidP="00582B4A">
      <w:pPr>
        <w:widowControl/>
        <w:autoSpaceDE w:val="0"/>
        <w:autoSpaceDN w:val="0"/>
        <w:adjustRightInd w:val="0"/>
        <w:ind w:firstLine="357"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</w:p>
    <w:p w:rsidR="0065449B" w:rsidRDefault="00F91491" w:rsidP="0065449B">
      <w:pPr>
        <w:spacing w:line="276" w:lineRule="auto"/>
        <w:rPr>
          <w:rFonts w:ascii="Calibri" w:eastAsia="Calibri" w:hAnsi="Calibri"/>
          <w:b/>
          <w:snapToGrid/>
          <w:sz w:val="24"/>
          <w:szCs w:val="24"/>
          <w:lang w:eastAsia="en-US"/>
        </w:rPr>
      </w:pPr>
      <w:r w:rsidRPr="00F91491">
        <w:rPr>
          <w:rFonts w:ascii="Calibri" w:eastAsia="Calibri" w:hAnsi="Calibri"/>
          <w:b/>
          <w:snapToGrid/>
          <w:sz w:val="24"/>
          <w:szCs w:val="24"/>
          <w:lang w:eastAsia="en-US"/>
        </w:rPr>
        <w:t>IPC-HDBW4231EP-ASE-0360B</w:t>
      </w:r>
    </w:p>
    <w:p w:rsidR="00D36452" w:rsidRPr="00D36452" w:rsidRDefault="00D36452" w:rsidP="0065449B">
      <w:pPr>
        <w:spacing w:line="276" w:lineRule="auto"/>
        <w:rPr>
          <w:rFonts w:ascii="Calibri" w:eastAsia="Calibri" w:hAnsi="Calibri"/>
          <w:b/>
          <w:snapToGrid/>
          <w:sz w:val="16"/>
          <w:szCs w:val="16"/>
          <w:lang w:eastAsia="en-US"/>
        </w:rPr>
      </w:pPr>
    </w:p>
    <w:p w:rsidR="00D36452" w:rsidRDefault="00D36452" w:rsidP="00D36452">
      <w:pPr>
        <w:spacing w:line="276" w:lineRule="auto"/>
        <w:ind w:left="3540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124097</wp:posOffset>
            </wp:positionH>
            <wp:positionV relativeFrom="paragraph">
              <wp:posOffset>266428</wp:posOffset>
            </wp:positionV>
            <wp:extent cx="2239645" cy="2233295"/>
            <wp:effectExtent l="0" t="0" r="8255" b="0"/>
            <wp:wrapSquare wrapText="bothSides"/>
            <wp:docPr id="24" name="Obraz 24" descr="KAMERA WANDALOODPORNA IP DH IPC HDBW4231EP ASE 0280B 1080p 2 8 mm DAH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MERA WANDALOODPORNA IP DH IPC HDBW4231EP ASE 0280B 1080p 2 8 mm DAHU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12" b="-5892"/>
                    <a:stretch/>
                  </pic:blipFill>
                  <pic:spPr bwMode="auto">
                    <a:xfrm>
                      <a:off x="0" y="0"/>
                      <a:ext cx="2239645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2"/>
          <w:szCs w:val="22"/>
        </w:rPr>
        <w:t xml:space="preserve">   </w:t>
      </w:r>
      <w:r w:rsidR="00141511">
        <w:rPr>
          <w:rFonts w:ascii="Tahoma" w:hAnsi="Tahoma" w:cs="Tahoma"/>
          <w:sz w:val="22"/>
          <w:szCs w:val="22"/>
        </w:rPr>
        <w:t xml:space="preserve">  </w:t>
      </w:r>
      <w:r w:rsidRPr="00D36452">
        <w:rPr>
          <w:rFonts w:ascii="Tahoma" w:hAnsi="Tahoma" w:cs="Tahoma"/>
          <w:sz w:val="22"/>
          <w:szCs w:val="22"/>
        </w:rPr>
        <w:t>Kamera IP z wydajnym algorytmem kompresji obrazu H.264 / H.265 zapewniającym czyste i bardziej płynne przesyłanie obrazu w maksymalnej rozdzielczości 1080p. Dołączone do kamery oprogramowanie przeznaczone jest do zarządzania oraz zintegrowanego nadzoru wieloma kamerami sieciowymi. </w:t>
      </w:r>
      <w:r>
        <w:rPr>
          <w:rFonts w:ascii="Tahoma" w:hAnsi="Tahoma" w:cs="Tahoma"/>
          <w:sz w:val="22"/>
          <w:szCs w:val="22"/>
        </w:rPr>
        <w:t xml:space="preserve"> </w:t>
      </w:r>
      <w:r w:rsidRPr="00D36452">
        <w:rPr>
          <w:rFonts w:ascii="Tahoma" w:hAnsi="Tahoma" w:cs="Tahoma"/>
          <w:sz w:val="22"/>
          <w:szCs w:val="22"/>
        </w:rPr>
        <w:t xml:space="preserve">Zgodność kamery z interfejsem ONVIF zapewnia </w:t>
      </w:r>
      <w:r>
        <w:rPr>
          <w:rFonts w:ascii="Tahoma" w:hAnsi="Tahoma" w:cs="Tahoma"/>
          <w:sz w:val="22"/>
          <w:szCs w:val="22"/>
        </w:rPr>
        <w:t xml:space="preserve"> </w:t>
      </w:r>
      <w:r w:rsidRPr="00D36452">
        <w:rPr>
          <w:rFonts w:ascii="Tahoma" w:hAnsi="Tahoma" w:cs="Tahoma"/>
          <w:sz w:val="22"/>
          <w:szCs w:val="22"/>
        </w:rPr>
        <w:t xml:space="preserve">możliwość stosowania jej w różnych systemach monitoringu IP zgodnych z tym interfejsem, niezależnie od producenta. Możliwość zasilania PoE, zgodnie ze standardem 802.3af sprawia, że urządzenie jest jeszcze bardziej uniwersalne i łatwiejsze w instalacji. Kamerze z serii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D36452" w:rsidRDefault="00141511" w:rsidP="00D36452">
      <w:pPr>
        <w:spacing w:line="276" w:lineRule="auto"/>
        <w:ind w:left="3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D36452" w:rsidRPr="00D36452">
        <w:rPr>
          <w:rFonts w:ascii="Tahoma" w:hAnsi="Tahoma" w:cs="Tahoma"/>
          <w:sz w:val="22"/>
          <w:szCs w:val="22"/>
        </w:rPr>
        <w:t xml:space="preserve">"Starlight" wystarcza bardzo słabe oświetlenie do </w:t>
      </w:r>
      <w:r w:rsidR="00D36452">
        <w:rPr>
          <w:rFonts w:ascii="Tahoma" w:hAnsi="Tahoma" w:cs="Tahoma"/>
          <w:sz w:val="22"/>
          <w:szCs w:val="22"/>
        </w:rPr>
        <w:t xml:space="preserve">      </w:t>
      </w:r>
    </w:p>
    <w:p w:rsidR="00D36452" w:rsidRPr="00D36452" w:rsidRDefault="00D36452" w:rsidP="00D36452">
      <w:pPr>
        <w:spacing w:line="276" w:lineRule="auto"/>
        <w:ind w:left="3540"/>
        <w:jc w:val="both"/>
        <w:rPr>
          <w:rFonts w:ascii="Calibri" w:eastAsia="Calibri" w:hAnsi="Calibri"/>
          <w:b/>
          <w:snapToGrid/>
          <w:sz w:val="24"/>
          <w:szCs w:val="24"/>
          <w:lang w:eastAsia="en-US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141511">
        <w:rPr>
          <w:rFonts w:ascii="Tahoma" w:hAnsi="Tahoma" w:cs="Tahoma"/>
          <w:sz w:val="22"/>
          <w:szCs w:val="22"/>
        </w:rPr>
        <w:t xml:space="preserve">   </w:t>
      </w:r>
      <w:r w:rsidRPr="00D36452">
        <w:rPr>
          <w:rFonts w:ascii="Tahoma" w:hAnsi="Tahoma" w:cs="Tahoma"/>
          <w:sz w:val="22"/>
          <w:szCs w:val="22"/>
        </w:rPr>
        <w:t>uzyskania wyraźnego kolorowego obrazu</w:t>
      </w:r>
    </w:p>
    <w:p w:rsidR="005D5D54" w:rsidRDefault="005D5D54" w:rsidP="005D5D54">
      <w:pPr>
        <w:ind w:firstLine="426"/>
        <w:rPr>
          <w:rFonts w:ascii="Verdana" w:hAnsi="Verdana" w:cs="Arial"/>
          <w:b/>
        </w:rPr>
      </w:pPr>
    </w:p>
    <w:p w:rsidR="00141511" w:rsidRDefault="00141511" w:rsidP="005D5D54">
      <w:pPr>
        <w:ind w:firstLine="426"/>
        <w:rPr>
          <w:rFonts w:ascii="Verdana" w:hAnsi="Verdana" w:cs="Arial"/>
          <w:b/>
        </w:rPr>
      </w:pPr>
    </w:p>
    <w:p w:rsidR="005D5D54" w:rsidRDefault="005D5D54" w:rsidP="005D5D54">
      <w:pPr>
        <w:ind w:firstLine="426"/>
        <w:rPr>
          <w:rFonts w:ascii="Verdana" w:hAnsi="Verdana" w:cs="Arial"/>
          <w:b/>
        </w:rPr>
      </w:pPr>
      <w:r w:rsidRPr="001C1524">
        <w:rPr>
          <w:rFonts w:ascii="Verdana" w:hAnsi="Verdana" w:cs="Arial"/>
          <w:b/>
        </w:rPr>
        <w:t>Dane techniczne</w:t>
      </w:r>
    </w:p>
    <w:p w:rsidR="005D5D54" w:rsidRDefault="005D5D54" w:rsidP="0065449B">
      <w:pPr>
        <w:spacing w:line="276" w:lineRule="auto"/>
        <w:rPr>
          <w:rFonts w:ascii="Calibri" w:eastAsia="Calibri" w:hAnsi="Calibri"/>
          <w:b/>
          <w:snapToGrid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9"/>
        <w:gridCol w:w="6883"/>
      </w:tblGrid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Standard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TCP/IP</w:t>
            </w:r>
          </w:p>
        </w:tc>
      </w:tr>
      <w:tr w:rsidR="00FD20B9" w:rsidRPr="00D164FA" w:rsidTr="00141511">
        <w:tc>
          <w:tcPr>
            <w:tcW w:w="2179" w:type="dxa"/>
          </w:tcPr>
          <w:p w:rsidR="00FD20B9" w:rsidRPr="00D164FA" w:rsidRDefault="00FD20B9" w:rsidP="00141511">
            <w:pPr>
              <w:rPr>
                <w:rFonts w:ascii="Verdana" w:hAnsi="Verdana"/>
                <w:color w:val="440404"/>
                <w:sz w:val="16"/>
                <w:szCs w:val="16"/>
                <w:u w:val="single"/>
              </w:rPr>
            </w:pPr>
          </w:p>
        </w:tc>
        <w:tc>
          <w:tcPr>
            <w:tcW w:w="6883" w:type="dxa"/>
          </w:tcPr>
          <w:p w:rsidR="00FD20B9" w:rsidRPr="00D164FA" w:rsidRDefault="00FD20B9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Przetwornik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1/2.8 " STARVIS™ CMOS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Wielkość matrycy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2.1 </w:t>
            </w: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Mpx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System skanowania: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Progresywny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Rozdzielczość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1920 x 1080  - </w:t>
            </w: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1080p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br/>
              <w:t>1280 x 1024  - 1.4 </w:t>
            </w: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Mpx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br/>
              <w:t>1280 x 960  - 1.3 </w:t>
            </w: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Mpx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br/>
              <w:t>1280 x 720  - </w:t>
            </w: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720p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Tryby pracy: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Strumienie główny i pomocniczy mogą występować w dowolnej konfiguracji 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Firmware 2.460.0000.14.R, build : 2017-07-20</w:t>
            </w:r>
          </w:p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 xml:space="preserve">  Strumień główny : 1920 x 1080, 1280 x 1024, 1280 x 960, 1280 x 720 </w:t>
            </w:r>
          </w:p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 xml:space="preserve">  Strumień pomocniczy : 704 x 576, 352 x 288 </w:t>
            </w:r>
          </w:p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 xml:space="preserve">  Strumień pomocniczy 2 : 1920 x 1080, 1280 x 720, 704 x 576, 352 x 288 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Obiektyw: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2.8 mm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Kąt widzenia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 xml:space="preserve">  110 ° (dane producenta)</w:t>
            </w:r>
          </w:p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 xml:space="preserve">  102 ° (nasze testy)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Zasięg oświetlacza IR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30 m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Stosunek sygnał/szum (S/N):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&gt; 50 </w:t>
            </w: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dB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Interfejs RS-485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98DF863" wp14:editId="567EE6AC">
                  <wp:extent cx="103505" cy="103505"/>
                  <wp:effectExtent l="0" t="0" r="0" b="0"/>
                  <wp:docPr id="23" name="Obraz 23" descr="https://sklep.delta.poznan.pl/img/fal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sklep.delta.poznan.pl/img/fal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Gniazdo karty pamięci: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Obsługa kart Micro SD do 128GB (możliwy zapis lokalny)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Metoda kompresji obrazu: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H.265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 / </w:t>
            </w: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H.264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 / </w:t>
            </w: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MJPEG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Wejścia / wyjścia alarmowe: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1 / 1 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Audio: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 xml:space="preserve">  Wejście na mikrofon zewnętrzny</w:t>
            </w:r>
          </w:p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 xml:space="preserve">  Wyjście audio</w:t>
            </w:r>
          </w:p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 xml:space="preserve">  Obsługa dwukierunkowego audio</w:t>
            </w:r>
          </w:p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 xml:space="preserve">  Detekcja dźwięku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Przepływność (bitrate)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24  ... 9472 kbit/s - </w:t>
            </w: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H.264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br/>
              <w:t>14  ... 5632  - </w:t>
            </w: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H.265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Prędkość transmisji strumienia głównego: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50 </w:t>
            </w: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kl/s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 @ </w:t>
            </w: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1080p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Interfejs sieciowy: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10/100 Base-T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(RJ-45)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Protokoły sieciowe: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HTTP, HTTPS, IPv4/IPv6, TCP, RTSP, RTP, UDP, SMTP, FTP, DHCP, DNS, DDNS, PPPoE, UPnP, NTP, QoS, Bonjour, IEEE 802.1x, Multicast, ICMP, IGMP, SNMP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WEB Server: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Wbudowany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Maks. liczba użytkowników on-line: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20 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ONVIF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16.12 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Wybrane funkcje: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3D-DNR - Cyfrowa redukcja szumu w obrazie</w:t>
            </w:r>
          </w:p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WDR - 120 dB - Szeroki zakres dynamiki oświetlenia</w:t>
            </w:r>
          </w:p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 xml:space="preserve">  ROI - poprawianie jakości wybranych fragmentów obrazu</w:t>
            </w:r>
          </w:p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 xml:space="preserve">  BLC/HLC - kompensacja światła tła / silnego światła</w:t>
            </w:r>
          </w:p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 xml:space="preserve">  Możliwość zmiany rozdzielczości, jakości i przepustowości</w:t>
            </w:r>
          </w:p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 xml:space="preserve">  Detekcja dźwięku</w:t>
            </w:r>
          </w:p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 xml:space="preserve">  Detekcja ruchu</w:t>
            </w:r>
          </w:p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 xml:space="preserve">  Konfigurowalne strefy prywatności</w:t>
            </w:r>
          </w:p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Analiza IVS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 - </w:t>
            </w: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przekroczenie linii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, </w:t>
            </w: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wtargnięcie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, </w:t>
            </w: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porzucony/brakujący obiekt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, </w:t>
            </w: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zmiana sceny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, </w:t>
            </w: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detekcja twarzy</w:t>
            </w:r>
          </w:p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 xml:space="preserve">  Mirror - Odbicie lustrzane obrazu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Port ONVIF: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80 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Zasilanie: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PoE (802.3af)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</w:p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 xml:space="preserve">  12 V </w:t>
            </w: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DC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 / 420 mA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Pobór mocy: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≤ 5 W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Obudowa: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Dome, Aluminium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Kolor: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Biały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Wandaloodporna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IK10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Klasa szczelności</w:t>
            </w: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IP67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Temperatura pracy: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-30 °C ... 60 °C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Wymiary: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Ø 110  x 81 mm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Waga: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0.36 kg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Obsługiwane języki: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angielski, polski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Producent / Marka: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DAHUA</w:t>
            </w:r>
          </w:p>
        </w:tc>
      </w:tr>
      <w:tr w:rsidR="005D5D54" w:rsidRPr="00D164FA" w:rsidTr="00141511">
        <w:tc>
          <w:tcPr>
            <w:tcW w:w="2179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color w:val="000000"/>
                <w:sz w:val="16"/>
                <w:szCs w:val="16"/>
              </w:rPr>
              <w:t>Gwarancja:</w:t>
            </w:r>
          </w:p>
        </w:tc>
        <w:tc>
          <w:tcPr>
            <w:tcW w:w="6883" w:type="dxa"/>
            <w:hideMark/>
          </w:tcPr>
          <w:p w:rsidR="005D5D54" w:rsidRPr="00D164FA" w:rsidRDefault="005D5D54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164F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 lata</w:t>
            </w:r>
          </w:p>
        </w:tc>
      </w:tr>
      <w:tr w:rsidR="00FD20B9" w:rsidRPr="00D164FA" w:rsidTr="00141511">
        <w:tc>
          <w:tcPr>
            <w:tcW w:w="2179" w:type="dxa"/>
          </w:tcPr>
          <w:p w:rsidR="00FD20B9" w:rsidRPr="00D164FA" w:rsidRDefault="00FD20B9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883" w:type="dxa"/>
          </w:tcPr>
          <w:p w:rsidR="00FD20B9" w:rsidRPr="00D164FA" w:rsidRDefault="00FD20B9" w:rsidP="00141511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5449B" w:rsidRDefault="0065449B" w:rsidP="0065449B">
      <w:pPr>
        <w:spacing w:line="276" w:lineRule="auto"/>
        <w:rPr>
          <w:rFonts w:ascii="Calibri" w:eastAsia="Calibri" w:hAnsi="Calibri"/>
          <w:b/>
          <w:snapToGrid/>
          <w:sz w:val="24"/>
          <w:szCs w:val="24"/>
          <w:lang w:eastAsia="en-US"/>
        </w:rPr>
      </w:pPr>
    </w:p>
    <w:p w:rsidR="008A6346" w:rsidRDefault="008A6346" w:rsidP="0065449B">
      <w:pPr>
        <w:spacing w:line="276" w:lineRule="auto"/>
        <w:rPr>
          <w:rFonts w:ascii="Calibri" w:eastAsia="Calibri" w:hAnsi="Calibri"/>
          <w:b/>
          <w:snapToGrid/>
          <w:sz w:val="24"/>
          <w:szCs w:val="24"/>
          <w:lang w:eastAsia="en-US"/>
        </w:rPr>
      </w:pPr>
    </w:p>
    <w:p w:rsidR="008A6346" w:rsidRDefault="008A6346" w:rsidP="0065449B">
      <w:pPr>
        <w:spacing w:line="276" w:lineRule="auto"/>
        <w:rPr>
          <w:rFonts w:ascii="Calibri" w:eastAsia="Calibri" w:hAnsi="Calibri"/>
          <w:b/>
          <w:snapToGrid/>
          <w:sz w:val="24"/>
          <w:szCs w:val="24"/>
          <w:lang w:eastAsia="en-US"/>
        </w:rPr>
      </w:pPr>
    </w:p>
    <w:p w:rsidR="008A6346" w:rsidRDefault="008A6346" w:rsidP="0065449B">
      <w:pPr>
        <w:spacing w:line="276" w:lineRule="auto"/>
        <w:rPr>
          <w:rFonts w:ascii="Calibri" w:eastAsia="Calibri" w:hAnsi="Calibri"/>
          <w:b/>
          <w:snapToGrid/>
          <w:sz w:val="24"/>
          <w:szCs w:val="24"/>
          <w:lang w:eastAsia="en-US"/>
        </w:rPr>
      </w:pPr>
    </w:p>
    <w:p w:rsidR="008A6346" w:rsidRDefault="008A6346" w:rsidP="0065449B">
      <w:pPr>
        <w:spacing w:line="276" w:lineRule="auto"/>
        <w:rPr>
          <w:rFonts w:ascii="Calibri" w:eastAsia="Calibri" w:hAnsi="Calibri"/>
          <w:b/>
          <w:snapToGrid/>
          <w:sz w:val="24"/>
          <w:szCs w:val="24"/>
          <w:lang w:eastAsia="en-US"/>
        </w:rPr>
      </w:pPr>
    </w:p>
    <w:p w:rsidR="008A6346" w:rsidRDefault="008A6346" w:rsidP="0065449B">
      <w:pPr>
        <w:spacing w:line="276" w:lineRule="auto"/>
        <w:rPr>
          <w:rFonts w:ascii="Calibri" w:eastAsia="Calibri" w:hAnsi="Calibri"/>
          <w:b/>
          <w:snapToGrid/>
          <w:sz w:val="24"/>
          <w:szCs w:val="24"/>
          <w:lang w:eastAsia="en-US"/>
        </w:rPr>
      </w:pPr>
    </w:p>
    <w:p w:rsidR="008A6346" w:rsidRDefault="008A6346" w:rsidP="0065449B">
      <w:pPr>
        <w:spacing w:line="276" w:lineRule="auto"/>
        <w:rPr>
          <w:rFonts w:ascii="Calibri" w:eastAsia="Calibri" w:hAnsi="Calibri"/>
          <w:b/>
          <w:snapToGrid/>
          <w:sz w:val="24"/>
          <w:szCs w:val="24"/>
          <w:lang w:eastAsia="en-US"/>
        </w:rPr>
      </w:pPr>
    </w:p>
    <w:p w:rsidR="00FD20B9" w:rsidRDefault="00FD20B9" w:rsidP="0065449B">
      <w:pPr>
        <w:spacing w:line="276" w:lineRule="auto"/>
        <w:rPr>
          <w:rFonts w:ascii="Calibri" w:eastAsia="Calibri" w:hAnsi="Calibri"/>
          <w:b/>
          <w:snapToGrid/>
          <w:sz w:val="24"/>
          <w:szCs w:val="24"/>
          <w:lang w:eastAsia="en-US"/>
        </w:rPr>
      </w:pPr>
    </w:p>
    <w:p w:rsidR="00BA1CC9" w:rsidRDefault="00346206" w:rsidP="00BA1CC9">
      <w:pPr>
        <w:spacing w:line="276" w:lineRule="auto"/>
        <w:ind w:left="360"/>
        <w:jc w:val="both"/>
        <w:rPr>
          <w:rFonts w:ascii="Calibri" w:eastAsia="Calibri" w:hAnsi="Calibri"/>
          <w:b/>
          <w:snapToGrid/>
          <w:sz w:val="24"/>
          <w:szCs w:val="24"/>
          <w:lang w:eastAsia="en-US"/>
        </w:rPr>
      </w:pPr>
      <w:r>
        <w:rPr>
          <w:rFonts w:ascii="Calibri" w:eastAsia="Calibri" w:hAnsi="Calibri"/>
          <w:b/>
          <w:snapToGrid/>
          <w:sz w:val="24"/>
          <w:szCs w:val="24"/>
          <w:lang w:eastAsia="en-US"/>
        </w:rPr>
        <w:lastRenderedPageBreak/>
        <w:t>- Kamera</w:t>
      </w:r>
      <w:r w:rsidR="00BA1CC9">
        <w:rPr>
          <w:rFonts w:ascii="Calibri" w:eastAsia="Calibri" w:hAnsi="Calibri"/>
          <w:b/>
          <w:snapToGrid/>
          <w:sz w:val="24"/>
          <w:szCs w:val="24"/>
          <w:lang w:eastAsia="en-US"/>
        </w:rPr>
        <w:t xml:space="preserve"> K</w:t>
      </w:r>
      <w:r w:rsidR="00DC3285">
        <w:rPr>
          <w:rFonts w:ascii="Calibri" w:eastAsia="Calibri" w:hAnsi="Calibri"/>
          <w:b/>
          <w:snapToGrid/>
          <w:sz w:val="24"/>
          <w:szCs w:val="24"/>
          <w:lang w:eastAsia="en-US"/>
        </w:rPr>
        <w:t>2</w:t>
      </w:r>
    </w:p>
    <w:p w:rsidR="006D5FC3" w:rsidRPr="00BF275C" w:rsidRDefault="006D5FC3" w:rsidP="00241538">
      <w:pPr>
        <w:spacing w:line="276" w:lineRule="auto"/>
        <w:rPr>
          <w:rFonts w:ascii="Calibri" w:eastAsia="Calibri" w:hAnsi="Calibri"/>
          <w:b/>
          <w:snapToGrid/>
          <w:sz w:val="16"/>
          <w:szCs w:val="16"/>
          <w:lang w:eastAsia="en-US"/>
        </w:rPr>
      </w:pPr>
    </w:p>
    <w:p w:rsidR="00BF275C" w:rsidRDefault="00BF275C" w:rsidP="00241538">
      <w:pPr>
        <w:spacing w:line="276" w:lineRule="auto"/>
        <w:rPr>
          <w:rFonts w:ascii="Calibri" w:eastAsia="Calibri" w:hAnsi="Calibri"/>
          <w:b/>
          <w:snapToGrid/>
          <w:sz w:val="24"/>
          <w:szCs w:val="24"/>
          <w:lang w:eastAsia="en-US"/>
        </w:rPr>
      </w:pPr>
    </w:p>
    <w:p w:rsidR="00241538" w:rsidRDefault="00F91491" w:rsidP="00241538">
      <w:pPr>
        <w:spacing w:line="276" w:lineRule="auto"/>
        <w:rPr>
          <w:rFonts w:ascii="Calibri" w:eastAsia="Calibri" w:hAnsi="Calibri"/>
          <w:b/>
          <w:snapToGrid/>
          <w:sz w:val="24"/>
          <w:szCs w:val="24"/>
          <w:lang w:eastAsia="en-US"/>
        </w:rPr>
      </w:pPr>
      <w:r w:rsidRPr="00F91491">
        <w:rPr>
          <w:rFonts w:ascii="Calibri" w:eastAsia="Calibri" w:hAnsi="Calibri"/>
          <w:b/>
          <w:snapToGrid/>
          <w:sz w:val="24"/>
          <w:szCs w:val="24"/>
          <w:lang w:eastAsia="en-US"/>
        </w:rPr>
        <w:t>IPC-HDBW5231RP-Z</w:t>
      </w:r>
    </w:p>
    <w:p w:rsidR="000E7419" w:rsidRPr="000E7419" w:rsidRDefault="00AF176A" w:rsidP="00AF176A">
      <w:pPr>
        <w:pStyle w:val="NormalnyWeb"/>
        <w:spacing w:before="20" w:beforeAutospacing="0" w:after="240" w:afterAutospacing="0"/>
        <w:ind w:right="20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107950</wp:posOffset>
            </wp:positionV>
            <wp:extent cx="2334260" cy="2155190"/>
            <wp:effectExtent l="0" t="0" r="0" b="0"/>
            <wp:wrapSquare wrapText="bothSides"/>
            <wp:docPr id="26" name="Obraz 26" descr="KAMERA IP DAHUA IPC-HDBW5231RP-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MERA IP DAHUA IPC-HDBW5231RP-Z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7" t="16440" r="13012" b="17790"/>
                    <a:stretch/>
                  </pic:blipFill>
                  <pic:spPr bwMode="auto">
                    <a:xfrm>
                      <a:off x="0" y="0"/>
                      <a:ext cx="233426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419" w:rsidRPr="000E7419">
        <w:rPr>
          <w:rFonts w:ascii="Tahoma" w:eastAsia="Times New Roman" w:hAnsi="Tahoma" w:cs="Tahoma"/>
          <w:sz w:val="22"/>
          <w:szCs w:val="22"/>
        </w:rPr>
        <w:t>Kamera IP z wydajnym algorytmem kompresji obrazu H.264 / H.265 zapewniającym czyste i bardziej płynne przesyłanie obrazu w maksymalnej rozdzielczości 1920 x 1080 (1080p). Dzięki temu idealnie nadaje się do systemów monitoringu gdzie wymagana jest identyfikacja osób. Zastosowany obiektyw motozoom z ogniskową 2.7 ... 12 mm pozwala na zdalną regulację kąta widzenia</w:t>
      </w:r>
      <w:r w:rsidR="000E7419">
        <w:rPr>
          <w:rFonts w:ascii="Tahoma" w:eastAsia="Times New Roman" w:hAnsi="Tahoma" w:cs="Tahoma"/>
          <w:sz w:val="22"/>
          <w:szCs w:val="22"/>
        </w:rPr>
        <w:t xml:space="preserve">. </w:t>
      </w:r>
      <w:r w:rsidR="000E7419" w:rsidRPr="000E7419">
        <w:rPr>
          <w:rFonts w:ascii="Tahoma" w:eastAsia="Times New Roman" w:hAnsi="Tahoma" w:cs="Tahoma"/>
          <w:sz w:val="22"/>
          <w:szCs w:val="22"/>
        </w:rPr>
        <w:t>Zgodność kamery z interfejsem ONVIF zapewnia możliwość stosowania jej w różnych systemach monitoringu IP zgodnych z tym interfejsem, niezależnie od producenta. Możliwość zasilania PoE, zgodnie ze standardem 802.3af sprawia, że urządzenie jest jeszcze bardziej uniwersalne i łatwiejsze w instalacji.</w:t>
      </w:r>
    </w:p>
    <w:p w:rsidR="000E7419" w:rsidRDefault="000E7419" w:rsidP="000E7419">
      <w:pPr>
        <w:spacing w:line="276" w:lineRule="auto"/>
        <w:ind w:firstLine="426"/>
        <w:jc w:val="both"/>
        <w:rPr>
          <w:rFonts w:cs="Arial"/>
          <w:lang w:val="en-US"/>
        </w:rPr>
      </w:pPr>
    </w:p>
    <w:p w:rsidR="00BF275C" w:rsidRDefault="00BF275C" w:rsidP="000E7419">
      <w:pPr>
        <w:spacing w:line="276" w:lineRule="auto"/>
        <w:ind w:firstLine="426"/>
        <w:jc w:val="both"/>
        <w:rPr>
          <w:rFonts w:cs="Arial"/>
          <w:lang w:val="en-US"/>
        </w:rPr>
      </w:pPr>
    </w:p>
    <w:p w:rsidR="000E7419" w:rsidRDefault="000E7419" w:rsidP="000E7419">
      <w:pPr>
        <w:ind w:firstLine="426"/>
        <w:rPr>
          <w:rFonts w:ascii="Verdana" w:hAnsi="Verdana" w:cs="Arial"/>
          <w:b/>
        </w:rPr>
      </w:pPr>
      <w:r w:rsidRPr="001C1524">
        <w:rPr>
          <w:rFonts w:ascii="Verdana" w:hAnsi="Verdana" w:cs="Arial"/>
          <w:b/>
        </w:rPr>
        <w:t>Dane techniczne</w:t>
      </w:r>
    </w:p>
    <w:p w:rsidR="007B5F45" w:rsidRDefault="007B5F45" w:rsidP="00D36452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6883"/>
      </w:tblGrid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Standard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snapToGrid/>
                <w:color w:val="000000"/>
                <w:sz w:val="16"/>
                <w:szCs w:val="16"/>
              </w:rPr>
            </w:pPr>
            <w:r w:rsidRPr="005D5D54">
              <w:rPr>
                <w:rStyle w:val="article"/>
                <w:rFonts w:ascii="Verdana" w:hAnsi="Verdana"/>
                <w:color w:val="440404"/>
                <w:sz w:val="16"/>
                <w:szCs w:val="16"/>
              </w:rPr>
              <w:t>TCP/IP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Przetwornik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1/2.8 " Progressive Scan CMOS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Wielkość matrycy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2.0 </w:t>
            </w:r>
            <w:r w:rsidRPr="005D5D54">
              <w:rPr>
                <w:rStyle w:val="article"/>
                <w:rFonts w:ascii="Verdana" w:hAnsi="Verdana"/>
                <w:color w:val="440404"/>
                <w:sz w:val="16"/>
                <w:szCs w:val="16"/>
              </w:rPr>
              <w:t>Mpx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Rozdzielczość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1920 x 1080  - </w:t>
            </w:r>
            <w:r w:rsidRPr="005D5D54">
              <w:rPr>
                <w:rStyle w:val="article"/>
                <w:rFonts w:ascii="Verdana" w:hAnsi="Verdana"/>
                <w:color w:val="440404"/>
                <w:sz w:val="16"/>
                <w:szCs w:val="16"/>
              </w:rPr>
              <w:t>1080p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br/>
              <w:t>1280 x 1024  - 1.4 </w:t>
            </w:r>
            <w:r w:rsidRPr="005D5D54">
              <w:rPr>
                <w:rStyle w:val="article"/>
                <w:rFonts w:ascii="Verdana" w:hAnsi="Verdana"/>
                <w:color w:val="440404"/>
                <w:sz w:val="16"/>
                <w:szCs w:val="16"/>
              </w:rPr>
              <w:t>Mpx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br/>
              <w:t>1280 x 960  - 1.3 </w:t>
            </w:r>
            <w:r w:rsidRPr="005D5D54">
              <w:rPr>
                <w:rStyle w:val="article"/>
                <w:rFonts w:ascii="Verdana" w:hAnsi="Verdana"/>
                <w:color w:val="440404"/>
                <w:sz w:val="16"/>
                <w:szCs w:val="16"/>
              </w:rPr>
              <w:t>Mpx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br/>
              <w:t>1280 x 720  - </w:t>
            </w:r>
            <w:r w:rsidRPr="005D5D54">
              <w:rPr>
                <w:rStyle w:val="article"/>
                <w:rFonts w:ascii="Verdana" w:hAnsi="Verdana"/>
                <w:color w:val="440404"/>
                <w:sz w:val="16"/>
                <w:szCs w:val="16"/>
              </w:rPr>
              <w:t>720p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Tryby pracy: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Strumienie główny i pomocniczy mogą występować w dowolnej konfiguracji 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br/>
              <w:t>Firmware 2.400.0000.22.R, build : 2016-06-04</w:t>
            </w:r>
          </w:p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  Strumień główny : 1920 x 1080, 1280 x 1024, 1280 x 960, 1280 x 720 </w:t>
            </w:r>
          </w:p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  Strumień pomocniczy 1  : 704 x 576, 352 x 288 </w:t>
            </w:r>
          </w:p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  Strumień pomocniczy 2 : 1280 x 720, 704 x 576, 352 x 288 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Obiektyw: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2.7  ... 12 mm - </w:t>
            </w:r>
            <w:r w:rsidRPr="005D5D54">
              <w:rPr>
                <w:rStyle w:val="Pogrubienie"/>
                <w:rFonts w:ascii="Verdana" w:hAnsi="Verdana"/>
                <w:color w:val="000000"/>
                <w:sz w:val="16"/>
                <w:szCs w:val="16"/>
              </w:rPr>
              <w:t>Motozoom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Kąt widzenia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  97 ° ... 34 ° (dane producenta)</w:t>
            </w:r>
          </w:p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  91 ° ... 32 ° (nasze testy)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Zasięg oświetlacza IR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50 m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Stosunek sygnał/szum (S/N):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snapToGrid/>
                <w:color w:val="000000"/>
                <w:sz w:val="16"/>
                <w:szCs w:val="16"/>
              </w:rPr>
            </w:pP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&gt; 50 </w:t>
            </w:r>
            <w:r w:rsidRPr="005D5D54">
              <w:rPr>
                <w:rStyle w:val="article"/>
                <w:rFonts w:ascii="Verdana" w:hAnsi="Verdana"/>
                <w:color w:val="440404"/>
                <w:sz w:val="16"/>
                <w:szCs w:val="16"/>
              </w:rPr>
              <w:t>dB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Interfejs RS-485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fldChar w:fldCharType="begin"/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instrText xml:space="preserve"> INCLUDEPICTURE  "cid:image002.gif@01D377FB.527E9380" \* MERGEFORMATINET </w:instrTex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141511">
              <w:rPr>
                <w:rFonts w:ascii="Verdana" w:hAnsi="Verdana"/>
                <w:color w:val="000000"/>
                <w:sz w:val="16"/>
                <w:szCs w:val="16"/>
              </w:rPr>
              <w:fldChar w:fldCharType="begin"/>
            </w:r>
            <w:r w:rsidR="00141511">
              <w:rPr>
                <w:rFonts w:ascii="Verdana" w:hAnsi="Verdana"/>
                <w:color w:val="000000"/>
                <w:sz w:val="16"/>
                <w:szCs w:val="16"/>
              </w:rPr>
              <w:instrText xml:space="preserve"> INCLUDEPICTURE  "cid:image002.gif@01D377FB.527E9380" \* MERGEFORMATINET </w:instrText>
            </w:r>
            <w:r w:rsidR="00141511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0A5F34">
              <w:rPr>
                <w:rFonts w:ascii="Verdana" w:hAnsi="Verdana"/>
                <w:color w:val="000000"/>
                <w:sz w:val="16"/>
                <w:szCs w:val="16"/>
              </w:rPr>
              <w:fldChar w:fldCharType="begin"/>
            </w:r>
            <w:r w:rsidR="000A5F34">
              <w:rPr>
                <w:rFonts w:ascii="Verdana" w:hAnsi="Verdana"/>
                <w:color w:val="000000"/>
                <w:sz w:val="16"/>
                <w:szCs w:val="16"/>
              </w:rPr>
              <w:instrText xml:space="preserve"> INCLUDEPICTURE  "cid:image002.gif@01D377FB.527E9380" \* MERGEFORMATINET </w:instrText>
            </w:r>
            <w:r w:rsidR="000A5F34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406D4C">
              <w:rPr>
                <w:rFonts w:ascii="Verdana" w:hAnsi="Verdana"/>
                <w:color w:val="000000"/>
                <w:sz w:val="16"/>
                <w:szCs w:val="16"/>
              </w:rPr>
              <w:fldChar w:fldCharType="begin"/>
            </w:r>
            <w:r w:rsidR="00406D4C">
              <w:rPr>
                <w:rFonts w:ascii="Verdana" w:hAnsi="Verdana"/>
                <w:color w:val="000000"/>
                <w:sz w:val="16"/>
                <w:szCs w:val="16"/>
              </w:rPr>
              <w:instrText xml:space="preserve"> INCLUDEPICTURE  "cid:image002.gif@01D377FB.527E9380" \* MERGEFORMATINET </w:instrText>
            </w:r>
            <w:r w:rsidR="00406D4C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B72420">
              <w:rPr>
                <w:rFonts w:ascii="Verdana" w:hAnsi="Verdana"/>
                <w:color w:val="000000"/>
                <w:sz w:val="16"/>
                <w:szCs w:val="16"/>
              </w:rPr>
              <w:fldChar w:fldCharType="begin"/>
            </w:r>
            <w:r w:rsidR="00B72420">
              <w:rPr>
                <w:rFonts w:ascii="Verdana" w:hAnsi="Verdana"/>
                <w:color w:val="000000"/>
                <w:sz w:val="16"/>
                <w:szCs w:val="16"/>
              </w:rPr>
              <w:instrText xml:space="preserve"> INCLUDEPICTURE  "cid:image002.gif@01D377FB.527E9380" \* MERGEFORMATINET </w:instrText>
            </w:r>
            <w:r w:rsidR="00B7242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F620E7">
              <w:rPr>
                <w:rFonts w:ascii="Verdana" w:hAnsi="Verdana"/>
                <w:color w:val="000000"/>
                <w:sz w:val="16"/>
                <w:szCs w:val="16"/>
              </w:rPr>
              <w:fldChar w:fldCharType="begin"/>
            </w:r>
            <w:r w:rsidR="00F620E7">
              <w:rPr>
                <w:rFonts w:ascii="Verdana" w:hAnsi="Verdana"/>
                <w:color w:val="000000"/>
                <w:sz w:val="16"/>
                <w:szCs w:val="16"/>
              </w:rPr>
              <w:instrText xml:space="preserve"> </w:instrText>
            </w:r>
            <w:r w:rsidR="00F620E7">
              <w:rPr>
                <w:rFonts w:ascii="Verdana" w:hAnsi="Verdana"/>
                <w:color w:val="000000"/>
                <w:sz w:val="16"/>
                <w:szCs w:val="16"/>
              </w:rPr>
              <w:instrText>INCLUDEPICTURE  "cid:image002.gif@01D377FB.527E9380" \* MERGEFORMATINET</w:instrText>
            </w:r>
            <w:r w:rsidR="00F620E7">
              <w:rPr>
                <w:rFonts w:ascii="Verdana" w:hAnsi="Verdana"/>
                <w:color w:val="000000"/>
                <w:sz w:val="16"/>
                <w:szCs w:val="16"/>
              </w:rPr>
              <w:instrText xml:space="preserve"> </w:instrText>
            </w:r>
            <w:r w:rsidR="00F620E7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4B64DF">
              <w:rPr>
                <w:rFonts w:ascii="Verdana" w:hAnsi="Verdana"/>
                <w:color w:val="000000"/>
                <w:sz w:val="16"/>
                <w:szCs w:val="16"/>
              </w:rPr>
              <w:pict w14:anchorId="228C44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alt="https://sklep.delta.poznan.pl/img/false.gif" style="width:8.25pt;height:8.25pt">
                  <v:imagedata r:id="rId12" r:href="rId13"/>
                </v:shape>
              </w:pict>
            </w:r>
            <w:r w:rsidR="00F620E7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B7242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406D4C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0A5F34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141511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Gniazdo karty pamięci: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Obsługa kart Micro SD do 128GB (możliwy zapis lokalny)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Metoda kompresji obrazu: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Style w:val="article"/>
                <w:rFonts w:ascii="Verdana" w:hAnsi="Verdana"/>
                <w:color w:val="440404"/>
                <w:sz w:val="16"/>
                <w:szCs w:val="16"/>
              </w:rPr>
              <w:t>H.265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 / </w:t>
            </w:r>
            <w:r w:rsidRPr="005D5D54">
              <w:rPr>
                <w:rStyle w:val="article"/>
                <w:rFonts w:ascii="Verdana" w:hAnsi="Verdana"/>
                <w:color w:val="440404"/>
                <w:sz w:val="16"/>
                <w:szCs w:val="16"/>
              </w:rPr>
              <w:t>H.264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 / </w:t>
            </w:r>
            <w:r w:rsidRPr="005D5D54">
              <w:rPr>
                <w:rStyle w:val="article"/>
                <w:rFonts w:ascii="Verdana" w:hAnsi="Verdana"/>
                <w:color w:val="440404"/>
                <w:sz w:val="16"/>
                <w:szCs w:val="16"/>
              </w:rPr>
              <w:t>MJPEG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Wejścia / wyjścia alarmowe: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1 / 1 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Audio: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snapToGrid/>
                <w:color w:val="000000"/>
                <w:sz w:val="16"/>
                <w:szCs w:val="16"/>
              </w:rPr>
            </w:pPr>
            <w:r w:rsidRPr="005D5D54"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  Wejście na mikrofon zewnętrzny</w:t>
            </w:r>
          </w:p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  Wyjście audio</w:t>
            </w:r>
          </w:p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  Obsługa dwukierunkowego audio</w:t>
            </w:r>
          </w:p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  Detekcja dźwięku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Przepływność (bitrate)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24  ... 9472 kbit/s @ </w:t>
            </w:r>
            <w:r w:rsidRPr="005D5D54">
              <w:rPr>
                <w:rStyle w:val="article"/>
                <w:rFonts w:ascii="Verdana" w:hAnsi="Verdana"/>
                <w:color w:val="440404"/>
                <w:sz w:val="16"/>
                <w:szCs w:val="16"/>
              </w:rPr>
              <w:t>H.264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br/>
              <w:t>14  ... 5630 kbit/s @ </w:t>
            </w:r>
            <w:r w:rsidRPr="005D5D54">
              <w:rPr>
                <w:rStyle w:val="article"/>
                <w:rFonts w:ascii="Verdana" w:hAnsi="Verdana"/>
                <w:color w:val="440404"/>
                <w:sz w:val="16"/>
                <w:szCs w:val="16"/>
              </w:rPr>
              <w:t>H.265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Interfejs sieciowy: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Style w:val="article"/>
                <w:rFonts w:ascii="Verdana" w:hAnsi="Verdana"/>
                <w:color w:val="440404"/>
                <w:sz w:val="16"/>
                <w:szCs w:val="16"/>
              </w:rPr>
              <w:t>10/100 Base-T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 w:rsidRPr="005D5D54">
              <w:rPr>
                <w:rStyle w:val="article"/>
                <w:rFonts w:ascii="Verdana" w:hAnsi="Verdana"/>
                <w:color w:val="440404"/>
                <w:sz w:val="16"/>
                <w:szCs w:val="16"/>
              </w:rPr>
              <w:t>(RJ-45)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Protokoły sieciowe: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IPv4/IPv6, HTTP, HTTPS, SSL, TCP/IP, UDP, UPnP, ICMP, IGMP, SNMP, RTSP, RTP, SMTP, NTP, DHCP, DNS, PPPOE, DDNS, FTP, IP Filter, QoS, Bonjour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WEB Server: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Wbudowany, Web Viewer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Maks. liczba użytkowników on-line: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20 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ONVIF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snapToGrid/>
                <w:color w:val="000000"/>
                <w:sz w:val="16"/>
                <w:szCs w:val="16"/>
              </w:rPr>
            </w:pP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2.42 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Prędkość transmisji strumienia głównego: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50 </w:t>
            </w:r>
            <w:r w:rsidRPr="005D5D54">
              <w:rPr>
                <w:rStyle w:val="article"/>
                <w:rFonts w:ascii="Verdana" w:hAnsi="Verdana"/>
                <w:color w:val="440404"/>
                <w:sz w:val="16"/>
                <w:szCs w:val="16"/>
              </w:rPr>
              <w:t>kl/s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 @ </w:t>
            </w:r>
            <w:r w:rsidRPr="005D5D54">
              <w:rPr>
                <w:rStyle w:val="article"/>
                <w:rFonts w:ascii="Verdana" w:hAnsi="Verdana"/>
                <w:color w:val="440404"/>
                <w:sz w:val="16"/>
                <w:szCs w:val="16"/>
              </w:rPr>
              <w:t>1080p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Dostęp z telefonu komórkowego: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Port: 37777 lub dostęp przez chmurę (P2P)</w:t>
            </w:r>
          </w:p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  Android: Darmowa aplikacja </w:t>
            </w:r>
            <w:hyperlink r:id="rId14" w:tgtFrame="_blank" w:history="1">
              <w:r w:rsidRPr="005D5D54">
                <w:rPr>
                  <w:rStyle w:val="Hipercze"/>
                  <w:rFonts w:ascii="Verdana" w:hAnsi="Verdana"/>
                  <w:sz w:val="16"/>
                  <w:szCs w:val="16"/>
                </w:rPr>
                <w:t>gDMSS Lite</w:t>
              </w:r>
            </w:hyperlink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, Android: Darmowa aplikacja </w:t>
            </w:r>
            <w:hyperlink r:id="rId15" w:tgtFrame="_blank" w:history="1">
              <w:r w:rsidRPr="005D5D54">
                <w:rPr>
                  <w:rStyle w:val="Hipercze"/>
                  <w:rFonts w:ascii="Verdana" w:hAnsi="Verdana"/>
                  <w:sz w:val="16"/>
                  <w:szCs w:val="16"/>
                </w:rPr>
                <w:t>Easy4ip</w:t>
              </w:r>
            </w:hyperlink>
          </w:p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  iOS (iPhone): Darmowa aplikacja </w:t>
            </w:r>
            <w:hyperlink r:id="rId16" w:tgtFrame="_blank" w:history="1">
              <w:r w:rsidRPr="005D5D54">
                <w:rPr>
                  <w:rStyle w:val="Hipercze"/>
                  <w:rFonts w:ascii="Verdana" w:hAnsi="Verdana"/>
                  <w:sz w:val="16"/>
                  <w:szCs w:val="16"/>
                </w:rPr>
                <w:t>iDMSS Lite</w:t>
              </w:r>
            </w:hyperlink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 xml:space="preserve">, iOS (iPhone): Darmowa 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aplikacja </w:t>
            </w:r>
            <w:hyperlink r:id="rId17" w:tgtFrame="_blank" w:history="1">
              <w:r w:rsidRPr="005D5D54">
                <w:rPr>
                  <w:rStyle w:val="Hipercze"/>
                  <w:rFonts w:ascii="Verdana" w:hAnsi="Verdana"/>
                  <w:sz w:val="16"/>
                  <w:szCs w:val="16"/>
                </w:rPr>
                <w:t>Easy4ip</w:t>
              </w:r>
            </w:hyperlink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br/>
              <w:t>Istnieją też płatne wersje aplikacji mobilnych: gDMSS Plus, iDMSS Plus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WEB Server: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  Obiektyw motozoom - Sterowanie z poziomu przeglądarki, NVR lub oprogramowania</w:t>
            </w:r>
          </w:p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 xml:space="preserve">  </w:t>
            </w:r>
            <w:r w:rsidRPr="005D5D54">
              <w:rPr>
                <w:rStyle w:val="article"/>
                <w:rFonts w:ascii="Verdana" w:hAnsi="Verdana"/>
                <w:color w:val="440404"/>
                <w:sz w:val="16"/>
                <w:szCs w:val="16"/>
              </w:rPr>
              <w:t>ICR - Mechaniczny filtr podczerwieni</w:t>
            </w:r>
          </w:p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 xml:space="preserve">  </w:t>
            </w:r>
            <w:r w:rsidRPr="005D5D54">
              <w:rPr>
                <w:rStyle w:val="article"/>
                <w:rFonts w:ascii="Verdana" w:hAnsi="Verdana"/>
                <w:color w:val="440404"/>
                <w:sz w:val="16"/>
                <w:szCs w:val="16"/>
              </w:rPr>
              <w:t>3D-DNR - Cyfrowa redukcja szumu w obrazie</w:t>
            </w:r>
          </w:p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 xml:space="preserve">  </w:t>
            </w:r>
            <w:r w:rsidRPr="005D5D54">
              <w:rPr>
                <w:rStyle w:val="article"/>
                <w:rFonts w:ascii="Verdana" w:hAnsi="Verdana"/>
                <w:color w:val="440404"/>
                <w:sz w:val="16"/>
                <w:szCs w:val="16"/>
              </w:rPr>
              <w:t>WDR - Szeroki zakres dynamiki oświetlenia</w:t>
            </w:r>
          </w:p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 xml:space="preserve">  </w:t>
            </w:r>
            <w:r w:rsidRPr="005D5D54">
              <w:rPr>
                <w:rStyle w:val="article"/>
                <w:rFonts w:ascii="Verdana" w:hAnsi="Verdana"/>
                <w:color w:val="440404"/>
                <w:sz w:val="16"/>
                <w:szCs w:val="16"/>
              </w:rPr>
              <w:t>BLC - konfigurowalna kompensacja światła wstecznego</w:t>
            </w:r>
          </w:p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  HLC - Kompensacja silnego światła (punktowego)</w:t>
            </w:r>
          </w:p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 xml:space="preserve">  </w:t>
            </w:r>
            <w:r w:rsidRPr="005D5D54">
              <w:rPr>
                <w:rStyle w:val="article"/>
                <w:rFonts w:ascii="Verdana" w:hAnsi="Verdana"/>
                <w:color w:val="440404"/>
                <w:sz w:val="16"/>
                <w:szCs w:val="16"/>
              </w:rPr>
              <w:t>Analiza IVS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 : </w:t>
            </w:r>
            <w:r w:rsidRPr="005D5D54">
              <w:rPr>
                <w:rStyle w:val="article"/>
                <w:rFonts w:ascii="Verdana" w:hAnsi="Verdana"/>
                <w:color w:val="440404"/>
                <w:sz w:val="16"/>
                <w:szCs w:val="16"/>
              </w:rPr>
              <w:t>przekroczenie linii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, </w:t>
            </w:r>
            <w:r w:rsidRPr="005D5D54">
              <w:rPr>
                <w:rStyle w:val="article"/>
                <w:rFonts w:ascii="Verdana" w:hAnsi="Verdana"/>
                <w:color w:val="440404"/>
                <w:sz w:val="16"/>
                <w:szCs w:val="16"/>
              </w:rPr>
              <w:t>zmiana sceny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, </w:t>
            </w:r>
            <w:r w:rsidRPr="005D5D54">
              <w:rPr>
                <w:rStyle w:val="article"/>
                <w:rFonts w:ascii="Verdana" w:hAnsi="Verdana"/>
                <w:color w:val="440404"/>
                <w:sz w:val="16"/>
                <w:szCs w:val="16"/>
              </w:rPr>
              <w:t>wtargnięcie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, </w:t>
            </w:r>
            <w:r w:rsidRPr="005D5D54">
              <w:rPr>
                <w:rStyle w:val="article"/>
                <w:rFonts w:ascii="Verdana" w:hAnsi="Verdana"/>
                <w:color w:val="440404"/>
                <w:sz w:val="16"/>
                <w:szCs w:val="16"/>
              </w:rPr>
              <w:t>porzucony/brakujący obiekt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, </w:t>
            </w:r>
            <w:r w:rsidRPr="005D5D54">
              <w:rPr>
                <w:rStyle w:val="article"/>
                <w:rFonts w:ascii="Verdana" w:hAnsi="Verdana"/>
                <w:color w:val="440404"/>
                <w:sz w:val="16"/>
                <w:szCs w:val="16"/>
              </w:rPr>
              <w:t>detekcja twarzy</w:t>
            </w:r>
          </w:p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  Detekcja dźwięku</w:t>
            </w:r>
          </w:p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  Tryb dzień/noc (color/b&amp;w/auto)</w:t>
            </w:r>
          </w:p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  Konfigurowalne strefy prywatności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Wybrane funkcje: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 xml:space="preserve">  </w:t>
            </w:r>
            <w:r w:rsidRPr="005D5D54">
              <w:rPr>
                <w:rStyle w:val="article"/>
                <w:rFonts w:ascii="Verdana" w:hAnsi="Verdana"/>
                <w:color w:val="440404"/>
                <w:sz w:val="16"/>
                <w:szCs w:val="16"/>
              </w:rPr>
              <w:t>PoE (802.3af)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</w:p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Symbol" w:hAnsi="Symbol"/>
                <w:color w:val="000000"/>
                <w:sz w:val="16"/>
                <w:szCs w:val="16"/>
              </w:rPr>
              <w:t>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  12 V </w:t>
            </w:r>
            <w:r w:rsidRPr="005D5D54">
              <w:rPr>
                <w:rStyle w:val="article"/>
                <w:rFonts w:ascii="Verdana" w:hAnsi="Verdana"/>
                <w:color w:val="440404"/>
                <w:sz w:val="16"/>
                <w:szCs w:val="16"/>
              </w:rPr>
              <w:t>DC</w: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 / 710 mA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Zasilanie: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snapToGrid/>
                <w:color w:val="000000"/>
                <w:sz w:val="16"/>
                <w:szCs w:val="16"/>
              </w:rPr>
            </w:pP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2.42 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Pobór mocy: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snapToGrid/>
                <w:color w:val="000000"/>
                <w:sz w:val="16"/>
                <w:szCs w:val="16"/>
              </w:rPr>
            </w:pP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≤ 8.5 W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Obudowa: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Dome - Metalowa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Kolor: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Biały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Wandaloodporna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fldChar w:fldCharType="begin"/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instrText xml:space="preserve"> INCLUDEPICTURE  "cid:image003.gif@01D377FB.527E9380" \* MERGEFORMATINET </w:instrText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141511">
              <w:rPr>
                <w:rFonts w:ascii="Verdana" w:hAnsi="Verdana"/>
                <w:color w:val="000000"/>
                <w:sz w:val="16"/>
                <w:szCs w:val="16"/>
              </w:rPr>
              <w:fldChar w:fldCharType="begin"/>
            </w:r>
            <w:r w:rsidR="00141511">
              <w:rPr>
                <w:rFonts w:ascii="Verdana" w:hAnsi="Verdana"/>
                <w:color w:val="000000"/>
                <w:sz w:val="16"/>
                <w:szCs w:val="16"/>
              </w:rPr>
              <w:instrText xml:space="preserve"> INCLUDEPICTURE  "cid:image003.gif@01D377FB.527E9380" \* MERGEFORMATINET </w:instrText>
            </w:r>
            <w:r w:rsidR="00141511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0A5F34">
              <w:rPr>
                <w:rFonts w:ascii="Verdana" w:hAnsi="Verdana"/>
                <w:color w:val="000000"/>
                <w:sz w:val="16"/>
                <w:szCs w:val="16"/>
              </w:rPr>
              <w:fldChar w:fldCharType="begin"/>
            </w:r>
            <w:r w:rsidR="000A5F34">
              <w:rPr>
                <w:rFonts w:ascii="Verdana" w:hAnsi="Verdana"/>
                <w:color w:val="000000"/>
                <w:sz w:val="16"/>
                <w:szCs w:val="16"/>
              </w:rPr>
              <w:instrText xml:space="preserve"> INCLUDEPICTURE  "cid:image003.gif@01D377FB.527E9380" \* MERGEFORMATINET </w:instrText>
            </w:r>
            <w:r w:rsidR="000A5F34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406D4C">
              <w:rPr>
                <w:rFonts w:ascii="Verdana" w:hAnsi="Verdana"/>
                <w:color w:val="000000"/>
                <w:sz w:val="16"/>
                <w:szCs w:val="16"/>
              </w:rPr>
              <w:fldChar w:fldCharType="begin"/>
            </w:r>
            <w:r w:rsidR="00406D4C">
              <w:rPr>
                <w:rFonts w:ascii="Verdana" w:hAnsi="Verdana"/>
                <w:color w:val="000000"/>
                <w:sz w:val="16"/>
                <w:szCs w:val="16"/>
              </w:rPr>
              <w:instrText xml:space="preserve"> INCLUDEPICTURE  "cid:image003.gif@01D377FB.527E9380" \* MERGEFORMATINET </w:instrText>
            </w:r>
            <w:r w:rsidR="00406D4C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B72420">
              <w:rPr>
                <w:rFonts w:ascii="Verdana" w:hAnsi="Verdana"/>
                <w:color w:val="000000"/>
                <w:sz w:val="16"/>
                <w:szCs w:val="16"/>
              </w:rPr>
              <w:fldChar w:fldCharType="begin"/>
            </w:r>
            <w:r w:rsidR="00B72420">
              <w:rPr>
                <w:rFonts w:ascii="Verdana" w:hAnsi="Verdana"/>
                <w:color w:val="000000"/>
                <w:sz w:val="16"/>
                <w:szCs w:val="16"/>
              </w:rPr>
              <w:instrText xml:space="preserve"> INCLUDEPICTURE  "cid:image003.gif@01D377FB.527E9380" \* MERGEFORMATINET </w:instrText>
            </w:r>
            <w:r w:rsidR="00B7242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F620E7">
              <w:rPr>
                <w:rFonts w:ascii="Verdana" w:hAnsi="Verdana"/>
                <w:color w:val="000000"/>
                <w:sz w:val="16"/>
                <w:szCs w:val="16"/>
              </w:rPr>
              <w:fldChar w:fldCharType="begin"/>
            </w:r>
            <w:r w:rsidR="00F620E7">
              <w:rPr>
                <w:rFonts w:ascii="Verdana" w:hAnsi="Verdana"/>
                <w:color w:val="000000"/>
                <w:sz w:val="16"/>
                <w:szCs w:val="16"/>
              </w:rPr>
              <w:instrText xml:space="preserve"> </w:instrText>
            </w:r>
            <w:r w:rsidR="00F620E7">
              <w:rPr>
                <w:rFonts w:ascii="Verdana" w:hAnsi="Verdana"/>
                <w:color w:val="000000"/>
                <w:sz w:val="16"/>
                <w:szCs w:val="16"/>
              </w:rPr>
              <w:instrText>INCLUDEPICTURE  "cid:image003.gif@01D377FB.527E9380" \* MERGEFORMATINET</w:instrText>
            </w:r>
            <w:r w:rsidR="00F620E7">
              <w:rPr>
                <w:rFonts w:ascii="Verdana" w:hAnsi="Verdana"/>
                <w:color w:val="000000"/>
                <w:sz w:val="16"/>
                <w:szCs w:val="16"/>
              </w:rPr>
              <w:instrText xml:space="preserve"> </w:instrText>
            </w:r>
            <w:r w:rsidR="00F620E7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="004B64DF">
              <w:rPr>
                <w:rFonts w:ascii="Verdana" w:hAnsi="Verdana"/>
                <w:color w:val="000000"/>
                <w:sz w:val="16"/>
                <w:szCs w:val="16"/>
              </w:rPr>
              <w:pict w14:anchorId="235128D1">
                <v:shape id="Obraz 3" o:spid="_x0000_i1026" type="#_x0000_t75" alt="https://sklep.delta.poznan.pl/img/true.gif" style="width:8.25pt;height:8.25pt">
                  <v:imagedata r:id="rId18" r:href="rId19"/>
                </v:shape>
              </w:pict>
            </w:r>
            <w:r w:rsidR="00F620E7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B7242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406D4C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0A5F34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141511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Klasa szczelności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-30 °C ... 60 °C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Temperatura pracy 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IP67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Waga: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0.474 kg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Wymiary: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Ø 122  x 89 mm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Obsługiwane języki: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angielski, polski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Producent / Marka: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snapToGrid/>
                <w:color w:val="000000"/>
                <w:sz w:val="16"/>
                <w:szCs w:val="16"/>
              </w:rPr>
            </w:pPr>
            <w:r w:rsidRPr="005D5D54">
              <w:rPr>
                <w:rFonts w:ascii="Verdana" w:hAnsi="Verdana"/>
                <w:color w:val="000000"/>
                <w:sz w:val="16"/>
                <w:szCs w:val="16"/>
              </w:rPr>
              <w:t>DAHUA</w:t>
            </w:r>
          </w:p>
        </w:tc>
      </w:tr>
      <w:tr w:rsidR="00411984" w:rsidRPr="00271820" w:rsidTr="00141511">
        <w:tc>
          <w:tcPr>
            <w:tcW w:w="2179" w:type="dxa"/>
            <w:shd w:val="clear" w:color="auto" w:fill="auto"/>
            <w:hideMark/>
          </w:tcPr>
          <w:p w:rsidR="00411984" w:rsidRPr="00271820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Gwarancja:</w:t>
            </w:r>
          </w:p>
        </w:tc>
        <w:tc>
          <w:tcPr>
            <w:tcW w:w="6883" w:type="dxa"/>
            <w:shd w:val="clear" w:color="auto" w:fill="auto"/>
            <w:vAlign w:val="center"/>
          </w:tcPr>
          <w:p w:rsidR="00411984" w:rsidRPr="005D5D54" w:rsidRDefault="00411984" w:rsidP="0041198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5D5D54">
              <w:rPr>
                <w:rStyle w:val="Pogrubienie"/>
                <w:rFonts w:ascii="Verdana" w:hAnsi="Verdana"/>
                <w:color w:val="000000"/>
                <w:sz w:val="16"/>
                <w:szCs w:val="16"/>
              </w:rPr>
              <w:t>3 lata</w:t>
            </w:r>
          </w:p>
        </w:tc>
      </w:tr>
    </w:tbl>
    <w:p w:rsidR="00BF275C" w:rsidRDefault="00BF275C" w:rsidP="00BF275C">
      <w:pPr>
        <w:pStyle w:val="APK2"/>
        <w:numPr>
          <w:ilvl w:val="0"/>
          <w:numId w:val="0"/>
        </w:numPr>
        <w:spacing w:before="360" w:after="240"/>
        <w:ind w:left="850"/>
      </w:pPr>
      <w:bookmarkStart w:id="11" w:name="_Toc452535511"/>
      <w:bookmarkStart w:id="12" w:name="_Toc453668314"/>
    </w:p>
    <w:p w:rsidR="00460095" w:rsidRDefault="00460095" w:rsidP="00AE12FE">
      <w:pPr>
        <w:pStyle w:val="APK2"/>
        <w:numPr>
          <w:ilvl w:val="1"/>
          <w:numId w:val="3"/>
        </w:numPr>
        <w:spacing w:before="360" w:after="240"/>
        <w:ind w:left="850" w:hanging="493"/>
      </w:pPr>
      <w:r w:rsidRPr="00F35D4A">
        <w:t>Rejestrator :</w:t>
      </w:r>
      <w:bookmarkEnd w:id="11"/>
      <w:bookmarkEnd w:id="12"/>
    </w:p>
    <w:p w:rsidR="000602D0" w:rsidRDefault="000602D0" w:rsidP="000602D0">
      <w:pPr>
        <w:jc w:val="both"/>
        <w:rPr>
          <w:rFonts w:ascii="Calibri" w:hAnsi="Calibri"/>
          <w:color w:val="000000"/>
          <w:sz w:val="18"/>
          <w:szCs w:val="18"/>
        </w:rPr>
      </w:pPr>
      <w:r w:rsidRPr="000602D0">
        <w:rPr>
          <w:rFonts w:ascii="Calibri" w:eastAsia="Calibri" w:hAnsi="Calibri"/>
          <w:b/>
          <w:snapToGrid/>
          <w:sz w:val="24"/>
          <w:szCs w:val="24"/>
          <w:lang w:eastAsia="en-US"/>
        </w:rPr>
        <w:t>NVR616R-64-4KS2</w:t>
      </w:r>
    </w:p>
    <w:p w:rsidR="000602D0" w:rsidRPr="000602D0" w:rsidRDefault="000602D0" w:rsidP="000602D0">
      <w:pPr>
        <w:spacing w:line="276" w:lineRule="auto"/>
        <w:jc w:val="both"/>
        <w:rPr>
          <w:rFonts w:ascii="Tahoma" w:hAnsi="Tahoma" w:cs="Tahoma"/>
          <w:b/>
          <w:bCs/>
          <w:snapToGrid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945640" cy="1050925"/>
            <wp:effectExtent l="0" t="0" r="0" b="0"/>
            <wp:wrapSquare wrapText="bothSides"/>
            <wp:docPr id="22" name="Obraz 22" descr="https://www.itchome.pl/images/allegro_foto/Rejestrator%20NVR608R-616-128-4K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itchome.pl/images/allegro_foto/Rejestrator%20NVR608R-616-128-4KS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6" t="28906" r="2668" b="18955"/>
                    <a:stretch/>
                  </pic:blipFill>
                  <pic:spPr bwMode="auto">
                    <a:xfrm>
                      <a:off x="0" y="0"/>
                      <a:ext cx="19456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2D0">
        <w:rPr>
          <w:rFonts w:ascii="Tahoma" w:hAnsi="Tahoma" w:cs="Tahoma"/>
          <w:snapToGrid/>
          <w:sz w:val="22"/>
          <w:szCs w:val="22"/>
        </w:rPr>
        <w:t>NVR616R-64-4KS2</w:t>
      </w:r>
      <w:r>
        <w:rPr>
          <w:rFonts w:ascii="Tahoma" w:hAnsi="Tahoma" w:cs="Tahoma"/>
          <w:snapToGrid/>
          <w:sz w:val="22"/>
          <w:szCs w:val="22"/>
        </w:rPr>
        <w:t xml:space="preserve"> to rejestrator sieciowy z </w:t>
      </w:r>
      <w:r w:rsidRPr="000602D0">
        <w:rPr>
          <w:rFonts w:ascii="Tahoma" w:hAnsi="Tahoma" w:cs="Tahoma"/>
          <w:snapToGrid/>
          <w:sz w:val="22"/>
          <w:szCs w:val="22"/>
        </w:rPr>
        <w:t>serii</w:t>
      </w:r>
      <w:r>
        <w:rPr>
          <w:rFonts w:ascii="Tahoma" w:hAnsi="Tahoma" w:cs="Tahoma"/>
          <w:b/>
          <w:bCs/>
          <w:snapToGrid/>
          <w:sz w:val="22"/>
          <w:szCs w:val="22"/>
        </w:rPr>
        <w:t xml:space="preserve"> </w:t>
      </w:r>
      <w:r w:rsidRPr="000602D0">
        <w:rPr>
          <w:rFonts w:ascii="Tahoma" w:hAnsi="Tahoma" w:cs="Tahoma"/>
          <w:b/>
          <w:bCs/>
          <w:snapToGrid/>
          <w:sz w:val="22"/>
          <w:szCs w:val="22"/>
        </w:rPr>
        <w:t>NVR</w:t>
      </w:r>
      <w:r>
        <w:rPr>
          <w:rFonts w:ascii="Tahoma" w:hAnsi="Tahoma" w:cs="Tahoma"/>
          <w:b/>
          <w:bCs/>
          <w:snapToGrid/>
          <w:sz w:val="22"/>
          <w:szCs w:val="22"/>
        </w:rPr>
        <w:t xml:space="preserve"> </w:t>
      </w:r>
      <w:r w:rsidRPr="000602D0">
        <w:rPr>
          <w:rFonts w:ascii="Tahoma" w:hAnsi="Tahoma" w:cs="Tahoma"/>
          <w:b/>
          <w:bCs/>
          <w:snapToGrid/>
          <w:sz w:val="22"/>
          <w:szCs w:val="22"/>
        </w:rPr>
        <w:t>PRO</w:t>
      </w:r>
      <w:r w:rsidRPr="000602D0">
        <w:rPr>
          <w:rFonts w:ascii="Tahoma" w:hAnsi="Tahoma" w:cs="Tahoma"/>
          <w:snapToGrid/>
          <w:sz w:val="22"/>
          <w:szCs w:val="22"/>
        </w:rPr>
        <w:t> dedykowany do pracy w systemach monitoringu IP. Urządzenie obsługuje do 64</w:t>
      </w:r>
      <w:r>
        <w:rPr>
          <w:rFonts w:ascii="Tahoma" w:hAnsi="Tahoma" w:cs="Tahoma"/>
          <w:snapToGrid/>
          <w:sz w:val="22"/>
          <w:szCs w:val="22"/>
        </w:rPr>
        <w:t xml:space="preserve"> kamer IP. NVR </w:t>
      </w:r>
      <w:r w:rsidRPr="000602D0">
        <w:rPr>
          <w:rFonts w:ascii="Tahoma" w:hAnsi="Tahoma" w:cs="Tahoma"/>
          <w:snapToGrid/>
          <w:sz w:val="22"/>
          <w:szCs w:val="22"/>
        </w:rPr>
        <w:t>posiada</w:t>
      </w:r>
      <w:r>
        <w:rPr>
          <w:rFonts w:ascii="Tahoma" w:hAnsi="Tahoma" w:cs="Tahoma"/>
          <w:snapToGrid/>
          <w:sz w:val="22"/>
          <w:szCs w:val="22"/>
        </w:rPr>
        <w:t xml:space="preserve"> </w:t>
      </w:r>
      <w:r w:rsidRPr="000602D0">
        <w:rPr>
          <w:rFonts w:ascii="Tahoma" w:hAnsi="Tahoma" w:cs="Tahoma"/>
          <w:b/>
          <w:bCs/>
          <w:snapToGrid/>
          <w:sz w:val="22"/>
          <w:szCs w:val="22"/>
        </w:rPr>
        <w:t>6</w:t>
      </w:r>
      <w:r w:rsidRPr="000602D0">
        <w:rPr>
          <w:rFonts w:ascii="Tahoma" w:hAnsi="Tahoma" w:cs="Tahoma"/>
          <w:snapToGrid/>
          <w:sz w:val="22"/>
          <w:szCs w:val="22"/>
        </w:rPr>
        <w:t> wyjść wideo HDMI. Rejestrator obsługuje </w:t>
      </w:r>
      <w:r w:rsidRPr="000602D0">
        <w:rPr>
          <w:rFonts w:ascii="Tahoma" w:hAnsi="Tahoma" w:cs="Tahoma"/>
          <w:b/>
          <w:bCs/>
          <w:snapToGrid/>
          <w:sz w:val="22"/>
          <w:szCs w:val="22"/>
        </w:rPr>
        <w:t>16 dysków twardych</w:t>
      </w:r>
      <w:r w:rsidRPr="000602D0">
        <w:rPr>
          <w:rFonts w:ascii="Tahoma" w:hAnsi="Tahoma" w:cs="Tahoma"/>
          <w:snapToGrid/>
          <w:sz w:val="22"/>
          <w:szCs w:val="22"/>
        </w:rPr>
        <w:t> o maksymalnej pojemności 6TB/dysk. Dodat</w:t>
      </w:r>
      <w:r>
        <w:rPr>
          <w:rFonts w:ascii="Tahoma" w:hAnsi="Tahoma" w:cs="Tahoma"/>
          <w:snapToGrid/>
          <w:sz w:val="22"/>
          <w:szCs w:val="22"/>
        </w:rPr>
        <w:t>-</w:t>
      </w:r>
      <w:r w:rsidRPr="000602D0">
        <w:rPr>
          <w:rFonts w:ascii="Tahoma" w:hAnsi="Tahoma" w:cs="Tahoma"/>
          <w:snapToGrid/>
          <w:sz w:val="22"/>
          <w:szCs w:val="22"/>
        </w:rPr>
        <w:t>kowo dwa porty USB 3.0 oraz dwa porty USB 2.0 umożliwiają podłączenie urządzeń peryferyjnych, pamięci zewnętrznych. Urządzenie obsługuje kodek H.265, który jest wydajniejszy od standardowego H.264 o około 30-50%. Oprogramowanie zawiera funkcje prostowania obrazu kamer typu fisheye - dewarping.</w:t>
      </w:r>
    </w:p>
    <w:p w:rsidR="000602D0" w:rsidRPr="000602D0" w:rsidRDefault="000602D0" w:rsidP="000602D0">
      <w:pPr>
        <w:spacing w:line="276" w:lineRule="auto"/>
        <w:ind w:firstLine="426"/>
        <w:jc w:val="both"/>
        <w:rPr>
          <w:rFonts w:ascii="Tahoma" w:hAnsi="Tahoma" w:cs="Tahoma"/>
          <w:snapToGrid/>
          <w:sz w:val="22"/>
          <w:szCs w:val="22"/>
        </w:rPr>
      </w:pPr>
      <w:r w:rsidRPr="000602D0">
        <w:rPr>
          <w:rFonts w:ascii="Tahoma" w:hAnsi="Tahoma" w:cs="Tahoma"/>
          <w:snapToGrid/>
          <w:sz w:val="22"/>
          <w:szCs w:val="22"/>
        </w:rPr>
        <w:t>Rejestratory serii Ultra to potężne urządzenia pozwalające na zbudowanie zaawansowanego systemu. Architektura sprzętowa oparta na wielordzeniowym procesorze Intel umożliwia wydajną i niezawodną prace systemu. Wysoka przepustowość na poziomie 512Mbps pozwala na przyjmowanie ogromnej ilości danych. Dzięki temu, do 1 rejestratora możemy podłączyć nawet 256 kamer IP. Dyski pracujące w trybie RAID to szybki i niezawodny dostęp do danych. W pojedynczym rejestratorze można zamontować do 24 dysków, dzięki czemu do dyspozycji mamy ogromną przestrzeń do bezpiecznego przechowywania archiwum wideo. Nie zabrakło również analityki obrazu w tym detekcja twarzy. System w pełni współpracuje z kamerami hemisferycznymi oraz terminalami POS, co pozwala na budowę systemu w pełni zintegrowanego i kompleksowego. </w:t>
      </w:r>
    </w:p>
    <w:p w:rsidR="009C4863" w:rsidRDefault="009C4863" w:rsidP="009C4863">
      <w:pPr>
        <w:widowControl/>
        <w:spacing w:after="200"/>
        <w:ind w:firstLine="426"/>
        <w:contextualSpacing/>
        <w:jc w:val="both"/>
        <w:rPr>
          <w:rFonts w:ascii="Tahoma" w:hAnsi="Tahoma" w:cs="Tahoma"/>
          <w:snapToGrid/>
          <w:sz w:val="22"/>
          <w:szCs w:val="22"/>
        </w:rPr>
      </w:pPr>
    </w:p>
    <w:p w:rsidR="00BF275C" w:rsidRDefault="00BF275C" w:rsidP="009C4863">
      <w:pPr>
        <w:ind w:firstLine="426"/>
        <w:rPr>
          <w:rFonts w:ascii="Verdana" w:hAnsi="Verdana" w:cs="Arial"/>
          <w:b/>
        </w:rPr>
      </w:pPr>
    </w:p>
    <w:p w:rsidR="00BF275C" w:rsidRDefault="00BF275C" w:rsidP="009C4863">
      <w:pPr>
        <w:ind w:firstLine="426"/>
        <w:rPr>
          <w:rFonts w:ascii="Verdana" w:hAnsi="Verdana" w:cs="Arial"/>
          <w:b/>
        </w:rPr>
      </w:pPr>
    </w:p>
    <w:p w:rsidR="009C4863" w:rsidRDefault="009C4863" w:rsidP="009C4863">
      <w:pPr>
        <w:ind w:firstLine="426"/>
        <w:rPr>
          <w:rFonts w:ascii="Verdana" w:hAnsi="Verdana" w:cs="Arial"/>
          <w:b/>
        </w:rPr>
      </w:pPr>
      <w:r w:rsidRPr="001C1524">
        <w:rPr>
          <w:rFonts w:ascii="Verdana" w:hAnsi="Verdana" w:cs="Arial"/>
          <w:b/>
        </w:rPr>
        <w:lastRenderedPageBreak/>
        <w:t>Dane techniczne</w:t>
      </w:r>
    </w:p>
    <w:p w:rsidR="009C4863" w:rsidRDefault="009C4863" w:rsidP="009C4863">
      <w:pPr>
        <w:widowControl/>
        <w:spacing w:after="200"/>
        <w:ind w:firstLine="426"/>
        <w:contextualSpacing/>
        <w:jc w:val="both"/>
        <w:rPr>
          <w:rFonts w:ascii="Tahoma" w:hAnsi="Tahoma" w:cs="Tahoma"/>
          <w:snapToGrid/>
          <w:sz w:val="22"/>
          <w:szCs w:val="22"/>
        </w:rPr>
      </w:pPr>
    </w:p>
    <w:tbl>
      <w:tblPr>
        <w:tblW w:w="8410" w:type="dxa"/>
        <w:tblInd w:w="-15" w:type="dxa"/>
        <w:tblBorders>
          <w:top w:val="single" w:sz="12" w:space="0" w:color="D8D8D8"/>
          <w:left w:val="single" w:sz="12" w:space="0" w:color="D8D8D8"/>
          <w:bottom w:val="single" w:sz="12" w:space="0" w:color="D8D8D8"/>
          <w:right w:val="single" w:sz="12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283"/>
      </w:tblGrid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D164FA" w:rsidRDefault="00BF275C" w:rsidP="001415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4FA">
              <w:rPr>
                <w:rFonts w:ascii="Arial" w:hAnsi="Arial" w:cs="Arial"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D164FA" w:rsidRDefault="00BF275C" w:rsidP="001415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4FA">
              <w:rPr>
                <w:rFonts w:ascii="Arial" w:hAnsi="Arial" w:cs="Arial"/>
                <w:color w:val="000000"/>
                <w:sz w:val="18"/>
                <w:szCs w:val="18"/>
              </w:rPr>
              <w:t>Quad-core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D164FA" w:rsidRDefault="00BF275C" w:rsidP="001415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4FA">
              <w:rPr>
                <w:rFonts w:ascii="Arial" w:hAnsi="Arial" w:cs="Arial"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D164FA" w:rsidRDefault="00BF275C" w:rsidP="001415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4FA">
              <w:rPr>
                <w:rFonts w:ascii="Arial" w:hAnsi="Arial" w:cs="Arial"/>
                <w:color w:val="000000"/>
                <w:sz w:val="18"/>
                <w:szCs w:val="18"/>
              </w:rPr>
              <w:t>Linux</w:t>
            </w:r>
          </w:p>
        </w:tc>
      </w:tr>
      <w:tr w:rsidR="00BF275C" w:rsidRPr="00D164FA" w:rsidTr="00BF275C">
        <w:tc>
          <w:tcPr>
            <w:tcW w:w="8410" w:type="dxa"/>
            <w:gridSpan w:val="2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D164FA" w:rsidRDefault="00BF275C" w:rsidP="001415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4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Wideo i audio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Obsługa kamer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64 kanały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Dwukierunkowy tor audio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1 kanał wejście, 1 kanał wyjście, RCA</w:t>
            </w:r>
          </w:p>
        </w:tc>
      </w:tr>
      <w:tr w:rsidR="00BF275C" w:rsidRPr="00D164FA" w:rsidTr="00BF275C">
        <w:tc>
          <w:tcPr>
            <w:tcW w:w="8410" w:type="dxa"/>
            <w:gridSpan w:val="2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D164FA" w:rsidRDefault="00BF275C" w:rsidP="001415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4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Wyświetlanie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Wyjście wideo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2x HDMI, 1x VGA, 4x HDMI (opcjonalnie)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Rozdzielczość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3840x2160, 1920x1080, 1280x1024, 1280x720, 1024x768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Podział obrazu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BF275C">
            <w:pPr>
              <w:widowControl/>
              <w:numPr>
                <w:ilvl w:val="0"/>
                <w:numId w:val="47"/>
              </w:numPr>
              <w:spacing w:line="300" w:lineRule="atLeast"/>
              <w:ind w:left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Pierwszy ekran: 1/4/8/9/16/25/36</w:t>
            </w:r>
          </w:p>
          <w:p w:rsidR="00BF275C" w:rsidRPr="00BF275C" w:rsidRDefault="00BF275C" w:rsidP="00BF275C">
            <w:pPr>
              <w:widowControl/>
              <w:numPr>
                <w:ilvl w:val="0"/>
                <w:numId w:val="47"/>
              </w:numPr>
              <w:spacing w:line="300" w:lineRule="atLeast"/>
              <w:ind w:left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Drugi ekran: 1/4/8/9/16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OSD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Nazwa kamery, Czas, Zanik wideo, Blokada kamery, Detekcja ruchu, Nagrywanie</w:t>
            </w:r>
          </w:p>
        </w:tc>
      </w:tr>
      <w:tr w:rsidR="00BF275C" w:rsidRPr="00D164FA" w:rsidTr="00BF275C">
        <w:tc>
          <w:tcPr>
            <w:tcW w:w="8410" w:type="dxa"/>
            <w:gridSpan w:val="2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D164FA" w:rsidRDefault="00BF275C" w:rsidP="001415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4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Nagrywanie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Kompresja wideo/audio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H.265 / H.264 / MJPEG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Rozdzielczość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12Mpx / 8Mpx / 6Mpx / 5Mpx / 4Mpx / 3Mpx / 1080P / 720P / D1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Prędkość nagrywania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384Mbps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Bit Rate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16Kbps ~ 20Mbps na kanał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Tryby nagrań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Ręczne, Terminarz(Regularne(Ciągłe), MD, Alarm), Stop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Interwał nagrań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1~120 min (domyślnie: 60 min), Pre-record: 1~30 sec, Post-record: 10~300 sec</w:t>
            </w:r>
          </w:p>
        </w:tc>
      </w:tr>
      <w:tr w:rsidR="00BF275C" w:rsidRPr="00D164FA" w:rsidTr="00BF275C">
        <w:tc>
          <w:tcPr>
            <w:tcW w:w="8410" w:type="dxa"/>
            <w:gridSpan w:val="2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D164FA" w:rsidRDefault="00BF275C" w:rsidP="001415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4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Detekcja obrazu i alarm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Wyzwalanie zdarzeń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Nagrywanie, PTZ, Trasa, Alarm, Video Push, Email, FTP, Brzęczyk Komunikaty ekranowe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Detekcja ruchu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Strefy: 396(22×18), detekcja ruchu, manipulowanie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Wejścia alarmowe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16 kanałów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Wyjścia alarmowe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8 kanałów</w:t>
            </w:r>
          </w:p>
        </w:tc>
      </w:tr>
      <w:tr w:rsidR="00BF275C" w:rsidRPr="00D164FA" w:rsidTr="00BF275C">
        <w:tc>
          <w:tcPr>
            <w:tcW w:w="8410" w:type="dxa"/>
            <w:gridSpan w:val="2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D164FA" w:rsidRDefault="00BF275C" w:rsidP="001415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4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Odtwarzanie i archiwizacja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Tryb szukania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Czas/Data, Alarm, MD &amp; Dokładne wyszukiwanie (co do sekundy)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Funkcje odtwarzania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Start, Pauza, Stop, Rewind, Szybkie odtwarzanie Wolne odtwarzanie, Następny plik, Poprzedni plik, Następna kamera, Poprzednia kamera, Pełny ekran, Powtórz, Shuffle, Wybór kopii zapasowej, Cyfrowy zoom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Archiwizacja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Nośnik USB / Sieć</w:t>
            </w:r>
          </w:p>
        </w:tc>
      </w:tr>
      <w:tr w:rsidR="00BF275C" w:rsidRPr="00D164FA" w:rsidTr="00BF275C">
        <w:tc>
          <w:tcPr>
            <w:tcW w:w="8410" w:type="dxa"/>
            <w:gridSpan w:val="2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D164FA" w:rsidRDefault="00BF275C" w:rsidP="001415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4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Sieć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Port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4x RJ-45 port (10/100/1000Mbps)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PoE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Brak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Funkcje sieciowe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HTTP, TCP/IP, IPv4/IPv6, UPNP, RTSP, UDP, SMTP, NTP, DHCP, DNS, IP Filter, PPPOE, DDNS, FTP, Alarm Server, Wyszukiwanie IP(Wspiera kamery IP Dahua, DVR, NVS, itp.)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Maksymalna liczba użytkowników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128 użytkowników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Obsługa Smart Phone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iPhone, iPad, Android</w:t>
            </w:r>
          </w:p>
        </w:tc>
      </w:tr>
      <w:tr w:rsidR="00BF275C" w:rsidRPr="00D164FA" w:rsidTr="00BF275C">
        <w:tc>
          <w:tcPr>
            <w:tcW w:w="8410" w:type="dxa"/>
            <w:gridSpan w:val="2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D164FA" w:rsidRDefault="00BF275C" w:rsidP="001415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4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Obsługa dysków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Wewnętrze HDD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16x port SATA, max. do 6TB każdy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eSATA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1 port</w:t>
            </w:r>
          </w:p>
        </w:tc>
      </w:tr>
      <w:tr w:rsidR="00BF275C" w:rsidRPr="00D164FA" w:rsidTr="00BF275C">
        <w:tc>
          <w:tcPr>
            <w:tcW w:w="8410" w:type="dxa"/>
            <w:gridSpan w:val="2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D164FA" w:rsidRDefault="00BF275C" w:rsidP="001415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4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Dodatkowe interfejsy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USB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4x port USB (2x USB 3.0, 2x USB 2.0)</w:t>
            </w:r>
          </w:p>
        </w:tc>
      </w:tr>
      <w:tr w:rsidR="00BF275C" w:rsidRPr="00D164FA" w:rsidTr="00BF275C">
        <w:tc>
          <w:tcPr>
            <w:tcW w:w="8410" w:type="dxa"/>
            <w:gridSpan w:val="2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D164FA" w:rsidRDefault="00BF275C" w:rsidP="001415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4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Ogólne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Zasilanie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AC 100V ~ 240V, 50 ~ 60Hz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Pobór prądu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&lt; 51W (bez HDD)</w:t>
            </w:r>
          </w:p>
        </w:tc>
      </w:tr>
      <w:tr w:rsidR="00BF275C" w:rsidRPr="00D164FA" w:rsidTr="00BF275C">
        <w:tc>
          <w:tcPr>
            <w:tcW w:w="2127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Warunki pracy</w:t>
            </w:r>
          </w:p>
        </w:tc>
        <w:tc>
          <w:tcPr>
            <w:tcW w:w="6283" w:type="dxa"/>
            <w:tcBorders>
              <w:top w:val="single" w:sz="12" w:space="0" w:color="D8D8D8"/>
              <w:left w:val="single" w:sz="12" w:space="0" w:color="D8D8D8"/>
              <w:bottom w:val="single" w:sz="12" w:space="0" w:color="D8D8D8"/>
              <w:right w:val="single" w:sz="12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275C" w:rsidRPr="00BF275C" w:rsidRDefault="00BF275C" w:rsidP="001415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BF275C">
              <w:rPr>
                <w:rFonts w:ascii="Verdana" w:hAnsi="Verdana"/>
                <w:color w:val="000000"/>
                <w:sz w:val="16"/>
                <w:szCs w:val="16"/>
              </w:rPr>
              <w:t>-10°C~+55°C / 10%~90%RH / 86~106kpa</w:t>
            </w:r>
          </w:p>
        </w:tc>
      </w:tr>
    </w:tbl>
    <w:p w:rsidR="009C4863" w:rsidRDefault="009C4863" w:rsidP="009C4863">
      <w:pPr>
        <w:widowControl/>
        <w:spacing w:after="200"/>
        <w:ind w:firstLine="426"/>
        <w:contextualSpacing/>
        <w:jc w:val="both"/>
        <w:rPr>
          <w:rFonts w:ascii="Tahoma" w:hAnsi="Tahoma" w:cs="Tahoma"/>
          <w:snapToGrid/>
          <w:sz w:val="22"/>
          <w:szCs w:val="22"/>
        </w:rPr>
      </w:pPr>
    </w:p>
    <w:p w:rsidR="00460095" w:rsidRDefault="00460095" w:rsidP="00C46F85">
      <w:pPr>
        <w:widowControl/>
        <w:spacing w:after="200"/>
        <w:ind w:firstLine="426"/>
        <w:contextualSpacing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  <w:r w:rsidRPr="009C4863">
        <w:rPr>
          <w:rFonts w:ascii="Tahoma" w:hAnsi="Tahoma" w:cs="Tahoma"/>
          <w:snapToGrid/>
          <w:sz w:val="22"/>
          <w:szCs w:val="22"/>
        </w:rPr>
        <w:t xml:space="preserve">Projektowany rejestrator NVR należy zabudować w serwerowni w </w:t>
      </w:r>
      <w:r w:rsidR="00EC2125" w:rsidRPr="009C4863">
        <w:rPr>
          <w:rFonts w:ascii="Tahoma" w:hAnsi="Tahoma" w:cs="Tahoma"/>
          <w:snapToGrid/>
          <w:sz w:val="22"/>
          <w:szCs w:val="22"/>
        </w:rPr>
        <w:t>nowej</w:t>
      </w:r>
      <w:r w:rsidRPr="009C4863">
        <w:rPr>
          <w:rFonts w:ascii="Tahoma" w:hAnsi="Tahoma" w:cs="Tahoma"/>
          <w:snapToGrid/>
          <w:sz w:val="22"/>
          <w:szCs w:val="22"/>
        </w:rPr>
        <w:t xml:space="preserve"> szafie</w:t>
      </w:r>
      <w:r w:rsidR="00EC5B53">
        <w:rPr>
          <w:rFonts w:ascii="Tahoma" w:hAnsi="Tahoma" w:cs="Tahoma"/>
          <w:snapToGrid/>
          <w:sz w:val="22"/>
          <w:szCs w:val="22"/>
        </w:rPr>
        <w:t xml:space="preserve"> dystrybucyjnej typ</w:t>
      </w:r>
      <w:r w:rsidR="009C4863">
        <w:rPr>
          <w:rFonts w:ascii="Tahoma" w:hAnsi="Tahoma" w:cs="Tahoma"/>
          <w:snapToGrid/>
          <w:sz w:val="22"/>
          <w:szCs w:val="22"/>
        </w:rPr>
        <w:t>u 19”</w:t>
      </w:r>
      <w:r w:rsidR="004C766A">
        <w:rPr>
          <w:rFonts w:ascii="Tahoma" w:hAnsi="Tahoma" w:cs="Tahoma"/>
          <w:snapToGrid/>
          <w:sz w:val="22"/>
          <w:szCs w:val="22"/>
        </w:rPr>
        <w:t>, o gł. min 600mm</w:t>
      </w:r>
      <w:r w:rsidR="009C4863">
        <w:rPr>
          <w:rFonts w:ascii="Tahoma" w:hAnsi="Tahoma" w:cs="Tahoma"/>
          <w:snapToGrid/>
          <w:sz w:val="22"/>
          <w:szCs w:val="22"/>
        </w:rPr>
        <w:t xml:space="preserve">. </w:t>
      </w:r>
      <w:r w:rsidR="00990E05">
        <w:rPr>
          <w:rFonts w:ascii="Tahoma" w:hAnsi="Tahoma" w:cs="Tahoma"/>
          <w:snapToGrid/>
          <w:sz w:val="22"/>
          <w:szCs w:val="22"/>
        </w:rPr>
        <w:t>W niej również należy zamontować switche PoE.</w:t>
      </w:r>
    </w:p>
    <w:p w:rsidR="00460095" w:rsidRPr="00F35D4A" w:rsidRDefault="000F4A72" w:rsidP="00C46F85">
      <w:pPr>
        <w:widowControl/>
        <w:autoSpaceDE w:val="0"/>
        <w:autoSpaceDN w:val="0"/>
        <w:adjustRightInd w:val="0"/>
        <w:ind w:firstLine="426"/>
        <w:rPr>
          <w:rFonts w:ascii="Calibri" w:eastAsia="Calibri" w:hAnsi="Calibri"/>
          <w:snapToGrid/>
          <w:sz w:val="24"/>
          <w:szCs w:val="24"/>
          <w:lang w:eastAsia="en-US"/>
        </w:rPr>
      </w:pPr>
      <w:r>
        <w:rPr>
          <w:rFonts w:ascii="Tahoma" w:hAnsi="Tahoma" w:cs="Tahoma"/>
          <w:snapToGrid/>
          <w:sz w:val="22"/>
          <w:szCs w:val="22"/>
        </w:rPr>
        <w:t>System może być rozbudowany o k</w:t>
      </w:r>
      <w:r w:rsidR="009C4863">
        <w:rPr>
          <w:rFonts w:ascii="Tahoma" w:hAnsi="Tahoma" w:cs="Tahoma"/>
          <w:snapToGrid/>
          <w:sz w:val="22"/>
          <w:szCs w:val="22"/>
        </w:rPr>
        <w:t xml:space="preserve">olejne </w:t>
      </w:r>
      <w:r>
        <w:rPr>
          <w:rFonts w:ascii="Tahoma" w:hAnsi="Tahoma" w:cs="Tahoma"/>
          <w:snapToGrid/>
          <w:sz w:val="22"/>
          <w:szCs w:val="22"/>
        </w:rPr>
        <w:t>jednostki rejestrujące bez konieczności wymiany lub rozbudowy oprogramowania do</w:t>
      </w:r>
      <w:r w:rsidR="009C4863">
        <w:rPr>
          <w:rFonts w:ascii="Tahoma" w:hAnsi="Tahoma" w:cs="Tahoma"/>
          <w:snapToGrid/>
          <w:sz w:val="22"/>
          <w:szCs w:val="22"/>
        </w:rPr>
        <w:t xml:space="preserve"> </w:t>
      </w:r>
      <w:r>
        <w:rPr>
          <w:rFonts w:ascii="Tahoma" w:hAnsi="Tahoma" w:cs="Tahoma"/>
          <w:snapToGrid/>
          <w:sz w:val="22"/>
          <w:szCs w:val="22"/>
        </w:rPr>
        <w:t>podglądu na już istniejących stacjach roboczych</w:t>
      </w:r>
      <w:r w:rsidR="009C4863">
        <w:rPr>
          <w:rFonts w:ascii="Tahoma" w:hAnsi="Tahoma" w:cs="Tahoma"/>
          <w:snapToGrid/>
          <w:sz w:val="22"/>
          <w:szCs w:val="22"/>
        </w:rPr>
        <w:t>.</w:t>
      </w:r>
    </w:p>
    <w:p w:rsidR="00A322F5" w:rsidRDefault="00A322F5" w:rsidP="00EC5B53">
      <w:pPr>
        <w:pStyle w:val="APK2"/>
        <w:numPr>
          <w:ilvl w:val="1"/>
          <w:numId w:val="3"/>
        </w:numPr>
        <w:spacing w:before="360" w:after="240"/>
        <w:ind w:left="850" w:hanging="493"/>
      </w:pPr>
      <w:r>
        <w:t>Stanowisko monitoringu</w:t>
      </w:r>
      <w:r w:rsidR="002242C9">
        <w:t xml:space="preserve"> (operatorskie)</w:t>
      </w:r>
      <w:r w:rsidRPr="00F35D4A">
        <w:t xml:space="preserve"> :</w:t>
      </w:r>
    </w:p>
    <w:p w:rsidR="00EC5B53" w:rsidRDefault="000F4A72" w:rsidP="00EC5B53">
      <w:pPr>
        <w:widowControl/>
        <w:autoSpaceDE w:val="0"/>
        <w:autoSpaceDN w:val="0"/>
        <w:adjustRightInd w:val="0"/>
        <w:ind w:firstLine="708"/>
        <w:rPr>
          <w:rFonts w:ascii="Tahoma" w:hAnsi="Tahoma" w:cs="Tahoma"/>
          <w:snapToGrid/>
          <w:sz w:val="22"/>
          <w:szCs w:val="22"/>
        </w:rPr>
      </w:pPr>
      <w:r>
        <w:rPr>
          <w:rFonts w:ascii="Tahoma" w:hAnsi="Tahoma" w:cs="Tahoma"/>
          <w:snapToGrid/>
          <w:sz w:val="22"/>
          <w:szCs w:val="22"/>
        </w:rPr>
        <w:t>Stanowisko operatorskie powinno składać się z</w:t>
      </w:r>
      <w:r w:rsidR="00EC5B53">
        <w:rPr>
          <w:rFonts w:ascii="Tahoma" w:hAnsi="Tahoma" w:cs="Tahoma"/>
          <w:snapToGrid/>
          <w:sz w:val="22"/>
          <w:szCs w:val="22"/>
        </w:rPr>
        <w:t>:</w:t>
      </w:r>
    </w:p>
    <w:p w:rsidR="00EC5B53" w:rsidRDefault="00EC5B53" w:rsidP="00EC5B53">
      <w:pPr>
        <w:widowControl/>
        <w:autoSpaceDE w:val="0"/>
        <w:autoSpaceDN w:val="0"/>
        <w:adjustRightInd w:val="0"/>
        <w:ind w:firstLine="708"/>
        <w:rPr>
          <w:rFonts w:ascii="Tahoma" w:hAnsi="Tahoma" w:cs="Tahoma"/>
          <w:snapToGrid/>
          <w:sz w:val="22"/>
          <w:szCs w:val="22"/>
        </w:rPr>
      </w:pPr>
    </w:p>
    <w:p w:rsidR="00EC5B53" w:rsidRDefault="00EC5B53" w:rsidP="00805E87">
      <w:pPr>
        <w:widowControl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ascii="Tahoma" w:hAnsi="Tahoma" w:cs="Tahoma"/>
          <w:snapToGrid/>
          <w:sz w:val="22"/>
          <w:szCs w:val="22"/>
        </w:rPr>
      </w:pPr>
      <w:r>
        <w:rPr>
          <w:rFonts w:ascii="Tahoma" w:hAnsi="Tahoma" w:cs="Tahoma"/>
          <w:snapToGrid/>
          <w:sz w:val="22"/>
          <w:szCs w:val="22"/>
        </w:rPr>
        <w:t>przynajmniej jednego</w:t>
      </w:r>
      <w:r w:rsidR="000F4A72">
        <w:rPr>
          <w:rFonts w:ascii="Tahoma" w:hAnsi="Tahoma" w:cs="Tahoma"/>
          <w:snapToGrid/>
          <w:sz w:val="22"/>
          <w:szCs w:val="22"/>
        </w:rPr>
        <w:t xml:space="preserve"> monitor</w:t>
      </w:r>
      <w:r>
        <w:rPr>
          <w:rFonts w:ascii="Tahoma" w:hAnsi="Tahoma" w:cs="Tahoma"/>
          <w:snapToGrid/>
          <w:sz w:val="22"/>
          <w:szCs w:val="22"/>
        </w:rPr>
        <w:t>a 32” wyświetlającego</w:t>
      </w:r>
      <w:r w:rsidR="000F4A72">
        <w:rPr>
          <w:rFonts w:ascii="Tahoma" w:hAnsi="Tahoma" w:cs="Tahoma"/>
          <w:snapToGrid/>
          <w:sz w:val="22"/>
          <w:szCs w:val="22"/>
        </w:rPr>
        <w:t xml:space="preserve"> obrazy z kamer znajdujących się </w:t>
      </w:r>
      <w:r>
        <w:rPr>
          <w:rFonts w:ascii="Tahoma" w:hAnsi="Tahoma" w:cs="Tahoma"/>
          <w:snapToGrid/>
          <w:sz w:val="22"/>
          <w:szCs w:val="22"/>
        </w:rPr>
        <w:t xml:space="preserve">na zewnątrz i </w:t>
      </w:r>
      <w:r w:rsidR="000F4A72">
        <w:rPr>
          <w:rFonts w:ascii="Tahoma" w:hAnsi="Tahoma" w:cs="Tahoma"/>
          <w:snapToGrid/>
          <w:sz w:val="22"/>
          <w:szCs w:val="22"/>
        </w:rPr>
        <w:t>wewnątrz budynku.</w:t>
      </w:r>
    </w:p>
    <w:p w:rsidR="00805E87" w:rsidRDefault="00805E87" w:rsidP="00805E87">
      <w:pPr>
        <w:widowControl/>
        <w:autoSpaceDE w:val="0"/>
        <w:autoSpaceDN w:val="0"/>
        <w:adjustRightInd w:val="0"/>
        <w:ind w:left="426"/>
        <w:rPr>
          <w:rFonts w:ascii="Tahoma" w:hAnsi="Tahoma" w:cs="Tahoma"/>
          <w:snapToGrid/>
          <w:sz w:val="22"/>
          <w:szCs w:val="22"/>
        </w:rPr>
      </w:pPr>
    </w:p>
    <w:p w:rsidR="00FD20B9" w:rsidRDefault="00FD20B9" w:rsidP="00805E87">
      <w:pPr>
        <w:widowControl/>
        <w:autoSpaceDE w:val="0"/>
        <w:autoSpaceDN w:val="0"/>
        <w:adjustRightInd w:val="0"/>
        <w:ind w:left="426"/>
        <w:rPr>
          <w:rFonts w:ascii="Tahoma" w:hAnsi="Tahoma" w:cs="Tahoma"/>
          <w:snapToGrid/>
          <w:sz w:val="22"/>
          <w:szCs w:val="22"/>
        </w:rPr>
      </w:pPr>
    </w:p>
    <w:p w:rsidR="00805E87" w:rsidRPr="00805E87" w:rsidRDefault="00805E87" w:rsidP="00805E87">
      <w:pPr>
        <w:spacing w:line="276" w:lineRule="auto"/>
        <w:rPr>
          <w:rFonts w:ascii="Calibri" w:eastAsia="Calibri" w:hAnsi="Calibri"/>
          <w:b/>
          <w:snapToGrid/>
          <w:sz w:val="24"/>
          <w:szCs w:val="24"/>
          <w:lang w:eastAsia="en-US"/>
        </w:rPr>
      </w:pPr>
      <w:r w:rsidRPr="00805E87">
        <w:rPr>
          <w:rFonts w:ascii="Calibri" w:eastAsia="Calibri" w:hAnsi="Calibri"/>
          <w:b/>
          <w:snapToGrid/>
          <w:sz w:val="24"/>
          <w:szCs w:val="24"/>
          <w:lang w:eastAsia="en-US"/>
        </w:rPr>
        <w:t>DHL32-F600</w:t>
      </w:r>
    </w:p>
    <w:p w:rsidR="00EC5B53" w:rsidRDefault="002A1702" w:rsidP="00EC5B53">
      <w:pPr>
        <w:widowControl/>
        <w:autoSpaceDE w:val="0"/>
        <w:autoSpaceDN w:val="0"/>
        <w:adjustRightInd w:val="0"/>
        <w:ind w:firstLine="708"/>
        <w:rPr>
          <w:rFonts w:ascii="Tahoma" w:hAnsi="Tahoma" w:cs="Tahoma"/>
          <w:snapToGrid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1457960</wp:posOffset>
            </wp:positionH>
            <wp:positionV relativeFrom="paragraph">
              <wp:posOffset>125095</wp:posOffset>
            </wp:positionV>
            <wp:extent cx="2768600" cy="1800860"/>
            <wp:effectExtent l="0" t="0" r="0" b="0"/>
            <wp:wrapTight wrapText="bothSides">
              <wp:wrapPolygon edited="0">
                <wp:start x="0" y="0"/>
                <wp:lineTo x="0" y="21478"/>
                <wp:lineTo x="21402" y="21478"/>
                <wp:lineTo x="21402" y="0"/>
                <wp:lineTo x="0" y="0"/>
              </wp:wrapPolygon>
            </wp:wrapTight>
            <wp:docPr id="18" name="Obraz 21" descr="MONITOR VGA HDMI AUDIO DH DHL32 F600 31 5 1080p LED DAH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MONITOR VGA HDMI AUDIO DH DHL32 F600 31 5 1080p LED DAHU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229" w:rsidRPr="00F35D4A" w:rsidRDefault="00C63229" w:rsidP="00EC5B53">
      <w:pPr>
        <w:pStyle w:val="PK3"/>
        <w:numPr>
          <w:ilvl w:val="0"/>
          <w:numId w:val="0"/>
        </w:numPr>
        <w:spacing w:after="200"/>
        <w:ind w:left="1080" w:hanging="720"/>
        <w:jc w:val="center"/>
      </w:pPr>
    </w:p>
    <w:p w:rsidR="00EC5B53" w:rsidRDefault="00EC5B53" w:rsidP="00EC5B53">
      <w:pPr>
        <w:ind w:firstLine="426"/>
        <w:rPr>
          <w:rFonts w:ascii="Verdana" w:hAnsi="Verdana" w:cs="Arial"/>
          <w:b/>
        </w:rPr>
      </w:pPr>
    </w:p>
    <w:p w:rsidR="00EC5B53" w:rsidRDefault="00EC5B53" w:rsidP="00EC5B53">
      <w:pPr>
        <w:ind w:firstLine="426"/>
        <w:rPr>
          <w:rFonts w:ascii="Verdana" w:hAnsi="Verdana" w:cs="Arial"/>
          <w:b/>
        </w:rPr>
      </w:pPr>
    </w:p>
    <w:p w:rsidR="00EC5B53" w:rsidRDefault="00EC5B53" w:rsidP="00EC5B53">
      <w:pPr>
        <w:ind w:firstLine="426"/>
        <w:rPr>
          <w:rFonts w:ascii="Verdana" w:hAnsi="Verdana" w:cs="Arial"/>
          <w:b/>
        </w:rPr>
      </w:pPr>
    </w:p>
    <w:p w:rsidR="00EC5B53" w:rsidRDefault="00EC5B53" w:rsidP="00EC5B53">
      <w:pPr>
        <w:ind w:firstLine="426"/>
        <w:rPr>
          <w:rFonts w:ascii="Verdana" w:hAnsi="Verdana" w:cs="Arial"/>
          <w:b/>
        </w:rPr>
      </w:pPr>
    </w:p>
    <w:p w:rsidR="00EC5B53" w:rsidRDefault="00EC5B53" w:rsidP="00EC5B53">
      <w:pPr>
        <w:ind w:firstLine="426"/>
        <w:rPr>
          <w:rFonts w:ascii="Verdana" w:hAnsi="Verdana" w:cs="Arial"/>
          <w:b/>
        </w:rPr>
      </w:pPr>
    </w:p>
    <w:p w:rsidR="00EC5B53" w:rsidRDefault="00EC5B53" w:rsidP="00EC5B53">
      <w:pPr>
        <w:ind w:firstLine="426"/>
        <w:rPr>
          <w:rFonts w:ascii="Verdana" w:hAnsi="Verdana" w:cs="Arial"/>
          <w:b/>
        </w:rPr>
      </w:pPr>
    </w:p>
    <w:p w:rsidR="00EC5B53" w:rsidRDefault="00EC5B53" w:rsidP="00EC5B53">
      <w:pPr>
        <w:ind w:firstLine="426"/>
        <w:rPr>
          <w:rFonts w:ascii="Verdana" w:hAnsi="Verdana" w:cs="Arial"/>
          <w:b/>
        </w:rPr>
      </w:pPr>
    </w:p>
    <w:p w:rsidR="00EC5B53" w:rsidRDefault="00EC5B53" w:rsidP="00EC5B53">
      <w:pPr>
        <w:ind w:firstLine="426"/>
        <w:rPr>
          <w:rFonts w:ascii="Verdana" w:hAnsi="Verdana" w:cs="Arial"/>
          <w:b/>
        </w:rPr>
      </w:pPr>
    </w:p>
    <w:p w:rsidR="00EC5B53" w:rsidRDefault="00EC5B53" w:rsidP="00EC5B53">
      <w:pPr>
        <w:ind w:firstLine="426"/>
        <w:rPr>
          <w:rFonts w:ascii="Verdana" w:hAnsi="Verdana" w:cs="Arial"/>
          <w:b/>
        </w:rPr>
      </w:pPr>
    </w:p>
    <w:p w:rsidR="00FD20B9" w:rsidRDefault="00FD20B9" w:rsidP="00EC5B53">
      <w:pPr>
        <w:ind w:firstLine="426"/>
        <w:rPr>
          <w:rFonts w:ascii="Verdana" w:hAnsi="Verdana" w:cs="Arial"/>
          <w:b/>
        </w:rPr>
      </w:pPr>
    </w:p>
    <w:p w:rsidR="00EC5B53" w:rsidRDefault="00EC5B53" w:rsidP="00EC5B53">
      <w:pPr>
        <w:ind w:firstLine="426"/>
        <w:rPr>
          <w:rFonts w:ascii="Verdana" w:hAnsi="Verdana" w:cs="Arial"/>
          <w:b/>
        </w:rPr>
      </w:pPr>
      <w:r w:rsidRPr="001C1524">
        <w:rPr>
          <w:rFonts w:ascii="Verdana" w:hAnsi="Verdana" w:cs="Arial"/>
          <w:b/>
        </w:rPr>
        <w:t>Dane techniczne</w:t>
      </w:r>
    </w:p>
    <w:p w:rsidR="00EC5B53" w:rsidRPr="007E4281" w:rsidRDefault="00EC5B53" w:rsidP="00EC5B53">
      <w:pPr>
        <w:ind w:firstLine="426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5B53" w:rsidRPr="00D164FA" w:rsidTr="00271820"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Przekątna matrycy:</w:t>
            </w:r>
          </w:p>
        </w:tc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31.5 "</w:t>
            </w:r>
          </w:p>
        </w:tc>
      </w:tr>
      <w:tr w:rsidR="00EC5B53" w:rsidRPr="00D164FA" w:rsidTr="00271820"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Rozdzielczość nominalna:</w:t>
            </w:r>
          </w:p>
        </w:tc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1920  x 1080 px - </w:t>
            </w:r>
            <w:r w:rsidRPr="00271820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1080p</w:t>
            </w:r>
          </w:p>
        </w:tc>
      </w:tr>
      <w:tr w:rsidR="00EC5B53" w:rsidRPr="00D164FA" w:rsidTr="00271820"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Proporcje ekranu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16 : 9 </w:t>
            </w:r>
          </w:p>
        </w:tc>
      </w:tr>
      <w:tr w:rsidR="00EC5B53" w:rsidRPr="00D164FA" w:rsidTr="00271820"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Typ matrycy:</w:t>
            </w:r>
          </w:p>
        </w:tc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Kolorowa matryca TN LED</w:t>
            </w:r>
          </w:p>
        </w:tc>
      </w:tr>
      <w:tr w:rsidR="00EC5B53" w:rsidRPr="00D164FA" w:rsidTr="00271820"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Kontrast:</w:t>
            </w:r>
          </w:p>
        </w:tc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1200 : 1 </w:t>
            </w:r>
          </w:p>
        </w:tc>
      </w:tr>
      <w:tr w:rsidR="00EC5B53" w:rsidRPr="00D164FA" w:rsidTr="00271820"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Jasność:</w:t>
            </w:r>
          </w:p>
        </w:tc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300 cd/m2</w:t>
            </w:r>
          </w:p>
        </w:tc>
      </w:tr>
      <w:tr w:rsidR="00EC5B53" w:rsidRPr="00D164FA" w:rsidTr="00271820"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Kąty widzenia:</w:t>
            </w:r>
          </w:p>
        </w:tc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178 ° w poziomie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br/>
              <w:t>178 ° w pionie</w:t>
            </w:r>
          </w:p>
        </w:tc>
      </w:tr>
      <w:tr w:rsidR="00EC5B53" w:rsidRPr="00D164FA" w:rsidTr="00271820"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Czas reakcji:</w:t>
            </w:r>
          </w:p>
        </w:tc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5 ms (typowy)</w:t>
            </w:r>
          </w:p>
        </w:tc>
      </w:tr>
      <w:tr w:rsidR="00EC5B53" w:rsidRPr="00D164FA" w:rsidTr="00271820"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Wbudowane głośniki:</w:t>
            </w:r>
          </w:p>
        </w:tc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2 szt.</w:t>
            </w:r>
          </w:p>
        </w:tc>
      </w:tr>
      <w:tr w:rsidR="00EC5B53" w:rsidRPr="00D164FA" w:rsidTr="00271820"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Gniazda podłączeniowe:</w:t>
            </w:r>
          </w:p>
        </w:tc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 xml:space="preserve">  1 x </w:t>
            </w:r>
            <w:r w:rsidRPr="00271820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VGA</w:t>
            </w:r>
          </w:p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 xml:space="preserve">  2 x </w:t>
            </w:r>
            <w:r w:rsidRPr="00271820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HDMI</w:t>
            </w:r>
          </w:p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 xml:space="preserve">  1 x DisplayPort - Nowy standard uniwersalnego interfejsu cyfrowego, pozwalający na obsługę do 4 linii transmisyjnych (wideo + audio) oraz dwukierunkowy przesył danych.</w:t>
            </w:r>
          </w:p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 xml:space="preserve">  1 x Audio (gniazdo Jack 3.5mm)</w:t>
            </w:r>
          </w:p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 xml:space="preserve">  1 x Zasilanie</w:t>
            </w:r>
          </w:p>
        </w:tc>
      </w:tr>
      <w:tr w:rsidR="00EC5B53" w:rsidRPr="00D164FA" w:rsidTr="00271820"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Liczba wyświetlanych kolorów:</w:t>
            </w:r>
          </w:p>
        </w:tc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16.7 mln</w:t>
            </w:r>
          </w:p>
        </w:tc>
      </w:tr>
      <w:tr w:rsidR="00EC5B53" w:rsidRPr="00D164FA" w:rsidTr="00271820"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HDCP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4531" w:type="dxa"/>
            <w:shd w:val="clear" w:color="auto" w:fill="auto"/>
            <w:hideMark/>
          </w:tcPr>
          <w:p w:rsidR="00EC5B53" w:rsidRPr="00271820" w:rsidRDefault="002A1702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noProof/>
                <w:snapToGrid/>
                <w:color w:val="000000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0" b="0"/>
                  <wp:docPr id="11" name="Obraz 20" descr="https://sklep.delta.poznan.pl/img/tr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https://sklep.delta.poznan.pl/img/tr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B53" w:rsidRPr="00D164FA" w:rsidTr="00271820"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Rodzaj obudowy:</w:t>
            </w:r>
          </w:p>
        </w:tc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Plastik</w:t>
            </w:r>
          </w:p>
        </w:tc>
      </w:tr>
      <w:tr w:rsidR="00EC5B53" w:rsidRPr="00D164FA" w:rsidTr="00271820"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Zarządzanie energią:</w:t>
            </w:r>
          </w:p>
        </w:tc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Energy Star</w:t>
            </w:r>
          </w:p>
        </w:tc>
      </w:tr>
      <w:tr w:rsidR="00EC5B53" w:rsidRPr="00D164FA" w:rsidTr="00271820"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Standard mocowania monitora:</w:t>
            </w:r>
          </w:p>
        </w:tc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VESA 100</w:t>
            </w:r>
          </w:p>
        </w:tc>
      </w:tr>
      <w:tr w:rsidR="00EC5B53" w:rsidRPr="00D164FA" w:rsidTr="00271820"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Zabezpieczenie przed kradzieżą:</w:t>
            </w:r>
          </w:p>
        </w:tc>
        <w:tc>
          <w:tcPr>
            <w:tcW w:w="4531" w:type="dxa"/>
            <w:shd w:val="clear" w:color="auto" w:fill="auto"/>
            <w:hideMark/>
          </w:tcPr>
          <w:p w:rsidR="00EC5B53" w:rsidRPr="00271820" w:rsidRDefault="002A1702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noProof/>
                <w:snapToGrid/>
                <w:color w:val="000000"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0" b="0"/>
                  <wp:docPr id="12" name="Obraz 19" descr="https://sklep.delta.poznan.pl/img/fal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 descr="https://sklep.delta.poznan.pl/img/fal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B53" w:rsidRPr="00D164FA" w:rsidTr="00271820"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Regulacja parametrów:</w:t>
            </w:r>
          </w:p>
        </w:tc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OSD - za pomocą przycisków na monitorze</w:t>
            </w:r>
          </w:p>
        </w:tc>
      </w:tr>
      <w:tr w:rsidR="00EC5B53" w:rsidRPr="00D164FA" w:rsidTr="00271820"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Zasilanie:</w:t>
            </w:r>
          </w:p>
        </w:tc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100  ... 240 V </w:t>
            </w:r>
            <w:r w:rsidRPr="00271820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AC</w:t>
            </w:r>
          </w:p>
        </w:tc>
      </w:tr>
      <w:tr w:rsidR="00EC5B53" w:rsidRPr="00D164FA" w:rsidTr="00271820"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Pobór mocy:</w:t>
            </w:r>
          </w:p>
        </w:tc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 xml:space="preserve">  52 W (typowo)</w:t>
            </w:r>
          </w:p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 xml:space="preserve">  0.5 W (w trybie uśpienia)</w:t>
            </w:r>
          </w:p>
        </w:tc>
      </w:tr>
      <w:tr w:rsidR="00EC5B53" w:rsidRPr="00D164FA" w:rsidTr="00271820"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Producent / Marka:</w:t>
            </w:r>
          </w:p>
        </w:tc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DAHUA</w:t>
            </w:r>
          </w:p>
        </w:tc>
      </w:tr>
      <w:tr w:rsidR="00EC5B53" w:rsidRPr="00D164FA" w:rsidTr="00271820"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Gwarancja:</w:t>
            </w:r>
          </w:p>
        </w:tc>
        <w:tc>
          <w:tcPr>
            <w:tcW w:w="4531" w:type="dxa"/>
            <w:shd w:val="clear" w:color="auto" w:fill="auto"/>
            <w:hideMark/>
          </w:tcPr>
          <w:p w:rsidR="00EC5B53" w:rsidRPr="00271820" w:rsidRDefault="00EC5B53" w:rsidP="00EC5B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 lata</w:t>
            </w:r>
          </w:p>
        </w:tc>
      </w:tr>
    </w:tbl>
    <w:p w:rsidR="00FD20B9" w:rsidRDefault="00FD20B9" w:rsidP="00FD20B9">
      <w:pPr>
        <w:spacing w:line="276" w:lineRule="auto"/>
        <w:ind w:left="426"/>
        <w:jc w:val="both"/>
        <w:rPr>
          <w:rFonts w:ascii="Tahoma" w:hAnsi="Tahoma" w:cs="Tahoma"/>
          <w:snapToGrid/>
          <w:sz w:val="22"/>
          <w:szCs w:val="22"/>
        </w:rPr>
      </w:pPr>
    </w:p>
    <w:p w:rsidR="00C974DD" w:rsidRDefault="00BF759A" w:rsidP="00C974DD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Tahoma" w:hAnsi="Tahoma" w:cs="Tahoma"/>
          <w:snapToGrid/>
          <w:sz w:val="22"/>
          <w:szCs w:val="22"/>
        </w:rPr>
      </w:pPr>
      <w:r>
        <w:rPr>
          <w:rFonts w:ascii="Tahoma" w:hAnsi="Tahoma" w:cs="Tahoma"/>
          <w:snapToGrid/>
          <w:sz w:val="22"/>
          <w:szCs w:val="22"/>
        </w:rPr>
        <w:t>s</w:t>
      </w:r>
      <w:r w:rsidR="00EC5B53" w:rsidRPr="00BF759A">
        <w:rPr>
          <w:rFonts w:ascii="Tahoma" w:hAnsi="Tahoma" w:cs="Tahoma"/>
          <w:snapToGrid/>
          <w:sz w:val="22"/>
          <w:szCs w:val="22"/>
        </w:rPr>
        <w:t>ieciow</w:t>
      </w:r>
      <w:r>
        <w:rPr>
          <w:rFonts w:ascii="Tahoma" w:hAnsi="Tahoma" w:cs="Tahoma"/>
          <w:snapToGrid/>
          <w:sz w:val="22"/>
          <w:szCs w:val="22"/>
        </w:rPr>
        <w:t>ej klawiatury</w:t>
      </w:r>
      <w:r w:rsidR="00EC5B53" w:rsidRPr="00BF759A">
        <w:rPr>
          <w:rFonts w:ascii="Tahoma" w:hAnsi="Tahoma" w:cs="Tahoma"/>
          <w:snapToGrid/>
          <w:sz w:val="22"/>
          <w:szCs w:val="22"/>
        </w:rPr>
        <w:t xml:space="preserve"> z pełną możliwością sterowania. Możliwe jest również sterowanie </w:t>
      </w:r>
      <w:r w:rsidR="00C974DD">
        <w:rPr>
          <w:rFonts w:ascii="Tahoma" w:hAnsi="Tahoma" w:cs="Tahoma"/>
          <w:snapToGrid/>
          <w:sz w:val="22"/>
          <w:szCs w:val="22"/>
        </w:rPr>
        <w:t xml:space="preserve">  </w:t>
      </w:r>
    </w:p>
    <w:p w:rsidR="00EC5B53" w:rsidRPr="00BF759A" w:rsidRDefault="00C974DD" w:rsidP="00C974DD">
      <w:pPr>
        <w:spacing w:line="276" w:lineRule="auto"/>
        <w:jc w:val="both"/>
        <w:rPr>
          <w:rFonts w:ascii="Tahoma" w:hAnsi="Tahoma" w:cs="Tahoma"/>
          <w:snapToGrid/>
          <w:sz w:val="22"/>
          <w:szCs w:val="22"/>
        </w:rPr>
      </w:pPr>
      <w:r>
        <w:rPr>
          <w:rFonts w:ascii="Tahoma" w:hAnsi="Tahoma" w:cs="Tahoma"/>
          <w:snapToGrid/>
          <w:sz w:val="22"/>
          <w:szCs w:val="22"/>
        </w:rPr>
        <w:t xml:space="preserve">      </w:t>
      </w:r>
      <w:r w:rsidR="00EC5B53" w:rsidRPr="00BF759A">
        <w:rPr>
          <w:rFonts w:ascii="Tahoma" w:hAnsi="Tahoma" w:cs="Tahoma"/>
          <w:snapToGrid/>
          <w:sz w:val="22"/>
          <w:szCs w:val="22"/>
        </w:rPr>
        <w:t>wielu rejestratorów jedną klawiaturą.</w:t>
      </w:r>
    </w:p>
    <w:p w:rsidR="00C974DD" w:rsidRDefault="00C974DD" w:rsidP="00805E87">
      <w:pPr>
        <w:spacing w:line="276" w:lineRule="auto"/>
        <w:rPr>
          <w:rFonts w:ascii="Calibri" w:eastAsia="Calibri" w:hAnsi="Calibri"/>
          <w:b/>
          <w:snapToGrid/>
          <w:sz w:val="24"/>
          <w:szCs w:val="24"/>
          <w:lang w:eastAsia="en-US"/>
        </w:rPr>
      </w:pPr>
    </w:p>
    <w:p w:rsidR="00805E87" w:rsidRPr="00805E87" w:rsidRDefault="002A1702" w:rsidP="00805E87">
      <w:pPr>
        <w:spacing w:line="276" w:lineRule="auto"/>
        <w:rPr>
          <w:rFonts w:ascii="Calibri" w:eastAsia="Calibri" w:hAnsi="Calibri"/>
          <w:b/>
          <w:snapToGrid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114935</wp:posOffset>
            </wp:positionV>
            <wp:extent cx="2313940" cy="1481455"/>
            <wp:effectExtent l="0" t="0" r="0" b="0"/>
            <wp:wrapSquare wrapText="bothSides"/>
            <wp:docPr id="17" name="Obraz 18" descr="KLAWIATURA STERUJ CA IP RS 485 DHI NKB1000 DAH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KLAWIATURA STERUJ CA IP RS 485 DHI NKB1000 DAHU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E87" w:rsidRPr="00805E87">
        <w:rPr>
          <w:rFonts w:ascii="Calibri" w:eastAsia="Calibri" w:hAnsi="Calibri"/>
          <w:b/>
          <w:snapToGrid/>
          <w:sz w:val="24"/>
          <w:szCs w:val="24"/>
          <w:lang w:eastAsia="en-US"/>
        </w:rPr>
        <w:t>DHI-NKB1000</w:t>
      </w:r>
    </w:p>
    <w:p w:rsidR="00EC5B53" w:rsidRDefault="00EC5B53" w:rsidP="00A322F5">
      <w:pPr>
        <w:pStyle w:val="Akapitzlist"/>
        <w:spacing w:after="200" w:line="276" w:lineRule="auto"/>
        <w:ind w:left="0" w:firstLine="708"/>
        <w:rPr>
          <w:rFonts w:ascii="Calibri" w:hAnsi="Calibri"/>
          <w:sz w:val="24"/>
          <w:lang w:val="pl-PL" w:eastAsia="en-US"/>
        </w:rPr>
      </w:pPr>
    </w:p>
    <w:p w:rsidR="00EC5B53" w:rsidRDefault="00EC5B53" w:rsidP="00A322F5">
      <w:pPr>
        <w:pStyle w:val="Akapitzlist"/>
        <w:spacing w:after="200" w:line="276" w:lineRule="auto"/>
        <w:ind w:left="0" w:firstLine="708"/>
        <w:rPr>
          <w:rFonts w:ascii="Calibri" w:hAnsi="Calibri"/>
          <w:sz w:val="24"/>
          <w:lang w:val="pl-PL" w:eastAsia="en-US"/>
        </w:rPr>
      </w:pPr>
    </w:p>
    <w:p w:rsidR="00EC5B53" w:rsidRDefault="00EC5B53" w:rsidP="00A322F5">
      <w:pPr>
        <w:pStyle w:val="Akapitzlist"/>
        <w:spacing w:after="200" w:line="276" w:lineRule="auto"/>
        <w:ind w:left="0" w:firstLine="708"/>
        <w:rPr>
          <w:rFonts w:ascii="Calibri" w:hAnsi="Calibri"/>
          <w:sz w:val="24"/>
          <w:lang w:val="pl-PL" w:eastAsia="en-US"/>
        </w:rPr>
      </w:pPr>
    </w:p>
    <w:p w:rsidR="00EC5B53" w:rsidRDefault="00EC5B53" w:rsidP="00A322F5">
      <w:pPr>
        <w:pStyle w:val="Akapitzlist"/>
        <w:spacing w:after="200" w:line="276" w:lineRule="auto"/>
        <w:ind w:left="0" w:firstLine="708"/>
        <w:rPr>
          <w:rFonts w:ascii="Calibri" w:hAnsi="Calibri"/>
          <w:sz w:val="24"/>
          <w:lang w:val="pl-PL" w:eastAsia="en-US"/>
        </w:rPr>
      </w:pPr>
    </w:p>
    <w:p w:rsidR="00EC5B53" w:rsidRDefault="00EC5B53" w:rsidP="00A322F5">
      <w:pPr>
        <w:pStyle w:val="Akapitzlist"/>
        <w:spacing w:after="200" w:line="276" w:lineRule="auto"/>
        <w:ind w:left="0" w:firstLine="708"/>
        <w:rPr>
          <w:rFonts w:ascii="Calibri" w:hAnsi="Calibri"/>
          <w:sz w:val="24"/>
          <w:lang w:val="pl-PL" w:eastAsia="en-US"/>
        </w:rPr>
      </w:pPr>
    </w:p>
    <w:p w:rsidR="00EC5B53" w:rsidRDefault="00EC5B53" w:rsidP="00A322F5">
      <w:pPr>
        <w:pStyle w:val="Akapitzlist"/>
        <w:spacing w:after="200" w:line="276" w:lineRule="auto"/>
        <w:ind w:left="0" w:firstLine="708"/>
        <w:rPr>
          <w:rFonts w:ascii="Calibri" w:hAnsi="Calibri"/>
          <w:sz w:val="24"/>
          <w:lang w:val="pl-PL" w:eastAsia="en-US"/>
        </w:rPr>
      </w:pPr>
    </w:p>
    <w:p w:rsidR="00BF759A" w:rsidRDefault="00BF759A" w:rsidP="00BF759A">
      <w:pPr>
        <w:ind w:firstLine="426"/>
        <w:rPr>
          <w:rFonts w:ascii="Verdana" w:hAnsi="Verdana" w:cs="Arial"/>
          <w:b/>
        </w:rPr>
      </w:pPr>
      <w:r w:rsidRPr="001C1524">
        <w:rPr>
          <w:rFonts w:ascii="Verdana" w:hAnsi="Verdana" w:cs="Arial"/>
          <w:b/>
        </w:rPr>
        <w:t>Dane techniczne</w:t>
      </w:r>
    </w:p>
    <w:p w:rsidR="00BF759A" w:rsidRDefault="00BF759A" w:rsidP="00BF759A">
      <w:pPr>
        <w:ind w:firstLine="426"/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1820" w:rsidRPr="00A376E3" w:rsidTr="00271820">
        <w:tc>
          <w:tcPr>
            <w:tcW w:w="4531" w:type="dxa"/>
            <w:shd w:val="clear" w:color="auto" w:fill="auto"/>
            <w:hideMark/>
          </w:tcPr>
          <w:p w:rsidR="00BF759A" w:rsidRPr="00271820" w:rsidRDefault="00BF759A" w:rsidP="00271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Protokoły:</w:t>
            </w:r>
          </w:p>
        </w:tc>
        <w:tc>
          <w:tcPr>
            <w:tcW w:w="4531" w:type="dxa"/>
            <w:shd w:val="clear" w:color="auto" w:fill="auto"/>
            <w:hideMark/>
          </w:tcPr>
          <w:p w:rsidR="00BF759A" w:rsidRPr="00271820" w:rsidRDefault="00BF759A" w:rsidP="00271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AD1641M, ADMATRIX, BANKNOTE, CATU, DH-CC440, DH-MATRIX, DH-SD1, DH-SD2, EPTZ, GENERAL, HAIYU, HY, LILIN, MERCER, MERCER-1, PANASONIC, PE5051K, PELCO-9750, PELCOASCII, PELCOD, PELCOD-DON, PELCOD-S, PELCOD-S1, PELCOD1, PELCOP, PELCOP-A, PELCOP-HK, PELCOP1, PELCOP1-A, PELCOP5, PHILIPS, PIH-717, PELCOP-SD, QT-2XXD, RM110A, SAE, SAMSUNG, SANLI, SANTACHI, SHARP, SIERA-D, SIERA-P, SONY, WV-CS850I, WV-CS850II, WV-CS950, YAAN</w:t>
            </w:r>
          </w:p>
        </w:tc>
      </w:tr>
      <w:tr w:rsidR="00271820" w:rsidRPr="00A376E3" w:rsidTr="00271820">
        <w:tc>
          <w:tcPr>
            <w:tcW w:w="4531" w:type="dxa"/>
            <w:shd w:val="clear" w:color="auto" w:fill="auto"/>
            <w:hideMark/>
          </w:tcPr>
          <w:p w:rsidR="00BF759A" w:rsidRPr="00271820" w:rsidRDefault="00BF759A" w:rsidP="00271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Numeracja kamer (ID):</w:t>
            </w:r>
          </w:p>
        </w:tc>
        <w:tc>
          <w:tcPr>
            <w:tcW w:w="4531" w:type="dxa"/>
            <w:shd w:val="clear" w:color="auto" w:fill="auto"/>
            <w:hideMark/>
          </w:tcPr>
          <w:p w:rsidR="00BF759A" w:rsidRPr="00271820" w:rsidRDefault="00BF759A" w:rsidP="00271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1  ... 255 </w:t>
            </w:r>
          </w:p>
        </w:tc>
      </w:tr>
      <w:tr w:rsidR="00271820" w:rsidRPr="00A376E3" w:rsidTr="00271820">
        <w:tc>
          <w:tcPr>
            <w:tcW w:w="4531" w:type="dxa"/>
            <w:shd w:val="clear" w:color="auto" w:fill="auto"/>
            <w:hideMark/>
          </w:tcPr>
          <w:p w:rsidR="00BF759A" w:rsidRPr="00271820" w:rsidRDefault="00BF759A" w:rsidP="00271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Maksymalna odległość sterowania:</w:t>
            </w:r>
          </w:p>
        </w:tc>
        <w:tc>
          <w:tcPr>
            <w:tcW w:w="4531" w:type="dxa"/>
            <w:shd w:val="clear" w:color="auto" w:fill="auto"/>
            <w:hideMark/>
          </w:tcPr>
          <w:p w:rsidR="00BF759A" w:rsidRPr="00271820" w:rsidRDefault="00BF759A" w:rsidP="00271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1200 m @ </w:t>
            </w:r>
            <w:r w:rsidRPr="00271820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RS-485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 / RS-232</w:t>
            </w:r>
          </w:p>
        </w:tc>
      </w:tr>
      <w:tr w:rsidR="00271820" w:rsidRPr="00A376E3" w:rsidTr="00271820">
        <w:tc>
          <w:tcPr>
            <w:tcW w:w="4531" w:type="dxa"/>
            <w:shd w:val="clear" w:color="auto" w:fill="auto"/>
            <w:hideMark/>
          </w:tcPr>
          <w:p w:rsidR="00BF759A" w:rsidRPr="00271820" w:rsidRDefault="00BF759A" w:rsidP="00271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Standard komunikacji:</w:t>
            </w:r>
          </w:p>
        </w:tc>
        <w:tc>
          <w:tcPr>
            <w:tcW w:w="4531" w:type="dxa"/>
            <w:shd w:val="clear" w:color="auto" w:fill="auto"/>
            <w:hideMark/>
          </w:tcPr>
          <w:p w:rsidR="00BF759A" w:rsidRPr="00271820" w:rsidRDefault="00BF759A" w:rsidP="00271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 xml:space="preserve">  Tryb sieciowy - Ethernet, Gniazdo RJ-45</w:t>
            </w:r>
          </w:p>
          <w:p w:rsidR="00BF759A" w:rsidRPr="00271820" w:rsidRDefault="00BF759A" w:rsidP="00271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 xml:space="preserve">  Tryb bezpośredni - </w:t>
            </w:r>
            <w:r w:rsidRPr="00271820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RS-485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, listwa zaciskowa</w:t>
            </w:r>
          </w:p>
          <w:p w:rsidR="00BF759A" w:rsidRPr="00271820" w:rsidRDefault="00BF759A" w:rsidP="00271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 xml:space="preserve">  Tryb bezpośredni - RS-232, Gniazdo D-sub</w:t>
            </w:r>
          </w:p>
        </w:tc>
      </w:tr>
      <w:tr w:rsidR="00271820" w:rsidRPr="00A376E3" w:rsidTr="00271820">
        <w:tc>
          <w:tcPr>
            <w:tcW w:w="4531" w:type="dxa"/>
            <w:shd w:val="clear" w:color="auto" w:fill="auto"/>
            <w:hideMark/>
          </w:tcPr>
          <w:p w:rsidR="00BF759A" w:rsidRPr="00271820" w:rsidRDefault="00BF759A" w:rsidP="00271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Manipulator:</w:t>
            </w:r>
          </w:p>
        </w:tc>
        <w:tc>
          <w:tcPr>
            <w:tcW w:w="4531" w:type="dxa"/>
            <w:shd w:val="clear" w:color="auto" w:fill="auto"/>
            <w:hideMark/>
          </w:tcPr>
          <w:p w:rsidR="00BF759A" w:rsidRPr="00271820" w:rsidRDefault="00BF759A" w:rsidP="00271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Joystick 3-osiowy, Prędkość proporcjonalna do wychylenia (możliwość sterowania zoom'em z joystick'a)</w:t>
            </w:r>
          </w:p>
        </w:tc>
      </w:tr>
      <w:tr w:rsidR="00271820" w:rsidRPr="00A376E3" w:rsidTr="00271820">
        <w:tc>
          <w:tcPr>
            <w:tcW w:w="4531" w:type="dxa"/>
            <w:shd w:val="clear" w:color="auto" w:fill="auto"/>
            <w:hideMark/>
          </w:tcPr>
          <w:p w:rsidR="00BF759A" w:rsidRPr="00271820" w:rsidRDefault="00BF759A" w:rsidP="00271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Wyświetlacz:</w:t>
            </w:r>
          </w:p>
        </w:tc>
        <w:tc>
          <w:tcPr>
            <w:tcW w:w="4531" w:type="dxa"/>
            <w:shd w:val="clear" w:color="auto" w:fill="auto"/>
            <w:hideMark/>
          </w:tcPr>
          <w:p w:rsidR="00BF759A" w:rsidRPr="00271820" w:rsidRDefault="00BF759A" w:rsidP="00271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LCD - podświetlany</w:t>
            </w:r>
          </w:p>
        </w:tc>
      </w:tr>
      <w:tr w:rsidR="00271820" w:rsidRPr="00A376E3" w:rsidTr="00271820">
        <w:tc>
          <w:tcPr>
            <w:tcW w:w="4531" w:type="dxa"/>
            <w:shd w:val="clear" w:color="auto" w:fill="auto"/>
            <w:hideMark/>
          </w:tcPr>
          <w:p w:rsidR="00BF759A" w:rsidRPr="00271820" w:rsidRDefault="00BF759A" w:rsidP="00271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Sterowanie:</w:t>
            </w:r>
          </w:p>
        </w:tc>
        <w:tc>
          <w:tcPr>
            <w:tcW w:w="4531" w:type="dxa"/>
            <w:shd w:val="clear" w:color="auto" w:fill="auto"/>
            <w:hideMark/>
          </w:tcPr>
          <w:p w:rsidR="00BF759A" w:rsidRPr="00271820" w:rsidRDefault="00BF759A" w:rsidP="00271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 xml:space="preserve">  kamery szybkoobrotowe Dahua lub innych producentów</w:t>
            </w:r>
          </w:p>
          <w:p w:rsidR="00BF759A" w:rsidRPr="00271820" w:rsidRDefault="00BF759A" w:rsidP="00271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Symbol"/>
                <w:color w:val="000000"/>
                <w:sz w:val="16"/>
                <w:szCs w:val="16"/>
              </w:rPr>
              <w:t>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 xml:space="preserve">  Rejestratory DAHUA</w:t>
            </w:r>
          </w:p>
        </w:tc>
      </w:tr>
      <w:tr w:rsidR="00271820" w:rsidRPr="00A376E3" w:rsidTr="00271820">
        <w:tc>
          <w:tcPr>
            <w:tcW w:w="4531" w:type="dxa"/>
            <w:shd w:val="clear" w:color="auto" w:fill="auto"/>
            <w:hideMark/>
          </w:tcPr>
          <w:p w:rsidR="00BF759A" w:rsidRPr="00271820" w:rsidRDefault="00BF759A" w:rsidP="00271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Zasilanie:</w:t>
            </w:r>
          </w:p>
        </w:tc>
        <w:tc>
          <w:tcPr>
            <w:tcW w:w="4531" w:type="dxa"/>
            <w:shd w:val="clear" w:color="auto" w:fill="auto"/>
            <w:hideMark/>
          </w:tcPr>
          <w:p w:rsidR="00BF759A" w:rsidRPr="00271820" w:rsidRDefault="00BF759A" w:rsidP="00271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12 V </w:t>
            </w:r>
            <w:r w:rsidRPr="00271820">
              <w:rPr>
                <w:rFonts w:ascii="Verdana" w:hAnsi="Verdana"/>
                <w:color w:val="440404"/>
                <w:sz w:val="16"/>
                <w:szCs w:val="16"/>
                <w:u w:val="single"/>
              </w:rPr>
              <w:t>DC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 / 1 A</w:t>
            </w:r>
          </w:p>
        </w:tc>
      </w:tr>
      <w:tr w:rsidR="00271820" w:rsidRPr="00A376E3" w:rsidTr="00271820">
        <w:tc>
          <w:tcPr>
            <w:tcW w:w="4531" w:type="dxa"/>
            <w:shd w:val="clear" w:color="auto" w:fill="auto"/>
            <w:hideMark/>
          </w:tcPr>
          <w:p w:rsidR="00BF759A" w:rsidRPr="00271820" w:rsidRDefault="00BF759A" w:rsidP="00271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Temperatura pracy / wilgotność względna:</w:t>
            </w:r>
          </w:p>
        </w:tc>
        <w:tc>
          <w:tcPr>
            <w:tcW w:w="4531" w:type="dxa"/>
            <w:shd w:val="clear" w:color="auto" w:fill="auto"/>
            <w:hideMark/>
          </w:tcPr>
          <w:p w:rsidR="00BF759A" w:rsidRPr="00271820" w:rsidRDefault="00BF759A" w:rsidP="00271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-10 °C ... 55 °C / max. 90 % niekondensująca</w:t>
            </w:r>
          </w:p>
        </w:tc>
      </w:tr>
      <w:tr w:rsidR="00271820" w:rsidRPr="00A376E3" w:rsidTr="00271820">
        <w:tc>
          <w:tcPr>
            <w:tcW w:w="4531" w:type="dxa"/>
            <w:shd w:val="clear" w:color="auto" w:fill="auto"/>
            <w:hideMark/>
          </w:tcPr>
          <w:p w:rsidR="00BF759A" w:rsidRPr="00271820" w:rsidRDefault="00BF759A" w:rsidP="00271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Waga:</w:t>
            </w:r>
          </w:p>
        </w:tc>
        <w:tc>
          <w:tcPr>
            <w:tcW w:w="4531" w:type="dxa"/>
            <w:shd w:val="clear" w:color="auto" w:fill="auto"/>
            <w:hideMark/>
          </w:tcPr>
          <w:p w:rsidR="00BF759A" w:rsidRPr="00271820" w:rsidRDefault="00BF759A" w:rsidP="00271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0.674 kg</w:t>
            </w:r>
          </w:p>
        </w:tc>
      </w:tr>
      <w:tr w:rsidR="00271820" w:rsidRPr="00A376E3" w:rsidTr="00271820">
        <w:tc>
          <w:tcPr>
            <w:tcW w:w="4531" w:type="dxa"/>
            <w:shd w:val="clear" w:color="auto" w:fill="auto"/>
            <w:hideMark/>
          </w:tcPr>
          <w:p w:rsidR="00BF759A" w:rsidRPr="00271820" w:rsidRDefault="00BF759A" w:rsidP="00271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Wymiary:</w:t>
            </w:r>
          </w:p>
        </w:tc>
        <w:tc>
          <w:tcPr>
            <w:tcW w:w="4531" w:type="dxa"/>
            <w:shd w:val="clear" w:color="auto" w:fill="auto"/>
            <w:hideMark/>
          </w:tcPr>
          <w:p w:rsidR="00BF759A" w:rsidRPr="00271820" w:rsidRDefault="00BF759A" w:rsidP="00271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330  x 160  x 105 mm</w:t>
            </w:r>
          </w:p>
        </w:tc>
      </w:tr>
      <w:tr w:rsidR="00271820" w:rsidRPr="00A376E3" w:rsidTr="00271820">
        <w:tc>
          <w:tcPr>
            <w:tcW w:w="4531" w:type="dxa"/>
            <w:shd w:val="clear" w:color="auto" w:fill="auto"/>
            <w:hideMark/>
          </w:tcPr>
          <w:p w:rsidR="00BF759A" w:rsidRPr="00271820" w:rsidRDefault="00BF759A" w:rsidP="00271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Producent / Marka:</w:t>
            </w:r>
          </w:p>
        </w:tc>
        <w:tc>
          <w:tcPr>
            <w:tcW w:w="4531" w:type="dxa"/>
            <w:shd w:val="clear" w:color="auto" w:fill="auto"/>
            <w:hideMark/>
          </w:tcPr>
          <w:p w:rsidR="00BF759A" w:rsidRPr="00271820" w:rsidRDefault="00BF759A" w:rsidP="00271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DAHUA</w:t>
            </w:r>
          </w:p>
        </w:tc>
      </w:tr>
      <w:tr w:rsidR="00271820" w:rsidRPr="00A376E3" w:rsidTr="00271820">
        <w:tc>
          <w:tcPr>
            <w:tcW w:w="4531" w:type="dxa"/>
            <w:shd w:val="clear" w:color="auto" w:fill="auto"/>
            <w:hideMark/>
          </w:tcPr>
          <w:p w:rsidR="00BF759A" w:rsidRPr="00271820" w:rsidRDefault="00BF759A" w:rsidP="00271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Gwarancja:</w:t>
            </w:r>
          </w:p>
        </w:tc>
        <w:tc>
          <w:tcPr>
            <w:tcW w:w="4531" w:type="dxa"/>
            <w:shd w:val="clear" w:color="auto" w:fill="auto"/>
            <w:hideMark/>
          </w:tcPr>
          <w:p w:rsidR="00BF759A" w:rsidRPr="00271820" w:rsidRDefault="00BF759A" w:rsidP="0027182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 lata</w:t>
            </w:r>
          </w:p>
        </w:tc>
      </w:tr>
    </w:tbl>
    <w:p w:rsidR="00EC5B53" w:rsidRDefault="00BF759A" w:rsidP="00BF759A">
      <w:pPr>
        <w:pStyle w:val="Akapitzlist"/>
        <w:spacing w:after="200" w:line="276" w:lineRule="auto"/>
        <w:ind w:left="0"/>
        <w:rPr>
          <w:rFonts w:ascii="Calibri" w:hAnsi="Calibri"/>
          <w:sz w:val="24"/>
          <w:lang w:val="pl-PL" w:eastAsia="en-US"/>
        </w:rPr>
      </w:pPr>
      <w:r>
        <w:rPr>
          <w:rFonts w:ascii="Tahoma" w:hAnsi="Tahoma" w:cs="Tahoma"/>
          <w:snapToGrid w:val="0"/>
          <w:szCs w:val="22"/>
        </w:rPr>
        <w:lastRenderedPageBreak/>
        <w:t>3</w:t>
      </w:r>
      <w:r w:rsidRPr="00BF759A">
        <w:rPr>
          <w:rFonts w:ascii="Tahoma" w:hAnsi="Tahoma" w:cs="Tahoma"/>
          <w:snapToGrid w:val="0"/>
          <w:szCs w:val="22"/>
        </w:rPr>
        <w:t xml:space="preserve">) </w:t>
      </w:r>
      <w:r>
        <w:rPr>
          <w:rFonts w:ascii="Tahoma" w:hAnsi="Tahoma" w:cs="Tahoma"/>
          <w:szCs w:val="22"/>
        </w:rPr>
        <w:t>stacji komputerowej</w:t>
      </w:r>
    </w:p>
    <w:p w:rsidR="00EC5B53" w:rsidRPr="00805E87" w:rsidRDefault="00805E87" w:rsidP="00805E87">
      <w:pPr>
        <w:spacing w:line="276" w:lineRule="auto"/>
        <w:rPr>
          <w:rFonts w:ascii="Calibri" w:eastAsia="Calibri" w:hAnsi="Calibri"/>
          <w:b/>
          <w:snapToGrid/>
          <w:sz w:val="24"/>
          <w:szCs w:val="24"/>
          <w:lang w:eastAsia="en-US"/>
        </w:rPr>
      </w:pPr>
      <w:r w:rsidRPr="00805E87">
        <w:rPr>
          <w:rFonts w:ascii="Calibri" w:eastAsia="Calibri" w:hAnsi="Calibri"/>
          <w:b/>
          <w:snapToGrid/>
          <w:sz w:val="24"/>
          <w:szCs w:val="24"/>
          <w:lang w:eastAsia="en-US"/>
        </w:rPr>
        <w:t>Dell Precision T3620 Win 7 Pro/10 Pro i5-6500</w:t>
      </w:r>
    </w:p>
    <w:p w:rsidR="00EC5B53" w:rsidRDefault="002A1702" w:rsidP="00805E87">
      <w:pPr>
        <w:pStyle w:val="Akapitzlist"/>
        <w:spacing w:after="200" w:line="276" w:lineRule="auto"/>
        <w:ind w:left="0" w:firstLine="708"/>
        <w:jc w:val="center"/>
        <w:rPr>
          <w:rFonts w:ascii="Calibri" w:hAnsi="Calibri"/>
          <w:sz w:val="24"/>
          <w:lang w:val="pl-PL" w:eastAsia="en-US"/>
        </w:rPr>
      </w:pPr>
      <w:r w:rsidRPr="00805E87">
        <w:rPr>
          <w:rFonts w:ascii="Calibri" w:hAnsi="Calibri"/>
          <w:noProof/>
          <w:sz w:val="24"/>
          <w:lang w:val="pl-PL" w:eastAsia="pl-PL"/>
        </w:rPr>
        <w:drawing>
          <wp:inline distT="0" distB="0" distL="0" distR="0">
            <wp:extent cx="1874520" cy="224028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9" t="1389" r="13414" b="10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87" w:rsidRDefault="00805E87" w:rsidP="00805E87">
      <w:pPr>
        <w:ind w:firstLine="426"/>
        <w:rPr>
          <w:rFonts w:ascii="Verdana" w:hAnsi="Verdana" w:cs="Arial"/>
          <w:b/>
        </w:rPr>
      </w:pPr>
      <w:r w:rsidRPr="001C1524">
        <w:rPr>
          <w:rFonts w:ascii="Verdana" w:hAnsi="Verdana" w:cs="Arial"/>
          <w:b/>
        </w:rPr>
        <w:t>Dane techniczne</w:t>
      </w:r>
    </w:p>
    <w:p w:rsidR="00805E87" w:rsidRDefault="00805E87" w:rsidP="00805E87">
      <w:pPr>
        <w:ind w:firstLine="426"/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1820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Model: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Precision T3620</w:t>
            </w:r>
          </w:p>
        </w:tc>
      </w:tr>
      <w:tr w:rsidR="00271820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Rodzina procesora: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Intel Core i5</w:t>
            </w:r>
          </w:p>
        </w:tc>
      </w:tr>
      <w:tr w:rsidR="00271820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Taktowanie procesora: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3.2 GHz</w:t>
            </w:r>
          </w:p>
        </w:tc>
      </w:tr>
      <w:tr w:rsidR="00271820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Taktowanie (Boost):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3.6 GHz</w:t>
            </w:r>
          </w:p>
        </w:tc>
      </w:tr>
      <w:tr w:rsidR="00271820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Generacja procesora: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Sz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ó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sta</w:t>
            </w:r>
          </w:p>
        </w:tc>
      </w:tr>
      <w:tr w:rsidR="00271820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Pozosta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ł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e informacje o procesorze: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Intel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®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 xml:space="preserve"> Core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™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 xml:space="preserve"> i5-</w:t>
            </w:r>
          </w:p>
        </w:tc>
      </w:tr>
      <w:tr w:rsidR="00271820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Zainstalowana pami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ęć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8 GB</w:t>
            </w:r>
          </w:p>
        </w:tc>
      </w:tr>
      <w:tr w:rsidR="00271820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Maks. wielko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ść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 xml:space="preserve"> pami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ę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ci: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64 GB</w:t>
            </w:r>
          </w:p>
        </w:tc>
      </w:tr>
      <w:tr w:rsidR="00271820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obsadzonych gniazd pami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ę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ci: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</w:tr>
      <w:tr w:rsidR="00271820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Liczba wolnych gniazd pami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ę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ci: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</w:tr>
      <w:tr w:rsidR="00271820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Rodzaj pami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ę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ci: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DDR4</w:t>
            </w:r>
          </w:p>
        </w:tc>
      </w:tr>
      <w:tr w:rsidR="00271820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Cz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ę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stotliwo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ść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 xml:space="preserve"> szyny pami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ę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ci: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2400 MHz</w:t>
            </w:r>
          </w:p>
        </w:tc>
      </w:tr>
      <w:tr w:rsidR="00271820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Typ dysku: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HDD</w:t>
            </w:r>
          </w:p>
        </w:tc>
      </w:tr>
      <w:tr w:rsidR="00271820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Pojemno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ść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1 TB</w:t>
            </w:r>
          </w:p>
        </w:tc>
      </w:tr>
      <w:tr w:rsidR="00271820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Format szeroko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ś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ci: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2,5'' (SFF)</w:t>
            </w:r>
          </w:p>
        </w:tc>
      </w:tr>
      <w:tr w:rsidR="00271820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Interfejs dysku: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SATA</w:t>
            </w:r>
          </w:p>
        </w:tc>
      </w:tr>
      <w:tr w:rsidR="00271820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Pr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ę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dko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ść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 xml:space="preserve"> obrotowa: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7200 obr/min</w:t>
            </w:r>
          </w:p>
        </w:tc>
      </w:tr>
      <w:tr w:rsidR="00BF759A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Model karty graficznej: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FirePro W2100</w:t>
            </w:r>
          </w:p>
        </w:tc>
      </w:tr>
      <w:tr w:rsidR="00BF759A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Producent chipsetu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AMD</w:t>
            </w:r>
          </w:p>
        </w:tc>
      </w:tr>
      <w:tr w:rsidR="00BF759A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Wielko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ść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 xml:space="preserve"> pami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ę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ci VRAM: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2 GB</w:t>
            </w:r>
          </w:p>
        </w:tc>
      </w:tr>
      <w:tr w:rsidR="00BF759A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Porty wideo: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1 x HDMI</w:t>
            </w:r>
          </w:p>
        </w:tc>
      </w:tr>
      <w:tr w:rsidR="00BF759A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Porty wideo: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2 x DisplayPort</w:t>
            </w:r>
          </w:p>
        </w:tc>
      </w:tr>
      <w:tr w:rsidR="00BF759A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Nap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ę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d optyczny: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DVD-RW</w:t>
            </w:r>
          </w:p>
        </w:tc>
      </w:tr>
      <w:tr w:rsidR="00271820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Czytnik kart pami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ę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ci: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Tak</w:t>
            </w:r>
          </w:p>
        </w:tc>
      </w:tr>
      <w:tr w:rsidR="00271820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Porty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6 x USB 2.0 Type-</w:t>
            </w:r>
          </w:p>
        </w:tc>
      </w:tr>
      <w:tr w:rsidR="00271820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Porty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6 x USB 3.0 Type-</w:t>
            </w:r>
          </w:p>
        </w:tc>
      </w:tr>
      <w:tr w:rsidR="00271820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Pozosta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ł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e porty we/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1 x Audio (S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ł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uchawki</w:t>
            </w:r>
          </w:p>
        </w:tc>
      </w:tr>
      <w:tr w:rsidR="00271820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Pozosta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ł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e porty we/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1 x Audio (Mikrofon)</w:t>
            </w:r>
          </w:p>
        </w:tc>
      </w:tr>
      <w:tr w:rsidR="00271820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Pozosta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ł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e porty we/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1 x PS/2 Mysz</w:t>
            </w:r>
          </w:p>
        </w:tc>
      </w:tr>
      <w:tr w:rsidR="00BF759A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Pozosta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ł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e porty we/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1 x PS/2 Klawiatura</w:t>
            </w:r>
          </w:p>
        </w:tc>
      </w:tr>
      <w:tr w:rsidR="00BF759A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Pozosta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ł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e porty we/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1 x RJ-45</w:t>
            </w:r>
          </w:p>
        </w:tc>
      </w:tr>
      <w:tr w:rsidR="00BF759A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Gniazda rozszerze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ń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1 x PCI</w:t>
            </w:r>
          </w:p>
        </w:tc>
      </w:tr>
      <w:tr w:rsidR="00BF759A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Gniazda rozszerze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ń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1 x PCIe 3.0 x 4</w:t>
            </w:r>
          </w:p>
        </w:tc>
      </w:tr>
      <w:tr w:rsidR="00BF759A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Gniazda rozszerze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ń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2 x PCIe 3.0 x 16</w:t>
            </w:r>
          </w:p>
        </w:tc>
      </w:tr>
      <w:tr w:rsidR="00BF759A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Gniazda rozszerze</w:t>
            </w:r>
            <w:r w:rsidRPr="00271820">
              <w:rPr>
                <w:rFonts w:ascii="Verdana" w:hAnsi="Verdana" w:hint="eastAsia"/>
                <w:color w:val="000000"/>
                <w:sz w:val="16"/>
                <w:szCs w:val="16"/>
              </w:rPr>
              <w:t>ń</w:t>
            </w: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1 x M.2</w:t>
            </w:r>
          </w:p>
        </w:tc>
      </w:tr>
      <w:tr w:rsidR="00BF759A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Moc zasilacza: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365 W</w:t>
            </w:r>
          </w:p>
        </w:tc>
      </w:tr>
      <w:tr w:rsidR="00BF759A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BF759A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Obudowa: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BF759A" w:rsidP="00BF759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Mini Tower</w:t>
            </w:r>
          </w:p>
        </w:tc>
      </w:tr>
      <w:tr w:rsidR="00BF759A" w:rsidRPr="00D164FA" w:rsidTr="00271820">
        <w:tc>
          <w:tcPr>
            <w:tcW w:w="4531" w:type="dxa"/>
            <w:shd w:val="clear" w:color="auto" w:fill="auto"/>
          </w:tcPr>
          <w:p w:rsidR="00BF759A" w:rsidRPr="00271820" w:rsidRDefault="00805E87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Gwarancja:</w:t>
            </w:r>
          </w:p>
        </w:tc>
        <w:tc>
          <w:tcPr>
            <w:tcW w:w="4531" w:type="dxa"/>
            <w:shd w:val="clear" w:color="auto" w:fill="auto"/>
          </w:tcPr>
          <w:p w:rsidR="00BF759A" w:rsidRPr="00271820" w:rsidRDefault="00805E87" w:rsidP="00271820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3 lata</w:t>
            </w:r>
          </w:p>
        </w:tc>
      </w:tr>
      <w:tr w:rsidR="00877958" w:rsidRPr="00271820" w:rsidTr="006D0FF1">
        <w:tc>
          <w:tcPr>
            <w:tcW w:w="4531" w:type="dxa"/>
            <w:shd w:val="clear" w:color="auto" w:fill="auto"/>
          </w:tcPr>
          <w:p w:rsidR="00877958" w:rsidRPr="00271820" w:rsidRDefault="00877958" w:rsidP="006D0FF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System operacyjny:</w:t>
            </w:r>
          </w:p>
        </w:tc>
        <w:tc>
          <w:tcPr>
            <w:tcW w:w="4531" w:type="dxa"/>
            <w:shd w:val="clear" w:color="auto" w:fill="auto"/>
          </w:tcPr>
          <w:p w:rsidR="00877958" w:rsidRPr="00271820" w:rsidRDefault="00877958" w:rsidP="006D0FF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71820">
              <w:rPr>
                <w:rFonts w:ascii="Verdana" w:hAnsi="Verdana"/>
                <w:color w:val="000000"/>
                <w:sz w:val="16"/>
                <w:szCs w:val="16"/>
              </w:rPr>
              <w:t>Windows 10 Pro 64-bit</w:t>
            </w:r>
          </w:p>
        </w:tc>
      </w:tr>
      <w:tr w:rsidR="00805E87" w:rsidRPr="00271820" w:rsidTr="00271820">
        <w:tc>
          <w:tcPr>
            <w:tcW w:w="4531" w:type="dxa"/>
            <w:shd w:val="clear" w:color="auto" w:fill="auto"/>
          </w:tcPr>
          <w:p w:rsidR="00805E87" w:rsidRPr="00271820" w:rsidRDefault="00877958" w:rsidP="0027182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Gwarancja</w:t>
            </w:r>
            <w:r w:rsidR="00805E87" w:rsidRPr="00271820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05E87" w:rsidRPr="00271820" w:rsidRDefault="00877958" w:rsidP="00805E8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 lata</w:t>
            </w:r>
          </w:p>
        </w:tc>
      </w:tr>
    </w:tbl>
    <w:p w:rsidR="006E0534" w:rsidRDefault="006E0534" w:rsidP="00870F5B">
      <w:pPr>
        <w:pStyle w:val="PK2"/>
        <w:numPr>
          <w:ilvl w:val="0"/>
          <w:numId w:val="0"/>
        </w:numPr>
        <w:spacing w:before="360"/>
        <w:ind w:firstLine="425"/>
        <w:rPr>
          <w:rFonts w:ascii="Tahoma" w:hAnsi="Tahoma" w:cs="Tahoma"/>
          <w:b w:val="0"/>
          <w:snapToGrid/>
          <w:sz w:val="22"/>
          <w:szCs w:val="22"/>
          <w:u w:val="none"/>
        </w:rPr>
      </w:pPr>
    </w:p>
    <w:p w:rsidR="002242C9" w:rsidRPr="002242C9" w:rsidRDefault="002242C9" w:rsidP="00FD20B9">
      <w:pPr>
        <w:pStyle w:val="PK2"/>
        <w:numPr>
          <w:ilvl w:val="0"/>
          <w:numId w:val="0"/>
        </w:numPr>
        <w:spacing w:before="360"/>
        <w:ind w:firstLine="425"/>
        <w:jc w:val="both"/>
        <w:rPr>
          <w:rFonts w:ascii="Tahoma" w:hAnsi="Tahoma" w:cs="Tahoma"/>
          <w:b w:val="0"/>
          <w:snapToGrid/>
          <w:sz w:val="22"/>
          <w:szCs w:val="22"/>
          <w:u w:val="none"/>
        </w:rPr>
      </w:pPr>
      <w:r w:rsidRPr="002242C9">
        <w:rPr>
          <w:rFonts w:ascii="Tahoma" w:hAnsi="Tahoma" w:cs="Tahoma"/>
          <w:b w:val="0"/>
          <w:snapToGrid/>
          <w:sz w:val="22"/>
          <w:szCs w:val="22"/>
          <w:u w:val="none"/>
        </w:rPr>
        <w:lastRenderedPageBreak/>
        <w:t xml:space="preserve">Dla stanowiska </w:t>
      </w:r>
      <w:r>
        <w:rPr>
          <w:rFonts w:ascii="Tahoma" w:hAnsi="Tahoma" w:cs="Tahoma"/>
          <w:b w:val="0"/>
          <w:snapToGrid/>
          <w:sz w:val="22"/>
          <w:szCs w:val="22"/>
          <w:u w:val="none"/>
        </w:rPr>
        <w:t>operatorskiego należy przygotować przyłącze sieciowe (LAN) wyposażone w dwa gniazda RJ45</w:t>
      </w:r>
      <w:r w:rsidR="00FD20B9">
        <w:rPr>
          <w:rFonts w:ascii="Tahoma" w:hAnsi="Tahoma" w:cs="Tahoma"/>
          <w:b w:val="0"/>
          <w:snapToGrid/>
          <w:sz w:val="22"/>
          <w:szCs w:val="22"/>
          <w:u w:val="none"/>
        </w:rPr>
        <w:t>,</w:t>
      </w:r>
      <w:r>
        <w:rPr>
          <w:rFonts w:ascii="Tahoma" w:hAnsi="Tahoma" w:cs="Tahoma"/>
          <w:b w:val="0"/>
          <w:snapToGrid/>
          <w:sz w:val="22"/>
          <w:szCs w:val="22"/>
          <w:u w:val="none"/>
        </w:rPr>
        <w:t xml:space="preserve"> min. kat. 5E oraz 2 gniazda zasilające typu DATA</w:t>
      </w:r>
      <w:r w:rsidR="00FD20B9">
        <w:rPr>
          <w:rFonts w:ascii="Tahoma" w:hAnsi="Tahoma" w:cs="Tahoma"/>
          <w:b w:val="0"/>
          <w:snapToGrid/>
          <w:sz w:val="22"/>
          <w:szCs w:val="22"/>
          <w:u w:val="none"/>
        </w:rPr>
        <w:t>,</w:t>
      </w:r>
      <w:r>
        <w:rPr>
          <w:rFonts w:ascii="Tahoma" w:hAnsi="Tahoma" w:cs="Tahoma"/>
          <w:b w:val="0"/>
          <w:snapToGrid/>
          <w:sz w:val="22"/>
          <w:szCs w:val="22"/>
          <w:u w:val="none"/>
        </w:rPr>
        <w:t xml:space="preserve"> wyprowadzone z szafy serwerowej i rozdzielni zasilającej w pom. serwerowni.</w:t>
      </w:r>
      <w:r w:rsidR="004E4046">
        <w:rPr>
          <w:rFonts w:ascii="Tahoma" w:hAnsi="Tahoma" w:cs="Tahoma"/>
          <w:b w:val="0"/>
          <w:snapToGrid/>
          <w:sz w:val="22"/>
          <w:szCs w:val="22"/>
          <w:u w:val="none"/>
        </w:rPr>
        <w:t xml:space="preserve"> Obwód zasilający zabezpieczyć wyłącznikiem różnicowym z członem </w:t>
      </w:r>
      <w:r w:rsidR="00FD20B9">
        <w:rPr>
          <w:rFonts w:ascii="Tahoma" w:hAnsi="Tahoma" w:cs="Tahoma"/>
          <w:b w:val="0"/>
          <w:snapToGrid/>
          <w:sz w:val="22"/>
          <w:szCs w:val="22"/>
          <w:u w:val="none"/>
        </w:rPr>
        <w:t>nad</w:t>
      </w:r>
      <w:r w:rsidR="004E4046">
        <w:rPr>
          <w:rFonts w:ascii="Tahoma" w:hAnsi="Tahoma" w:cs="Tahoma"/>
          <w:b w:val="0"/>
          <w:snapToGrid/>
          <w:sz w:val="22"/>
          <w:szCs w:val="22"/>
          <w:u w:val="none"/>
        </w:rPr>
        <w:t>prądowym o charakterystyce przystosowanej do urządzeń komputerowych.</w:t>
      </w:r>
    </w:p>
    <w:p w:rsidR="004B1EDD" w:rsidRPr="004B1EDD" w:rsidRDefault="005D3B08" w:rsidP="00C974DD">
      <w:pPr>
        <w:pStyle w:val="PK2"/>
        <w:spacing w:before="360" w:after="240"/>
        <w:ind w:left="714" w:hanging="357"/>
        <w:rPr>
          <w:sz w:val="24"/>
          <w:szCs w:val="24"/>
        </w:rPr>
      </w:pPr>
      <w:r>
        <w:rPr>
          <w:sz w:val="24"/>
          <w:szCs w:val="24"/>
        </w:rPr>
        <w:t>Podsumowanie</w:t>
      </w:r>
    </w:p>
    <w:p w:rsidR="00EC5B53" w:rsidRDefault="00EA396B" w:rsidP="00C974DD">
      <w:pPr>
        <w:pStyle w:val="APK2"/>
        <w:numPr>
          <w:ilvl w:val="1"/>
          <w:numId w:val="42"/>
        </w:numPr>
        <w:spacing w:before="360" w:after="240"/>
      </w:pPr>
      <w:r>
        <w:t>Zalecenia instalacyjne</w:t>
      </w:r>
    </w:p>
    <w:p w:rsidR="00EA396B" w:rsidRDefault="00A322F5" w:rsidP="00870F5B">
      <w:pPr>
        <w:pStyle w:val="Akapitzlist"/>
        <w:spacing w:after="200" w:line="276" w:lineRule="auto"/>
        <w:ind w:left="0" w:firstLine="357"/>
        <w:jc w:val="both"/>
        <w:rPr>
          <w:rFonts w:ascii="Tahoma" w:eastAsia="Times New Roman" w:hAnsi="Tahoma" w:cs="Tahoma"/>
          <w:szCs w:val="22"/>
          <w:lang w:eastAsia="pl-PL"/>
        </w:rPr>
      </w:pPr>
      <w:r w:rsidRPr="00EA396B">
        <w:rPr>
          <w:rFonts w:ascii="Tahoma" w:eastAsia="Times New Roman" w:hAnsi="Tahoma" w:cs="Tahoma"/>
          <w:szCs w:val="22"/>
          <w:lang w:val="pl-PL" w:eastAsia="pl-PL"/>
        </w:rPr>
        <w:t>Podczas montażu urządzeń należy pamiętać, ze minimalna wysokość montażu kamer</w:t>
      </w:r>
      <w:r w:rsidR="00EA396B">
        <w:rPr>
          <w:rFonts w:ascii="Tahoma" w:eastAsia="Times New Roman" w:hAnsi="Tahoma" w:cs="Tahoma"/>
          <w:szCs w:val="22"/>
          <w:lang w:val="pl-PL" w:eastAsia="pl-PL"/>
        </w:rPr>
        <w:t xml:space="preserve"> </w:t>
      </w:r>
      <w:r w:rsidRPr="00E85B3A">
        <w:rPr>
          <w:rFonts w:ascii="Tahoma" w:eastAsia="Times New Roman" w:hAnsi="Tahoma" w:cs="Tahoma"/>
          <w:szCs w:val="22"/>
          <w:lang w:val="pl-PL" w:eastAsia="pl-PL"/>
        </w:rPr>
        <w:t>zewnętrznych wynosi około 4 metry od powierzchni ziemi, zaś kamery kopułowe wewnętrzne</w:t>
      </w:r>
      <w:r w:rsidR="00EA396B" w:rsidRPr="00E85B3A">
        <w:rPr>
          <w:rFonts w:ascii="Tahoma" w:eastAsia="Times New Roman" w:hAnsi="Tahoma" w:cs="Tahoma"/>
          <w:szCs w:val="22"/>
          <w:lang w:val="pl-PL" w:eastAsia="pl-PL"/>
        </w:rPr>
        <w:t xml:space="preserve"> </w:t>
      </w:r>
      <w:r w:rsidRPr="00E85B3A">
        <w:rPr>
          <w:rFonts w:ascii="Tahoma" w:eastAsia="Times New Roman" w:hAnsi="Tahoma" w:cs="Tahoma"/>
          <w:szCs w:val="22"/>
          <w:lang w:val="pl-PL" w:eastAsia="pl-PL"/>
        </w:rPr>
        <w:t>montować na powierzchni sufitów.</w:t>
      </w:r>
      <w:r w:rsidR="00EA396B" w:rsidRPr="00E85B3A">
        <w:rPr>
          <w:rFonts w:ascii="Tahoma" w:eastAsia="Times New Roman" w:hAnsi="Tahoma" w:cs="Tahoma"/>
          <w:szCs w:val="22"/>
          <w:lang w:val="pl-PL" w:eastAsia="pl-PL"/>
        </w:rPr>
        <w:t xml:space="preserve"> </w:t>
      </w:r>
      <w:r w:rsidR="00B2760F" w:rsidRPr="00E85B3A">
        <w:rPr>
          <w:rFonts w:ascii="Tahoma" w:eastAsia="Times New Roman" w:hAnsi="Tahoma" w:cs="Tahoma"/>
          <w:szCs w:val="22"/>
          <w:lang w:val="pl-PL" w:eastAsia="pl-PL"/>
        </w:rPr>
        <w:t xml:space="preserve">Przewody prowadzone od kamer należy zakończyć na panelu krosowym </w:t>
      </w:r>
      <w:r w:rsidR="00E85B3A" w:rsidRPr="00E85B3A">
        <w:rPr>
          <w:rFonts w:ascii="Tahoma" w:eastAsia="Times New Roman" w:hAnsi="Tahoma" w:cs="Tahoma"/>
          <w:szCs w:val="22"/>
          <w:lang w:val="pl-PL" w:eastAsia="pl-PL"/>
        </w:rPr>
        <w:t>19</w:t>
      </w:r>
      <w:r w:rsidR="00E85B3A">
        <w:rPr>
          <w:rFonts w:ascii="Tahoma" w:eastAsia="Times New Roman" w:hAnsi="Tahoma" w:cs="Tahoma"/>
          <w:szCs w:val="22"/>
          <w:lang w:val="pl-PL" w:eastAsia="pl-PL"/>
        </w:rPr>
        <w:t>”</w:t>
      </w:r>
      <w:r w:rsidR="00877958" w:rsidRPr="00E85B3A">
        <w:rPr>
          <w:rFonts w:ascii="Tahoma" w:eastAsia="Times New Roman" w:hAnsi="Tahoma" w:cs="Tahoma"/>
          <w:szCs w:val="22"/>
          <w:lang w:val="pl-PL" w:eastAsia="pl-PL"/>
        </w:rPr>
        <w:t xml:space="preserve"> UTP min. kat. 5E, zamontowanym w szafie krosowej. </w:t>
      </w:r>
      <w:r w:rsidR="00E85B3A" w:rsidRPr="00E85B3A">
        <w:rPr>
          <w:rFonts w:ascii="Tahoma" w:eastAsia="Times New Roman" w:hAnsi="Tahoma" w:cs="Tahoma"/>
          <w:szCs w:val="22"/>
          <w:lang w:val="pl-PL" w:eastAsia="pl-PL"/>
        </w:rPr>
        <w:t xml:space="preserve">Wszystkie kamery </w:t>
      </w:r>
      <w:r w:rsidR="00E85B3A">
        <w:rPr>
          <w:rFonts w:ascii="Tahoma" w:eastAsia="Times New Roman" w:hAnsi="Tahoma" w:cs="Tahoma"/>
          <w:szCs w:val="22"/>
          <w:lang w:val="pl-PL" w:eastAsia="pl-PL"/>
        </w:rPr>
        <w:t>instalować</w:t>
      </w:r>
      <w:r w:rsidR="00E85B3A" w:rsidRPr="00E85B3A">
        <w:rPr>
          <w:rFonts w:ascii="Tahoma" w:eastAsia="Times New Roman" w:hAnsi="Tahoma" w:cs="Tahoma"/>
          <w:szCs w:val="22"/>
          <w:lang w:val="pl-PL" w:eastAsia="pl-PL"/>
        </w:rPr>
        <w:t xml:space="preserve"> na specjalnych puszkach </w:t>
      </w:r>
      <w:r w:rsidR="00E85B3A">
        <w:rPr>
          <w:rFonts w:ascii="Tahoma" w:eastAsia="Times New Roman" w:hAnsi="Tahoma" w:cs="Tahoma"/>
          <w:szCs w:val="22"/>
          <w:lang w:val="pl-PL" w:eastAsia="pl-PL"/>
        </w:rPr>
        <w:t xml:space="preserve">montażowych, do których trzeba wprowadzić gniazdo RJ wychodzące z kamery i przewód „skrętkowy” doprowadzony do kamery. </w:t>
      </w:r>
      <w:r w:rsidR="00877958" w:rsidRPr="00E85B3A">
        <w:rPr>
          <w:rFonts w:ascii="Tahoma" w:eastAsia="Times New Roman" w:hAnsi="Tahoma" w:cs="Tahoma"/>
          <w:szCs w:val="22"/>
          <w:lang w:val="pl-PL" w:eastAsia="pl-PL"/>
        </w:rPr>
        <w:t>Należy równie</w:t>
      </w:r>
      <w:r w:rsidR="00E85B3A" w:rsidRPr="00E85B3A">
        <w:rPr>
          <w:rFonts w:ascii="Tahoma" w:eastAsia="Times New Roman" w:hAnsi="Tahoma" w:cs="Tahoma"/>
          <w:szCs w:val="22"/>
          <w:lang w:val="pl-PL" w:eastAsia="pl-PL"/>
        </w:rPr>
        <w:t>ż</w:t>
      </w:r>
      <w:r w:rsidR="00877958" w:rsidRPr="00E85B3A">
        <w:rPr>
          <w:rFonts w:ascii="Tahoma" w:eastAsia="Times New Roman" w:hAnsi="Tahoma" w:cs="Tahoma"/>
          <w:szCs w:val="22"/>
          <w:lang w:val="pl-PL" w:eastAsia="pl-PL"/>
        </w:rPr>
        <w:t xml:space="preserve"> wykonać </w:t>
      </w:r>
      <w:r w:rsidR="004E4046" w:rsidRPr="00E85B3A">
        <w:rPr>
          <w:rFonts w:ascii="Tahoma" w:eastAsia="Times New Roman" w:hAnsi="Tahoma" w:cs="Tahoma"/>
          <w:szCs w:val="22"/>
          <w:lang w:val="pl-PL" w:eastAsia="pl-PL"/>
        </w:rPr>
        <w:t>połączenie</w:t>
      </w:r>
      <w:r w:rsidR="00877958" w:rsidRPr="00E85B3A">
        <w:rPr>
          <w:rFonts w:ascii="Tahoma" w:eastAsia="Times New Roman" w:hAnsi="Tahoma" w:cs="Tahoma"/>
          <w:szCs w:val="22"/>
          <w:lang w:val="pl-PL" w:eastAsia="pl-PL"/>
        </w:rPr>
        <w:t xml:space="preserve"> sieci</w:t>
      </w:r>
      <w:r w:rsidR="00E85B3A" w:rsidRPr="00E85B3A">
        <w:rPr>
          <w:rFonts w:ascii="Tahoma" w:eastAsia="Times New Roman" w:hAnsi="Tahoma" w:cs="Tahoma"/>
          <w:szCs w:val="22"/>
          <w:lang w:val="pl-PL" w:eastAsia="pl-PL"/>
        </w:rPr>
        <w:t>o</w:t>
      </w:r>
      <w:r w:rsidR="00877958" w:rsidRPr="00E85B3A">
        <w:rPr>
          <w:rFonts w:ascii="Tahoma" w:eastAsia="Times New Roman" w:hAnsi="Tahoma" w:cs="Tahoma"/>
          <w:szCs w:val="22"/>
          <w:lang w:val="pl-PL" w:eastAsia="pl-PL"/>
        </w:rPr>
        <w:t>we</w:t>
      </w:r>
      <w:r w:rsidR="00877958">
        <w:rPr>
          <w:rFonts w:ascii="Tahoma" w:eastAsia="Times New Roman" w:hAnsi="Tahoma" w:cs="Tahoma"/>
          <w:szCs w:val="22"/>
          <w:lang w:eastAsia="pl-PL"/>
        </w:rPr>
        <w:t xml:space="preserve"> pomiędzy rejestatorem a serwerem wskazanym przez Inwestora.</w:t>
      </w:r>
      <w:r w:rsidR="00870F5B">
        <w:rPr>
          <w:rFonts w:ascii="Tahoma" w:eastAsia="Times New Roman" w:hAnsi="Tahoma" w:cs="Tahoma"/>
          <w:szCs w:val="22"/>
          <w:lang w:eastAsia="pl-PL"/>
        </w:rPr>
        <w:t xml:space="preserve"> </w:t>
      </w:r>
      <w:r w:rsidRPr="00EA396B">
        <w:rPr>
          <w:rFonts w:ascii="Tahoma" w:eastAsia="Times New Roman" w:hAnsi="Tahoma" w:cs="Tahoma"/>
          <w:szCs w:val="22"/>
          <w:lang w:eastAsia="pl-PL"/>
        </w:rPr>
        <w:t>Całość inst</w:t>
      </w:r>
      <w:r w:rsidR="00EA396B">
        <w:rPr>
          <w:rFonts w:ascii="Tahoma" w:eastAsia="Times New Roman" w:hAnsi="Tahoma" w:cs="Tahoma"/>
          <w:szCs w:val="22"/>
          <w:lang w:eastAsia="pl-PL"/>
        </w:rPr>
        <w:t xml:space="preserve">alacji należy wykonać zgodnie z </w:t>
      </w:r>
      <w:r w:rsidRPr="00EA396B">
        <w:rPr>
          <w:rFonts w:ascii="Tahoma" w:eastAsia="Times New Roman" w:hAnsi="Tahoma" w:cs="Tahoma"/>
          <w:szCs w:val="22"/>
          <w:lang w:eastAsia="pl-PL"/>
        </w:rPr>
        <w:t>obowiązującymi przepisami, a wykonawstwo należy</w:t>
      </w:r>
      <w:r w:rsidR="00EA396B" w:rsidRPr="00EA396B">
        <w:rPr>
          <w:rFonts w:ascii="Tahoma" w:eastAsia="Times New Roman" w:hAnsi="Tahoma" w:cs="Tahoma"/>
          <w:szCs w:val="22"/>
          <w:lang w:eastAsia="pl-PL"/>
        </w:rPr>
        <w:t xml:space="preserve"> </w:t>
      </w:r>
      <w:r w:rsidRPr="00EA396B">
        <w:rPr>
          <w:rFonts w:ascii="Tahoma" w:eastAsia="Times New Roman" w:hAnsi="Tahoma" w:cs="Tahoma"/>
          <w:szCs w:val="22"/>
          <w:lang w:eastAsia="pl-PL"/>
        </w:rPr>
        <w:t>powierzyć firmie posiadającej odpowiednie doświadczenie w budowie systemów telewizji</w:t>
      </w:r>
      <w:r w:rsidR="00EA396B">
        <w:rPr>
          <w:rFonts w:ascii="Tahoma" w:eastAsia="Times New Roman" w:hAnsi="Tahoma" w:cs="Tahoma"/>
          <w:szCs w:val="22"/>
          <w:lang w:eastAsia="pl-PL"/>
        </w:rPr>
        <w:t xml:space="preserve"> </w:t>
      </w:r>
      <w:r w:rsidRPr="00EA396B">
        <w:rPr>
          <w:rFonts w:ascii="Tahoma" w:eastAsia="Times New Roman" w:hAnsi="Tahoma" w:cs="Tahoma"/>
          <w:szCs w:val="22"/>
          <w:lang w:eastAsia="pl-PL"/>
        </w:rPr>
        <w:t>przemysłowej (CCTV).</w:t>
      </w:r>
      <w:r w:rsidR="00EA396B">
        <w:rPr>
          <w:rFonts w:ascii="Tahoma" w:eastAsia="Times New Roman" w:hAnsi="Tahoma" w:cs="Tahoma"/>
          <w:szCs w:val="22"/>
          <w:lang w:eastAsia="pl-PL"/>
        </w:rPr>
        <w:t xml:space="preserve"> </w:t>
      </w:r>
    </w:p>
    <w:p w:rsidR="00EA396B" w:rsidRDefault="00EA396B" w:rsidP="00EA396B">
      <w:pPr>
        <w:pStyle w:val="Akapitzlist"/>
        <w:spacing w:after="200" w:line="276" w:lineRule="auto"/>
        <w:ind w:left="0" w:firstLine="357"/>
        <w:jc w:val="both"/>
        <w:rPr>
          <w:rFonts w:ascii="Tahoma" w:eastAsia="Times New Roman" w:hAnsi="Tahoma" w:cs="Tahoma"/>
          <w:szCs w:val="22"/>
          <w:lang w:eastAsia="pl-PL"/>
        </w:rPr>
      </w:pPr>
      <w:r>
        <w:rPr>
          <w:rFonts w:ascii="Tahoma" w:eastAsia="Times New Roman" w:hAnsi="Tahoma" w:cs="Tahoma"/>
          <w:szCs w:val="22"/>
          <w:lang w:eastAsia="pl-PL"/>
        </w:rPr>
        <w:t xml:space="preserve">Po zakończeniu prac instalacyjnych a przed </w:t>
      </w:r>
      <w:r w:rsidR="00A322F5" w:rsidRPr="00EA396B">
        <w:rPr>
          <w:rFonts w:ascii="Tahoma" w:eastAsia="Times New Roman" w:hAnsi="Tahoma" w:cs="Tahoma"/>
          <w:szCs w:val="22"/>
          <w:lang w:eastAsia="pl-PL"/>
        </w:rPr>
        <w:t>przekaz</w:t>
      </w:r>
      <w:r>
        <w:rPr>
          <w:rFonts w:ascii="Tahoma" w:eastAsia="Times New Roman" w:hAnsi="Tahoma" w:cs="Tahoma"/>
          <w:szCs w:val="22"/>
          <w:lang w:eastAsia="pl-PL"/>
        </w:rPr>
        <w:t>aniem</w:t>
      </w:r>
      <w:r w:rsidR="00A322F5" w:rsidRPr="00EA396B">
        <w:rPr>
          <w:rFonts w:ascii="Tahoma" w:eastAsia="Times New Roman" w:hAnsi="Tahoma" w:cs="Tahoma"/>
          <w:szCs w:val="22"/>
          <w:lang w:eastAsia="pl-PL"/>
        </w:rPr>
        <w:t xml:space="preserve"> instalacji monitoringu do eksploatacji, należy</w:t>
      </w:r>
      <w:r>
        <w:rPr>
          <w:rFonts w:ascii="Tahoma" w:eastAsia="Times New Roman" w:hAnsi="Tahoma" w:cs="Tahoma"/>
          <w:szCs w:val="22"/>
          <w:lang w:eastAsia="pl-PL"/>
        </w:rPr>
        <w:t>:</w:t>
      </w:r>
    </w:p>
    <w:p w:rsidR="00A322F5" w:rsidRPr="00EA396B" w:rsidRDefault="00A322F5" w:rsidP="00EA396B">
      <w:pPr>
        <w:pStyle w:val="Akapitzlist"/>
        <w:numPr>
          <w:ilvl w:val="0"/>
          <w:numId w:val="36"/>
        </w:numPr>
        <w:spacing w:after="200" w:line="276" w:lineRule="auto"/>
        <w:ind w:left="284" w:hanging="284"/>
        <w:jc w:val="both"/>
        <w:rPr>
          <w:rFonts w:ascii="Tahoma" w:eastAsia="Times New Roman" w:hAnsi="Tahoma" w:cs="Tahoma"/>
          <w:szCs w:val="22"/>
          <w:lang w:val="pl-PL" w:eastAsia="pl-PL"/>
        </w:rPr>
      </w:pPr>
      <w:r w:rsidRPr="00EA396B">
        <w:rPr>
          <w:rFonts w:ascii="Tahoma" w:eastAsia="Times New Roman" w:hAnsi="Tahoma" w:cs="Tahoma"/>
          <w:szCs w:val="22"/>
          <w:lang w:eastAsia="pl-PL"/>
        </w:rPr>
        <w:t>sprawdzić poprawność</w:t>
      </w:r>
      <w:r w:rsidR="00EA396B">
        <w:rPr>
          <w:rFonts w:ascii="Tahoma" w:eastAsia="Times New Roman" w:hAnsi="Tahoma" w:cs="Tahoma"/>
          <w:szCs w:val="22"/>
          <w:lang w:eastAsia="pl-PL"/>
        </w:rPr>
        <w:t xml:space="preserve"> </w:t>
      </w:r>
      <w:r w:rsidRPr="00EA396B">
        <w:rPr>
          <w:rFonts w:ascii="Tahoma" w:eastAsia="Times New Roman" w:hAnsi="Tahoma" w:cs="Tahoma"/>
          <w:szCs w:val="22"/>
          <w:lang w:eastAsia="pl-PL"/>
        </w:rPr>
        <w:t>wykonania i działania systemu.</w:t>
      </w:r>
    </w:p>
    <w:p w:rsidR="00EA396B" w:rsidRDefault="00EA396B" w:rsidP="00EA396B">
      <w:pPr>
        <w:pStyle w:val="Akapitzlist"/>
        <w:spacing w:after="200" w:line="276" w:lineRule="auto"/>
        <w:ind w:left="0"/>
        <w:jc w:val="both"/>
        <w:rPr>
          <w:rFonts w:ascii="Tahoma" w:eastAsia="Times New Roman" w:hAnsi="Tahoma" w:cs="Tahoma"/>
          <w:szCs w:val="22"/>
          <w:lang w:val="pl-PL" w:eastAsia="pl-PL"/>
        </w:rPr>
      </w:pPr>
      <w:r>
        <w:rPr>
          <w:rFonts w:ascii="Tahoma" w:eastAsia="Times New Roman" w:hAnsi="Tahoma" w:cs="Tahoma"/>
          <w:szCs w:val="22"/>
          <w:lang w:val="pl-PL" w:eastAsia="pl-PL"/>
        </w:rPr>
        <w:t>-   wykonać niezbędne p</w:t>
      </w:r>
      <w:r w:rsidR="003A68D5" w:rsidRPr="00EA396B">
        <w:rPr>
          <w:rFonts w:ascii="Tahoma" w:eastAsia="Times New Roman" w:hAnsi="Tahoma" w:cs="Tahoma"/>
          <w:szCs w:val="22"/>
          <w:lang w:val="pl-PL" w:eastAsia="pl-PL"/>
        </w:rPr>
        <w:t xml:space="preserve">race murarsko-malarskie obejmujące wykończenia: przebić przez </w:t>
      </w:r>
      <w:r>
        <w:rPr>
          <w:rFonts w:ascii="Tahoma" w:eastAsia="Times New Roman" w:hAnsi="Tahoma" w:cs="Tahoma"/>
          <w:szCs w:val="22"/>
          <w:lang w:val="pl-PL" w:eastAsia="pl-PL"/>
        </w:rPr>
        <w:t xml:space="preserve">  </w:t>
      </w:r>
    </w:p>
    <w:p w:rsidR="003A68D5" w:rsidRPr="00EA396B" w:rsidRDefault="00EA396B" w:rsidP="00EA396B">
      <w:pPr>
        <w:pStyle w:val="Akapitzlist"/>
        <w:spacing w:after="200" w:line="276" w:lineRule="auto"/>
        <w:ind w:left="0"/>
        <w:jc w:val="both"/>
        <w:rPr>
          <w:rFonts w:ascii="Tahoma" w:eastAsia="Times New Roman" w:hAnsi="Tahoma" w:cs="Tahoma"/>
          <w:szCs w:val="22"/>
          <w:lang w:val="pl-PL" w:eastAsia="pl-PL"/>
        </w:rPr>
      </w:pPr>
      <w:r>
        <w:rPr>
          <w:rFonts w:ascii="Tahoma" w:eastAsia="Times New Roman" w:hAnsi="Tahoma" w:cs="Tahoma"/>
          <w:szCs w:val="22"/>
          <w:lang w:val="pl-PL" w:eastAsia="pl-PL"/>
        </w:rPr>
        <w:t xml:space="preserve">    </w:t>
      </w:r>
      <w:r w:rsidR="003A68D5" w:rsidRPr="00EA396B">
        <w:rPr>
          <w:rFonts w:ascii="Tahoma" w:eastAsia="Times New Roman" w:hAnsi="Tahoma" w:cs="Tahoma"/>
          <w:szCs w:val="22"/>
          <w:lang w:val="pl-PL" w:eastAsia="pl-PL"/>
        </w:rPr>
        <w:t>stropy</w:t>
      </w:r>
      <w:r>
        <w:rPr>
          <w:rFonts w:ascii="Tahoma" w:eastAsia="Times New Roman" w:hAnsi="Tahoma" w:cs="Tahoma"/>
          <w:szCs w:val="22"/>
          <w:lang w:val="pl-PL" w:eastAsia="pl-PL"/>
        </w:rPr>
        <w:t>,</w:t>
      </w:r>
      <w:r w:rsidR="003A68D5" w:rsidRPr="00EA396B">
        <w:rPr>
          <w:rFonts w:ascii="Tahoma" w:eastAsia="Times New Roman" w:hAnsi="Tahoma" w:cs="Tahoma"/>
          <w:szCs w:val="22"/>
          <w:lang w:val="pl-PL" w:eastAsia="pl-PL"/>
        </w:rPr>
        <w:t xml:space="preserve">  przekuć przez ściany</w:t>
      </w:r>
      <w:r>
        <w:rPr>
          <w:rFonts w:ascii="Tahoma" w:eastAsia="Times New Roman" w:hAnsi="Tahoma" w:cs="Tahoma"/>
          <w:szCs w:val="22"/>
          <w:lang w:val="pl-PL" w:eastAsia="pl-PL"/>
        </w:rPr>
        <w:t xml:space="preserve"> i tras</w:t>
      </w:r>
      <w:r w:rsidR="003A68D5" w:rsidRPr="00EA396B">
        <w:rPr>
          <w:rFonts w:ascii="Tahoma" w:eastAsia="Times New Roman" w:hAnsi="Tahoma" w:cs="Tahoma"/>
          <w:szCs w:val="22"/>
          <w:lang w:val="pl-PL" w:eastAsia="pl-PL"/>
        </w:rPr>
        <w:t xml:space="preserve"> prowadzonej instalacji,</w:t>
      </w:r>
    </w:p>
    <w:p w:rsidR="00EA396B" w:rsidRDefault="00EA396B" w:rsidP="00EA396B">
      <w:pPr>
        <w:pStyle w:val="Akapitzlist"/>
        <w:spacing w:after="200" w:line="276" w:lineRule="auto"/>
        <w:ind w:left="0"/>
        <w:jc w:val="both"/>
        <w:rPr>
          <w:rFonts w:ascii="Tahoma" w:eastAsia="Times New Roman" w:hAnsi="Tahoma" w:cs="Tahoma"/>
          <w:szCs w:val="22"/>
          <w:lang w:val="pl-PL" w:eastAsia="pl-PL"/>
        </w:rPr>
      </w:pPr>
      <w:r>
        <w:rPr>
          <w:rFonts w:ascii="Tahoma" w:eastAsia="Times New Roman" w:hAnsi="Tahoma" w:cs="Tahoma"/>
          <w:szCs w:val="22"/>
          <w:lang w:val="pl-PL" w:eastAsia="pl-PL"/>
        </w:rPr>
        <w:t xml:space="preserve">-  </w:t>
      </w:r>
      <w:r w:rsidR="00AF7388">
        <w:rPr>
          <w:rFonts w:ascii="Tahoma" w:eastAsia="Times New Roman" w:hAnsi="Tahoma" w:cs="Tahoma"/>
          <w:szCs w:val="22"/>
          <w:lang w:val="pl-PL" w:eastAsia="pl-PL"/>
        </w:rPr>
        <w:t xml:space="preserve"> </w:t>
      </w:r>
      <w:r>
        <w:rPr>
          <w:rFonts w:ascii="Tahoma" w:eastAsia="Times New Roman" w:hAnsi="Tahoma" w:cs="Tahoma"/>
          <w:szCs w:val="22"/>
          <w:lang w:val="pl-PL" w:eastAsia="pl-PL"/>
        </w:rPr>
        <w:t>p</w:t>
      </w:r>
      <w:r w:rsidR="003A68D5" w:rsidRPr="00EA396B">
        <w:rPr>
          <w:rFonts w:ascii="Tahoma" w:eastAsia="Times New Roman" w:hAnsi="Tahoma" w:cs="Tahoma"/>
          <w:szCs w:val="22"/>
          <w:lang w:val="pl-PL" w:eastAsia="pl-PL"/>
        </w:rPr>
        <w:t>rzeprowadz</w:t>
      </w:r>
      <w:r>
        <w:rPr>
          <w:rFonts w:ascii="Tahoma" w:eastAsia="Times New Roman" w:hAnsi="Tahoma" w:cs="Tahoma"/>
          <w:szCs w:val="22"/>
          <w:lang w:val="pl-PL" w:eastAsia="pl-PL"/>
        </w:rPr>
        <w:t>ić</w:t>
      </w:r>
      <w:r w:rsidR="003A68D5" w:rsidRPr="00EA396B">
        <w:rPr>
          <w:rFonts w:ascii="Tahoma" w:eastAsia="Times New Roman" w:hAnsi="Tahoma" w:cs="Tahoma"/>
          <w:szCs w:val="22"/>
          <w:lang w:val="pl-PL" w:eastAsia="pl-PL"/>
        </w:rPr>
        <w:t xml:space="preserve"> szkolenia pracowników z obsługi systemu,</w:t>
      </w:r>
    </w:p>
    <w:p w:rsidR="003A68D5" w:rsidRPr="00EA396B" w:rsidRDefault="00EA396B" w:rsidP="00AF7388">
      <w:pPr>
        <w:pStyle w:val="Akapitzlist"/>
        <w:spacing w:line="276" w:lineRule="auto"/>
        <w:ind w:left="0" w:firstLine="357"/>
        <w:jc w:val="both"/>
        <w:rPr>
          <w:rFonts w:ascii="Tahoma" w:eastAsia="Times New Roman" w:hAnsi="Tahoma" w:cs="Tahoma"/>
          <w:szCs w:val="22"/>
          <w:lang w:val="pl-PL" w:eastAsia="pl-PL"/>
        </w:rPr>
      </w:pPr>
      <w:r>
        <w:rPr>
          <w:rFonts w:ascii="Tahoma" w:eastAsia="Times New Roman" w:hAnsi="Tahoma" w:cs="Tahoma"/>
          <w:szCs w:val="22"/>
          <w:lang w:val="pl-PL" w:eastAsia="pl-PL"/>
        </w:rPr>
        <w:t xml:space="preserve">Musi być zapewniona </w:t>
      </w:r>
      <w:r w:rsidR="005D3B08">
        <w:rPr>
          <w:rFonts w:ascii="Tahoma" w:eastAsia="Times New Roman" w:hAnsi="Tahoma" w:cs="Tahoma"/>
          <w:szCs w:val="22"/>
          <w:lang w:val="pl-PL" w:eastAsia="pl-PL"/>
        </w:rPr>
        <w:t>obsługa</w:t>
      </w:r>
      <w:r w:rsidR="003A68D5" w:rsidRPr="00EA396B">
        <w:rPr>
          <w:rFonts w:ascii="Tahoma" w:eastAsia="Times New Roman" w:hAnsi="Tahoma" w:cs="Tahoma"/>
          <w:szCs w:val="22"/>
          <w:lang w:val="pl-PL" w:eastAsia="pl-PL"/>
        </w:rPr>
        <w:t xml:space="preserve"> systemu przez wykonawcę robót w okresie gwarancyj</w:t>
      </w:r>
      <w:r>
        <w:rPr>
          <w:rFonts w:ascii="Tahoma" w:eastAsia="Times New Roman" w:hAnsi="Tahoma" w:cs="Tahoma"/>
          <w:szCs w:val="22"/>
          <w:lang w:val="pl-PL" w:eastAsia="pl-PL"/>
        </w:rPr>
        <w:t>nym, w zakres której wchodzi m.in.</w:t>
      </w:r>
    </w:p>
    <w:p w:rsidR="00EA396B" w:rsidRPr="00A322F5" w:rsidRDefault="00EA396B" w:rsidP="00EA396B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eastAsia="Calibri" w:hAnsi="Calibri"/>
          <w:snapToGrid/>
          <w:sz w:val="24"/>
          <w:szCs w:val="24"/>
          <w:lang w:eastAsia="en-US"/>
        </w:rPr>
      </w:pPr>
      <w:r w:rsidRPr="00A322F5">
        <w:rPr>
          <w:rFonts w:ascii="Calibri" w:eastAsia="Calibri" w:hAnsi="Calibri"/>
          <w:snapToGrid/>
          <w:sz w:val="24"/>
          <w:szCs w:val="24"/>
          <w:lang w:eastAsia="en-US"/>
        </w:rPr>
        <w:t>przeprowadz</w:t>
      </w:r>
      <w:r w:rsidR="005D3B08">
        <w:rPr>
          <w:rFonts w:ascii="Calibri" w:eastAsia="Calibri" w:hAnsi="Calibri"/>
          <w:snapToGrid/>
          <w:sz w:val="24"/>
          <w:szCs w:val="24"/>
          <w:lang w:eastAsia="en-US"/>
        </w:rPr>
        <w:t>e</w:t>
      </w:r>
      <w:r w:rsidRPr="00A322F5">
        <w:rPr>
          <w:rFonts w:ascii="Calibri" w:eastAsia="Calibri" w:hAnsi="Calibri"/>
          <w:snapToGrid/>
          <w:sz w:val="24"/>
          <w:szCs w:val="24"/>
          <w:lang w:eastAsia="en-US"/>
        </w:rPr>
        <w:t>n</w:t>
      </w:r>
      <w:r w:rsidR="005D3B08">
        <w:rPr>
          <w:rFonts w:ascii="Calibri" w:eastAsia="Calibri" w:hAnsi="Calibri"/>
          <w:snapToGrid/>
          <w:sz w:val="24"/>
          <w:szCs w:val="24"/>
          <w:lang w:eastAsia="en-US"/>
        </w:rPr>
        <w:t>i</w:t>
      </w:r>
      <w:r w:rsidRPr="00A322F5">
        <w:rPr>
          <w:rFonts w:ascii="Calibri" w:eastAsia="Calibri" w:hAnsi="Calibri"/>
          <w:snapToGrid/>
          <w:sz w:val="24"/>
          <w:szCs w:val="24"/>
          <w:lang w:eastAsia="en-US"/>
        </w:rPr>
        <w:t>e konserwacj</w:t>
      </w:r>
      <w:r w:rsidR="005D3B08">
        <w:rPr>
          <w:rFonts w:ascii="Calibri" w:eastAsia="Calibri" w:hAnsi="Calibri"/>
          <w:snapToGrid/>
          <w:sz w:val="24"/>
          <w:szCs w:val="24"/>
          <w:lang w:eastAsia="en-US"/>
        </w:rPr>
        <w:t>i</w:t>
      </w:r>
      <w:r w:rsidRPr="00A322F5">
        <w:rPr>
          <w:rFonts w:ascii="Calibri" w:eastAsia="Calibri" w:hAnsi="Calibri"/>
          <w:snapToGrid/>
          <w:sz w:val="24"/>
          <w:szCs w:val="24"/>
          <w:lang w:eastAsia="en-US"/>
        </w:rPr>
        <w:t xml:space="preserve"> systemu,</w:t>
      </w:r>
    </w:p>
    <w:p w:rsidR="00EA396B" w:rsidRPr="00A322F5" w:rsidRDefault="00EA396B" w:rsidP="00EA396B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eastAsia="Calibri" w:hAnsi="Calibri"/>
          <w:snapToGrid/>
          <w:sz w:val="24"/>
          <w:szCs w:val="24"/>
          <w:lang w:eastAsia="en-US"/>
        </w:rPr>
      </w:pPr>
      <w:r w:rsidRPr="00A322F5">
        <w:rPr>
          <w:rFonts w:ascii="Calibri" w:eastAsia="Calibri" w:hAnsi="Calibri"/>
          <w:snapToGrid/>
          <w:sz w:val="24"/>
          <w:szCs w:val="24"/>
          <w:lang w:eastAsia="en-US"/>
        </w:rPr>
        <w:t>dokonywan</w:t>
      </w:r>
      <w:r w:rsidR="005D3B08">
        <w:rPr>
          <w:rFonts w:ascii="Calibri" w:eastAsia="Calibri" w:hAnsi="Calibri"/>
          <w:snapToGrid/>
          <w:sz w:val="24"/>
          <w:szCs w:val="24"/>
          <w:lang w:eastAsia="en-US"/>
        </w:rPr>
        <w:t>i</w:t>
      </w:r>
      <w:r w:rsidRPr="00A322F5">
        <w:rPr>
          <w:rFonts w:ascii="Calibri" w:eastAsia="Calibri" w:hAnsi="Calibri"/>
          <w:snapToGrid/>
          <w:sz w:val="24"/>
          <w:szCs w:val="24"/>
          <w:lang w:eastAsia="en-US"/>
        </w:rPr>
        <w:t>e napraw,</w:t>
      </w:r>
    </w:p>
    <w:p w:rsidR="003A68D5" w:rsidRPr="00AA6BA9" w:rsidRDefault="00EA396B" w:rsidP="00EA396B">
      <w:pPr>
        <w:pStyle w:val="Akapitzlist"/>
        <w:numPr>
          <w:ilvl w:val="0"/>
          <w:numId w:val="36"/>
        </w:numPr>
        <w:contextualSpacing w:val="0"/>
        <w:jc w:val="both"/>
        <w:rPr>
          <w:rFonts w:ascii="Times New Roman" w:hAnsi="Times New Roman"/>
          <w:sz w:val="24"/>
        </w:rPr>
      </w:pPr>
      <w:r w:rsidRPr="00A322F5">
        <w:rPr>
          <w:rFonts w:ascii="Calibri" w:hAnsi="Calibri"/>
          <w:sz w:val="24"/>
          <w:lang w:eastAsia="en-US"/>
        </w:rPr>
        <w:t>zmiany i uzupełnienia instalacji.</w:t>
      </w:r>
    </w:p>
    <w:p w:rsidR="00A322F5" w:rsidRPr="00A322F5" w:rsidRDefault="005D3B08" w:rsidP="002242C9">
      <w:pPr>
        <w:autoSpaceDE w:val="0"/>
        <w:autoSpaceDN w:val="0"/>
        <w:adjustRightInd w:val="0"/>
        <w:ind w:firstLine="357"/>
        <w:rPr>
          <w:rFonts w:ascii="Calibri" w:eastAsia="Calibri" w:hAnsi="Calibri"/>
          <w:snapToGrid/>
          <w:sz w:val="24"/>
          <w:szCs w:val="24"/>
          <w:lang w:eastAsia="en-US"/>
        </w:rPr>
      </w:pPr>
      <w:r>
        <w:rPr>
          <w:rFonts w:ascii="Calibri" w:eastAsia="Calibri" w:hAnsi="Calibri"/>
          <w:snapToGrid/>
          <w:sz w:val="24"/>
          <w:szCs w:val="24"/>
          <w:lang w:eastAsia="en-US"/>
        </w:rPr>
        <w:t xml:space="preserve">Przy przekazywaniu zakończonej instalacji systemu należy </w:t>
      </w:r>
      <w:r w:rsidRPr="00A322F5">
        <w:rPr>
          <w:rFonts w:ascii="Calibri" w:eastAsia="Calibri" w:hAnsi="Calibri"/>
          <w:snapToGrid/>
          <w:sz w:val="24"/>
          <w:szCs w:val="24"/>
          <w:lang w:eastAsia="en-US"/>
        </w:rPr>
        <w:t xml:space="preserve">wyposażyć </w:t>
      </w:r>
      <w:r w:rsidR="00A322F5" w:rsidRPr="00A322F5">
        <w:rPr>
          <w:rFonts w:ascii="Calibri" w:eastAsia="Calibri" w:hAnsi="Calibri"/>
          <w:snapToGrid/>
          <w:sz w:val="24"/>
          <w:szCs w:val="24"/>
          <w:lang w:eastAsia="en-US"/>
        </w:rPr>
        <w:t>Użytkownika w następujące dokumenty i instrukcje:</w:t>
      </w:r>
    </w:p>
    <w:p w:rsidR="00A322F5" w:rsidRDefault="00A322F5" w:rsidP="005D3B08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/>
          <w:snapToGrid/>
          <w:sz w:val="24"/>
          <w:szCs w:val="24"/>
          <w:lang w:eastAsia="en-US"/>
        </w:rPr>
      </w:pPr>
      <w:r w:rsidRPr="00A322F5">
        <w:rPr>
          <w:rFonts w:ascii="Calibri" w:eastAsia="Calibri" w:hAnsi="Calibri"/>
          <w:snapToGrid/>
          <w:sz w:val="24"/>
          <w:szCs w:val="24"/>
          <w:lang w:eastAsia="en-US"/>
        </w:rPr>
        <w:t>Opis funkcjonowania i obsługi,</w:t>
      </w:r>
    </w:p>
    <w:p w:rsidR="00870F5B" w:rsidRPr="00A322F5" w:rsidRDefault="00870F5B" w:rsidP="005D3B08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/>
          <w:snapToGrid/>
          <w:sz w:val="24"/>
          <w:szCs w:val="24"/>
          <w:lang w:eastAsia="en-US"/>
        </w:rPr>
      </w:pPr>
      <w:r>
        <w:rPr>
          <w:rFonts w:ascii="Calibri" w:eastAsia="Calibri" w:hAnsi="Calibri"/>
          <w:snapToGrid/>
          <w:sz w:val="24"/>
          <w:szCs w:val="24"/>
          <w:lang w:eastAsia="en-US"/>
        </w:rPr>
        <w:t>Pomiary elektryczne i logiczne,</w:t>
      </w:r>
    </w:p>
    <w:p w:rsidR="00A322F5" w:rsidRPr="00A322F5" w:rsidRDefault="00A322F5" w:rsidP="005D3B08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/>
          <w:snapToGrid/>
          <w:sz w:val="24"/>
          <w:szCs w:val="24"/>
          <w:lang w:eastAsia="en-US"/>
        </w:rPr>
      </w:pPr>
      <w:r w:rsidRPr="00A322F5">
        <w:rPr>
          <w:rFonts w:ascii="Calibri" w:eastAsia="Calibri" w:hAnsi="Calibri"/>
          <w:snapToGrid/>
          <w:sz w:val="24"/>
          <w:szCs w:val="24"/>
          <w:lang w:eastAsia="en-US"/>
        </w:rPr>
        <w:t>Wskazówki jak należy postępować podczas zdarzeń wykrytych przez system CCTV,</w:t>
      </w:r>
    </w:p>
    <w:p w:rsidR="00A322F5" w:rsidRPr="002242C9" w:rsidRDefault="00A322F5" w:rsidP="00271820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/>
          <w:snapToGrid/>
          <w:sz w:val="24"/>
          <w:szCs w:val="24"/>
          <w:lang w:eastAsia="en-US"/>
        </w:rPr>
      </w:pPr>
      <w:r w:rsidRPr="002242C9">
        <w:rPr>
          <w:rFonts w:ascii="Calibri" w:eastAsia="Calibri" w:hAnsi="Calibri"/>
          <w:snapToGrid/>
          <w:sz w:val="24"/>
          <w:szCs w:val="24"/>
          <w:lang w:eastAsia="en-US"/>
        </w:rPr>
        <w:t>Książkę eksploatacji,</w:t>
      </w:r>
      <w:r w:rsidR="002242C9">
        <w:rPr>
          <w:rFonts w:ascii="Calibri" w:eastAsia="Calibri" w:hAnsi="Calibri"/>
          <w:snapToGrid/>
          <w:sz w:val="24"/>
          <w:szCs w:val="24"/>
          <w:lang w:eastAsia="en-US"/>
        </w:rPr>
        <w:t xml:space="preserve"> konserwacji i zdarzeń systemu</w:t>
      </w:r>
    </w:p>
    <w:p w:rsidR="005D3B08" w:rsidRDefault="005D3B08" w:rsidP="00582B4A">
      <w:pPr>
        <w:pStyle w:val="APK2"/>
        <w:numPr>
          <w:ilvl w:val="1"/>
          <w:numId w:val="3"/>
        </w:numPr>
        <w:spacing w:before="360" w:after="240"/>
        <w:ind w:left="851" w:firstLine="0"/>
      </w:pPr>
      <w:r>
        <w:t>Uwagi końcowe</w:t>
      </w:r>
    </w:p>
    <w:p w:rsidR="00DD419A" w:rsidRDefault="00DD419A" w:rsidP="00DD419A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22"/>
          <w:szCs w:val="22"/>
        </w:rPr>
      </w:pPr>
      <w:r>
        <w:rPr>
          <w:rFonts w:ascii="Tahoma" w:hAnsi="Tahoma" w:cs="Tahoma"/>
          <w:snapToGrid/>
          <w:sz w:val="22"/>
          <w:szCs w:val="22"/>
        </w:rPr>
        <w:t>Budowany system powinien spełniać następujące założenia:</w:t>
      </w:r>
    </w:p>
    <w:p w:rsidR="00DD419A" w:rsidRDefault="00DD419A" w:rsidP="00582B4A">
      <w:pPr>
        <w:widowControl/>
        <w:autoSpaceDE w:val="0"/>
        <w:autoSpaceDN w:val="0"/>
        <w:adjustRightInd w:val="0"/>
        <w:ind w:left="284"/>
        <w:rPr>
          <w:rFonts w:ascii="Tahoma" w:hAnsi="Tahoma" w:cs="Tahoma"/>
          <w:snapToGrid/>
          <w:sz w:val="22"/>
          <w:szCs w:val="22"/>
        </w:rPr>
      </w:pPr>
      <w:r>
        <w:rPr>
          <w:rFonts w:ascii="Symbol" w:hAnsi="Symbol" w:cs="Symbol"/>
          <w:snapToGrid/>
          <w:sz w:val="22"/>
          <w:szCs w:val="22"/>
        </w:rPr>
        <w:t></w:t>
      </w:r>
      <w:r>
        <w:rPr>
          <w:rFonts w:ascii="Symbol" w:hAnsi="Symbol" w:cs="Symbol"/>
          <w:snapToGrid/>
          <w:sz w:val="22"/>
          <w:szCs w:val="22"/>
        </w:rPr>
        <w:t></w:t>
      </w:r>
      <w:r w:rsidR="00582B4A">
        <w:rPr>
          <w:rFonts w:ascii="Symbol" w:hAnsi="Symbol" w:cs="Symbol"/>
          <w:snapToGrid/>
          <w:sz w:val="22"/>
          <w:szCs w:val="22"/>
        </w:rPr>
        <w:tab/>
      </w:r>
      <w:r>
        <w:rPr>
          <w:rFonts w:ascii="Tahoma" w:hAnsi="Tahoma" w:cs="Tahoma"/>
          <w:snapToGrid/>
          <w:sz w:val="22"/>
          <w:szCs w:val="22"/>
        </w:rPr>
        <w:t xml:space="preserve">System powinien spełniać </w:t>
      </w:r>
      <w:r w:rsidR="005D3B08">
        <w:rPr>
          <w:rFonts w:ascii="Tahoma" w:hAnsi="Tahoma" w:cs="Tahoma"/>
          <w:snapToGrid/>
          <w:sz w:val="22"/>
          <w:szCs w:val="22"/>
        </w:rPr>
        <w:t>zarówno</w:t>
      </w:r>
      <w:r>
        <w:rPr>
          <w:rFonts w:ascii="Tahoma" w:hAnsi="Tahoma" w:cs="Tahoma"/>
          <w:snapToGrid/>
          <w:sz w:val="22"/>
          <w:szCs w:val="22"/>
        </w:rPr>
        <w:t xml:space="preserve"> obecne potrzeby Inwestora, z odpowiednim</w:t>
      </w:r>
    </w:p>
    <w:p w:rsidR="00DD419A" w:rsidRDefault="00DD419A" w:rsidP="005D3B08">
      <w:pPr>
        <w:widowControl/>
        <w:autoSpaceDE w:val="0"/>
        <w:autoSpaceDN w:val="0"/>
        <w:adjustRightInd w:val="0"/>
        <w:ind w:left="708"/>
        <w:rPr>
          <w:rFonts w:ascii="Tahoma" w:hAnsi="Tahoma" w:cs="Tahoma"/>
          <w:snapToGrid/>
          <w:sz w:val="22"/>
          <w:szCs w:val="22"/>
        </w:rPr>
      </w:pPr>
      <w:r>
        <w:rPr>
          <w:rFonts w:ascii="Tahoma" w:hAnsi="Tahoma" w:cs="Tahoma"/>
          <w:snapToGrid/>
          <w:sz w:val="22"/>
          <w:szCs w:val="22"/>
        </w:rPr>
        <w:t xml:space="preserve">nadmiarem, jak i uwzględniać postępujący </w:t>
      </w:r>
      <w:r w:rsidR="005D3B08">
        <w:rPr>
          <w:rFonts w:ascii="Tahoma" w:hAnsi="Tahoma" w:cs="Tahoma"/>
          <w:snapToGrid/>
          <w:sz w:val="22"/>
          <w:szCs w:val="22"/>
        </w:rPr>
        <w:t>rozwój</w:t>
      </w:r>
      <w:r>
        <w:rPr>
          <w:rFonts w:ascii="Tahoma" w:hAnsi="Tahoma" w:cs="Tahoma"/>
          <w:snapToGrid/>
          <w:sz w:val="22"/>
          <w:szCs w:val="22"/>
        </w:rPr>
        <w:t xml:space="preserve"> techniczny</w:t>
      </w:r>
      <w:r w:rsidR="005D3B08">
        <w:rPr>
          <w:rFonts w:ascii="Tahoma" w:hAnsi="Tahoma" w:cs="Tahoma"/>
          <w:snapToGrid/>
          <w:sz w:val="22"/>
          <w:szCs w:val="22"/>
        </w:rPr>
        <w:t>;</w:t>
      </w:r>
    </w:p>
    <w:p w:rsidR="00DD419A" w:rsidRDefault="00DD419A" w:rsidP="00582B4A">
      <w:pPr>
        <w:widowControl/>
        <w:autoSpaceDE w:val="0"/>
        <w:autoSpaceDN w:val="0"/>
        <w:adjustRightInd w:val="0"/>
        <w:ind w:left="284"/>
        <w:rPr>
          <w:rFonts w:ascii="Tahoma" w:hAnsi="Tahoma" w:cs="Tahoma"/>
          <w:snapToGrid/>
          <w:sz w:val="22"/>
          <w:szCs w:val="22"/>
        </w:rPr>
      </w:pPr>
      <w:r>
        <w:rPr>
          <w:rFonts w:ascii="Symbol" w:hAnsi="Symbol" w:cs="Symbol"/>
          <w:snapToGrid/>
          <w:sz w:val="22"/>
          <w:szCs w:val="22"/>
        </w:rPr>
        <w:t></w:t>
      </w:r>
      <w:r>
        <w:rPr>
          <w:rFonts w:ascii="Symbol" w:hAnsi="Symbol" w:cs="Symbol"/>
          <w:snapToGrid/>
          <w:sz w:val="22"/>
          <w:szCs w:val="22"/>
        </w:rPr>
        <w:t></w:t>
      </w:r>
      <w:r w:rsidR="00582B4A">
        <w:rPr>
          <w:rFonts w:ascii="Symbol" w:hAnsi="Symbol" w:cs="Symbol"/>
          <w:snapToGrid/>
          <w:sz w:val="22"/>
          <w:szCs w:val="22"/>
        </w:rPr>
        <w:tab/>
      </w:r>
      <w:r>
        <w:rPr>
          <w:rFonts w:ascii="Tahoma" w:hAnsi="Tahoma" w:cs="Tahoma"/>
          <w:snapToGrid/>
          <w:sz w:val="22"/>
          <w:szCs w:val="22"/>
        </w:rPr>
        <w:t xml:space="preserve">Należy wykonać system, </w:t>
      </w:r>
      <w:r w:rsidR="005D3B08">
        <w:rPr>
          <w:rFonts w:ascii="Tahoma" w:hAnsi="Tahoma" w:cs="Tahoma"/>
          <w:snapToGrid/>
          <w:sz w:val="22"/>
          <w:szCs w:val="22"/>
        </w:rPr>
        <w:t>który</w:t>
      </w:r>
      <w:r>
        <w:rPr>
          <w:rFonts w:ascii="Tahoma" w:hAnsi="Tahoma" w:cs="Tahoma"/>
          <w:snapToGrid/>
          <w:sz w:val="22"/>
          <w:szCs w:val="22"/>
        </w:rPr>
        <w:t xml:space="preserve"> w przyszłości będzie można w </w:t>
      </w:r>
      <w:r w:rsidR="005D3B08">
        <w:rPr>
          <w:rFonts w:ascii="Tahoma" w:hAnsi="Tahoma" w:cs="Tahoma"/>
          <w:snapToGrid/>
          <w:sz w:val="22"/>
          <w:szCs w:val="22"/>
        </w:rPr>
        <w:t>sposób</w:t>
      </w:r>
      <w:r>
        <w:rPr>
          <w:rFonts w:ascii="Tahoma" w:hAnsi="Tahoma" w:cs="Tahoma"/>
          <w:snapToGrid/>
          <w:sz w:val="22"/>
          <w:szCs w:val="22"/>
        </w:rPr>
        <w:t xml:space="preserve"> niekłopotliwy</w:t>
      </w:r>
    </w:p>
    <w:p w:rsidR="00DD419A" w:rsidRDefault="00DD419A" w:rsidP="005D3B08">
      <w:pPr>
        <w:widowControl/>
        <w:autoSpaceDE w:val="0"/>
        <w:autoSpaceDN w:val="0"/>
        <w:adjustRightInd w:val="0"/>
        <w:ind w:left="708"/>
        <w:rPr>
          <w:rFonts w:ascii="Tahoma" w:hAnsi="Tahoma" w:cs="Tahoma"/>
          <w:snapToGrid/>
          <w:sz w:val="22"/>
          <w:szCs w:val="22"/>
        </w:rPr>
      </w:pPr>
      <w:r>
        <w:rPr>
          <w:rFonts w:ascii="Tahoma" w:hAnsi="Tahoma" w:cs="Tahoma"/>
          <w:snapToGrid/>
          <w:sz w:val="22"/>
          <w:szCs w:val="22"/>
        </w:rPr>
        <w:t xml:space="preserve">rozbudować do pracy w technologii IP bez ponoszenia nadmiernych </w:t>
      </w:r>
      <w:r w:rsidR="005D3B08">
        <w:rPr>
          <w:rFonts w:ascii="Tahoma" w:hAnsi="Tahoma" w:cs="Tahoma"/>
          <w:snapToGrid/>
          <w:sz w:val="22"/>
          <w:szCs w:val="22"/>
        </w:rPr>
        <w:t>kosztów;</w:t>
      </w:r>
    </w:p>
    <w:p w:rsidR="00DD419A" w:rsidRDefault="00DD419A" w:rsidP="00582B4A">
      <w:pPr>
        <w:widowControl/>
        <w:autoSpaceDE w:val="0"/>
        <w:autoSpaceDN w:val="0"/>
        <w:adjustRightInd w:val="0"/>
        <w:ind w:left="284"/>
        <w:rPr>
          <w:rFonts w:ascii="Tahoma" w:hAnsi="Tahoma" w:cs="Tahoma"/>
          <w:snapToGrid/>
          <w:sz w:val="22"/>
          <w:szCs w:val="22"/>
        </w:rPr>
      </w:pPr>
      <w:r>
        <w:rPr>
          <w:rFonts w:ascii="Symbol" w:hAnsi="Symbol" w:cs="Symbol"/>
          <w:snapToGrid/>
          <w:sz w:val="22"/>
          <w:szCs w:val="22"/>
        </w:rPr>
        <w:t></w:t>
      </w:r>
      <w:r>
        <w:rPr>
          <w:rFonts w:ascii="Symbol" w:hAnsi="Symbol" w:cs="Symbol"/>
          <w:snapToGrid/>
          <w:sz w:val="22"/>
          <w:szCs w:val="22"/>
        </w:rPr>
        <w:t></w:t>
      </w:r>
      <w:r w:rsidR="00582B4A">
        <w:rPr>
          <w:rFonts w:ascii="Symbol" w:hAnsi="Symbol" w:cs="Symbol"/>
          <w:snapToGrid/>
          <w:sz w:val="22"/>
          <w:szCs w:val="22"/>
        </w:rPr>
        <w:tab/>
      </w:r>
      <w:r>
        <w:rPr>
          <w:rFonts w:ascii="Tahoma" w:hAnsi="Tahoma" w:cs="Tahoma"/>
          <w:snapToGrid/>
          <w:sz w:val="22"/>
          <w:szCs w:val="22"/>
        </w:rPr>
        <w:t xml:space="preserve">Ze </w:t>
      </w:r>
      <w:r w:rsidR="005D3B08">
        <w:rPr>
          <w:rFonts w:ascii="Tahoma" w:hAnsi="Tahoma" w:cs="Tahoma"/>
          <w:snapToGrid/>
          <w:sz w:val="22"/>
          <w:szCs w:val="22"/>
        </w:rPr>
        <w:t>względów</w:t>
      </w:r>
      <w:r>
        <w:rPr>
          <w:rFonts w:ascii="Tahoma" w:hAnsi="Tahoma" w:cs="Tahoma"/>
          <w:snapToGrid/>
          <w:sz w:val="22"/>
          <w:szCs w:val="22"/>
        </w:rPr>
        <w:t xml:space="preserve"> technicznych jak i gwarancyjnych należy zastosować urządzenia</w:t>
      </w:r>
    </w:p>
    <w:p w:rsidR="00DD419A" w:rsidRDefault="005D3B08" w:rsidP="00582B4A">
      <w:pPr>
        <w:widowControl/>
        <w:autoSpaceDE w:val="0"/>
        <w:autoSpaceDN w:val="0"/>
        <w:adjustRightInd w:val="0"/>
        <w:ind w:left="284"/>
        <w:rPr>
          <w:rFonts w:ascii="Tahoma" w:hAnsi="Tahoma" w:cs="Tahoma"/>
          <w:snapToGrid/>
          <w:sz w:val="22"/>
          <w:szCs w:val="22"/>
        </w:rPr>
      </w:pPr>
      <w:r>
        <w:rPr>
          <w:rFonts w:ascii="Tahoma" w:hAnsi="Tahoma" w:cs="Tahoma"/>
          <w:snapToGrid/>
          <w:sz w:val="22"/>
          <w:szCs w:val="22"/>
        </w:rPr>
        <w:t xml:space="preserve">  </w:t>
      </w:r>
      <w:r w:rsidR="00582B4A">
        <w:rPr>
          <w:rFonts w:ascii="Tahoma" w:hAnsi="Tahoma" w:cs="Tahoma"/>
          <w:snapToGrid/>
          <w:sz w:val="22"/>
          <w:szCs w:val="22"/>
        </w:rPr>
        <w:tab/>
      </w:r>
      <w:r w:rsidR="00DD419A">
        <w:rPr>
          <w:rFonts w:ascii="Tahoma" w:hAnsi="Tahoma" w:cs="Tahoma"/>
          <w:snapToGrid/>
          <w:sz w:val="22"/>
          <w:szCs w:val="22"/>
        </w:rPr>
        <w:t>wysokiej klasy pochodzące od jednego producenta, co jest wymogiem do uzyskania</w:t>
      </w:r>
    </w:p>
    <w:p w:rsidR="00DD419A" w:rsidRDefault="005D3B08" w:rsidP="00582B4A">
      <w:pPr>
        <w:widowControl/>
        <w:autoSpaceDE w:val="0"/>
        <w:autoSpaceDN w:val="0"/>
        <w:adjustRightInd w:val="0"/>
        <w:ind w:left="284"/>
        <w:rPr>
          <w:rFonts w:ascii="Tahoma" w:hAnsi="Tahoma" w:cs="Tahoma"/>
          <w:snapToGrid/>
          <w:sz w:val="22"/>
          <w:szCs w:val="22"/>
        </w:rPr>
      </w:pPr>
      <w:r>
        <w:rPr>
          <w:rFonts w:ascii="Tahoma" w:hAnsi="Tahoma" w:cs="Tahoma"/>
          <w:snapToGrid/>
          <w:sz w:val="22"/>
          <w:szCs w:val="22"/>
        </w:rPr>
        <w:lastRenderedPageBreak/>
        <w:t xml:space="preserve">  </w:t>
      </w:r>
      <w:r w:rsidR="00582B4A">
        <w:rPr>
          <w:rFonts w:ascii="Tahoma" w:hAnsi="Tahoma" w:cs="Tahoma"/>
          <w:snapToGrid/>
          <w:sz w:val="22"/>
          <w:szCs w:val="22"/>
        </w:rPr>
        <w:tab/>
      </w:r>
      <w:r w:rsidR="00DD419A">
        <w:rPr>
          <w:rFonts w:ascii="Tahoma" w:hAnsi="Tahoma" w:cs="Tahoma"/>
          <w:snapToGrid/>
          <w:sz w:val="22"/>
          <w:szCs w:val="22"/>
        </w:rPr>
        <w:t>wysokiej jakości systemu CCTV IP</w:t>
      </w:r>
      <w:r w:rsidR="00D00190">
        <w:rPr>
          <w:rFonts w:ascii="Tahoma" w:hAnsi="Tahoma" w:cs="Tahoma"/>
          <w:snapToGrid/>
          <w:sz w:val="22"/>
          <w:szCs w:val="22"/>
        </w:rPr>
        <w:t>;</w:t>
      </w:r>
    </w:p>
    <w:p w:rsidR="00D00190" w:rsidRDefault="00D00190" w:rsidP="00D00190">
      <w:pPr>
        <w:widowControl/>
        <w:numPr>
          <w:ilvl w:val="0"/>
          <w:numId w:val="44"/>
        </w:numPr>
        <w:autoSpaceDE w:val="0"/>
        <w:autoSpaceDN w:val="0"/>
        <w:adjustRightInd w:val="0"/>
        <w:ind w:left="709" w:hanging="425"/>
        <w:rPr>
          <w:rFonts w:ascii="Tahoma" w:hAnsi="Tahoma" w:cs="Tahoma"/>
          <w:snapToGrid/>
          <w:sz w:val="22"/>
          <w:szCs w:val="22"/>
        </w:rPr>
      </w:pPr>
      <w:r>
        <w:rPr>
          <w:rFonts w:ascii="Tahoma" w:hAnsi="Tahoma" w:cs="Tahoma"/>
          <w:snapToGrid/>
          <w:sz w:val="22"/>
          <w:szCs w:val="22"/>
        </w:rPr>
        <w:t>Wraz z elementami systemu CCTV należy dostarczyć darmowe oprogramowanie do obsługi systemu: sterowania kamerami na dowolnym stanowisku, podglądu na żywo i archiwizacji materiału;</w:t>
      </w:r>
    </w:p>
    <w:p w:rsidR="00D00190" w:rsidRDefault="00D00190" w:rsidP="00D00190">
      <w:pPr>
        <w:widowControl/>
        <w:numPr>
          <w:ilvl w:val="0"/>
          <w:numId w:val="44"/>
        </w:numPr>
        <w:autoSpaceDE w:val="0"/>
        <w:autoSpaceDN w:val="0"/>
        <w:adjustRightInd w:val="0"/>
        <w:ind w:left="709" w:hanging="425"/>
        <w:rPr>
          <w:rFonts w:ascii="Tahoma" w:hAnsi="Tahoma" w:cs="Tahoma"/>
          <w:snapToGrid/>
          <w:sz w:val="22"/>
          <w:szCs w:val="22"/>
        </w:rPr>
      </w:pPr>
      <w:r>
        <w:rPr>
          <w:rFonts w:ascii="Tahoma" w:hAnsi="Tahoma" w:cs="Tahoma"/>
          <w:snapToGrid/>
          <w:sz w:val="22"/>
          <w:szCs w:val="22"/>
        </w:rPr>
        <w:t>Opcjonalnie wybrany system monitoringu</w:t>
      </w:r>
      <w:r w:rsidR="00B2760F">
        <w:rPr>
          <w:rFonts w:ascii="Tahoma" w:hAnsi="Tahoma" w:cs="Tahoma"/>
          <w:snapToGrid/>
          <w:sz w:val="22"/>
          <w:szCs w:val="22"/>
        </w:rPr>
        <w:t xml:space="preserve"> musi umożliwiać </w:t>
      </w:r>
      <w:r w:rsidR="00B2760F" w:rsidRPr="00701A21">
        <w:rPr>
          <w:rFonts w:ascii="Tahoma" w:hAnsi="Tahoma" w:cs="Tahoma"/>
          <w:sz w:val="22"/>
          <w:szCs w:val="22"/>
        </w:rPr>
        <w:t>wielopoziomow</w:t>
      </w:r>
      <w:r w:rsidR="00B2760F">
        <w:rPr>
          <w:rFonts w:ascii="Tahoma" w:hAnsi="Tahoma" w:cs="Tahoma"/>
          <w:sz w:val="22"/>
          <w:szCs w:val="22"/>
        </w:rPr>
        <w:t>ą</w:t>
      </w:r>
      <w:r w:rsidR="00B2760F" w:rsidRPr="00701A21">
        <w:rPr>
          <w:rFonts w:ascii="Tahoma" w:hAnsi="Tahoma" w:cs="Tahoma"/>
          <w:sz w:val="22"/>
          <w:szCs w:val="22"/>
        </w:rPr>
        <w:t xml:space="preserve"> multiserwerow</w:t>
      </w:r>
      <w:r w:rsidR="00B2760F">
        <w:rPr>
          <w:rFonts w:ascii="Tahoma" w:hAnsi="Tahoma" w:cs="Tahoma"/>
          <w:sz w:val="22"/>
          <w:szCs w:val="22"/>
        </w:rPr>
        <w:t>ą</w:t>
      </w:r>
      <w:r w:rsidR="00B2760F" w:rsidRPr="00701A21">
        <w:rPr>
          <w:rFonts w:ascii="Tahoma" w:hAnsi="Tahoma" w:cs="Tahoma"/>
          <w:sz w:val="22"/>
          <w:szCs w:val="22"/>
        </w:rPr>
        <w:t xml:space="preserve"> wizualizacj</w:t>
      </w:r>
      <w:r w:rsidR="00B2760F">
        <w:rPr>
          <w:rFonts w:ascii="Tahoma" w:hAnsi="Tahoma" w:cs="Tahoma"/>
          <w:sz w:val="22"/>
          <w:szCs w:val="22"/>
        </w:rPr>
        <w:t>ę</w:t>
      </w:r>
      <w:r w:rsidR="00B2760F" w:rsidRPr="00701A21">
        <w:rPr>
          <w:rFonts w:ascii="Tahoma" w:hAnsi="Tahoma" w:cs="Tahoma"/>
          <w:sz w:val="22"/>
          <w:szCs w:val="22"/>
        </w:rPr>
        <w:t xml:space="preserve"> wszystkich elementów systemu na e-mapach</w:t>
      </w:r>
      <w:r w:rsidR="00B2760F">
        <w:rPr>
          <w:rFonts w:ascii="Tahoma" w:hAnsi="Tahoma" w:cs="Tahoma"/>
          <w:sz w:val="22"/>
          <w:szCs w:val="22"/>
        </w:rPr>
        <w:t>;</w:t>
      </w:r>
    </w:p>
    <w:p w:rsidR="00DD419A" w:rsidRDefault="00DD419A" w:rsidP="00582B4A">
      <w:pPr>
        <w:widowControl/>
        <w:autoSpaceDE w:val="0"/>
        <w:autoSpaceDN w:val="0"/>
        <w:adjustRightInd w:val="0"/>
        <w:ind w:left="284"/>
        <w:rPr>
          <w:rFonts w:ascii="Tahoma" w:hAnsi="Tahoma" w:cs="Tahoma"/>
          <w:snapToGrid/>
          <w:sz w:val="22"/>
          <w:szCs w:val="22"/>
        </w:rPr>
      </w:pPr>
      <w:r>
        <w:rPr>
          <w:rFonts w:ascii="Symbol" w:hAnsi="Symbol" w:cs="Symbol"/>
          <w:snapToGrid/>
          <w:sz w:val="22"/>
          <w:szCs w:val="22"/>
        </w:rPr>
        <w:t></w:t>
      </w:r>
      <w:r>
        <w:rPr>
          <w:rFonts w:ascii="Symbol" w:hAnsi="Symbol" w:cs="Symbol"/>
          <w:snapToGrid/>
          <w:sz w:val="22"/>
          <w:szCs w:val="22"/>
        </w:rPr>
        <w:t></w:t>
      </w:r>
      <w:r w:rsidR="00582B4A">
        <w:rPr>
          <w:rFonts w:ascii="Symbol" w:hAnsi="Symbol" w:cs="Symbol"/>
          <w:snapToGrid/>
          <w:sz w:val="22"/>
          <w:szCs w:val="22"/>
        </w:rPr>
        <w:tab/>
      </w:r>
      <w:r>
        <w:rPr>
          <w:rFonts w:ascii="Tahoma" w:hAnsi="Tahoma" w:cs="Tahoma"/>
          <w:snapToGrid/>
          <w:sz w:val="22"/>
          <w:szCs w:val="22"/>
        </w:rPr>
        <w:t>Z uwagi na status obiektu i znaczenie monitorowanych zdarzeń i sytuacji należy</w:t>
      </w:r>
    </w:p>
    <w:p w:rsidR="00DD419A" w:rsidRDefault="005D3B08" w:rsidP="00582B4A">
      <w:pPr>
        <w:widowControl/>
        <w:autoSpaceDE w:val="0"/>
        <w:autoSpaceDN w:val="0"/>
        <w:adjustRightInd w:val="0"/>
        <w:ind w:left="284"/>
        <w:rPr>
          <w:rFonts w:ascii="Tahoma" w:hAnsi="Tahoma" w:cs="Tahoma"/>
          <w:snapToGrid/>
          <w:sz w:val="22"/>
          <w:szCs w:val="22"/>
        </w:rPr>
      </w:pPr>
      <w:r>
        <w:rPr>
          <w:rFonts w:ascii="Tahoma" w:hAnsi="Tahoma" w:cs="Tahoma"/>
          <w:snapToGrid/>
          <w:sz w:val="22"/>
          <w:szCs w:val="22"/>
        </w:rPr>
        <w:t xml:space="preserve">  </w:t>
      </w:r>
      <w:r w:rsidR="00582B4A">
        <w:rPr>
          <w:rFonts w:ascii="Tahoma" w:hAnsi="Tahoma" w:cs="Tahoma"/>
          <w:snapToGrid/>
          <w:sz w:val="22"/>
          <w:szCs w:val="22"/>
        </w:rPr>
        <w:tab/>
      </w:r>
      <w:r w:rsidR="00DD419A">
        <w:rPr>
          <w:rFonts w:ascii="Tahoma" w:hAnsi="Tahoma" w:cs="Tahoma"/>
          <w:snapToGrid/>
          <w:sz w:val="22"/>
          <w:szCs w:val="22"/>
        </w:rPr>
        <w:t xml:space="preserve">zapewnić wysoką jakość </w:t>
      </w:r>
      <w:r>
        <w:rPr>
          <w:rFonts w:ascii="Tahoma" w:hAnsi="Tahoma" w:cs="Tahoma"/>
          <w:snapToGrid/>
          <w:sz w:val="22"/>
          <w:szCs w:val="22"/>
        </w:rPr>
        <w:t>parametrów</w:t>
      </w:r>
      <w:r w:rsidR="00DD419A">
        <w:rPr>
          <w:rFonts w:ascii="Tahoma" w:hAnsi="Tahoma" w:cs="Tahoma"/>
          <w:snapToGrid/>
          <w:sz w:val="22"/>
          <w:szCs w:val="22"/>
        </w:rPr>
        <w:t xml:space="preserve"> wizyjnych (</w:t>
      </w:r>
      <w:r>
        <w:rPr>
          <w:rFonts w:ascii="Tahoma" w:hAnsi="Tahoma" w:cs="Tahoma"/>
          <w:snapToGrid/>
          <w:sz w:val="22"/>
          <w:szCs w:val="22"/>
        </w:rPr>
        <w:t>zarówno</w:t>
      </w:r>
      <w:r w:rsidR="00DD419A">
        <w:rPr>
          <w:rFonts w:ascii="Tahoma" w:hAnsi="Tahoma" w:cs="Tahoma"/>
          <w:snapToGrid/>
          <w:sz w:val="22"/>
          <w:szCs w:val="22"/>
        </w:rPr>
        <w:t xml:space="preserve"> w dzień jak i w nocy), jak</w:t>
      </w:r>
    </w:p>
    <w:p w:rsidR="00DD419A" w:rsidRDefault="005D3B08" w:rsidP="00582B4A">
      <w:pPr>
        <w:widowControl/>
        <w:autoSpaceDE w:val="0"/>
        <w:autoSpaceDN w:val="0"/>
        <w:adjustRightInd w:val="0"/>
        <w:ind w:left="284"/>
        <w:rPr>
          <w:rFonts w:ascii="Tahoma" w:hAnsi="Tahoma" w:cs="Tahoma"/>
          <w:snapToGrid/>
          <w:sz w:val="22"/>
          <w:szCs w:val="22"/>
        </w:rPr>
      </w:pPr>
      <w:r>
        <w:rPr>
          <w:rFonts w:ascii="Tahoma" w:hAnsi="Tahoma" w:cs="Tahoma"/>
          <w:snapToGrid/>
          <w:sz w:val="22"/>
          <w:szCs w:val="22"/>
        </w:rPr>
        <w:t xml:space="preserve"> </w:t>
      </w:r>
      <w:r w:rsidR="00582B4A">
        <w:rPr>
          <w:rFonts w:ascii="Tahoma" w:hAnsi="Tahoma" w:cs="Tahoma"/>
          <w:snapToGrid/>
          <w:sz w:val="22"/>
          <w:szCs w:val="22"/>
        </w:rPr>
        <w:tab/>
      </w:r>
      <w:r>
        <w:rPr>
          <w:rFonts w:ascii="Tahoma" w:hAnsi="Tahoma" w:cs="Tahoma"/>
          <w:snapToGrid/>
          <w:sz w:val="22"/>
          <w:szCs w:val="22"/>
        </w:rPr>
        <w:t>również</w:t>
      </w:r>
      <w:r w:rsidR="00DD419A">
        <w:rPr>
          <w:rFonts w:ascii="Tahoma" w:hAnsi="Tahoma" w:cs="Tahoma"/>
          <w:snapToGrid/>
          <w:sz w:val="22"/>
          <w:szCs w:val="22"/>
        </w:rPr>
        <w:t xml:space="preserve"> odpowiednią jakość i czas rejestrowanych nagrań (min. 30 dni)</w:t>
      </w:r>
      <w:r w:rsidR="00B2760F">
        <w:rPr>
          <w:rFonts w:ascii="Tahoma" w:hAnsi="Tahoma" w:cs="Tahoma"/>
          <w:snapToGrid/>
          <w:sz w:val="22"/>
          <w:szCs w:val="22"/>
        </w:rPr>
        <w:t>;</w:t>
      </w:r>
    </w:p>
    <w:p w:rsidR="00DD419A" w:rsidRDefault="00DD419A" w:rsidP="00582B4A">
      <w:pPr>
        <w:widowControl/>
        <w:autoSpaceDE w:val="0"/>
        <w:autoSpaceDN w:val="0"/>
        <w:adjustRightInd w:val="0"/>
        <w:ind w:left="284"/>
        <w:rPr>
          <w:rFonts w:ascii="Tahoma" w:hAnsi="Tahoma" w:cs="Tahoma"/>
          <w:snapToGrid/>
          <w:sz w:val="22"/>
          <w:szCs w:val="22"/>
        </w:rPr>
      </w:pPr>
      <w:r>
        <w:rPr>
          <w:rFonts w:ascii="Symbol" w:hAnsi="Symbol" w:cs="Symbol"/>
          <w:snapToGrid/>
          <w:sz w:val="22"/>
          <w:szCs w:val="22"/>
        </w:rPr>
        <w:t></w:t>
      </w:r>
      <w:r>
        <w:rPr>
          <w:rFonts w:ascii="Symbol" w:hAnsi="Symbol" w:cs="Symbol"/>
          <w:snapToGrid/>
          <w:sz w:val="22"/>
          <w:szCs w:val="22"/>
        </w:rPr>
        <w:t></w:t>
      </w:r>
      <w:r w:rsidR="00582B4A">
        <w:rPr>
          <w:rFonts w:ascii="Symbol" w:hAnsi="Symbol" w:cs="Symbol"/>
          <w:snapToGrid/>
          <w:sz w:val="22"/>
          <w:szCs w:val="22"/>
        </w:rPr>
        <w:tab/>
      </w:r>
      <w:r>
        <w:rPr>
          <w:rFonts w:ascii="Tahoma" w:hAnsi="Tahoma" w:cs="Tahoma"/>
          <w:snapToGrid/>
          <w:sz w:val="22"/>
          <w:szCs w:val="22"/>
        </w:rPr>
        <w:t>System powinien zapewniać łatwe zarządzanie poprzez sieć oraz bezproblemowy</w:t>
      </w:r>
    </w:p>
    <w:p w:rsidR="00DD419A" w:rsidRDefault="005D3B08" w:rsidP="00582B4A">
      <w:pPr>
        <w:widowControl/>
        <w:autoSpaceDE w:val="0"/>
        <w:autoSpaceDN w:val="0"/>
        <w:adjustRightInd w:val="0"/>
        <w:ind w:left="284"/>
        <w:rPr>
          <w:rFonts w:ascii="Tahoma" w:hAnsi="Tahoma" w:cs="Tahoma"/>
          <w:snapToGrid/>
          <w:sz w:val="22"/>
          <w:szCs w:val="22"/>
        </w:rPr>
      </w:pPr>
      <w:r>
        <w:rPr>
          <w:rFonts w:ascii="Tahoma" w:hAnsi="Tahoma" w:cs="Tahoma"/>
          <w:snapToGrid/>
          <w:sz w:val="22"/>
          <w:szCs w:val="22"/>
        </w:rPr>
        <w:t xml:space="preserve">  </w:t>
      </w:r>
      <w:r w:rsidR="00582B4A">
        <w:rPr>
          <w:rFonts w:ascii="Tahoma" w:hAnsi="Tahoma" w:cs="Tahoma"/>
          <w:snapToGrid/>
          <w:sz w:val="22"/>
          <w:szCs w:val="22"/>
        </w:rPr>
        <w:tab/>
      </w:r>
      <w:r w:rsidR="00DD419A">
        <w:rPr>
          <w:rFonts w:ascii="Tahoma" w:hAnsi="Tahoma" w:cs="Tahoma"/>
          <w:snapToGrid/>
          <w:sz w:val="22"/>
          <w:szCs w:val="22"/>
        </w:rPr>
        <w:t>dostęp do zarejestrowanego materiału</w:t>
      </w:r>
      <w:r w:rsidR="00B2760F">
        <w:rPr>
          <w:rFonts w:ascii="Tahoma" w:hAnsi="Tahoma" w:cs="Tahoma"/>
          <w:snapToGrid/>
          <w:sz w:val="22"/>
          <w:szCs w:val="22"/>
        </w:rPr>
        <w:t>;</w:t>
      </w:r>
    </w:p>
    <w:p w:rsidR="00DD419A" w:rsidRDefault="00DD419A" w:rsidP="00582B4A">
      <w:pPr>
        <w:widowControl/>
        <w:autoSpaceDE w:val="0"/>
        <w:autoSpaceDN w:val="0"/>
        <w:adjustRightInd w:val="0"/>
        <w:ind w:left="284"/>
        <w:rPr>
          <w:rFonts w:ascii="Tahoma" w:hAnsi="Tahoma" w:cs="Tahoma"/>
          <w:snapToGrid/>
          <w:sz w:val="22"/>
          <w:szCs w:val="22"/>
        </w:rPr>
      </w:pPr>
      <w:r>
        <w:rPr>
          <w:rFonts w:ascii="Symbol" w:hAnsi="Symbol" w:cs="Symbol"/>
          <w:snapToGrid/>
          <w:sz w:val="22"/>
          <w:szCs w:val="22"/>
        </w:rPr>
        <w:t></w:t>
      </w:r>
      <w:r>
        <w:rPr>
          <w:rFonts w:ascii="Symbol" w:hAnsi="Symbol" w:cs="Symbol"/>
          <w:snapToGrid/>
          <w:sz w:val="22"/>
          <w:szCs w:val="22"/>
        </w:rPr>
        <w:t></w:t>
      </w:r>
      <w:r w:rsidR="00582B4A">
        <w:rPr>
          <w:rFonts w:ascii="Symbol" w:hAnsi="Symbol" w:cs="Symbol"/>
          <w:snapToGrid/>
          <w:sz w:val="22"/>
          <w:szCs w:val="22"/>
        </w:rPr>
        <w:tab/>
      </w:r>
      <w:r>
        <w:rPr>
          <w:rFonts w:ascii="Tahoma" w:hAnsi="Tahoma" w:cs="Tahoma"/>
          <w:snapToGrid/>
          <w:sz w:val="22"/>
          <w:szCs w:val="22"/>
        </w:rPr>
        <w:t xml:space="preserve">Środowisko, w </w:t>
      </w:r>
      <w:r w:rsidR="005D3B08">
        <w:rPr>
          <w:rFonts w:ascii="Tahoma" w:hAnsi="Tahoma" w:cs="Tahoma"/>
          <w:snapToGrid/>
          <w:sz w:val="22"/>
          <w:szCs w:val="22"/>
        </w:rPr>
        <w:t>którym</w:t>
      </w:r>
      <w:r>
        <w:rPr>
          <w:rFonts w:ascii="Tahoma" w:hAnsi="Tahoma" w:cs="Tahoma"/>
          <w:snapToGrid/>
          <w:sz w:val="22"/>
          <w:szCs w:val="22"/>
        </w:rPr>
        <w:t xml:space="preserve"> będzie instalowany osprzęt kablowy (wew. budynku) jest</w:t>
      </w:r>
    </w:p>
    <w:p w:rsidR="00DD419A" w:rsidRDefault="005D3B08" w:rsidP="00582B4A">
      <w:pPr>
        <w:widowControl/>
        <w:autoSpaceDE w:val="0"/>
        <w:autoSpaceDN w:val="0"/>
        <w:adjustRightInd w:val="0"/>
        <w:ind w:left="284"/>
        <w:rPr>
          <w:rFonts w:ascii="Tahoma" w:hAnsi="Tahoma" w:cs="Tahoma"/>
          <w:snapToGrid/>
          <w:sz w:val="22"/>
          <w:szCs w:val="22"/>
        </w:rPr>
      </w:pPr>
      <w:r>
        <w:rPr>
          <w:rFonts w:ascii="Tahoma" w:hAnsi="Tahoma" w:cs="Tahoma"/>
          <w:snapToGrid/>
          <w:sz w:val="22"/>
          <w:szCs w:val="22"/>
        </w:rPr>
        <w:t xml:space="preserve">  </w:t>
      </w:r>
      <w:r w:rsidR="00582B4A">
        <w:rPr>
          <w:rFonts w:ascii="Tahoma" w:hAnsi="Tahoma" w:cs="Tahoma"/>
          <w:snapToGrid/>
          <w:sz w:val="22"/>
          <w:szCs w:val="22"/>
        </w:rPr>
        <w:tab/>
      </w:r>
      <w:r w:rsidR="00DD419A">
        <w:rPr>
          <w:rFonts w:ascii="Tahoma" w:hAnsi="Tahoma" w:cs="Tahoma"/>
          <w:snapToGrid/>
          <w:sz w:val="22"/>
          <w:szCs w:val="22"/>
        </w:rPr>
        <w:t>środowiskiem biurowym i zostało ono sklasyfikowane jako M</w:t>
      </w:r>
      <w:r w:rsidR="00DD419A">
        <w:rPr>
          <w:rFonts w:ascii="Tahoma" w:hAnsi="Tahoma" w:cs="Tahoma"/>
          <w:snapToGrid/>
          <w:sz w:val="14"/>
          <w:szCs w:val="14"/>
        </w:rPr>
        <w:t>1</w:t>
      </w:r>
      <w:r w:rsidR="00DD419A">
        <w:rPr>
          <w:rFonts w:ascii="Tahoma" w:hAnsi="Tahoma" w:cs="Tahoma"/>
          <w:snapToGrid/>
          <w:sz w:val="22"/>
          <w:szCs w:val="22"/>
        </w:rPr>
        <w:t>I</w:t>
      </w:r>
      <w:r w:rsidR="00DD419A">
        <w:rPr>
          <w:rFonts w:ascii="Tahoma" w:hAnsi="Tahoma" w:cs="Tahoma"/>
          <w:snapToGrid/>
          <w:sz w:val="14"/>
          <w:szCs w:val="14"/>
        </w:rPr>
        <w:t>1</w:t>
      </w:r>
      <w:r w:rsidR="00DD419A">
        <w:rPr>
          <w:rFonts w:ascii="Tahoma" w:hAnsi="Tahoma" w:cs="Tahoma"/>
          <w:snapToGrid/>
          <w:sz w:val="22"/>
          <w:szCs w:val="22"/>
        </w:rPr>
        <w:t>C</w:t>
      </w:r>
      <w:r w:rsidR="00DD419A">
        <w:rPr>
          <w:rFonts w:ascii="Tahoma" w:hAnsi="Tahoma" w:cs="Tahoma"/>
          <w:snapToGrid/>
          <w:sz w:val="14"/>
          <w:szCs w:val="14"/>
        </w:rPr>
        <w:t>1</w:t>
      </w:r>
      <w:r w:rsidR="00DD419A">
        <w:rPr>
          <w:rFonts w:ascii="Tahoma" w:hAnsi="Tahoma" w:cs="Tahoma"/>
          <w:snapToGrid/>
          <w:sz w:val="22"/>
          <w:szCs w:val="22"/>
        </w:rPr>
        <w:t>E</w:t>
      </w:r>
      <w:r w:rsidR="00DD419A">
        <w:rPr>
          <w:rFonts w:ascii="Tahoma" w:hAnsi="Tahoma" w:cs="Tahoma"/>
          <w:snapToGrid/>
          <w:sz w:val="14"/>
          <w:szCs w:val="14"/>
        </w:rPr>
        <w:t xml:space="preserve">1 </w:t>
      </w:r>
      <w:r w:rsidR="00DD419A">
        <w:rPr>
          <w:rFonts w:ascii="Tahoma" w:hAnsi="Tahoma" w:cs="Tahoma"/>
          <w:snapToGrid/>
          <w:sz w:val="22"/>
          <w:szCs w:val="22"/>
        </w:rPr>
        <w:t>(łagodne) wg.</w:t>
      </w:r>
    </w:p>
    <w:p w:rsidR="00DD419A" w:rsidRDefault="005D3B08" w:rsidP="00877958">
      <w:pPr>
        <w:widowControl/>
        <w:autoSpaceDE w:val="0"/>
        <w:autoSpaceDN w:val="0"/>
        <w:adjustRightInd w:val="0"/>
        <w:ind w:left="284"/>
        <w:rPr>
          <w:rFonts w:ascii="Tahoma" w:hAnsi="Tahoma" w:cs="Tahoma"/>
          <w:snapToGrid/>
          <w:sz w:val="22"/>
          <w:szCs w:val="22"/>
        </w:rPr>
      </w:pPr>
      <w:r>
        <w:rPr>
          <w:rFonts w:ascii="Tahoma" w:hAnsi="Tahoma" w:cs="Tahoma"/>
          <w:snapToGrid/>
          <w:sz w:val="22"/>
          <w:szCs w:val="22"/>
        </w:rPr>
        <w:t xml:space="preserve"> </w:t>
      </w:r>
      <w:r w:rsidR="00582B4A">
        <w:rPr>
          <w:rFonts w:ascii="Tahoma" w:hAnsi="Tahoma" w:cs="Tahoma"/>
          <w:snapToGrid/>
          <w:sz w:val="22"/>
          <w:szCs w:val="22"/>
        </w:rPr>
        <w:tab/>
      </w:r>
      <w:r w:rsidR="00DD419A">
        <w:rPr>
          <w:rFonts w:ascii="Tahoma" w:hAnsi="Tahoma" w:cs="Tahoma"/>
          <w:snapToGrid/>
          <w:sz w:val="22"/>
          <w:szCs w:val="22"/>
        </w:rPr>
        <w:t>specyfikacji środowiska instal</w:t>
      </w:r>
      <w:r w:rsidR="00877958">
        <w:rPr>
          <w:rFonts w:ascii="Tahoma" w:hAnsi="Tahoma" w:cs="Tahoma"/>
          <w:snapToGrid/>
          <w:sz w:val="22"/>
          <w:szCs w:val="22"/>
        </w:rPr>
        <w:t>acji</w:t>
      </w:r>
      <w:r w:rsidR="00DD419A">
        <w:rPr>
          <w:rFonts w:ascii="Tahoma" w:hAnsi="Tahoma" w:cs="Tahoma"/>
          <w:snapToGrid/>
          <w:sz w:val="22"/>
          <w:szCs w:val="22"/>
        </w:rPr>
        <w:t xml:space="preserve"> okabl</w:t>
      </w:r>
      <w:r w:rsidR="00877958">
        <w:rPr>
          <w:rFonts w:ascii="Tahoma" w:hAnsi="Tahoma" w:cs="Tahoma"/>
          <w:snapToGrid/>
          <w:sz w:val="22"/>
          <w:szCs w:val="22"/>
        </w:rPr>
        <w:t>ow</w:t>
      </w:r>
      <w:r w:rsidR="00DD419A">
        <w:rPr>
          <w:rFonts w:ascii="Tahoma" w:hAnsi="Tahoma" w:cs="Tahoma"/>
          <w:snapToGrid/>
          <w:sz w:val="22"/>
          <w:szCs w:val="22"/>
        </w:rPr>
        <w:t>ania (MICE)-zg</w:t>
      </w:r>
      <w:r w:rsidR="00877958">
        <w:rPr>
          <w:rFonts w:ascii="Tahoma" w:hAnsi="Tahoma" w:cs="Tahoma"/>
          <w:snapToGrid/>
          <w:sz w:val="22"/>
          <w:szCs w:val="22"/>
        </w:rPr>
        <w:t>.</w:t>
      </w:r>
      <w:r w:rsidR="00DD419A">
        <w:rPr>
          <w:rFonts w:ascii="Tahoma" w:hAnsi="Tahoma" w:cs="Tahoma"/>
          <w:snapToGrid/>
          <w:sz w:val="22"/>
          <w:szCs w:val="22"/>
        </w:rPr>
        <w:t xml:space="preserve"> z PN-EN 50173-1:2007</w:t>
      </w:r>
      <w:r w:rsidR="00B2760F">
        <w:rPr>
          <w:rFonts w:ascii="Tahoma" w:hAnsi="Tahoma" w:cs="Tahoma"/>
          <w:snapToGrid/>
          <w:sz w:val="22"/>
          <w:szCs w:val="22"/>
        </w:rPr>
        <w:t>;</w:t>
      </w:r>
    </w:p>
    <w:p w:rsidR="00DD419A" w:rsidRDefault="00DD419A" w:rsidP="00877958">
      <w:pPr>
        <w:widowControl/>
        <w:autoSpaceDE w:val="0"/>
        <w:autoSpaceDN w:val="0"/>
        <w:adjustRightInd w:val="0"/>
        <w:ind w:left="284"/>
        <w:rPr>
          <w:rFonts w:ascii="Tahoma" w:hAnsi="Tahoma" w:cs="Tahoma"/>
          <w:snapToGrid/>
          <w:sz w:val="22"/>
          <w:szCs w:val="22"/>
        </w:rPr>
      </w:pPr>
      <w:r>
        <w:rPr>
          <w:rFonts w:ascii="Symbol" w:hAnsi="Symbol" w:cs="Symbol"/>
          <w:snapToGrid/>
          <w:sz w:val="22"/>
          <w:szCs w:val="22"/>
        </w:rPr>
        <w:t></w:t>
      </w:r>
      <w:r>
        <w:rPr>
          <w:rFonts w:ascii="Symbol" w:hAnsi="Symbol" w:cs="Symbol"/>
          <w:snapToGrid/>
          <w:sz w:val="22"/>
          <w:szCs w:val="22"/>
        </w:rPr>
        <w:t></w:t>
      </w:r>
      <w:r w:rsidR="00582B4A">
        <w:rPr>
          <w:rFonts w:ascii="Symbol" w:hAnsi="Symbol" w:cs="Symbol"/>
          <w:snapToGrid/>
          <w:sz w:val="22"/>
          <w:szCs w:val="22"/>
        </w:rPr>
        <w:tab/>
      </w:r>
      <w:r>
        <w:rPr>
          <w:rFonts w:ascii="Tahoma" w:hAnsi="Tahoma" w:cs="Tahoma"/>
          <w:snapToGrid/>
          <w:sz w:val="22"/>
          <w:szCs w:val="22"/>
        </w:rPr>
        <w:t xml:space="preserve">Minimalne wymagania </w:t>
      </w:r>
      <w:r w:rsidR="005D3B08">
        <w:rPr>
          <w:rFonts w:ascii="Tahoma" w:hAnsi="Tahoma" w:cs="Tahoma"/>
          <w:snapToGrid/>
          <w:sz w:val="22"/>
          <w:szCs w:val="22"/>
        </w:rPr>
        <w:t>elementów</w:t>
      </w:r>
      <w:r>
        <w:rPr>
          <w:rFonts w:ascii="Tahoma" w:hAnsi="Tahoma" w:cs="Tahoma"/>
          <w:snapToGrid/>
          <w:sz w:val="22"/>
          <w:szCs w:val="22"/>
        </w:rPr>
        <w:t xml:space="preserve"> okablowania </w:t>
      </w:r>
      <w:r w:rsidR="00877958">
        <w:rPr>
          <w:rFonts w:ascii="Tahoma" w:hAnsi="Tahoma" w:cs="Tahoma"/>
          <w:snapToGrid/>
          <w:sz w:val="22"/>
          <w:szCs w:val="22"/>
        </w:rPr>
        <w:t>sieciowego</w:t>
      </w:r>
      <w:r>
        <w:rPr>
          <w:rFonts w:ascii="Tahoma" w:hAnsi="Tahoma" w:cs="Tahoma"/>
          <w:snapToGrid/>
          <w:sz w:val="22"/>
          <w:szCs w:val="22"/>
        </w:rPr>
        <w:t xml:space="preserve"> to Kategoria 5</w:t>
      </w:r>
      <w:r w:rsidR="000C70A5">
        <w:rPr>
          <w:rFonts w:ascii="Tahoma" w:hAnsi="Tahoma" w:cs="Tahoma"/>
          <w:snapToGrid/>
          <w:sz w:val="22"/>
          <w:szCs w:val="22"/>
        </w:rPr>
        <w:t>E</w:t>
      </w:r>
      <w:r w:rsidR="00877958">
        <w:rPr>
          <w:rFonts w:ascii="Tahoma" w:hAnsi="Tahoma" w:cs="Tahoma"/>
          <w:snapToGrid/>
          <w:sz w:val="22"/>
          <w:szCs w:val="22"/>
        </w:rPr>
        <w:t xml:space="preserve"> </w:t>
      </w:r>
      <w:r>
        <w:rPr>
          <w:rFonts w:ascii="Tahoma" w:hAnsi="Tahoma" w:cs="Tahoma"/>
          <w:snapToGrid/>
          <w:sz w:val="22"/>
          <w:szCs w:val="22"/>
        </w:rPr>
        <w:t>Klasa D</w:t>
      </w:r>
      <w:r w:rsidR="00B2760F">
        <w:rPr>
          <w:rFonts w:ascii="Tahoma" w:hAnsi="Tahoma" w:cs="Tahoma"/>
          <w:snapToGrid/>
          <w:sz w:val="22"/>
          <w:szCs w:val="22"/>
        </w:rPr>
        <w:t>;</w:t>
      </w:r>
    </w:p>
    <w:p w:rsidR="00DD419A" w:rsidRDefault="00DD419A" w:rsidP="00582B4A">
      <w:pPr>
        <w:widowControl/>
        <w:autoSpaceDE w:val="0"/>
        <w:autoSpaceDN w:val="0"/>
        <w:adjustRightInd w:val="0"/>
        <w:ind w:left="284"/>
        <w:rPr>
          <w:rFonts w:ascii="Tahoma" w:hAnsi="Tahoma" w:cs="Tahoma"/>
          <w:snapToGrid/>
          <w:sz w:val="22"/>
          <w:szCs w:val="22"/>
        </w:rPr>
      </w:pPr>
      <w:r>
        <w:rPr>
          <w:rFonts w:ascii="Symbol" w:hAnsi="Symbol" w:cs="Symbol"/>
          <w:snapToGrid/>
          <w:sz w:val="22"/>
          <w:szCs w:val="22"/>
        </w:rPr>
        <w:t></w:t>
      </w:r>
      <w:r>
        <w:rPr>
          <w:rFonts w:ascii="Symbol" w:hAnsi="Symbol" w:cs="Symbol"/>
          <w:snapToGrid/>
          <w:sz w:val="22"/>
          <w:szCs w:val="22"/>
        </w:rPr>
        <w:t></w:t>
      </w:r>
      <w:r w:rsidR="00582B4A">
        <w:rPr>
          <w:rFonts w:ascii="Symbol" w:hAnsi="Symbol" w:cs="Symbol"/>
          <w:snapToGrid/>
          <w:sz w:val="22"/>
          <w:szCs w:val="22"/>
        </w:rPr>
        <w:tab/>
      </w:r>
      <w:r>
        <w:rPr>
          <w:rFonts w:ascii="Tahoma" w:hAnsi="Tahoma" w:cs="Tahoma"/>
          <w:snapToGrid/>
          <w:sz w:val="22"/>
          <w:szCs w:val="22"/>
        </w:rPr>
        <w:t>Okablowanie przygotowane pod system IP powinno mieć jak najlepsze parametry</w:t>
      </w:r>
    </w:p>
    <w:p w:rsidR="00A322F5" w:rsidRDefault="005D3B08" w:rsidP="00582B4A">
      <w:pPr>
        <w:widowControl/>
        <w:autoSpaceDE w:val="0"/>
        <w:autoSpaceDN w:val="0"/>
        <w:adjustRightInd w:val="0"/>
        <w:ind w:left="284"/>
        <w:rPr>
          <w:rFonts w:ascii="Tahoma" w:hAnsi="Tahoma" w:cs="Tahoma"/>
          <w:snapToGrid/>
          <w:sz w:val="22"/>
          <w:szCs w:val="22"/>
        </w:rPr>
      </w:pPr>
      <w:r>
        <w:rPr>
          <w:rFonts w:ascii="Tahoma" w:hAnsi="Tahoma" w:cs="Tahoma"/>
          <w:snapToGrid/>
          <w:sz w:val="22"/>
          <w:szCs w:val="22"/>
        </w:rPr>
        <w:t xml:space="preserve">  </w:t>
      </w:r>
      <w:r w:rsidR="00582B4A">
        <w:rPr>
          <w:rFonts w:ascii="Tahoma" w:hAnsi="Tahoma" w:cs="Tahoma"/>
          <w:snapToGrid/>
          <w:sz w:val="22"/>
          <w:szCs w:val="22"/>
        </w:rPr>
        <w:t xml:space="preserve">   </w:t>
      </w:r>
      <w:r w:rsidR="002242C9">
        <w:rPr>
          <w:rFonts w:ascii="Tahoma" w:hAnsi="Tahoma" w:cs="Tahoma"/>
          <w:snapToGrid/>
          <w:sz w:val="22"/>
          <w:szCs w:val="22"/>
        </w:rPr>
        <w:t xml:space="preserve"> </w:t>
      </w:r>
      <w:r w:rsidR="00877958">
        <w:rPr>
          <w:rFonts w:ascii="Tahoma" w:hAnsi="Tahoma" w:cs="Tahoma"/>
          <w:snapToGrid/>
          <w:sz w:val="22"/>
          <w:szCs w:val="22"/>
        </w:rPr>
        <w:t>t</w:t>
      </w:r>
      <w:r w:rsidR="00B2760F">
        <w:rPr>
          <w:rFonts w:ascii="Tahoma" w:hAnsi="Tahoma" w:cs="Tahoma"/>
          <w:snapToGrid/>
          <w:sz w:val="22"/>
          <w:szCs w:val="22"/>
        </w:rPr>
        <w:t>ransmisyjne;</w:t>
      </w:r>
      <w:r w:rsidR="00DD419A">
        <w:rPr>
          <w:rFonts w:ascii="Tahoma" w:hAnsi="Tahoma" w:cs="Tahoma"/>
          <w:snapToGrid/>
          <w:sz w:val="22"/>
          <w:szCs w:val="22"/>
        </w:rPr>
        <w:t xml:space="preserve"> </w:t>
      </w:r>
    </w:p>
    <w:p w:rsidR="00B2760F" w:rsidRDefault="00582B4A" w:rsidP="00582B4A">
      <w:pPr>
        <w:widowControl/>
        <w:numPr>
          <w:ilvl w:val="0"/>
          <w:numId w:val="43"/>
        </w:numPr>
        <w:autoSpaceDE w:val="0"/>
        <w:autoSpaceDN w:val="0"/>
        <w:adjustRightInd w:val="0"/>
        <w:ind w:left="709" w:hanging="425"/>
        <w:rPr>
          <w:rFonts w:ascii="Calibri" w:eastAsia="Calibri" w:hAnsi="Calibri"/>
          <w:snapToGrid/>
          <w:sz w:val="24"/>
          <w:szCs w:val="24"/>
          <w:lang w:eastAsia="en-US"/>
        </w:rPr>
      </w:pPr>
      <w:r>
        <w:rPr>
          <w:rFonts w:ascii="Calibri" w:eastAsia="Calibri" w:hAnsi="Calibri"/>
          <w:snapToGrid/>
          <w:sz w:val="24"/>
          <w:szCs w:val="24"/>
          <w:lang w:eastAsia="en-US"/>
        </w:rPr>
        <w:t xml:space="preserve">Wszystkie zastosowane urządzenia </w:t>
      </w:r>
      <w:r w:rsidR="000C70A5">
        <w:rPr>
          <w:rFonts w:ascii="Calibri" w:eastAsia="Calibri" w:hAnsi="Calibri"/>
          <w:snapToGrid/>
          <w:sz w:val="24"/>
          <w:szCs w:val="24"/>
          <w:lang w:eastAsia="en-US"/>
        </w:rPr>
        <w:t xml:space="preserve">systemu CCTV </w:t>
      </w:r>
      <w:r>
        <w:rPr>
          <w:rFonts w:ascii="Calibri" w:eastAsia="Calibri" w:hAnsi="Calibri"/>
          <w:snapToGrid/>
          <w:sz w:val="24"/>
          <w:szCs w:val="24"/>
          <w:lang w:eastAsia="en-US"/>
        </w:rPr>
        <w:t>muszą</w:t>
      </w:r>
      <w:r w:rsidR="000C70A5">
        <w:rPr>
          <w:rFonts w:ascii="Calibri" w:eastAsia="Calibri" w:hAnsi="Calibri"/>
          <w:snapToGrid/>
          <w:sz w:val="24"/>
          <w:szCs w:val="24"/>
          <w:lang w:eastAsia="en-US"/>
        </w:rPr>
        <w:t xml:space="preserve"> być nowe, pochodzić od jednego producenta, z bieżącej produkcji</w:t>
      </w:r>
      <w:r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="000C70A5">
        <w:rPr>
          <w:rFonts w:ascii="Calibri" w:eastAsia="Calibri" w:hAnsi="Calibri"/>
          <w:snapToGrid/>
          <w:sz w:val="24"/>
          <w:szCs w:val="24"/>
          <w:lang w:eastAsia="en-US"/>
        </w:rPr>
        <w:t xml:space="preserve">i </w:t>
      </w:r>
      <w:r>
        <w:rPr>
          <w:rFonts w:ascii="Calibri" w:eastAsia="Calibri" w:hAnsi="Calibri"/>
          <w:snapToGrid/>
          <w:sz w:val="24"/>
          <w:szCs w:val="24"/>
          <w:lang w:eastAsia="en-US"/>
        </w:rPr>
        <w:t>być objęte przynajmniej 3-letnią gwarancją producenta</w:t>
      </w:r>
      <w:r w:rsidR="00B2760F">
        <w:rPr>
          <w:rFonts w:ascii="Calibri" w:eastAsia="Calibri" w:hAnsi="Calibri"/>
          <w:snapToGrid/>
          <w:sz w:val="24"/>
          <w:szCs w:val="24"/>
          <w:lang w:eastAsia="en-US"/>
        </w:rPr>
        <w:t>.</w:t>
      </w:r>
    </w:p>
    <w:p w:rsidR="00AF66F9" w:rsidRPr="002242C9" w:rsidRDefault="002242C9" w:rsidP="002242C9">
      <w:pPr>
        <w:pStyle w:val="APK2"/>
        <w:numPr>
          <w:ilvl w:val="1"/>
          <w:numId w:val="3"/>
        </w:numPr>
        <w:spacing w:before="360" w:after="240"/>
        <w:ind w:left="850" w:hanging="493"/>
      </w:pPr>
      <w:r>
        <w:t>Rozwiązania alternatywne</w:t>
      </w:r>
    </w:p>
    <w:p w:rsidR="00460095" w:rsidRDefault="00AF66F9" w:rsidP="009C0F1A">
      <w:pPr>
        <w:widowControl/>
        <w:autoSpaceDE w:val="0"/>
        <w:autoSpaceDN w:val="0"/>
        <w:adjustRightInd w:val="0"/>
        <w:ind w:firstLine="357"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  <w:r w:rsidRPr="002242C9">
        <w:rPr>
          <w:rFonts w:ascii="Calibri" w:eastAsia="Calibri" w:hAnsi="Calibri"/>
          <w:snapToGrid/>
          <w:sz w:val="24"/>
          <w:szCs w:val="24"/>
          <w:lang w:eastAsia="en-US"/>
        </w:rPr>
        <w:t xml:space="preserve">Zgodnie z zasadami </w:t>
      </w:r>
      <w:r w:rsidR="002242C9" w:rsidRPr="002242C9">
        <w:rPr>
          <w:rFonts w:ascii="Calibri" w:eastAsia="Calibri" w:hAnsi="Calibri"/>
          <w:snapToGrid/>
          <w:sz w:val="24"/>
          <w:szCs w:val="24"/>
          <w:lang w:eastAsia="en-US"/>
        </w:rPr>
        <w:t>zamówień</w:t>
      </w:r>
      <w:r w:rsidRPr="002242C9">
        <w:rPr>
          <w:rFonts w:ascii="Calibri" w:eastAsia="Calibri" w:hAnsi="Calibri"/>
          <w:snapToGrid/>
          <w:sz w:val="24"/>
          <w:szCs w:val="24"/>
          <w:lang w:eastAsia="en-US"/>
        </w:rPr>
        <w:t xml:space="preserve"> publicznych można zastosować materiały i</w:t>
      </w:r>
      <w:r w:rsidR="002242C9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Pr="002242C9">
        <w:rPr>
          <w:rFonts w:ascii="Calibri" w:eastAsia="Calibri" w:hAnsi="Calibri"/>
          <w:snapToGrid/>
          <w:sz w:val="24"/>
          <w:szCs w:val="24"/>
          <w:lang w:eastAsia="en-US"/>
        </w:rPr>
        <w:t xml:space="preserve">rozwiązania </w:t>
      </w:r>
      <w:r w:rsidR="002242C9" w:rsidRPr="002242C9">
        <w:rPr>
          <w:rFonts w:ascii="Calibri" w:eastAsia="Calibri" w:hAnsi="Calibri"/>
          <w:snapToGrid/>
          <w:sz w:val="24"/>
          <w:szCs w:val="24"/>
          <w:lang w:eastAsia="en-US"/>
        </w:rPr>
        <w:t>równoważne</w:t>
      </w:r>
      <w:r w:rsidRPr="002242C9">
        <w:rPr>
          <w:rFonts w:ascii="Calibri" w:eastAsia="Calibri" w:hAnsi="Calibri"/>
          <w:snapToGrid/>
          <w:sz w:val="24"/>
          <w:szCs w:val="24"/>
          <w:lang w:eastAsia="en-US"/>
        </w:rPr>
        <w:t>, to jest w żadnym stopniu nie obniżające standardu i</w:t>
      </w:r>
      <w:r w:rsidR="002242C9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Pr="002242C9">
        <w:rPr>
          <w:rFonts w:ascii="Calibri" w:eastAsia="Calibri" w:hAnsi="Calibri"/>
          <w:snapToGrid/>
          <w:sz w:val="24"/>
          <w:szCs w:val="24"/>
          <w:lang w:eastAsia="en-US"/>
        </w:rPr>
        <w:t>niezmieniające zasad i rozwiązań technicznych przyjętych w projekcie. Dla wszystkich urządzeń innych od</w:t>
      </w:r>
      <w:r w:rsidR="009C0F1A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Pr="002242C9">
        <w:rPr>
          <w:rFonts w:ascii="Calibri" w:eastAsia="Calibri" w:hAnsi="Calibri"/>
          <w:snapToGrid/>
          <w:sz w:val="24"/>
          <w:szCs w:val="24"/>
          <w:lang w:eastAsia="en-US"/>
        </w:rPr>
        <w:t>zaprojektowanych wymaga się dostarczenia kart katalogowych producenta. W</w:t>
      </w:r>
      <w:r w:rsidR="002242C9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Pr="002242C9">
        <w:rPr>
          <w:rFonts w:ascii="Calibri" w:eastAsia="Calibri" w:hAnsi="Calibri"/>
          <w:snapToGrid/>
          <w:sz w:val="24"/>
          <w:szCs w:val="24"/>
          <w:lang w:eastAsia="en-US"/>
        </w:rPr>
        <w:t xml:space="preserve"> przypadku urządzeń</w:t>
      </w:r>
      <w:r w:rsidR="00B94113">
        <w:rPr>
          <w:rFonts w:ascii="Calibri" w:eastAsia="Calibri" w:hAnsi="Calibri"/>
          <w:snapToGrid/>
          <w:sz w:val="24"/>
          <w:szCs w:val="24"/>
          <w:lang w:eastAsia="en-US"/>
        </w:rPr>
        <w:t xml:space="preserve"> takich jak</w:t>
      </w:r>
      <w:r w:rsidRPr="002242C9">
        <w:rPr>
          <w:rFonts w:ascii="Calibri" w:eastAsia="Calibri" w:hAnsi="Calibri"/>
          <w:snapToGrid/>
          <w:sz w:val="24"/>
          <w:szCs w:val="24"/>
          <w:lang w:eastAsia="en-US"/>
        </w:rPr>
        <w:t xml:space="preserve"> kamery, rejestratory, monitory i inne należące do</w:t>
      </w:r>
      <w:r w:rsidR="002242C9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Pr="002242C9">
        <w:rPr>
          <w:rFonts w:ascii="Calibri" w:eastAsia="Calibri" w:hAnsi="Calibri"/>
          <w:snapToGrid/>
          <w:sz w:val="24"/>
          <w:szCs w:val="24"/>
          <w:lang w:eastAsia="en-US"/>
        </w:rPr>
        <w:t xml:space="preserve">projektowanego systemu, </w:t>
      </w:r>
      <w:r w:rsidR="002242C9" w:rsidRPr="002242C9">
        <w:rPr>
          <w:rFonts w:ascii="Calibri" w:eastAsia="Calibri" w:hAnsi="Calibri"/>
          <w:snapToGrid/>
          <w:sz w:val="24"/>
          <w:szCs w:val="24"/>
          <w:lang w:eastAsia="en-US"/>
        </w:rPr>
        <w:t>równoważność</w:t>
      </w:r>
      <w:r w:rsidRPr="002242C9">
        <w:rPr>
          <w:rFonts w:ascii="Calibri" w:eastAsia="Calibri" w:hAnsi="Calibri"/>
          <w:snapToGrid/>
          <w:sz w:val="24"/>
          <w:szCs w:val="24"/>
          <w:lang w:eastAsia="en-US"/>
        </w:rPr>
        <w:t xml:space="preserve"> techniczną musi</w:t>
      </w:r>
      <w:r w:rsidR="009C0F1A">
        <w:rPr>
          <w:rFonts w:ascii="Calibri" w:eastAsia="Calibri" w:hAnsi="Calibri"/>
          <w:snapToGrid/>
          <w:sz w:val="24"/>
          <w:szCs w:val="24"/>
          <w:lang w:eastAsia="en-US"/>
        </w:rPr>
        <w:t>,</w:t>
      </w:r>
      <w:r w:rsidRPr="002242C9">
        <w:rPr>
          <w:rFonts w:ascii="Calibri" w:eastAsia="Calibri" w:hAnsi="Calibri"/>
          <w:snapToGrid/>
          <w:sz w:val="24"/>
          <w:szCs w:val="24"/>
          <w:lang w:eastAsia="en-US"/>
        </w:rPr>
        <w:t xml:space="preserve"> po weryfikacji technicznej</w:t>
      </w:r>
      <w:r w:rsidR="009C0F1A">
        <w:rPr>
          <w:rFonts w:ascii="Calibri" w:eastAsia="Calibri" w:hAnsi="Calibri"/>
          <w:snapToGrid/>
          <w:sz w:val="24"/>
          <w:szCs w:val="24"/>
          <w:lang w:eastAsia="en-US"/>
        </w:rPr>
        <w:t>,</w:t>
      </w:r>
      <w:r w:rsidR="002242C9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Pr="002242C9">
        <w:rPr>
          <w:rFonts w:ascii="Calibri" w:eastAsia="Calibri" w:hAnsi="Calibri"/>
          <w:snapToGrid/>
          <w:sz w:val="24"/>
          <w:szCs w:val="24"/>
          <w:lang w:eastAsia="en-US"/>
        </w:rPr>
        <w:t>potwierdzić w formie pisemnej – przedstawiciel Inwestora.</w:t>
      </w:r>
      <w:r w:rsidR="002242C9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Pr="002242C9">
        <w:rPr>
          <w:rFonts w:ascii="Calibri" w:eastAsia="Calibri" w:hAnsi="Calibri"/>
          <w:snapToGrid/>
          <w:sz w:val="24"/>
          <w:szCs w:val="24"/>
          <w:lang w:eastAsia="en-US"/>
        </w:rPr>
        <w:t>Alternatywy są możliwe w przypadkach, kiedy proponowane rozwiązania są mniej</w:t>
      </w:r>
      <w:r w:rsidR="002242C9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Pr="002242C9">
        <w:rPr>
          <w:rFonts w:ascii="Calibri" w:eastAsia="Calibri" w:hAnsi="Calibri"/>
          <w:snapToGrid/>
          <w:sz w:val="24"/>
          <w:szCs w:val="24"/>
          <w:lang w:eastAsia="en-US"/>
        </w:rPr>
        <w:t xml:space="preserve">kosztowne i co najmniej </w:t>
      </w:r>
      <w:r w:rsidR="002242C9" w:rsidRPr="002242C9">
        <w:rPr>
          <w:rFonts w:ascii="Calibri" w:eastAsia="Calibri" w:hAnsi="Calibri"/>
          <w:snapToGrid/>
          <w:sz w:val="24"/>
          <w:szCs w:val="24"/>
          <w:lang w:eastAsia="en-US"/>
        </w:rPr>
        <w:t>równorzędne</w:t>
      </w:r>
      <w:r w:rsidRPr="002242C9">
        <w:rPr>
          <w:rFonts w:ascii="Calibri" w:eastAsia="Calibri" w:hAnsi="Calibri"/>
          <w:snapToGrid/>
          <w:sz w:val="24"/>
          <w:szCs w:val="24"/>
          <w:lang w:eastAsia="en-US"/>
        </w:rPr>
        <w:t xml:space="preserve"> konstrukcyjnie, funkcjonalnie i technicznie w</w:t>
      </w:r>
      <w:r w:rsidR="002242C9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Pr="002242C9">
        <w:rPr>
          <w:rFonts w:ascii="Calibri" w:eastAsia="Calibri" w:hAnsi="Calibri"/>
          <w:snapToGrid/>
          <w:sz w:val="24"/>
          <w:szCs w:val="24"/>
          <w:lang w:eastAsia="en-US"/>
        </w:rPr>
        <w:t>stosunku do wskazanych w dokumentacji. Rozwiązaniom takim winny towarzyszyć</w:t>
      </w:r>
      <w:r w:rsidR="002242C9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Pr="002242C9">
        <w:rPr>
          <w:rFonts w:ascii="Calibri" w:eastAsia="Calibri" w:hAnsi="Calibri"/>
          <w:snapToGrid/>
          <w:sz w:val="24"/>
          <w:szCs w:val="24"/>
          <w:lang w:eastAsia="en-US"/>
        </w:rPr>
        <w:t xml:space="preserve">wszelkie informacje konieczne dla kompletniej oceny przez </w:t>
      </w:r>
      <w:r w:rsidR="00B94113">
        <w:rPr>
          <w:rFonts w:ascii="Calibri" w:eastAsia="Calibri" w:hAnsi="Calibri"/>
          <w:snapToGrid/>
          <w:sz w:val="24"/>
          <w:szCs w:val="24"/>
          <w:lang w:eastAsia="en-US"/>
        </w:rPr>
        <w:t>Inwestora</w:t>
      </w:r>
      <w:r w:rsidRPr="002242C9">
        <w:rPr>
          <w:rFonts w:ascii="Calibri" w:eastAsia="Calibri" w:hAnsi="Calibri"/>
          <w:snapToGrid/>
          <w:sz w:val="24"/>
          <w:szCs w:val="24"/>
          <w:lang w:eastAsia="en-US"/>
        </w:rPr>
        <w:t xml:space="preserve"> łącznie z</w:t>
      </w:r>
      <w:r w:rsidR="002242C9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Pr="002242C9">
        <w:rPr>
          <w:rFonts w:ascii="Calibri" w:eastAsia="Calibri" w:hAnsi="Calibri"/>
          <w:snapToGrid/>
          <w:sz w:val="24"/>
          <w:szCs w:val="24"/>
          <w:lang w:eastAsia="en-US"/>
        </w:rPr>
        <w:t>rysunkami, specyfikacjami technicznymi, przedziałem</w:t>
      </w:r>
      <w:r w:rsidR="00B94113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Pr="002242C9">
        <w:rPr>
          <w:rFonts w:ascii="Calibri" w:eastAsia="Calibri" w:hAnsi="Calibri"/>
          <w:snapToGrid/>
          <w:sz w:val="24"/>
          <w:szCs w:val="24"/>
          <w:lang w:eastAsia="en-US"/>
        </w:rPr>
        <w:t xml:space="preserve">cen, proponowaną technologią budowy i innymi istotnymi </w:t>
      </w:r>
      <w:r w:rsidR="002242C9" w:rsidRPr="002242C9">
        <w:rPr>
          <w:rFonts w:ascii="Calibri" w:eastAsia="Calibri" w:hAnsi="Calibri"/>
          <w:snapToGrid/>
          <w:sz w:val="24"/>
          <w:szCs w:val="24"/>
          <w:lang w:eastAsia="en-US"/>
        </w:rPr>
        <w:t>szczegółami</w:t>
      </w:r>
      <w:r w:rsidRPr="002242C9">
        <w:rPr>
          <w:rFonts w:ascii="Calibri" w:eastAsia="Calibri" w:hAnsi="Calibri"/>
          <w:snapToGrid/>
          <w:sz w:val="24"/>
          <w:szCs w:val="24"/>
          <w:lang w:eastAsia="en-US"/>
        </w:rPr>
        <w:t>.</w:t>
      </w:r>
    </w:p>
    <w:p w:rsidR="008B6B24" w:rsidRDefault="008B6B24" w:rsidP="009C0F1A">
      <w:pPr>
        <w:widowControl/>
        <w:autoSpaceDE w:val="0"/>
        <w:autoSpaceDN w:val="0"/>
        <w:adjustRightInd w:val="0"/>
        <w:ind w:firstLine="357"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</w:p>
    <w:p w:rsidR="006E0534" w:rsidRDefault="006E0534" w:rsidP="009C0F1A">
      <w:pPr>
        <w:widowControl/>
        <w:autoSpaceDE w:val="0"/>
        <w:autoSpaceDN w:val="0"/>
        <w:adjustRightInd w:val="0"/>
        <w:ind w:firstLine="357"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</w:p>
    <w:p w:rsidR="006E0534" w:rsidRDefault="006E0534" w:rsidP="009C0F1A">
      <w:pPr>
        <w:widowControl/>
        <w:autoSpaceDE w:val="0"/>
        <w:autoSpaceDN w:val="0"/>
        <w:adjustRightInd w:val="0"/>
        <w:ind w:firstLine="357"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</w:p>
    <w:p w:rsidR="006E0534" w:rsidRDefault="006E0534" w:rsidP="009C0F1A">
      <w:pPr>
        <w:widowControl/>
        <w:autoSpaceDE w:val="0"/>
        <w:autoSpaceDN w:val="0"/>
        <w:adjustRightInd w:val="0"/>
        <w:ind w:firstLine="357"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</w:p>
    <w:p w:rsidR="006E0534" w:rsidRDefault="006E0534" w:rsidP="009C0F1A">
      <w:pPr>
        <w:widowControl/>
        <w:autoSpaceDE w:val="0"/>
        <w:autoSpaceDN w:val="0"/>
        <w:adjustRightInd w:val="0"/>
        <w:ind w:firstLine="357"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</w:p>
    <w:p w:rsidR="006E0534" w:rsidRDefault="006E0534" w:rsidP="009C0F1A">
      <w:pPr>
        <w:widowControl/>
        <w:autoSpaceDE w:val="0"/>
        <w:autoSpaceDN w:val="0"/>
        <w:adjustRightInd w:val="0"/>
        <w:ind w:firstLine="357"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</w:p>
    <w:p w:rsidR="006E0534" w:rsidRDefault="006E0534" w:rsidP="009C0F1A">
      <w:pPr>
        <w:widowControl/>
        <w:autoSpaceDE w:val="0"/>
        <w:autoSpaceDN w:val="0"/>
        <w:adjustRightInd w:val="0"/>
        <w:ind w:firstLine="357"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</w:p>
    <w:p w:rsidR="006E0534" w:rsidRDefault="006E0534" w:rsidP="009C0F1A">
      <w:pPr>
        <w:widowControl/>
        <w:autoSpaceDE w:val="0"/>
        <w:autoSpaceDN w:val="0"/>
        <w:adjustRightInd w:val="0"/>
        <w:ind w:firstLine="357"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</w:p>
    <w:p w:rsidR="006E0534" w:rsidRDefault="006E0534" w:rsidP="009C0F1A">
      <w:pPr>
        <w:widowControl/>
        <w:autoSpaceDE w:val="0"/>
        <w:autoSpaceDN w:val="0"/>
        <w:adjustRightInd w:val="0"/>
        <w:ind w:firstLine="357"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</w:p>
    <w:p w:rsidR="006E0534" w:rsidRDefault="006E0534" w:rsidP="009C0F1A">
      <w:pPr>
        <w:widowControl/>
        <w:autoSpaceDE w:val="0"/>
        <w:autoSpaceDN w:val="0"/>
        <w:adjustRightInd w:val="0"/>
        <w:ind w:firstLine="357"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</w:p>
    <w:p w:rsidR="006E0534" w:rsidRDefault="006E0534" w:rsidP="009C0F1A">
      <w:pPr>
        <w:widowControl/>
        <w:autoSpaceDE w:val="0"/>
        <w:autoSpaceDN w:val="0"/>
        <w:adjustRightInd w:val="0"/>
        <w:ind w:firstLine="357"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</w:p>
    <w:p w:rsidR="006E0534" w:rsidRDefault="006E0534" w:rsidP="009C0F1A">
      <w:pPr>
        <w:widowControl/>
        <w:autoSpaceDE w:val="0"/>
        <w:autoSpaceDN w:val="0"/>
        <w:adjustRightInd w:val="0"/>
        <w:ind w:firstLine="357"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</w:p>
    <w:p w:rsidR="006E0534" w:rsidRDefault="006E0534" w:rsidP="009C0F1A">
      <w:pPr>
        <w:widowControl/>
        <w:autoSpaceDE w:val="0"/>
        <w:autoSpaceDN w:val="0"/>
        <w:adjustRightInd w:val="0"/>
        <w:ind w:firstLine="357"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</w:p>
    <w:p w:rsidR="008B6B24" w:rsidRPr="00A0791B" w:rsidRDefault="008B6B24" w:rsidP="00A0791B">
      <w:pPr>
        <w:pStyle w:val="PK2"/>
        <w:spacing w:before="360" w:after="240"/>
        <w:ind w:left="714" w:hanging="357"/>
        <w:rPr>
          <w:sz w:val="24"/>
          <w:szCs w:val="24"/>
        </w:rPr>
      </w:pPr>
      <w:r w:rsidRPr="00A0791B">
        <w:rPr>
          <w:sz w:val="24"/>
          <w:szCs w:val="24"/>
        </w:rPr>
        <w:lastRenderedPageBreak/>
        <w:t xml:space="preserve">Zestawienie </w:t>
      </w:r>
      <w:r w:rsidR="00BF305D" w:rsidRPr="00A0791B">
        <w:rPr>
          <w:sz w:val="24"/>
          <w:szCs w:val="24"/>
        </w:rPr>
        <w:t xml:space="preserve">głównych </w:t>
      </w:r>
      <w:r w:rsidRPr="00A0791B">
        <w:rPr>
          <w:sz w:val="24"/>
          <w:szCs w:val="24"/>
        </w:rPr>
        <w:t>materiałów</w:t>
      </w:r>
    </w:p>
    <w:p w:rsidR="008B6B24" w:rsidRDefault="008B6B24" w:rsidP="009C0F1A">
      <w:pPr>
        <w:widowControl/>
        <w:autoSpaceDE w:val="0"/>
        <w:autoSpaceDN w:val="0"/>
        <w:adjustRightInd w:val="0"/>
        <w:ind w:firstLine="357"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2410"/>
        <w:gridCol w:w="709"/>
        <w:gridCol w:w="708"/>
      </w:tblGrid>
      <w:tr w:rsidR="008B6B24" w:rsidRPr="00F35D4A" w:rsidTr="006F0F1C">
        <w:trPr>
          <w:trHeight w:val="304"/>
        </w:trPr>
        <w:tc>
          <w:tcPr>
            <w:tcW w:w="534" w:type="dxa"/>
            <w:shd w:val="clear" w:color="auto" w:fill="auto"/>
            <w:vAlign w:val="bottom"/>
          </w:tcPr>
          <w:p w:rsidR="008B6B24" w:rsidRPr="00F35D4A" w:rsidRDefault="008B6B24" w:rsidP="008B6B24">
            <w:pPr>
              <w:widowControl/>
              <w:spacing w:after="200"/>
              <w:contextualSpacing/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35D4A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LP</w:t>
            </w:r>
          </w:p>
        </w:tc>
        <w:tc>
          <w:tcPr>
            <w:tcW w:w="4706" w:type="dxa"/>
            <w:shd w:val="clear" w:color="auto" w:fill="auto"/>
            <w:vAlign w:val="bottom"/>
          </w:tcPr>
          <w:p w:rsidR="008B6B24" w:rsidRPr="00F35D4A" w:rsidRDefault="008B6B24" w:rsidP="008B6B24">
            <w:pPr>
              <w:widowControl/>
              <w:spacing w:after="200"/>
              <w:contextualSpacing/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35D4A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OPIS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6B24" w:rsidRPr="00F35D4A" w:rsidRDefault="008B6B24" w:rsidP="00EA4D5E">
            <w:pPr>
              <w:widowControl/>
              <w:spacing w:after="200"/>
              <w:contextualSpacing/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35D4A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Symbol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B6B24" w:rsidRPr="00F35D4A" w:rsidRDefault="008B6B24" w:rsidP="008B6B24">
            <w:pPr>
              <w:widowControl/>
              <w:spacing w:after="200"/>
              <w:contextualSpacing/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J</w:t>
            </w:r>
            <w:r w:rsidRPr="00F35D4A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.m.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B6B24" w:rsidRPr="00F35D4A" w:rsidRDefault="008B6B24" w:rsidP="008B6B24">
            <w:pPr>
              <w:widowControl/>
              <w:spacing w:after="200"/>
              <w:contextualSpacing/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35D4A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Ilość</w:t>
            </w:r>
          </w:p>
        </w:tc>
      </w:tr>
      <w:tr w:rsidR="008B6B24" w:rsidRPr="00EA4D5E" w:rsidTr="006F0F1C">
        <w:tc>
          <w:tcPr>
            <w:tcW w:w="534" w:type="dxa"/>
            <w:shd w:val="clear" w:color="auto" w:fill="auto"/>
            <w:vAlign w:val="center"/>
          </w:tcPr>
          <w:p w:rsidR="008B6B24" w:rsidRPr="00B91DB6" w:rsidRDefault="008B6B24" w:rsidP="00B91DB6">
            <w:pPr>
              <w:widowControl/>
              <w:spacing w:after="20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B91DB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8B6B24" w:rsidRDefault="008B6B24" w:rsidP="00EA4D5E">
            <w:pPr>
              <w:widowControl/>
              <w:rPr>
                <w:rFonts w:ascii="Verdana" w:hAnsi="Verdana"/>
                <w:snapToGrid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Kamera </w:t>
            </w:r>
            <w:r w:rsidR="000775D1">
              <w:rPr>
                <w:rFonts w:ascii="Verdana" w:hAnsi="Verdana"/>
                <w:sz w:val="16"/>
                <w:szCs w:val="16"/>
              </w:rPr>
              <w:t xml:space="preserve">zew. </w:t>
            </w:r>
            <w:r>
              <w:rPr>
                <w:rFonts w:ascii="Verdana" w:hAnsi="Verdana"/>
                <w:sz w:val="16"/>
                <w:szCs w:val="16"/>
              </w:rPr>
              <w:t xml:space="preserve">IP z </w:t>
            </w:r>
            <w:r w:rsidR="00D0286F">
              <w:rPr>
                <w:rFonts w:ascii="Verdana" w:hAnsi="Verdana"/>
                <w:sz w:val="16"/>
                <w:szCs w:val="16"/>
              </w:rPr>
              <w:t>oświetlaczem IR w obudowie IP 67, dzień/noc, 2</w:t>
            </w:r>
            <w:r>
              <w:rPr>
                <w:rFonts w:ascii="Verdana" w:hAnsi="Verdana"/>
                <w:sz w:val="16"/>
                <w:szCs w:val="16"/>
              </w:rPr>
              <w:t xml:space="preserve"> Mpx, CMOS </w:t>
            </w:r>
            <w:r w:rsidR="00D0286F">
              <w:rPr>
                <w:rFonts w:ascii="Verdana" w:hAnsi="Verdana"/>
                <w:sz w:val="16"/>
                <w:szCs w:val="16"/>
              </w:rPr>
              <w:t>1/2.8</w:t>
            </w:r>
            <w:r>
              <w:rPr>
                <w:rFonts w:ascii="Verdana" w:hAnsi="Verdana"/>
                <w:sz w:val="16"/>
                <w:szCs w:val="16"/>
              </w:rPr>
              <w:t xml:space="preserve">", maks. rozdzielczość </w:t>
            </w:r>
            <w:r w:rsidR="00D0286F" w:rsidRPr="00D5725A">
              <w:rPr>
                <w:rFonts w:ascii="Verdana" w:hAnsi="Verdana"/>
                <w:color w:val="000000"/>
                <w:sz w:val="16"/>
                <w:szCs w:val="16"/>
              </w:rPr>
              <w:t xml:space="preserve">1920 x 1080  </w:t>
            </w:r>
            <w:r>
              <w:rPr>
                <w:rFonts w:ascii="Verdana" w:hAnsi="Verdana"/>
                <w:sz w:val="16"/>
                <w:szCs w:val="16"/>
              </w:rPr>
              <w:t xml:space="preserve">pikseli, do </w:t>
            </w:r>
            <w:r w:rsidR="00F34A65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 xml:space="preserve">0 kl/s,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4D5E" w:rsidRPr="00D5725A" w:rsidRDefault="008B6B24" w:rsidP="00EA4D5E">
            <w:pPr>
              <w:spacing w:line="276" w:lineRule="auto"/>
              <w:jc w:val="center"/>
              <w:rPr>
                <w:rFonts w:cs="Arial"/>
                <w:b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 w:rsidR="00EA4D5E" w:rsidRPr="00EA4D5E">
              <w:rPr>
                <w:rFonts w:ascii="Verdana" w:hAnsi="Verdana"/>
                <w:sz w:val="16"/>
                <w:szCs w:val="16"/>
              </w:rPr>
              <w:t>IPC-HFW5231EP-ZE-27135</w:t>
            </w:r>
          </w:p>
          <w:p w:rsidR="008B6B24" w:rsidRDefault="008B6B24" w:rsidP="00EA4D5E">
            <w:pPr>
              <w:widowControl/>
              <w:jc w:val="center"/>
              <w:rPr>
                <w:rFonts w:ascii="Verdana" w:hAnsi="Verdana"/>
                <w:snapToGrid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B24" w:rsidRPr="00EA4D5E" w:rsidRDefault="00EA4D5E" w:rsidP="00EA4D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4D5E">
              <w:rPr>
                <w:rFonts w:ascii="Verdana" w:hAnsi="Verdana"/>
                <w:sz w:val="16"/>
                <w:szCs w:val="16"/>
              </w:rPr>
              <w:t>s</w:t>
            </w:r>
            <w:r w:rsidR="008B6B24" w:rsidRPr="00EA4D5E">
              <w:rPr>
                <w:rFonts w:ascii="Verdana" w:hAnsi="Verdana"/>
                <w:sz w:val="16"/>
                <w:szCs w:val="16"/>
              </w:rPr>
              <w:t>zt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6B24" w:rsidRPr="00EA4D5E" w:rsidRDefault="00EA4D5E" w:rsidP="00EA4D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8B6B24" w:rsidRPr="00EA4D5E" w:rsidTr="006F0F1C">
        <w:tc>
          <w:tcPr>
            <w:tcW w:w="534" w:type="dxa"/>
            <w:shd w:val="clear" w:color="auto" w:fill="auto"/>
            <w:vAlign w:val="center"/>
          </w:tcPr>
          <w:p w:rsidR="008B6B24" w:rsidRPr="00B91DB6" w:rsidRDefault="008B6B24" w:rsidP="00B91DB6">
            <w:pPr>
              <w:widowControl/>
              <w:spacing w:after="20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B91DB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8B6B24" w:rsidRDefault="00EA4D5E" w:rsidP="000775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Kamera </w:t>
            </w:r>
            <w:r w:rsidR="000775D1">
              <w:rPr>
                <w:rFonts w:ascii="Verdana" w:hAnsi="Verdana"/>
                <w:sz w:val="16"/>
                <w:szCs w:val="16"/>
              </w:rPr>
              <w:t xml:space="preserve">zew. </w:t>
            </w:r>
            <w:r>
              <w:rPr>
                <w:rFonts w:ascii="Verdana" w:hAnsi="Verdana"/>
                <w:sz w:val="16"/>
                <w:szCs w:val="16"/>
              </w:rPr>
              <w:t xml:space="preserve">IP z oświetlaczem IR w obudowie IP 67, dzień/noc, 4Mpx, CMOS 1/3", maks. rozdzielczość </w:t>
            </w:r>
            <w:r w:rsidRPr="00EA4D5E">
              <w:rPr>
                <w:rFonts w:ascii="Verdana" w:hAnsi="Verdana"/>
                <w:sz w:val="16"/>
                <w:szCs w:val="16"/>
              </w:rPr>
              <w:t xml:space="preserve">2688 x 1520 </w:t>
            </w:r>
            <w:r>
              <w:rPr>
                <w:rFonts w:ascii="Verdana" w:hAnsi="Verdana"/>
                <w:sz w:val="16"/>
                <w:szCs w:val="16"/>
              </w:rPr>
              <w:t xml:space="preserve">pikseli, do </w:t>
            </w:r>
            <w:r w:rsidR="000775D1">
              <w:rPr>
                <w:rFonts w:ascii="Verdana" w:hAnsi="Verdana"/>
                <w:sz w:val="16"/>
                <w:szCs w:val="16"/>
              </w:rPr>
              <w:t>25</w:t>
            </w:r>
            <w:r>
              <w:rPr>
                <w:rFonts w:ascii="Verdana" w:hAnsi="Verdana"/>
                <w:sz w:val="16"/>
                <w:szCs w:val="16"/>
              </w:rPr>
              <w:t xml:space="preserve"> kl/s,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4D5E" w:rsidRPr="00EA4D5E" w:rsidRDefault="008B6B24" w:rsidP="00EA4D5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 w:rsidR="00EA4D5E" w:rsidRPr="00EA4D5E">
              <w:rPr>
                <w:rFonts w:ascii="Verdana" w:hAnsi="Verdana"/>
                <w:sz w:val="16"/>
                <w:szCs w:val="16"/>
              </w:rPr>
              <w:t>IPC-HFW5431EP-ZE</w:t>
            </w:r>
          </w:p>
          <w:p w:rsidR="008B6B24" w:rsidRDefault="008B6B24" w:rsidP="00EA4D5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B24" w:rsidRPr="00EA4D5E" w:rsidRDefault="00EA4D5E" w:rsidP="00EA4D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="008B6B24" w:rsidRPr="00EA4D5E">
              <w:rPr>
                <w:rFonts w:ascii="Verdana" w:hAnsi="Verdana"/>
                <w:sz w:val="16"/>
                <w:szCs w:val="16"/>
              </w:rPr>
              <w:t>zt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6B24" w:rsidRPr="00EA4D5E" w:rsidRDefault="00EA4D5E" w:rsidP="00EA4D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0775D1" w:rsidRPr="00EA4D5E" w:rsidTr="006F0F1C">
        <w:tc>
          <w:tcPr>
            <w:tcW w:w="534" w:type="dxa"/>
            <w:shd w:val="clear" w:color="auto" w:fill="auto"/>
            <w:vAlign w:val="center"/>
          </w:tcPr>
          <w:p w:rsidR="000775D1" w:rsidRPr="00B91DB6" w:rsidRDefault="000775D1" w:rsidP="00B91DB6">
            <w:pPr>
              <w:widowControl/>
              <w:spacing w:after="20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B91DB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0775D1" w:rsidRDefault="000775D1" w:rsidP="000775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Kamera wew. IP z oświetlaczem IR, dzień/noc, 2Mpx, CMOS 1/2.8", maks. rozdzielczość </w:t>
            </w:r>
            <w:r w:rsidRPr="00D5725A">
              <w:rPr>
                <w:rFonts w:ascii="Verdana" w:hAnsi="Verdana"/>
                <w:color w:val="000000"/>
                <w:sz w:val="16"/>
                <w:szCs w:val="16"/>
              </w:rPr>
              <w:t xml:space="preserve">1920 x 1080  </w:t>
            </w:r>
            <w:r>
              <w:rPr>
                <w:rFonts w:ascii="Verdana" w:hAnsi="Verdana"/>
                <w:sz w:val="16"/>
                <w:szCs w:val="16"/>
              </w:rPr>
              <w:t xml:space="preserve">pikseli, do 50 kl/s,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75D1" w:rsidRPr="000775D1" w:rsidRDefault="000775D1" w:rsidP="000775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 w:rsidRPr="000775D1">
              <w:rPr>
                <w:rFonts w:ascii="Verdana" w:hAnsi="Verdana"/>
                <w:sz w:val="16"/>
                <w:szCs w:val="16"/>
              </w:rPr>
              <w:t>IPC-HDW5231RP-Z</w:t>
            </w:r>
          </w:p>
          <w:p w:rsidR="000775D1" w:rsidRDefault="000775D1" w:rsidP="000775D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5D1" w:rsidRPr="00EA4D5E" w:rsidRDefault="000775D1" w:rsidP="002718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EA4D5E">
              <w:rPr>
                <w:rFonts w:ascii="Verdana" w:hAnsi="Verdana"/>
                <w:sz w:val="16"/>
                <w:szCs w:val="16"/>
              </w:rPr>
              <w:t>zt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5D1" w:rsidRPr="00EA4D5E" w:rsidRDefault="000775D1" w:rsidP="002718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B6B24" w:rsidRPr="00EA4D5E" w:rsidTr="006F0F1C">
        <w:tc>
          <w:tcPr>
            <w:tcW w:w="534" w:type="dxa"/>
            <w:shd w:val="clear" w:color="auto" w:fill="auto"/>
            <w:vAlign w:val="center"/>
          </w:tcPr>
          <w:p w:rsidR="008B6B24" w:rsidRPr="00B91DB6" w:rsidRDefault="0057352C" w:rsidP="00B91DB6">
            <w:pPr>
              <w:widowControl/>
              <w:spacing w:after="20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B91DB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B91DB6" w:rsidRPr="00B91DB6" w:rsidRDefault="008B6B24" w:rsidP="00B91DB6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Rejestrator sieciowy N</w:t>
            </w:r>
            <w:r w:rsidR="00A24B04">
              <w:rPr>
                <w:rFonts w:ascii="Verdana" w:hAnsi="Verdana"/>
                <w:sz w:val="16"/>
                <w:szCs w:val="16"/>
              </w:rPr>
              <w:t>VR</w:t>
            </w:r>
            <w:r w:rsidR="00B91DB6" w:rsidRPr="00B91DB6">
              <w:rPr>
                <w:rFonts w:ascii="Verdana" w:hAnsi="Verdana"/>
                <w:sz w:val="16"/>
                <w:szCs w:val="16"/>
              </w:rPr>
              <w:t>320Mbps, Max 12MP, 16kan. Dekodowanie 1080p, H.265, 1 VGA/1</w:t>
            </w:r>
          </w:p>
          <w:p w:rsidR="008B6B24" w:rsidRDefault="00B91DB6" w:rsidP="00B91DB6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B91DB6">
              <w:rPr>
                <w:rFonts w:ascii="Verdana" w:hAnsi="Verdana"/>
                <w:sz w:val="16"/>
                <w:szCs w:val="16"/>
              </w:rPr>
              <w:t>HDMI, 2 RJ45 (1000M), 3 USB (2US</w:t>
            </w:r>
            <w:r>
              <w:rPr>
                <w:rFonts w:ascii="Verdana" w:hAnsi="Verdana"/>
                <w:sz w:val="16"/>
                <w:szCs w:val="16"/>
              </w:rPr>
              <w:t>B3.0), 1/1kanał audio wej/wy, 4</w:t>
            </w:r>
            <w:r w:rsidRPr="00B91DB6">
              <w:rPr>
                <w:rFonts w:ascii="Verdana" w:hAnsi="Verdana"/>
                <w:sz w:val="16"/>
                <w:szCs w:val="16"/>
              </w:rPr>
              <w:t>HDD (6TB każdy), 1 eSATA, 16/6 alarm wej/wy, P2P, przekształcanie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91DB6">
              <w:rPr>
                <w:rFonts w:ascii="Verdana" w:hAnsi="Verdana"/>
                <w:sz w:val="16"/>
                <w:szCs w:val="16"/>
              </w:rPr>
              <w:t>hemisferycze, IVS</w:t>
            </w:r>
            <w:r w:rsidR="008B6B24">
              <w:rPr>
                <w:rFonts w:ascii="Verdana" w:hAnsi="Verdana"/>
                <w:sz w:val="16"/>
                <w:szCs w:val="16"/>
              </w:rPr>
              <w:t xml:space="preserve">, możliwość współpracy z zewnętrznymi macierzami dyskowymi, możliwość instalacji w szafie RACK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4EB4" w:rsidRDefault="00FA4EB4" w:rsidP="00FA4EB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66D80">
              <w:rPr>
                <w:rFonts w:ascii="Calibri" w:hAnsi="Calibri"/>
                <w:color w:val="000000"/>
                <w:sz w:val="18"/>
                <w:szCs w:val="18"/>
              </w:rPr>
              <w:t>NVR5416-4KS2</w:t>
            </w:r>
          </w:p>
          <w:p w:rsidR="008B6B24" w:rsidRDefault="008B6B24" w:rsidP="00FA4EB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B24" w:rsidRPr="00EA4D5E" w:rsidRDefault="00A24B04" w:rsidP="00FA4E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="008B6B24" w:rsidRPr="00EA4D5E">
              <w:rPr>
                <w:rFonts w:ascii="Verdana" w:hAnsi="Verdana"/>
                <w:sz w:val="16"/>
                <w:szCs w:val="16"/>
              </w:rPr>
              <w:t>zt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6B24" w:rsidRPr="00EA4D5E" w:rsidRDefault="008B6B24" w:rsidP="00FA4E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4D5E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775D1" w:rsidRPr="00EA4D5E" w:rsidTr="006F0F1C">
        <w:tc>
          <w:tcPr>
            <w:tcW w:w="534" w:type="dxa"/>
            <w:shd w:val="clear" w:color="auto" w:fill="auto"/>
            <w:vAlign w:val="center"/>
          </w:tcPr>
          <w:p w:rsidR="000775D1" w:rsidRPr="00B91DB6" w:rsidRDefault="000775D1" w:rsidP="00B91DB6">
            <w:pPr>
              <w:widowControl/>
              <w:spacing w:after="20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B91DB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0775D1" w:rsidRPr="00B91DB6" w:rsidRDefault="00B91DB6" w:rsidP="00B91DB6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sz w:val="18"/>
                <w:szCs w:val="18"/>
              </w:rPr>
            </w:pPr>
            <w:r w:rsidRPr="00B91DB6">
              <w:rPr>
                <w:rFonts w:ascii="Verdana" w:hAnsi="Verdana"/>
                <w:sz w:val="16"/>
                <w:szCs w:val="16"/>
              </w:rPr>
              <w:t>Dysk 3,5" do pracy ciągłej, pojemność: 6TB, prędkość obrotowa: 5900RPM, pamięć podręczna: 64M, interfejs: SATA 6Gb/s, czujnik wibracji obrotowej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75D1" w:rsidRDefault="00B91DB6" w:rsidP="002718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Calibri" w:hAnsi="Calibri" w:cs="Calibri"/>
                <w:snapToGrid/>
                <w:sz w:val="18"/>
                <w:szCs w:val="18"/>
              </w:rPr>
              <w:t>ST6000VX0001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5D1" w:rsidRPr="00EA4D5E" w:rsidRDefault="000775D1" w:rsidP="00FA4E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4D5E">
              <w:rPr>
                <w:rFonts w:ascii="Verdana" w:hAnsi="Verdana"/>
                <w:sz w:val="16"/>
                <w:szCs w:val="16"/>
              </w:rPr>
              <w:t>szt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75D1" w:rsidRPr="00EA4D5E" w:rsidRDefault="00B91DB6" w:rsidP="00FA4E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8B6B24" w:rsidRPr="00F35D4A" w:rsidTr="006F0F1C">
        <w:tc>
          <w:tcPr>
            <w:tcW w:w="534" w:type="dxa"/>
            <w:shd w:val="clear" w:color="auto" w:fill="auto"/>
            <w:vAlign w:val="center"/>
          </w:tcPr>
          <w:p w:rsidR="008B6B24" w:rsidRPr="00B91DB6" w:rsidRDefault="008B6B24" w:rsidP="00B91DB6">
            <w:pPr>
              <w:widowControl/>
              <w:spacing w:after="20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B91DB6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B91DB6" w:rsidRPr="00B91DB6" w:rsidRDefault="00B91DB6" w:rsidP="00B91DB6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B91DB6">
              <w:rPr>
                <w:rFonts w:ascii="Verdana" w:hAnsi="Verdana"/>
                <w:sz w:val="16"/>
                <w:szCs w:val="16"/>
              </w:rPr>
              <w:t>KLAWIATURA Platforma Centralnego Zarządzania,</w:t>
            </w:r>
          </w:p>
          <w:p w:rsidR="00B91DB6" w:rsidRPr="00B91DB6" w:rsidRDefault="00B91DB6" w:rsidP="00B91DB6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B91DB6">
              <w:rPr>
                <w:rFonts w:ascii="Verdana" w:hAnsi="Verdana"/>
                <w:sz w:val="16"/>
                <w:szCs w:val="16"/>
              </w:rPr>
              <w:t>NVS Czteroosiowy joystick do sterowania. Obsługa podgląd na żywo HD 1080p; wsparcie synchronizowanych wyjść HDMI &amp; VGA, zdjęcia i nagrania na U-disk, obsługa ściany wideo</w:t>
            </w:r>
          </w:p>
          <w:p w:rsidR="008B6B24" w:rsidRDefault="00B91DB6" w:rsidP="00B91DB6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snapToGrid/>
                <w:sz w:val="16"/>
                <w:szCs w:val="16"/>
              </w:rPr>
            </w:pPr>
            <w:r w:rsidRPr="00B91DB6">
              <w:rPr>
                <w:rFonts w:ascii="Verdana" w:hAnsi="Verdana"/>
                <w:sz w:val="16"/>
                <w:szCs w:val="16"/>
              </w:rPr>
              <w:t>obsługa zewnętrznego modułu WiFi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6B24" w:rsidRDefault="00B91DB6" w:rsidP="00EA4D5E">
            <w:pPr>
              <w:widowControl/>
              <w:jc w:val="center"/>
              <w:rPr>
                <w:rFonts w:ascii="Verdana" w:hAnsi="Verdana"/>
                <w:snapToGrid/>
                <w:sz w:val="16"/>
                <w:szCs w:val="16"/>
              </w:rPr>
            </w:pPr>
            <w:r>
              <w:rPr>
                <w:rFonts w:ascii="Calibri" w:hAnsi="Calibri" w:cs="Calibri"/>
                <w:snapToGrid/>
                <w:sz w:val="18"/>
                <w:szCs w:val="18"/>
              </w:rPr>
              <w:t>DHI-NKB1000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B24" w:rsidRPr="00FA4EB4" w:rsidRDefault="00B91DB6" w:rsidP="00FA4E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="008B6B24" w:rsidRPr="00FA4EB4">
              <w:rPr>
                <w:rFonts w:ascii="Verdana" w:hAnsi="Verdana"/>
                <w:sz w:val="16"/>
                <w:szCs w:val="16"/>
              </w:rPr>
              <w:t>zt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6B24" w:rsidRPr="00FA4EB4" w:rsidRDefault="008B6B24" w:rsidP="00B91D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4EB4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8B6B24" w:rsidRPr="00F35D4A" w:rsidTr="006F0F1C">
        <w:tc>
          <w:tcPr>
            <w:tcW w:w="534" w:type="dxa"/>
            <w:shd w:val="clear" w:color="auto" w:fill="auto"/>
            <w:vAlign w:val="center"/>
          </w:tcPr>
          <w:p w:rsidR="008B6B24" w:rsidRPr="00B91DB6" w:rsidRDefault="008B6B24" w:rsidP="00B91DB6">
            <w:pPr>
              <w:widowControl/>
              <w:spacing w:after="20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B91DB6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8B6B24" w:rsidRDefault="00B91DB6" w:rsidP="00B91DB6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B91DB6">
              <w:rPr>
                <w:rFonts w:ascii="Verdana" w:hAnsi="Verdana"/>
                <w:sz w:val="16"/>
                <w:szCs w:val="16"/>
              </w:rPr>
              <w:t>MONITOR Wymiary: 31.5"(16: 9); pod</w:t>
            </w:r>
            <w:r>
              <w:rPr>
                <w:rFonts w:ascii="Verdana" w:hAnsi="Verdana"/>
                <w:sz w:val="16"/>
                <w:szCs w:val="16"/>
              </w:rPr>
              <w:t>świetlenie: LED; rozdzielczość:</w:t>
            </w:r>
            <w:r w:rsidRPr="00B91DB6">
              <w:rPr>
                <w:rFonts w:ascii="Verdana" w:hAnsi="Verdana"/>
                <w:sz w:val="16"/>
                <w:szCs w:val="16"/>
              </w:rPr>
              <w:t>1920</w:t>
            </w:r>
            <w:r w:rsidRPr="00B91DB6">
              <w:rPr>
                <w:rFonts w:ascii="Verdana" w:hAnsi="Verdana" w:hint="eastAsia"/>
                <w:sz w:val="16"/>
                <w:szCs w:val="16"/>
              </w:rPr>
              <w:t>×</w:t>
            </w:r>
            <w:r w:rsidRPr="00B91DB6">
              <w:rPr>
                <w:rFonts w:ascii="Verdana" w:hAnsi="Verdana"/>
                <w:sz w:val="16"/>
                <w:szCs w:val="16"/>
              </w:rPr>
              <w:t>1080; jasno</w:t>
            </w:r>
            <w:r w:rsidRPr="00B91DB6">
              <w:rPr>
                <w:rFonts w:ascii="Verdana" w:hAnsi="Verdana" w:hint="eastAsia"/>
                <w:sz w:val="16"/>
                <w:szCs w:val="16"/>
              </w:rPr>
              <w:t>ść</w:t>
            </w:r>
            <w:r>
              <w:rPr>
                <w:rFonts w:ascii="Verdana" w:hAnsi="Verdana"/>
                <w:sz w:val="16"/>
                <w:szCs w:val="16"/>
              </w:rPr>
              <w:t>: 300cd/m2;</w:t>
            </w:r>
            <w:r w:rsidRPr="00B91DB6">
              <w:rPr>
                <w:rFonts w:ascii="Verdana" w:hAnsi="Verdana"/>
                <w:sz w:val="16"/>
                <w:szCs w:val="16"/>
              </w:rPr>
              <w:t>kontrast: 1200: 1; k</w:t>
            </w:r>
            <w:r w:rsidRPr="00B91DB6">
              <w:rPr>
                <w:rFonts w:ascii="Verdana" w:hAnsi="Verdana" w:hint="eastAsia"/>
                <w:sz w:val="16"/>
                <w:szCs w:val="16"/>
              </w:rPr>
              <w:t>ą</w:t>
            </w:r>
            <w:r w:rsidRPr="00B91DB6">
              <w:rPr>
                <w:rFonts w:ascii="Verdana" w:hAnsi="Verdana"/>
                <w:sz w:val="16"/>
                <w:szCs w:val="16"/>
              </w:rPr>
              <w:t>t widzenia: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91DB6">
              <w:rPr>
                <w:rFonts w:ascii="Verdana" w:hAnsi="Verdana"/>
                <w:sz w:val="16"/>
                <w:szCs w:val="16"/>
              </w:rPr>
              <w:t>178/178; czas odpowiedzi: 5ms; gama: 16.7M/8bit; wej</w:t>
            </w:r>
            <w:r w:rsidRPr="00B91DB6">
              <w:rPr>
                <w:rFonts w:ascii="Verdana" w:hAnsi="Verdana" w:hint="eastAsia"/>
                <w:sz w:val="16"/>
                <w:szCs w:val="16"/>
              </w:rPr>
              <w:t>ś</w:t>
            </w:r>
            <w:r w:rsidRPr="00B91DB6">
              <w:rPr>
                <w:rFonts w:ascii="Verdana" w:hAnsi="Verdana"/>
                <w:sz w:val="16"/>
                <w:szCs w:val="16"/>
              </w:rPr>
              <w:t>cie wideo:VGA, HDMI; wej</w:t>
            </w:r>
            <w:r w:rsidRPr="00B91DB6">
              <w:rPr>
                <w:rFonts w:ascii="Verdana" w:hAnsi="Verdana" w:hint="eastAsia"/>
                <w:sz w:val="16"/>
                <w:szCs w:val="16"/>
              </w:rPr>
              <w:t>ś</w:t>
            </w:r>
            <w:r w:rsidRPr="00B91DB6">
              <w:rPr>
                <w:rFonts w:ascii="Verdana" w:hAnsi="Verdana"/>
                <w:sz w:val="16"/>
                <w:szCs w:val="16"/>
              </w:rPr>
              <w:t>cie audio: 3.5mm; wbudowany głośnik: tak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6B24" w:rsidRDefault="00B91DB6" w:rsidP="00EA4D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Calibri" w:hAnsi="Calibri" w:cs="Calibri"/>
                <w:snapToGrid/>
                <w:sz w:val="18"/>
                <w:szCs w:val="18"/>
              </w:rPr>
              <w:t>DHL32-F600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B24" w:rsidRPr="00FA4EB4" w:rsidRDefault="00B91DB6" w:rsidP="00FA4E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="008B6B24" w:rsidRPr="00FA4EB4">
              <w:rPr>
                <w:rFonts w:ascii="Verdana" w:hAnsi="Verdana"/>
                <w:sz w:val="16"/>
                <w:szCs w:val="16"/>
              </w:rPr>
              <w:t>zt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6B24" w:rsidRPr="00FA4EB4" w:rsidRDefault="008B6B24" w:rsidP="00FA4E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4EB4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8B6B24" w:rsidRPr="00F35D4A" w:rsidTr="006F0F1C">
        <w:tc>
          <w:tcPr>
            <w:tcW w:w="534" w:type="dxa"/>
            <w:shd w:val="clear" w:color="auto" w:fill="auto"/>
            <w:vAlign w:val="center"/>
          </w:tcPr>
          <w:p w:rsidR="008B6B24" w:rsidRPr="00B91DB6" w:rsidRDefault="00BF305D" w:rsidP="00BF305D">
            <w:pPr>
              <w:widowControl/>
              <w:spacing w:after="20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8B6B24" w:rsidRDefault="00BF305D" w:rsidP="00BF305D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BF305D">
              <w:rPr>
                <w:rFonts w:ascii="Verdana" w:hAnsi="Verdana"/>
                <w:sz w:val="16"/>
                <w:szCs w:val="16"/>
              </w:rPr>
              <w:t>Dell Precision T3620 Win 7 P</w:t>
            </w:r>
            <w:r>
              <w:rPr>
                <w:rFonts w:ascii="Verdana" w:hAnsi="Verdana"/>
                <w:sz w:val="16"/>
                <w:szCs w:val="16"/>
              </w:rPr>
              <w:t xml:space="preserve">ro/10 Pro i5-6500/1TB/8GB/DVDRW </w:t>
            </w:r>
            <w:r w:rsidRPr="00BF305D">
              <w:rPr>
                <w:rFonts w:ascii="Verdana" w:hAnsi="Verdana"/>
                <w:sz w:val="16"/>
                <w:szCs w:val="16"/>
              </w:rPr>
              <w:t>19in1/KB216/MS116/W2100/3Y NBD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6B24" w:rsidRPr="00BF305D" w:rsidRDefault="00BF305D" w:rsidP="00EA4D5E">
            <w:pPr>
              <w:jc w:val="center"/>
              <w:rPr>
                <w:rFonts w:ascii="Calibri" w:hAnsi="Calibri" w:cs="Calibri"/>
                <w:snapToGrid/>
                <w:sz w:val="18"/>
                <w:szCs w:val="18"/>
              </w:rPr>
            </w:pPr>
            <w:r w:rsidRPr="00BF305D">
              <w:rPr>
                <w:rFonts w:ascii="Calibri" w:hAnsi="Calibri" w:cs="Calibri"/>
                <w:snapToGrid/>
                <w:sz w:val="18"/>
                <w:szCs w:val="18"/>
              </w:rPr>
              <w:t>Precision T3620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B24" w:rsidRPr="00FA4EB4" w:rsidRDefault="00BF305D" w:rsidP="00FA4E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="008B6B24" w:rsidRPr="00FA4EB4">
              <w:rPr>
                <w:rFonts w:ascii="Verdana" w:hAnsi="Verdana"/>
                <w:sz w:val="16"/>
                <w:szCs w:val="16"/>
              </w:rPr>
              <w:t>zt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6B24" w:rsidRPr="00FA4EB4" w:rsidRDefault="008B6B24" w:rsidP="00BF30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4EB4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990E05" w:rsidRPr="00F35D4A" w:rsidTr="006F0F1C">
        <w:trPr>
          <w:trHeight w:val="302"/>
        </w:trPr>
        <w:tc>
          <w:tcPr>
            <w:tcW w:w="534" w:type="dxa"/>
            <w:shd w:val="clear" w:color="auto" w:fill="auto"/>
            <w:vAlign w:val="center"/>
          </w:tcPr>
          <w:p w:rsidR="00990E05" w:rsidRDefault="00990E05" w:rsidP="00BF305D">
            <w:pPr>
              <w:widowControl/>
              <w:spacing w:after="200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41511" w:rsidRDefault="00990E05" w:rsidP="00990E05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 w:cs="Calibri"/>
                <w:snapToGrid/>
                <w:sz w:val="18"/>
                <w:szCs w:val="18"/>
              </w:rPr>
              <w:t>8-portowy switch PoE</w:t>
            </w:r>
          </w:p>
          <w:p w:rsidR="00990E05" w:rsidRDefault="00990E05" w:rsidP="00990E05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 w:cs="Calibri"/>
                <w:snapToGrid/>
                <w:sz w:val="18"/>
                <w:szCs w:val="18"/>
              </w:rPr>
              <w:t>Interfejsy</w:t>
            </w:r>
          </w:p>
          <w:p w:rsidR="00990E05" w:rsidRDefault="00990E05" w:rsidP="00990E05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 w:cs="Calibri"/>
                <w:snapToGrid/>
                <w:sz w:val="18"/>
                <w:szCs w:val="18"/>
              </w:rPr>
              <w:t>• 1x 10/100 Base-T,</w:t>
            </w:r>
          </w:p>
          <w:p w:rsidR="00990E05" w:rsidRDefault="00990E05" w:rsidP="00990E05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 w:cs="Calibri"/>
                <w:snapToGrid/>
                <w:sz w:val="18"/>
                <w:szCs w:val="18"/>
              </w:rPr>
              <w:t>• 8x 10/100 Base-T (POE)</w:t>
            </w:r>
          </w:p>
          <w:p w:rsidR="00990E05" w:rsidRDefault="00990E05" w:rsidP="00990E05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 w:cs="Calibri"/>
                <w:snapToGrid/>
                <w:sz w:val="18"/>
                <w:szCs w:val="18"/>
              </w:rPr>
              <w:t>Standard: PoE/PoE+/Hi-PoE Razem ≤96W</w:t>
            </w:r>
          </w:p>
          <w:p w:rsidR="00990E05" w:rsidRDefault="00990E05" w:rsidP="00990E05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 w:cs="Calibri"/>
                <w:snapToGrid/>
                <w:sz w:val="18"/>
                <w:szCs w:val="18"/>
              </w:rPr>
              <w:t>Szybkosć wewnętrzna: 1.9G</w:t>
            </w:r>
          </w:p>
          <w:p w:rsidR="00990E05" w:rsidRPr="00BF305D" w:rsidRDefault="00990E05" w:rsidP="00990E05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Calibri" w:hAnsi="Calibri" w:cs="Calibri"/>
                <w:snapToGrid/>
                <w:sz w:val="18"/>
                <w:szCs w:val="18"/>
              </w:rPr>
              <w:t>Szybkość przełączania pakietow : 1.34Mpps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0E05" w:rsidRPr="00BF305D" w:rsidRDefault="00990E05" w:rsidP="00EA4D5E">
            <w:pPr>
              <w:jc w:val="center"/>
              <w:rPr>
                <w:rFonts w:ascii="Calibri" w:hAnsi="Calibri" w:cs="Calibri"/>
                <w:snapToGrid/>
                <w:sz w:val="18"/>
                <w:szCs w:val="18"/>
              </w:rPr>
            </w:pPr>
            <w:r>
              <w:rPr>
                <w:rFonts w:ascii="Calibri" w:hAnsi="Calibri" w:cs="Calibri"/>
                <w:snapToGrid/>
                <w:sz w:val="18"/>
                <w:szCs w:val="18"/>
              </w:rPr>
              <w:t>PFS3009-8ET-96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0E05" w:rsidRDefault="00990E05" w:rsidP="00FA4E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0E05" w:rsidRPr="00FA4EB4" w:rsidRDefault="00990E05" w:rsidP="00BF30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</w:tbl>
    <w:p w:rsidR="008B6B24" w:rsidRPr="00F35D4A" w:rsidRDefault="008B6B24" w:rsidP="008B6B24">
      <w:pPr>
        <w:widowControl/>
        <w:autoSpaceDE w:val="0"/>
        <w:autoSpaceDN w:val="0"/>
        <w:adjustRightInd w:val="0"/>
        <w:jc w:val="both"/>
        <w:rPr>
          <w:rFonts w:ascii="Calibri" w:eastAsia="Calibri" w:hAnsi="Calibri"/>
          <w:snapToGrid/>
          <w:sz w:val="24"/>
          <w:szCs w:val="24"/>
          <w:lang w:eastAsia="en-US"/>
        </w:rPr>
      </w:pPr>
    </w:p>
    <w:sectPr w:rsidR="008B6B24" w:rsidRPr="00F35D4A" w:rsidSect="00F95D8C">
      <w:headerReference w:type="default" r:id="rId26"/>
      <w:footerReference w:type="default" r:id="rId27"/>
      <w:headerReference w:type="first" r:id="rId28"/>
      <w:footerReference w:type="first" r:id="rId29"/>
      <w:pgSz w:w="11907" w:h="16840" w:code="9"/>
      <w:pgMar w:top="1134" w:right="1417" w:bottom="1134" w:left="1418" w:header="567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0E7" w:rsidRDefault="00F620E7">
      <w:r>
        <w:separator/>
      </w:r>
    </w:p>
  </w:endnote>
  <w:endnote w:type="continuationSeparator" w:id="0">
    <w:p w:rsidR="00F620E7" w:rsidRDefault="00F6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chnic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sch Office Sans">
    <w:altName w:val="Arial"/>
    <w:charset w:val="EE"/>
    <w:family w:val="swiss"/>
    <w:pitch w:val="variable"/>
    <w:sig w:usb0="00000001" w:usb1="0000E0D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11" w:rsidRDefault="00141511" w:rsidP="00707616">
    <w:pPr>
      <w:pStyle w:val="Stopka"/>
      <w:jc w:val="center"/>
      <w:rPr>
        <w:color w:val="333333"/>
      </w:rPr>
    </w:pPr>
    <w:r>
      <w:rPr>
        <w:noProof/>
        <w:snapToGrid/>
        <w:color w:val="333333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59690</wp:posOffset>
              </wp:positionH>
              <wp:positionV relativeFrom="margin">
                <wp:posOffset>9233535</wp:posOffset>
              </wp:positionV>
              <wp:extent cx="5850255" cy="635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02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F5828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.7pt,727.05pt" to="465.35pt,7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" strokecolor="#333" strokeweight=".25pt">
              <w10:wrap anchorx="margin" anchory="margin"/>
            </v:line>
          </w:pict>
        </mc:Fallback>
      </mc:AlternateContent>
    </w:r>
    <w:r>
      <w:rPr>
        <w:rFonts w:ascii="Arial" w:hAnsi="Arial"/>
        <w:color w:val="333333"/>
      </w:rPr>
      <w:t xml:space="preserve">- </w:t>
    </w:r>
    <w:r>
      <w:rPr>
        <w:rStyle w:val="Numerstrony"/>
        <w:color w:val="333333"/>
      </w:rPr>
      <w:fldChar w:fldCharType="begin"/>
    </w:r>
    <w:r>
      <w:rPr>
        <w:rStyle w:val="Numerstrony"/>
        <w:color w:val="333333"/>
      </w:rPr>
      <w:instrText xml:space="preserve"> PAGE </w:instrText>
    </w:r>
    <w:r>
      <w:rPr>
        <w:rStyle w:val="Numerstrony"/>
        <w:color w:val="333333"/>
      </w:rPr>
      <w:fldChar w:fldCharType="separate"/>
    </w:r>
    <w:r w:rsidR="004B64DF">
      <w:rPr>
        <w:rStyle w:val="Numerstrony"/>
        <w:noProof/>
        <w:color w:val="333333"/>
      </w:rPr>
      <w:t>18</w:t>
    </w:r>
    <w:r>
      <w:rPr>
        <w:rStyle w:val="Numerstrony"/>
        <w:color w:val="333333"/>
      </w:rPr>
      <w:fldChar w:fldCharType="end"/>
    </w:r>
    <w:r>
      <w:rPr>
        <w:rStyle w:val="Numerstrony"/>
        <w:color w:val="333333"/>
        <w:sz w:val="24"/>
      </w:rPr>
      <w:t xml:space="preserve"> </w:t>
    </w:r>
    <w:r>
      <w:rPr>
        <w:rStyle w:val="Numerstrony"/>
        <w:color w:val="333333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11" w:rsidRDefault="00141511">
    <w:pPr>
      <w:jc w:val="center"/>
      <w:rPr>
        <w:sz w:val="28"/>
      </w:rPr>
    </w:pPr>
  </w:p>
  <w:p w:rsidR="00141511" w:rsidRDefault="00141511">
    <w:pPr>
      <w:jc w:val="center"/>
      <w:rPr>
        <w:sz w:val="28"/>
      </w:rPr>
    </w:pPr>
    <w:r>
      <w:rPr>
        <w:sz w:val="28"/>
      </w:rPr>
      <w:t>Bydgoszcz  12.2017</w:t>
    </w:r>
  </w:p>
  <w:p w:rsidR="00141511" w:rsidRDefault="00141511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1266825</wp:posOffset>
              </wp:positionH>
              <wp:positionV relativeFrom="margin">
                <wp:posOffset>9328785</wp:posOffset>
              </wp:positionV>
              <wp:extent cx="3601085" cy="635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108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B629FC5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9.75pt,734.55pt" to="383.3pt,7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" strokeweight="1pt">
              <w10:wrap anchorx="margin" anchory="margin"/>
            </v:lin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0E7" w:rsidRDefault="00F620E7">
      <w:r>
        <w:separator/>
      </w:r>
    </w:p>
  </w:footnote>
  <w:footnote w:type="continuationSeparator" w:id="0">
    <w:p w:rsidR="00F620E7" w:rsidRDefault="00F62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11" w:rsidRDefault="00141511">
    <w:pPr>
      <w:pStyle w:val="Nagwek"/>
      <w:jc w:val="center"/>
    </w:pPr>
  </w:p>
  <w:p w:rsidR="00141511" w:rsidRPr="007C4163" w:rsidRDefault="00141511">
    <w:pPr>
      <w:pStyle w:val="Nagwek"/>
      <w:jc w:val="center"/>
      <w:rPr>
        <w:rFonts w:ascii="Calibri" w:hAnsi="Calibri" w:cs="Calibri"/>
      </w:rPr>
    </w:pPr>
    <w:r w:rsidRPr="007C4163">
      <w:rPr>
        <w:rFonts w:ascii="Calibri" w:hAnsi="Calibri" w:cs="Calibri"/>
      </w:rPr>
      <w:t xml:space="preserve">Projekt instalacji CCTV– KPUW </w:t>
    </w:r>
    <w:r>
      <w:rPr>
        <w:rFonts w:ascii="Calibri" w:hAnsi="Calibri" w:cs="Calibri"/>
      </w:rPr>
      <w:t>Bydgoszcz</w:t>
    </w:r>
  </w:p>
  <w:p w:rsidR="00141511" w:rsidRDefault="00141511">
    <w:pPr>
      <w:pStyle w:val="Nagwek"/>
      <w:jc w:val="cent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36195</wp:posOffset>
              </wp:positionH>
              <wp:positionV relativeFrom="margin">
                <wp:posOffset>-106680</wp:posOffset>
              </wp:positionV>
              <wp:extent cx="6015990" cy="635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599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C10D913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.85pt,-8.4pt" to="476.55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" strokecolor="#333" strokeweight=".25pt">
              <w10:wrap anchorx="margin" anchory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11" w:rsidRPr="004B3625" w:rsidRDefault="00141511" w:rsidP="004B3625">
    <w:pPr>
      <w:jc w:val="right"/>
      <w:rPr>
        <w:rFonts w:ascii="Technical" w:hAnsi="Technical"/>
        <w:sz w:val="28"/>
      </w:rPr>
    </w:pPr>
    <w:r w:rsidRPr="004B3625">
      <w:rPr>
        <w:rFonts w:ascii="Technical" w:hAnsi="Technical"/>
        <w:sz w:val="28"/>
      </w:rPr>
      <w:t>EGZEMPLARZ NR 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CE8"/>
    <w:multiLevelType w:val="hybridMultilevel"/>
    <w:tmpl w:val="56846652"/>
    <w:lvl w:ilvl="0" w:tplc="ABAEE666">
      <w:start w:val="4"/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1280060"/>
    <w:multiLevelType w:val="hybridMultilevel"/>
    <w:tmpl w:val="1980C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5F28"/>
    <w:multiLevelType w:val="hybridMultilevel"/>
    <w:tmpl w:val="9E10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A612F"/>
    <w:multiLevelType w:val="multilevel"/>
    <w:tmpl w:val="32569E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sz w:val="24"/>
      </w:rPr>
    </w:lvl>
  </w:abstractNum>
  <w:abstractNum w:abstractNumId="4" w15:restartNumberingAfterBreak="0">
    <w:nsid w:val="0F2B1CB6"/>
    <w:multiLevelType w:val="multilevel"/>
    <w:tmpl w:val="5460375A"/>
    <w:lvl w:ilvl="0">
      <w:start w:val="1"/>
      <w:numFmt w:val="decimal"/>
      <w:pStyle w:val="PK2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pStyle w:val="APK2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pStyle w:val="PK3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1E6E26"/>
    <w:multiLevelType w:val="multilevel"/>
    <w:tmpl w:val="32569E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sz w:val="24"/>
      </w:rPr>
    </w:lvl>
  </w:abstractNum>
  <w:abstractNum w:abstractNumId="6" w15:restartNumberingAfterBreak="0">
    <w:nsid w:val="1CA23B7A"/>
    <w:multiLevelType w:val="multilevel"/>
    <w:tmpl w:val="D7FC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831F90"/>
    <w:multiLevelType w:val="hybridMultilevel"/>
    <w:tmpl w:val="0C42B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C429D"/>
    <w:multiLevelType w:val="hybridMultilevel"/>
    <w:tmpl w:val="A6C673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A576A5"/>
    <w:multiLevelType w:val="multilevel"/>
    <w:tmpl w:val="C61E2A3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37D9345E"/>
    <w:multiLevelType w:val="multilevel"/>
    <w:tmpl w:val="FD32E9A8"/>
    <w:lvl w:ilvl="0">
      <w:start w:val="1"/>
      <w:numFmt w:val="decimal"/>
      <w:pStyle w:val="P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K2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1022A10"/>
    <w:multiLevelType w:val="hybridMultilevel"/>
    <w:tmpl w:val="A1D4A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1422"/>
    <w:multiLevelType w:val="hybridMultilevel"/>
    <w:tmpl w:val="4434C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B4EA0"/>
    <w:multiLevelType w:val="hybridMultilevel"/>
    <w:tmpl w:val="0F5A3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5D7"/>
    <w:multiLevelType w:val="hybridMultilevel"/>
    <w:tmpl w:val="A0C071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E3527"/>
    <w:multiLevelType w:val="hybridMultilevel"/>
    <w:tmpl w:val="C9741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55078"/>
    <w:multiLevelType w:val="hybridMultilevel"/>
    <w:tmpl w:val="AF2A6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8E2F09"/>
    <w:multiLevelType w:val="hybridMultilevel"/>
    <w:tmpl w:val="ADF2A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5ED8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958DD"/>
    <w:multiLevelType w:val="hybridMultilevel"/>
    <w:tmpl w:val="9CDC4B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7A02A38"/>
    <w:multiLevelType w:val="multilevel"/>
    <w:tmpl w:val="32569E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sz w:val="24"/>
      </w:rPr>
    </w:lvl>
  </w:abstractNum>
  <w:abstractNum w:abstractNumId="20" w15:restartNumberingAfterBreak="0">
    <w:nsid w:val="6A697B0B"/>
    <w:multiLevelType w:val="hybridMultilevel"/>
    <w:tmpl w:val="1534A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</w:num>
  <w:num w:numId="4">
    <w:abstractNumId w:val="9"/>
  </w:num>
  <w:num w:numId="5">
    <w:abstractNumId w:val="3"/>
  </w:num>
  <w:num w:numId="6">
    <w:abstractNumId w:val="19"/>
  </w:num>
  <w:num w:numId="7">
    <w:abstractNumId w:val="7"/>
  </w:num>
  <w:num w:numId="8">
    <w:abstractNumId w:val="16"/>
  </w:num>
  <w:num w:numId="9">
    <w:abstractNumId w:val="5"/>
  </w:num>
  <w:num w:numId="10">
    <w:abstractNumId w:val="15"/>
  </w:num>
  <w:num w:numId="11">
    <w:abstractNumId w:val="17"/>
  </w:num>
  <w:num w:numId="12">
    <w:abstractNumId w:val="13"/>
  </w:num>
  <w:num w:numId="13">
    <w:abstractNumId w:val="2"/>
  </w:num>
  <w:num w:numId="14">
    <w:abstractNumId w:val="12"/>
  </w:num>
  <w:num w:numId="15">
    <w:abstractNumId w:val="4"/>
  </w:num>
  <w:num w:numId="16">
    <w:abstractNumId w:val="1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11"/>
  </w:num>
  <w:num w:numId="34">
    <w:abstractNumId w:val="4"/>
  </w:num>
  <w:num w:numId="35">
    <w:abstractNumId w:val="4"/>
  </w:num>
  <w:num w:numId="36">
    <w:abstractNumId w:val="0"/>
  </w:num>
  <w:num w:numId="37">
    <w:abstractNumId w:val="20"/>
  </w:num>
  <w:num w:numId="38">
    <w:abstractNumId w:val="1"/>
  </w:num>
  <w:num w:numId="39">
    <w:abstractNumId w:val="4"/>
  </w:num>
  <w:num w:numId="40">
    <w:abstractNumId w:val="4"/>
  </w:num>
  <w:num w:numId="41">
    <w:abstractNumId w:val="4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18"/>
  </w:num>
  <w:num w:numId="44">
    <w:abstractNumId w:val="8"/>
  </w:num>
  <w:num w:numId="45">
    <w:abstractNumId w:val="4"/>
  </w:num>
  <w:num w:numId="46">
    <w:abstractNumId w:val="4"/>
    <w:lvlOverride w:ilvl="0">
      <w:startOverride w:val="3"/>
    </w:lvlOverride>
    <w:lvlOverride w:ilvl="1">
      <w:startOverride w:val="1"/>
    </w:lvlOverride>
  </w:num>
  <w:num w:numId="4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6A"/>
    <w:rsid w:val="00000938"/>
    <w:rsid w:val="00003451"/>
    <w:rsid w:val="00021A68"/>
    <w:rsid w:val="000266A2"/>
    <w:rsid w:val="00045448"/>
    <w:rsid w:val="00046C59"/>
    <w:rsid w:val="00053057"/>
    <w:rsid w:val="000602D0"/>
    <w:rsid w:val="00062304"/>
    <w:rsid w:val="00062F3B"/>
    <w:rsid w:val="000634D6"/>
    <w:rsid w:val="000775D1"/>
    <w:rsid w:val="00080545"/>
    <w:rsid w:val="00084A8B"/>
    <w:rsid w:val="000900F5"/>
    <w:rsid w:val="00093A75"/>
    <w:rsid w:val="000A03D1"/>
    <w:rsid w:val="000A1E71"/>
    <w:rsid w:val="000A1F61"/>
    <w:rsid w:val="000A5F34"/>
    <w:rsid w:val="000A6019"/>
    <w:rsid w:val="000A717B"/>
    <w:rsid w:val="000B2940"/>
    <w:rsid w:val="000B3574"/>
    <w:rsid w:val="000C6B42"/>
    <w:rsid w:val="000C70A5"/>
    <w:rsid w:val="000D21A5"/>
    <w:rsid w:val="000D233E"/>
    <w:rsid w:val="000E60A4"/>
    <w:rsid w:val="000E7419"/>
    <w:rsid w:val="000F0EAA"/>
    <w:rsid w:val="000F1472"/>
    <w:rsid w:val="000F23C4"/>
    <w:rsid w:val="000F4A72"/>
    <w:rsid w:val="00103F27"/>
    <w:rsid w:val="00104E70"/>
    <w:rsid w:val="00111B56"/>
    <w:rsid w:val="001248DE"/>
    <w:rsid w:val="00131BAC"/>
    <w:rsid w:val="0013218F"/>
    <w:rsid w:val="00134316"/>
    <w:rsid w:val="001353B8"/>
    <w:rsid w:val="001400C3"/>
    <w:rsid w:val="00141511"/>
    <w:rsid w:val="00150B2C"/>
    <w:rsid w:val="001559FD"/>
    <w:rsid w:val="0015799B"/>
    <w:rsid w:val="00164AD8"/>
    <w:rsid w:val="001669CE"/>
    <w:rsid w:val="0016779C"/>
    <w:rsid w:val="00167AA3"/>
    <w:rsid w:val="0017267B"/>
    <w:rsid w:val="00176E96"/>
    <w:rsid w:val="001811DC"/>
    <w:rsid w:val="00181C05"/>
    <w:rsid w:val="00182D89"/>
    <w:rsid w:val="001831A8"/>
    <w:rsid w:val="0018447F"/>
    <w:rsid w:val="00191164"/>
    <w:rsid w:val="001954E4"/>
    <w:rsid w:val="00195B34"/>
    <w:rsid w:val="001960A6"/>
    <w:rsid w:val="00196172"/>
    <w:rsid w:val="001A09CF"/>
    <w:rsid w:val="001A2DC5"/>
    <w:rsid w:val="001A3EAC"/>
    <w:rsid w:val="001B2BFC"/>
    <w:rsid w:val="001B3B43"/>
    <w:rsid w:val="001B5159"/>
    <w:rsid w:val="001C1524"/>
    <w:rsid w:val="001C5D60"/>
    <w:rsid w:val="001C6FBC"/>
    <w:rsid w:val="001D63FC"/>
    <w:rsid w:val="001E6DB1"/>
    <w:rsid w:val="001F542C"/>
    <w:rsid w:val="001F7638"/>
    <w:rsid w:val="002001C7"/>
    <w:rsid w:val="00200BE4"/>
    <w:rsid w:val="00210EEB"/>
    <w:rsid w:val="00216987"/>
    <w:rsid w:val="002242C9"/>
    <w:rsid w:val="00224737"/>
    <w:rsid w:val="0022639E"/>
    <w:rsid w:val="002362C7"/>
    <w:rsid w:val="002367FC"/>
    <w:rsid w:val="0023764F"/>
    <w:rsid w:val="002378A2"/>
    <w:rsid w:val="00241538"/>
    <w:rsid w:val="00245A8B"/>
    <w:rsid w:val="002467DC"/>
    <w:rsid w:val="00270DAD"/>
    <w:rsid w:val="00271820"/>
    <w:rsid w:val="00290E8B"/>
    <w:rsid w:val="002A1702"/>
    <w:rsid w:val="002B2F37"/>
    <w:rsid w:val="002B3452"/>
    <w:rsid w:val="002B456C"/>
    <w:rsid w:val="002B54AD"/>
    <w:rsid w:val="002C09B4"/>
    <w:rsid w:val="002C1BDB"/>
    <w:rsid w:val="002C73BB"/>
    <w:rsid w:val="002D0A86"/>
    <w:rsid w:val="002D12EE"/>
    <w:rsid w:val="002D2312"/>
    <w:rsid w:val="002D561D"/>
    <w:rsid w:val="002E6B40"/>
    <w:rsid w:val="002F3A7E"/>
    <w:rsid w:val="002F70AB"/>
    <w:rsid w:val="003012CD"/>
    <w:rsid w:val="0030715F"/>
    <w:rsid w:val="00310303"/>
    <w:rsid w:val="0031595B"/>
    <w:rsid w:val="003159C8"/>
    <w:rsid w:val="00320971"/>
    <w:rsid w:val="00331B1C"/>
    <w:rsid w:val="00332364"/>
    <w:rsid w:val="00336DAA"/>
    <w:rsid w:val="00340774"/>
    <w:rsid w:val="00345DC9"/>
    <w:rsid w:val="00346206"/>
    <w:rsid w:val="00361B35"/>
    <w:rsid w:val="003801BC"/>
    <w:rsid w:val="003858F3"/>
    <w:rsid w:val="003A1FEF"/>
    <w:rsid w:val="003A2F4F"/>
    <w:rsid w:val="003A68D5"/>
    <w:rsid w:val="003A774F"/>
    <w:rsid w:val="003B01BF"/>
    <w:rsid w:val="003B19FE"/>
    <w:rsid w:val="003B1CE8"/>
    <w:rsid w:val="003B6A13"/>
    <w:rsid w:val="003C7F4F"/>
    <w:rsid w:val="003D1B39"/>
    <w:rsid w:val="003D436A"/>
    <w:rsid w:val="003E2781"/>
    <w:rsid w:val="003E310C"/>
    <w:rsid w:val="003E735A"/>
    <w:rsid w:val="003F02BB"/>
    <w:rsid w:val="003F55EA"/>
    <w:rsid w:val="003F77D2"/>
    <w:rsid w:val="00403206"/>
    <w:rsid w:val="00404C70"/>
    <w:rsid w:val="00406D4C"/>
    <w:rsid w:val="00411984"/>
    <w:rsid w:val="00423906"/>
    <w:rsid w:val="00423B99"/>
    <w:rsid w:val="004267C3"/>
    <w:rsid w:val="00431141"/>
    <w:rsid w:val="00431429"/>
    <w:rsid w:val="00431DBD"/>
    <w:rsid w:val="004343CD"/>
    <w:rsid w:val="00435142"/>
    <w:rsid w:val="00442BEE"/>
    <w:rsid w:val="00443705"/>
    <w:rsid w:val="00453E86"/>
    <w:rsid w:val="00460095"/>
    <w:rsid w:val="0046121B"/>
    <w:rsid w:val="0046676D"/>
    <w:rsid w:val="004747EC"/>
    <w:rsid w:val="00477BBF"/>
    <w:rsid w:val="00480D22"/>
    <w:rsid w:val="00492F17"/>
    <w:rsid w:val="00494A5D"/>
    <w:rsid w:val="00497A18"/>
    <w:rsid w:val="004B1EDD"/>
    <w:rsid w:val="004B225B"/>
    <w:rsid w:val="004B3625"/>
    <w:rsid w:val="004B62AE"/>
    <w:rsid w:val="004B64DF"/>
    <w:rsid w:val="004C6ED3"/>
    <w:rsid w:val="004C766A"/>
    <w:rsid w:val="004D33FB"/>
    <w:rsid w:val="004D5002"/>
    <w:rsid w:val="004D6C89"/>
    <w:rsid w:val="004E0976"/>
    <w:rsid w:val="004E124B"/>
    <w:rsid w:val="004E4046"/>
    <w:rsid w:val="004F0555"/>
    <w:rsid w:val="005035DC"/>
    <w:rsid w:val="00515037"/>
    <w:rsid w:val="005245E8"/>
    <w:rsid w:val="00530A4E"/>
    <w:rsid w:val="00531CC3"/>
    <w:rsid w:val="00532698"/>
    <w:rsid w:val="00534970"/>
    <w:rsid w:val="00537C74"/>
    <w:rsid w:val="0054147F"/>
    <w:rsid w:val="00560DF5"/>
    <w:rsid w:val="005615AC"/>
    <w:rsid w:val="00562647"/>
    <w:rsid w:val="00567224"/>
    <w:rsid w:val="00570E0B"/>
    <w:rsid w:val="005728B2"/>
    <w:rsid w:val="0057352C"/>
    <w:rsid w:val="00577CA1"/>
    <w:rsid w:val="00580F36"/>
    <w:rsid w:val="005823CF"/>
    <w:rsid w:val="00582B4A"/>
    <w:rsid w:val="005830AE"/>
    <w:rsid w:val="0058533E"/>
    <w:rsid w:val="00587665"/>
    <w:rsid w:val="00592E3E"/>
    <w:rsid w:val="00593E4E"/>
    <w:rsid w:val="005A28C1"/>
    <w:rsid w:val="005A2AAB"/>
    <w:rsid w:val="005A3885"/>
    <w:rsid w:val="005A6323"/>
    <w:rsid w:val="005B46DD"/>
    <w:rsid w:val="005B4D5C"/>
    <w:rsid w:val="005B7DE3"/>
    <w:rsid w:val="005C4318"/>
    <w:rsid w:val="005C7945"/>
    <w:rsid w:val="005D01EA"/>
    <w:rsid w:val="005D3B08"/>
    <w:rsid w:val="005D59EE"/>
    <w:rsid w:val="005D5D54"/>
    <w:rsid w:val="005E2049"/>
    <w:rsid w:val="005E3C2B"/>
    <w:rsid w:val="005F5FBA"/>
    <w:rsid w:val="00600802"/>
    <w:rsid w:val="00615484"/>
    <w:rsid w:val="006164DC"/>
    <w:rsid w:val="00620F4D"/>
    <w:rsid w:val="00621168"/>
    <w:rsid w:val="006245EC"/>
    <w:rsid w:val="0062627F"/>
    <w:rsid w:val="00627CF2"/>
    <w:rsid w:val="006315B2"/>
    <w:rsid w:val="006367A9"/>
    <w:rsid w:val="00636888"/>
    <w:rsid w:val="00636DAF"/>
    <w:rsid w:val="00643737"/>
    <w:rsid w:val="006437DE"/>
    <w:rsid w:val="00644EDE"/>
    <w:rsid w:val="006505AE"/>
    <w:rsid w:val="0065382D"/>
    <w:rsid w:val="0065449B"/>
    <w:rsid w:val="00655491"/>
    <w:rsid w:val="00661376"/>
    <w:rsid w:val="006636C4"/>
    <w:rsid w:val="00665CDD"/>
    <w:rsid w:val="006714FC"/>
    <w:rsid w:val="00676122"/>
    <w:rsid w:val="00677034"/>
    <w:rsid w:val="00697C44"/>
    <w:rsid w:val="006A0617"/>
    <w:rsid w:val="006A5F2D"/>
    <w:rsid w:val="006B2835"/>
    <w:rsid w:val="006B2E77"/>
    <w:rsid w:val="006C3771"/>
    <w:rsid w:val="006C6640"/>
    <w:rsid w:val="006D0FF1"/>
    <w:rsid w:val="006D44F2"/>
    <w:rsid w:val="006D5FC3"/>
    <w:rsid w:val="006E0534"/>
    <w:rsid w:val="006E705D"/>
    <w:rsid w:val="006F0F1C"/>
    <w:rsid w:val="006F4A5F"/>
    <w:rsid w:val="006F6941"/>
    <w:rsid w:val="00701276"/>
    <w:rsid w:val="00705DB9"/>
    <w:rsid w:val="00706C62"/>
    <w:rsid w:val="00706ED0"/>
    <w:rsid w:val="00707616"/>
    <w:rsid w:val="00712050"/>
    <w:rsid w:val="00713FE3"/>
    <w:rsid w:val="007169E7"/>
    <w:rsid w:val="00717580"/>
    <w:rsid w:val="00717DFF"/>
    <w:rsid w:val="00720922"/>
    <w:rsid w:val="007261AE"/>
    <w:rsid w:val="00734A14"/>
    <w:rsid w:val="0074328C"/>
    <w:rsid w:val="007573A9"/>
    <w:rsid w:val="00757A45"/>
    <w:rsid w:val="00762610"/>
    <w:rsid w:val="007716FD"/>
    <w:rsid w:val="00772F2A"/>
    <w:rsid w:val="00777C71"/>
    <w:rsid w:val="007845DA"/>
    <w:rsid w:val="00787D03"/>
    <w:rsid w:val="007A765B"/>
    <w:rsid w:val="007B2F37"/>
    <w:rsid w:val="007B38D1"/>
    <w:rsid w:val="007B5F45"/>
    <w:rsid w:val="007C2C78"/>
    <w:rsid w:val="007C4163"/>
    <w:rsid w:val="007C6BA0"/>
    <w:rsid w:val="007D4D84"/>
    <w:rsid w:val="007E0447"/>
    <w:rsid w:val="007E4281"/>
    <w:rsid w:val="007E4EB6"/>
    <w:rsid w:val="007F2426"/>
    <w:rsid w:val="007F3A5E"/>
    <w:rsid w:val="007F59C1"/>
    <w:rsid w:val="00800D39"/>
    <w:rsid w:val="00805E87"/>
    <w:rsid w:val="008135A5"/>
    <w:rsid w:val="00815EFA"/>
    <w:rsid w:val="00823B85"/>
    <w:rsid w:val="00826692"/>
    <w:rsid w:val="00830913"/>
    <w:rsid w:val="008431C2"/>
    <w:rsid w:val="00850C71"/>
    <w:rsid w:val="0085119B"/>
    <w:rsid w:val="00852125"/>
    <w:rsid w:val="00860C9F"/>
    <w:rsid w:val="008627EE"/>
    <w:rsid w:val="00862D97"/>
    <w:rsid w:val="00870F5B"/>
    <w:rsid w:val="00877958"/>
    <w:rsid w:val="00893296"/>
    <w:rsid w:val="00893AE4"/>
    <w:rsid w:val="00895C34"/>
    <w:rsid w:val="0089673A"/>
    <w:rsid w:val="00897D85"/>
    <w:rsid w:val="008A6346"/>
    <w:rsid w:val="008A7CB5"/>
    <w:rsid w:val="008B6B24"/>
    <w:rsid w:val="008C0659"/>
    <w:rsid w:val="008C42C9"/>
    <w:rsid w:val="008C687E"/>
    <w:rsid w:val="008E282A"/>
    <w:rsid w:val="008F0C49"/>
    <w:rsid w:val="00900068"/>
    <w:rsid w:val="00913D3B"/>
    <w:rsid w:val="0091522F"/>
    <w:rsid w:val="00916AE4"/>
    <w:rsid w:val="009179D9"/>
    <w:rsid w:val="00921057"/>
    <w:rsid w:val="00931A29"/>
    <w:rsid w:val="009335BC"/>
    <w:rsid w:val="00946ADD"/>
    <w:rsid w:val="00947A8C"/>
    <w:rsid w:val="00952651"/>
    <w:rsid w:val="009614A7"/>
    <w:rsid w:val="00972D92"/>
    <w:rsid w:val="0097372D"/>
    <w:rsid w:val="00980D54"/>
    <w:rsid w:val="0098426C"/>
    <w:rsid w:val="009876A3"/>
    <w:rsid w:val="00990E05"/>
    <w:rsid w:val="00994B7E"/>
    <w:rsid w:val="00996384"/>
    <w:rsid w:val="009A5F47"/>
    <w:rsid w:val="009A6EA5"/>
    <w:rsid w:val="009B0820"/>
    <w:rsid w:val="009C0F1A"/>
    <w:rsid w:val="009C138C"/>
    <w:rsid w:val="009C4863"/>
    <w:rsid w:val="009C490F"/>
    <w:rsid w:val="009C50D1"/>
    <w:rsid w:val="009D18C7"/>
    <w:rsid w:val="009D5362"/>
    <w:rsid w:val="009E16CD"/>
    <w:rsid w:val="009E37A0"/>
    <w:rsid w:val="009E60BF"/>
    <w:rsid w:val="009F195B"/>
    <w:rsid w:val="009F7688"/>
    <w:rsid w:val="00A07795"/>
    <w:rsid w:val="00A078E4"/>
    <w:rsid w:val="00A0791B"/>
    <w:rsid w:val="00A10654"/>
    <w:rsid w:val="00A10A1D"/>
    <w:rsid w:val="00A1439B"/>
    <w:rsid w:val="00A15328"/>
    <w:rsid w:val="00A17DD1"/>
    <w:rsid w:val="00A24B04"/>
    <w:rsid w:val="00A25665"/>
    <w:rsid w:val="00A26610"/>
    <w:rsid w:val="00A322F5"/>
    <w:rsid w:val="00A3454A"/>
    <w:rsid w:val="00A349BD"/>
    <w:rsid w:val="00A37230"/>
    <w:rsid w:val="00A37850"/>
    <w:rsid w:val="00A433ED"/>
    <w:rsid w:val="00A452A0"/>
    <w:rsid w:val="00A57497"/>
    <w:rsid w:val="00A61B6E"/>
    <w:rsid w:val="00A76D7B"/>
    <w:rsid w:val="00A77C66"/>
    <w:rsid w:val="00A82EB9"/>
    <w:rsid w:val="00A85B91"/>
    <w:rsid w:val="00A87E17"/>
    <w:rsid w:val="00A90805"/>
    <w:rsid w:val="00A949BE"/>
    <w:rsid w:val="00AA0099"/>
    <w:rsid w:val="00AA0595"/>
    <w:rsid w:val="00AA1054"/>
    <w:rsid w:val="00AA191B"/>
    <w:rsid w:val="00AB1576"/>
    <w:rsid w:val="00AB52D7"/>
    <w:rsid w:val="00AC37D8"/>
    <w:rsid w:val="00AC4582"/>
    <w:rsid w:val="00AD59E7"/>
    <w:rsid w:val="00AE0580"/>
    <w:rsid w:val="00AE0FBF"/>
    <w:rsid w:val="00AE12FE"/>
    <w:rsid w:val="00AE6E03"/>
    <w:rsid w:val="00AF176A"/>
    <w:rsid w:val="00AF49C3"/>
    <w:rsid w:val="00AF66F9"/>
    <w:rsid w:val="00AF7388"/>
    <w:rsid w:val="00B0151D"/>
    <w:rsid w:val="00B02E56"/>
    <w:rsid w:val="00B058AD"/>
    <w:rsid w:val="00B11E16"/>
    <w:rsid w:val="00B17D19"/>
    <w:rsid w:val="00B231B5"/>
    <w:rsid w:val="00B2496F"/>
    <w:rsid w:val="00B2760F"/>
    <w:rsid w:val="00B33FF7"/>
    <w:rsid w:val="00B44C2B"/>
    <w:rsid w:val="00B45606"/>
    <w:rsid w:val="00B476BE"/>
    <w:rsid w:val="00B541DF"/>
    <w:rsid w:val="00B56B2D"/>
    <w:rsid w:val="00B60433"/>
    <w:rsid w:val="00B611B8"/>
    <w:rsid w:val="00B63696"/>
    <w:rsid w:val="00B65584"/>
    <w:rsid w:val="00B65D70"/>
    <w:rsid w:val="00B72420"/>
    <w:rsid w:val="00B74CD0"/>
    <w:rsid w:val="00B804F9"/>
    <w:rsid w:val="00B82251"/>
    <w:rsid w:val="00B86CB4"/>
    <w:rsid w:val="00B91DB6"/>
    <w:rsid w:val="00B94113"/>
    <w:rsid w:val="00BA1CC9"/>
    <w:rsid w:val="00BA79C8"/>
    <w:rsid w:val="00BB14FF"/>
    <w:rsid w:val="00BB1D5A"/>
    <w:rsid w:val="00BB2EDD"/>
    <w:rsid w:val="00BC054E"/>
    <w:rsid w:val="00BC1F0E"/>
    <w:rsid w:val="00BC3F23"/>
    <w:rsid w:val="00BC6B45"/>
    <w:rsid w:val="00BD1A21"/>
    <w:rsid w:val="00BD3D5D"/>
    <w:rsid w:val="00BE3B1C"/>
    <w:rsid w:val="00BF275C"/>
    <w:rsid w:val="00BF305D"/>
    <w:rsid w:val="00BF3E0A"/>
    <w:rsid w:val="00BF447C"/>
    <w:rsid w:val="00BF759A"/>
    <w:rsid w:val="00C02910"/>
    <w:rsid w:val="00C05715"/>
    <w:rsid w:val="00C171FE"/>
    <w:rsid w:val="00C22925"/>
    <w:rsid w:val="00C22A92"/>
    <w:rsid w:val="00C23D37"/>
    <w:rsid w:val="00C31B73"/>
    <w:rsid w:val="00C32E2D"/>
    <w:rsid w:val="00C361CE"/>
    <w:rsid w:val="00C417CC"/>
    <w:rsid w:val="00C4220E"/>
    <w:rsid w:val="00C466EC"/>
    <w:rsid w:val="00C46F85"/>
    <w:rsid w:val="00C52A34"/>
    <w:rsid w:val="00C55916"/>
    <w:rsid w:val="00C63229"/>
    <w:rsid w:val="00C64BEA"/>
    <w:rsid w:val="00C75246"/>
    <w:rsid w:val="00C7723B"/>
    <w:rsid w:val="00C86E91"/>
    <w:rsid w:val="00C907DC"/>
    <w:rsid w:val="00C90E27"/>
    <w:rsid w:val="00C910A4"/>
    <w:rsid w:val="00C9479E"/>
    <w:rsid w:val="00C94C98"/>
    <w:rsid w:val="00C974DD"/>
    <w:rsid w:val="00C97C86"/>
    <w:rsid w:val="00CB2560"/>
    <w:rsid w:val="00CB41BD"/>
    <w:rsid w:val="00CB5DD1"/>
    <w:rsid w:val="00CB656D"/>
    <w:rsid w:val="00CC0508"/>
    <w:rsid w:val="00CC2D57"/>
    <w:rsid w:val="00CC47B5"/>
    <w:rsid w:val="00CD0A21"/>
    <w:rsid w:val="00CE1ECD"/>
    <w:rsid w:val="00CF2733"/>
    <w:rsid w:val="00CF2895"/>
    <w:rsid w:val="00CF41A0"/>
    <w:rsid w:val="00D00190"/>
    <w:rsid w:val="00D0286F"/>
    <w:rsid w:val="00D03A65"/>
    <w:rsid w:val="00D147FD"/>
    <w:rsid w:val="00D23D72"/>
    <w:rsid w:val="00D247FA"/>
    <w:rsid w:val="00D25B5D"/>
    <w:rsid w:val="00D2632A"/>
    <w:rsid w:val="00D31995"/>
    <w:rsid w:val="00D36452"/>
    <w:rsid w:val="00D3687F"/>
    <w:rsid w:val="00D36DEE"/>
    <w:rsid w:val="00D37D1E"/>
    <w:rsid w:val="00D4494A"/>
    <w:rsid w:val="00D54159"/>
    <w:rsid w:val="00D70356"/>
    <w:rsid w:val="00D714F5"/>
    <w:rsid w:val="00D81562"/>
    <w:rsid w:val="00DA1EAD"/>
    <w:rsid w:val="00DA2894"/>
    <w:rsid w:val="00DA2FEB"/>
    <w:rsid w:val="00DB3DB6"/>
    <w:rsid w:val="00DB57CD"/>
    <w:rsid w:val="00DC038A"/>
    <w:rsid w:val="00DC3285"/>
    <w:rsid w:val="00DC3954"/>
    <w:rsid w:val="00DC78DD"/>
    <w:rsid w:val="00DD419A"/>
    <w:rsid w:val="00DD6BE2"/>
    <w:rsid w:val="00DE10DE"/>
    <w:rsid w:val="00DE143B"/>
    <w:rsid w:val="00DE598D"/>
    <w:rsid w:val="00DE59AA"/>
    <w:rsid w:val="00DE69AD"/>
    <w:rsid w:val="00DF18D4"/>
    <w:rsid w:val="00DF1EDE"/>
    <w:rsid w:val="00DF21CD"/>
    <w:rsid w:val="00DF51F3"/>
    <w:rsid w:val="00E015E6"/>
    <w:rsid w:val="00E074E4"/>
    <w:rsid w:val="00E11F68"/>
    <w:rsid w:val="00E1277A"/>
    <w:rsid w:val="00E1311D"/>
    <w:rsid w:val="00E15045"/>
    <w:rsid w:val="00E16699"/>
    <w:rsid w:val="00E178CF"/>
    <w:rsid w:val="00E30433"/>
    <w:rsid w:val="00E31950"/>
    <w:rsid w:val="00E33CA2"/>
    <w:rsid w:val="00E341B5"/>
    <w:rsid w:val="00E41DA5"/>
    <w:rsid w:val="00E4221E"/>
    <w:rsid w:val="00E5028B"/>
    <w:rsid w:val="00E575E1"/>
    <w:rsid w:val="00E57811"/>
    <w:rsid w:val="00E62CDD"/>
    <w:rsid w:val="00E6619C"/>
    <w:rsid w:val="00E731AF"/>
    <w:rsid w:val="00E75251"/>
    <w:rsid w:val="00E81A4C"/>
    <w:rsid w:val="00E85B3A"/>
    <w:rsid w:val="00E943E0"/>
    <w:rsid w:val="00E970C8"/>
    <w:rsid w:val="00E97193"/>
    <w:rsid w:val="00EA396B"/>
    <w:rsid w:val="00EA4D5E"/>
    <w:rsid w:val="00EA78F6"/>
    <w:rsid w:val="00EB5D4A"/>
    <w:rsid w:val="00EB6147"/>
    <w:rsid w:val="00EB65BB"/>
    <w:rsid w:val="00EC2125"/>
    <w:rsid w:val="00EC571D"/>
    <w:rsid w:val="00EC5B53"/>
    <w:rsid w:val="00ED01DB"/>
    <w:rsid w:val="00ED25C3"/>
    <w:rsid w:val="00ED2AA5"/>
    <w:rsid w:val="00ED4E6B"/>
    <w:rsid w:val="00EF0EC9"/>
    <w:rsid w:val="00EF5C50"/>
    <w:rsid w:val="00F01345"/>
    <w:rsid w:val="00F01C3A"/>
    <w:rsid w:val="00F051B7"/>
    <w:rsid w:val="00F068D8"/>
    <w:rsid w:val="00F15185"/>
    <w:rsid w:val="00F24A87"/>
    <w:rsid w:val="00F27DAB"/>
    <w:rsid w:val="00F34A65"/>
    <w:rsid w:val="00F35D4A"/>
    <w:rsid w:val="00F3731C"/>
    <w:rsid w:val="00F379C2"/>
    <w:rsid w:val="00F42C94"/>
    <w:rsid w:val="00F46D41"/>
    <w:rsid w:val="00F51C94"/>
    <w:rsid w:val="00F52015"/>
    <w:rsid w:val="00F524A0"/>
    <w:rsid w:val="00F52F7C"/>
    <w:rsid w:val="00F56652"/>
    <w:rsid w:val="00F60484"/>
    <w:rsid w:val="00F620E7"/>
    <w:rsid w:val="00F71DD6"/>
    <w:rsid w:val="00F77D6E"/>
    <w:rsid w:val="00F80FCF"/>
    <w:rsid w:val="00F81C3B"/>
    <w:rsid w:val="00F91491"/>
    <w:rsid w:val="00F9259E"/>
    <w:rsid w:val="00F95D8C"/>
    <w:rsid w:val="00FA3488"/>
    <w:rsid w:val="00FA4EB4"/>
    <w:rsid w:val="00FA78C0"/>
    <w:rsid w:val="00FB6770"/>
    <w:rsid w:val="00FD028F"/>
    <w:rsid w:val="00FD11D7"/>
    <w:rsid w:val="00FD20B9"/>
    <w:rsid w:val="00FD2407"/>
    <w:rsid w:val="00FD2509"/>
    <w:rsid w:val="00FE0454"/>
    <w:rsid w:val="00FE1EFF"/>
    <w:rsid w:val="00FE4CD2"/>
    <w:rsid w:val="00FE4DD5"/>
    <w:rsid w:val="00FE6E0F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33665A-802F-43A4-A543-C7E3B231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napToGrid w:val="0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aps/>
      <w:sz w:val="5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echnical" w:hAnsi="Technical"/>
      <w:b/>
      <w:sz w:val="52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ind w:left="2437" w:firstLine="395"/>
      <w:outlineLvl w:val="4"/>
    </w:pPr>
    <w:rPr>
      <w:b/>
      <w:sz w:val="40"/>
    </w:rPr>
  </w:style>
  <w:style w:type="paragraph" w:styleId="Nagwek6">
    <w:name w:val="heading 6"/>
    <w:basedOn w:val="Normalny"/>
    <w:next w:val="Normalny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ind w:left="708"/>
      <w:outlineLvl w:val="5"/>
    </w:pPr>
    <w:rPr>
      <w:sz w:val="32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pPr>
      <w:numPr>
        <w:ilvl w:val="12"/>
      </w:numPr>
    </w:pPr>
    <w:rPr>
      <w:sz w:val="28"/>
    </w:rPr>
  </w:style>
  <w:style w:type="paragraph" w:styleId="Tekstpodstawowywcity">
    <w:name w:val="Body Text Indent"/>
    <w:basedOn w:val="Normalny"/>
    <w:pPr>
      <w:numPr>
        <w:ilvl w:val="12"/>
      </w:numPr>
      <w:ind w:firstLine="708"/>
      <w:jc w:val="both"/>
    </w:pPr>
    <w:rPr>
      <w:sz w:val="24"/>
    </w:rPr>
  </w:style>
  <w:style w:type="paragraph" w:styleId="Tekstpodstawowy3">
    <w:name w:val="Body Text 3"/>
    <w:basedOn w:val="Normalny"/>
    <w:pPr>
      <w:tabs>
        <w:tab w:val="left" w:pos="5670"/>
      </w:tabs>
      <w:jc w:val="both"/>
    </w:pPr>
    <w:rPr>
      <w:sz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font5">
    <w:name w:val="font5"/>
    <w:basedOn w:val="Normalny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snapToGrid/>
      <w:sz w:val="16"/>
      <w:szCs w:val="16"/>
    </w:rPr>
  </w:style>
  <w:style w:type="paragraph" w:customStyle="1" w:styleId="font6">
    <w:name w:val="font6"/>
    <w:basedOn w:val="Normalny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b/>
      <w:bCs/>
      <w:snapToGrid/>
      <w:sz w:val="16"/>
      <w:szCs w:val="16"/>
    </w:rPr>
  </w:style>
  <w:style w:type="paragraph" w:customStyle="1" w:styleId="xl26">
    <w:name w:val="xl26"/>
    <w:basedOn w:val="Normalny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napToGrid/>
      <w:sz w:val="24"/>
      <w:szCs w:val="24"/>
    </w:rPr>
  </w:style>
  <w:style w:type="paragraph" w:customStyle="1" w:styleId="xl27">
    <w:name w:val="xl27"/>
    <w:basedOn w:val="Normalny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napToGrid/>
      <w:sz w:val="16"/>
      <w:szCs w:val="16"/>
    </w:rPr>
  </w:style>
  <w:style w:type="paragraph" w:customStyle="1" w:styleId="xl28">
    <w:name w:val="xl28"/>
    <w:basedOn w:val="Normalny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napToGrid/>
      <w:sz w:val="16"/>
      <w:szCs w:val="16"/>
    </w:rPr>
  </w:style>
  <w:style w:type="paragraph" w:customStyle="1" w:styleId="xl29">
    <w:name w:val="xl29"/>
    <w:basedOn w:val="Normalny"/>
    <w:pPr>
      <w:widowControl/>
      <w:shd w:val="clear" w:color="auto" w:fill="00CCFF"/>
      <w:spacing w:before="100" w:beforeAutospacing="1" w:after="100" w:afterAutospacing="1"/>
    </w:pPr>
    <w:rPr>
      <w:rFonts w:ascii="Arial" w:eastAsia="Arial Unicode MS" w:hAnsi="Arial" w:cs="Arial Unicode MS"/>
      <w:snapToGrid/>
      <w:sz w:val="16"/>
      <w:szCs w:val="16"/>
    </w:rPr>
  </w:style>
  <w:style w:type="paragraph" w:customStyle="1" w:styleId="xl30">
    <w:name w:val="xl30"/>
    <w:basedOn w:val="Normalny"/>
    <w:pPr>
      <w:widowControl/>
      <w:shd w:val="clear" w:color="auto" w:fill="00CCFF"/>
      <w:spacing w:before="100" w:beforeAutospacing="1" w:after="100" w:afterAutospacing="1"/>
      <w:jc w:val="center"/>
    </w:pPr>
    <w:rPr>
      <w:rFonts w:ascii="Arial" w:eastAsia="Arial Unicode MS" w:hAnsi="Arial" w:cs="Arial Unicode MS"/>
      <w:snapToGrid/>
      <w:sz w:val="16"/>
      <w:szCs w:val="16"/>
    </w:rPr>
  </w:style>
  <w:style w:type="paragraph" w:customStyle="1" w:styleId="xl31">
    <w:name w:val="xl31"/>
    <w:basedOn w:val="Normalny"/>
    <w:pPr>
      <w:widowControl/>
      <w:pBdr>
        <w:bottom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napToGrid/>
      <w:sz w:val="24"/>
      <w:szCs w:val="24"/>
    </w:rPr>
  </w:style>
  <w:style w:type="paragraph" w:customStyle="1" w:styleId="xl32">
    <w:name w:val="xl32"/>
    <w:basedOn w:val="Normalny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napToGrid/>
      <w:sz w:val="16"/>
      <w:szCs w:val="16"/>
    </w:rPr>
  </w:style>
  <w:style w:type="paragraph" w:customStyle="1" w:styleId="xl33">
    <w:name w:val="xl33"/>
    <w:basedOn w:val="Normalny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napToGrid/>
      <w:sz w:val="16"/>
      <w:szCs w:val="16"/>
    </w:rPr>
  </w:style>
  <w:style w:type="paragraph" w:customStyle="1" w:styleId="xl34">
    <w:name w:val="xl34"/>
    <w:basedOn w:val="Normalny"/>
    <w:pPr>
      <w:widowControl/>
      <w:pBdr>
        <w:top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35">
    <w:name w:val="xl35"/>
    <w:basedOn w:val="Normalny"/>
    <w:pPr>
      <w:widowControl/>
      <w:pBdr>
        <w:top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xl36">
    <w:name w:val="xl36"/>
    <w:basedOn w:val="Normalny"/>
    <w:pPr>
      <w:widowControl/>
      <w:pBdr>
        <w:top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napToGrid/>
      <w:sz w:val="16"/>
      <w:szCs w:val="16"/>
    </w:rPr>
  </w:style>
  <w:style w:type="paragraph" w:customStyle="1" w:styleId="xl37">
    <w:name w:val="xl37"/>
    <w:basedOn w:val="Normalny"/>
    <w:pPr>
      <w:widowControl/>
      <w:pBdr>
        <w:top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</w:pPr>
    <w:rPr>
      <w:rFonts w:ascii="Arial" w:eastAsia="Arial Unicode MS" w:hAnsi="Arial" w:cs="Arial Unicode MS"/>
      <w:b/>
      <w:bCs/>
      <w:snapToGrid/>
      <w:sz w:val="16"/>
      <w:szCs w:val="16"/>
    </w:rPr>
  </w:style>
  <w:style w:type="paragraph" w:customStyle="1" w:styleId="xl38">
    <w:name w:val="xl38"/>
    <w:basedOn w:val="Normalny"/>
    <w:pPr>
      <w:widowControl/>
      <w:pBdr>
        <w:bottom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napToGrid/>
      <w:sz w:val="18"/>
      <w:szCs w:val="18"/>
    </w:rPr>
  </w:style>
  <w:style w:type="paragraph" w:customStyle="1" w:styleId="xl39">
    <w:name w:val="xl39"/>
    <w:basedOn w:val="Normalny"/>
    <w:pPr>
      <w:widowControl/>
      <w:spacing w:before="100" w:beforeAutospacing="1" w:after="100" w:afterAutospacing="1"/>
    </w:pPr>
    <w:rPr>
      <w:rFonts w:ascii="Arial" w:eastAsia="Arial Unicode MS" w:hAnsi="Arial" w:cs="Arial Unicode MS"/>
      <w:snapToGrid/>
      <w:sz w:val="16"/>
      <w:szCs w:val="16"/>
    </w:rPr>
  </w:style>
  <w:style w:type="paragraph" w:customStyle="1" w:styleId="xl40">
    <w:name w:val="xl40"/>
    <w:basedOn w:val="Normalny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napToGrid/>
      <w:sz w:val="16"/>
      <w:szCs w:val="16"/>
    </w:rPr>
  </w:style>
  <w:style w:type="paragraph" w:customStyle="1" w:styleId="xl41">
    <w:name w:val="xl41"/>
    <w:basedOn w:val="Normalny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napToGrid/>
      <w:sz w:val="16"/>
      <w:szCs w:val="16"/>
    </w:rPr>
  </w:style>
  <w:style w:type="paragraph" w:customStyle="1" w:styleId="xl42">
    <w:name w:val="xl42"/>
    <w:basedOn w:val="Normalny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napToGrid/>
      <w:sz w:val="16"/>
      <w:szCs w:val="16"/>
    </w:rPr>
  </w:style>
  <w:style w:type="paragraph" w:customStyle="1" w:styleId="xl43">
    <w:name w:val="xl43"/>
    <w:basedOn w:val="Normalny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napToGrid/>
      <w:sz w:val="16"/>
      <w:szCs w:val="16"/>
    </w:rPr>
  </w:style>
  <w:style w:type="paragraph" w:customStyle="1" w:styleId="xl44">
    <w:name w:val="xl44"/>
    <w:basedOn w:val="Normalny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napToGrid/>
      <w:sz w:val="16"/>
      <w:szCs w:val="16"/>
    </w:rPr>
  </w:style>
  <w:style w:type="paragraph" w:customStyle="1" w:styleId="xl45">
    <w:name w:val="xl45"/>
    <w:basedOn w:val="Normalny"/>
    <w:pPr>
      <w:widowControl/>
      <w:pBdr>
        <w:left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napToGrid/>
      <w:sz w:val="16"/>
      <w:szCs w:val="16"/>
    </w:rPr>
  </w:style>
  <w:style w:type="paragraph" w:customStyle="1" w:styleId="xl46">
    <w:name w:val="xl46"/>
    <w:basedOn w:val="Normalny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napToGrid/>
      <w:sz w:val="16"/>
      <w:szCs w:val="16"/>
    </w:rPr>
  </w:style>
  <w:style w:type="paragraph" w:customStyle="1" w:styleId="xl47">
    <w:name w:val="xl47"/>
    <w:basedOn w:val="Normalny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napToGrid/>
      <w:sz w:val="16"/>
      <w:szCs w:val="16"/>
    </w:rPr>
  </w:style>
  <w:style w:type="paragraph" w:customStyle="1" w:styleId="xl48">
    <w:name w:val="xl48"/>
    <w:basedOn w:val="Normalny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napToGrid/>
      <w:sz w:val="16"/>
      <w:szCs w:val="16"/>
    </w:rPr>
  </w:style>
  <w:style w:type="paragraph" w:customStyle="1" w:styleId="xl49">
    <w:name w:val="xl49"/>
    <w:basedOn w:val="Normalny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napToGrid/>
      <w:sz w:val="16"/>
      <w:szCs w:val="16"/>
    </w:rPr>
  </w:style>
  <w:style w:type="paragraph" w:customStyle="1" w:styleId="xl50">
    <w:name w:val="xl50"/>
    <w:basedOn w:val="Normalny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napToGrid/>
      <w:sz w:val="16"/>
      <w:szCs w:val="16"/>
    </w:rPr>
  </w:style>
  <w:style w:type="paragraph" w:customStyle="1" w:styleId="xl51">
    <w:name w:val="xl51"/>
    <w:basedOn w:val="Normalny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napToGrid/>
      <w:sz w:val="16"/>
      <w:szCs w:val="16"/>
    </w:rPr>
  </w:style>
  <w:style w:type="paragraph" w:customStyle="1" w:styleId="xl52">
    <w:name w:val="xl52"/>
    <w:basedOn w:val="Normalny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000000"/>
      <w:sz w:val="16"/>
      <w:szCs w:val="16"/>
    </w:rPr>
  </w:style>
  <w:style w:type="paragraph" w:customStyle="1" w:styleId="xl53">
    <w:name w:val="xl53"/>
    <w:basedOn w:val="Normalny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napToGrid/>
      <w:sz w:val="16"/>
      <w:szCs w:val="16"/>
    </w:rPr>
  </w:style>
  <w:style w:type="paragraph" w:customStyle="1" w:styleId="xl54">
    <w:name w:val="xl54"/>
    <w:basedOn w:val="Normalny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napToGrid/>
      <w:sz w:val="16"/>
      <w:szCs w:val="16"/>
    </w:rPr>
  </w:style>
  <w:style w:type="paragraph" w:customStyle="1" w:styleId="xl55">
    <w:name w:val="xl55"/>
    <w:basedOn w:val="Normalny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napToGrid/>
      <w:sz w:val="16"/>
      <w:szCs w:val="16"/>
    </w:rPr>
  </w:style>
  <w:style w:type="paragraph" w:customStyle="1" w:styleId="xl56">
    <w:name w:val="xl56"/>
    <w:basedOn w:val="Normalny"/>
    <w:pPr>
      <w:widowControl/>
      <w:pBdr>
        <w:bottom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napToGrid/>
      <w:sz w:val="16"/>
      <w:szCs w:val="16"/>
    </w:rPr>
  </w:style>
  <w:style w:type="paragraph" w:customStyle="1" w:styleId="xl57">
    <w:name w:val="xl57"/>
    <w:basedOn w:val="Normalny"/>
    <w:pPr>
      <w:widowControl/>
      <w:pBdr>
        <w:left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napToGrid/>
      <w:sz w:val="16"/>
      <w:szCs w:val="16"/>
    </w:rPr>
  </w:style>
  <w:style w:type="paragraph" w:customStyle="1" w:styleId="xl58">
    <w:name w:val="xl58"/>
    <w:basedOn w:val="Normalny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napToGrid/>
      <w:sz w:val="16"/>
      <w:szCs w:val="16"/>
    </w:rPr>
  </w:style>
  <w:style w:type="paragraph" w:customStyle="1" w:styleId="xl59">
    <w:name w:val="xl59"/>
    <w:basedOn w:val="Normalny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</w:pPr>
    <w:rPr>
      <w:rFonts w:ascii="Arial" w:eastAsia="Arial Unicode MS" w:hAnsi="Arial" w:cs="Arial Unicode MS"/>
      <w:snapToGrid/>
      <w:sz w:val="16"/>
      <w:szCs w:val="16"/>
    </w:rPr>
  </w:style>
  <w:style w:type="paragraph" w:customStyle="1" w:styleId="xl60">
    <w:name w:val="xl60"/>
    <w:basedOn w:val="Normalny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napToGrid/>
      <w:sz w:val="16"/>
      <w:szCs w:val="16"/>
    </w:rPr>
  </w:style>
  <w:style w:type="paragraph" w:customStyle="1" w:styleId="xl61">
    <w:name w:val="xl61"/>
    <w:basedOn w:val="Normalny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napToGrid/>
      <w:sz w:val="16"/>
      <w:szCs w:val="16"/>
    </w:rPr>
  </w:style>
  <w:style w:type="paragraph" w:customStyle="1" w:styleId="xl62">
    <w:name w:val="xl62"/>
    <w:basedOn w:val="Normalny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napToGrid/>
      <w:sz w:val="16"/>
      <w:szCs w:val="16"/>
    </w:rPr>
  </w:style>
  <w:style w:type="paragraph" w:customStyle="1" w:styleId="xl63">
    <w:name w:val="xl63"/>
    <w:basedOn w:val="Normalny"/>
    <w:pPr>
      <w:widowControl/>
      <w:shd w:val="clear" w:color="auto" w:fill="00CCFF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napToGrid/>
      <w:sz w:val="24"/>
      <w:szCs w:val="24"/>
    </w:rPr>
  </w:style>
  <w:style w:type="paragraph" w:customStyle="1" w:styleId="xl64">
    <w:name w:val="xl64"/>
    <w:basedOn w:val="Normalny"/>
    <w:pPr>
      <w:widowControl/>
      <w:pBdr>
        <w:bottom w:val="single" w:sz="4" w:space="0" w:color="auto"/>
      </w:pBdr>
      <w:shd w:val="clear" w:color="auto" w:fill="00CCFF"/>
      <w:spacing w:before="100" w:beforeAutospacing="1" w:after="100" w:afterAutospacing="1"/>
    </w:pPr>
    <w:rPr>
      <w:rFonts w:ascii="Arial" w:eastAsia="Arial Unicode MS" w:hAnsi="Arial" w:cs="Arial Unicode MS"/>
      <w:b/>
      <w:bCs/>
      <w:snapToGrid/>
      <w:sz w:val="16"/>
      <w:szCs w:val="16"/>
    </w:rPr>
  </w:style>
  <w:style w:type="paragraph" w:customStyle="1" w:styleId="xl65">
    <w:name w:val="xl65"/>
    <w:basedOn w:val="Normalny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napToGrid/>
      <w:sz w:val="16"/>
      <w:szCs w:val="16"/>
    </w:rPr>
  </w:style>
  <w:style w:type="paragraph" w:customStyle="1" w:styleId="xl66">
    <w:name w:val="xl66"/>
    <w:basedOn w:val="Normalny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000000"/>
      <w:sz w:val="16"/>
      <w:szCs w:val="16"/>
    </w:rPr>
  </w:style>
  <w:style w:type="paragraph" w:customStyle="1" w:styleId="xl67">
    <w:name w:val="xl67"/>
    <w:basedOn w:val="Normalny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000000"/>
      <w:sz w:val="16"/>
      <w:szCs w:val="16"/>
    </w:rPr>
  </w:style>
  <w:style w:type="paragraph" w:customStyle="1" w:styleId="xl68">
    <w:name w:val="xl68"/>
    <w:basedOn w:val="Normalny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napToGrid/>
      <w:sz w:val="16"/>
      <w:szCs w:val="16"/>
    </w:rPr>
  </w:style>
  <w:style w:type="paragraph" w:customStyle="1" w:styleId="xl69">
    <w:name w:val="xl69"/>
    <w:basedOn w:val="Normalny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napToGrid/>
      <w:sz w:val="16"/>
      <w:szCs w:val="16"/>
    </w:rPr>
  </w:style>
  <w:style w:type="paragraph" w:customStyle="1" w:styleId="xl70">
    <w:name w:val="xl70"/>
    <w:basedOn w:val="Normalny"/>
    <w:pPr>
      <w:widowControl/>
      <w:pBdr>
        <w:top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</w:pPr>
    <w:rPr>
      <w:rFonts w:ascii="Arial" w:eastAsia="Arial Unicode MS" w:hAnsi="Arial" w:cs="Arial Unicode MS"/>
      <w:snapToGrid/>
      <w:sz w:val="16"/>
      <w:szCs w:val="16"/>
    </w:rPr>
  </w:style>
  <w:style w:type="paragraph" w:customStyle="1" w:styleId="xl71">
    <w:name w:val="xl71"/>
    <w:basedOn w:val="Normalny"/>
    <w:pPr>
      <w:widowControl/>
      <w:pBdr>
        <w:top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napToGrid/>
      <w:sz w:val="18"/>
      <w:szCs w:val="18"/>
    </w:rPr>
  </w:style>
  <w:style w:type="paragraph" w:customStyle="1" w:styleId="xl72">
    <w:name w:val="xl72"/>
    <w:basedOn w:val="Normalny"/>
    <w:pPr>
      <w:widowControl/>
      <w:pBdr>
        <w:top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napToGrid/>
      <w:sz w:val="24"/>
      <w:szCs w:val="24"/>
    </w:rPr>
  </w:style>
  <w:style w:type="paragraph" w:customStyle="1" w:styleId="xl73">
    <w:name w:val="xl73"/>
    <w:basedOn w:val="Normalny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napToGrid/>
      <w:sz w:val="24"/>
      <w:szCs w:val="24"/>
    </w:rPr>
  </w:style>
  <w:style w:type="paragraph" w:customStyle="1" w:styleId="xl74">
    <w:name w:val="xl74"/>
    <w:basedOn w:val="Normalny"/>
    <w:pPr>
      <w:widowControl/>
      <w:pBdr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napToGrid/>
      <w:sz w:val="24"/>
      <w:szCs w:val="24"/>
    </w:rPr>
  </w:style>
  <w:style w:type="paragraph" w:customStyle="1" w:styleId="xl75">
    <w:name w:val="xl75"/>
    <w:basedOn w:val="Normalny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napToGrid/>
      <w:sz w:val="24"/>
      <w:szCs w:val="24"/>
    </w:rPr>
  </w:style>
  <w:style w:type="paragraph" w:customStyle="1" w:styleId="xl76">
    <w:name w:val="xl76"/>
    <w:basedOn w:val="Normalny"/>
    <w:pPr>
      <w:widowControl/>
      <w:pBdr>
        <w:top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rFonts w:ascii="Arial" w:eastAsia="Arial Unicode MS" w:hAnsi="Arial" w:cs="Arial Unicode MS"/>
      <w:snapToGrid/>
      <w:sz w:val="16"/>
      <w:szCs w:val="16"/>
    </w:rPr>
  </w:style>
  <w:style w:type="paragraph" w:customStyle="1" w:styleId="xl25">
    <w:name w:val="xl25"/>
    <w:basedOn w:val="Normalny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napToGrid/>
      <w:sz w:val="16"/>
      <w:szCs w:val="16"/>
    </w:rPr>
  </w:style>
  <w:style w:type="paragraph" w:customStyle="1" w:styleId="PracaInz">
    <w:name w:val="Praca Inz"/>
    <w:basedOn w:val="Normalny"/>
    <w:pPr>
      <w:widowControl/>
      <w:spacing w:line="360" w:lineRule="auto"/>
      <w:jc w:val="both"/>
    </w:pPr>
    <w:rPr>
      <w:rFonts w:ascii="Arial" w:hAnsi="Arial"/>
      <w:snapToGrid/>
      <w:sz w:val="24"/>
      <w:szCs w:val="24"/>
    </w:rPr>
  </w:style>
  <w:style w:type="paragraph" w:styleId="Zagicieodgryformularza">
    <w:name w:val="HTML Top of Form"/>
    <w:basedOn w:val="Normalny"/>
    <w:next w:val="Normalny"/>
    <w:hidden/>
    <w:pPr>
      <w:widowControl/>
      <w:pBdr>
        <w:bottom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pPr>
      <w:widowControl/>
      <w:pBdr>
        <w:top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StopkaZnak">
    <w:name w:val="Stopka Znak"/>
    <w:link w:val="Stopka"/>
    <w:rsid w:val="001A3EAC"/>
    <w:rPr>
      <w:snapToGrid w:val="0"/>
    </w:rPr>
  </w:style>
  <w:style w:type="character" w:customStyle="1" w:styleId="NagwekZnak">
    <w:name w:val="Nagłówek Znak"/>
    <w:link w:val="Nagwek"/>
    <w:rsid w:val="00636888"/>
    <w:rPr>
      <w:snapToGrid w:val="0"/>
    </w:rPr>
  </w:style>
  <w:style w:type="paragraph" w:styleId="Akapitzlist">
    <w:name w:val="List Paragraph"/>
    <w:basedOn w:val="Normalny"/>
    <w:uiPriority w:val="34"/>
    <w:qFormat/>
    <w:rsid w:val="00E943E0"/>
    <w:pPr>
      <w:widowControl/>
      <w:ind w:left="720"/>
      <w:contextualSpacing/>
    </w:pPr>
    <w:rPr>
      <w:rFonts w:ascii="Arial" w:eastAsia="Calibri" w:hAnsi="Arial"/>
      <w:snapToGrid/>
      <w:sz w:val="22"/>
      <w:szCs w:val="24"/>
      <w:lang w:val="de-CH" w:eastAsia="ja-JP"/>
    </w:rPr>
  </w:style>
  <w:style w:type="paragraph" w:styleId="Bezodstpw">
    <w:name w:val="No Spacing"/>
    <w:uiPriority w:val="1"/>
    <w:qFormat/>
    <w:rsid w:val="00E943E0"/>
    <w:rPr>
      <w:rFonts w:ascii="Arial" w:eastAsia="Calibri" w:hAnsi="Arial"/>
      <w:sz w:val="22"/>
      <w:szCs w:val="24"/>
      <w:lang w:val="de-CH" w:eastAsia="ja-JP"/>
    </w:rPr>
  </w:style>
  <w:style w:type="paragraph" w:customStyle="1" w:styleId="Footertext">
    <w:name w:val="Footer text"/>
    <w:basedOn w:val="Normalny"/>
    <w:rsid w:val="00E943E0"/>
    <w:pPr>
      <w:suppressLineNumbers/>
      <w:tabs>
        <w:tab w:val="center" w:pos="4536"/>
        <w:tab w:val="right" w:pos="9072"/>
      </w:tabs>
      <w:suppressAutoHyphens/>
      <w:spacing w:before="60"/>
      <w:jc w:val="both"/>
    </w:pPr>
    <w:rPr>
      <w:rFonts w:ascii="Arial Narrow" w:eastAsia="SimSun" w:hAnsi="Arial Narrow" w:cs="Arial Narrow"/>
      <w:snapToGrid/>
      <w:kern w:val="1"/>
      <w:sz w:val="18"/>
      <w:szCs w:val="24"/>
      <w:lang w:eastAsia="hi-IN" w:bidi="hi-IN"/>
    </w:rPr>
  </w:style>
  <w:style w:type="paragraph" w:customStyle="1" w:styleId="PK1">
    <w:name w:val="PK1"/>
    <w:basedOn w:val="Normalny"/>
    <w:link w:val="PK1Znak"/>
    <w:rsid w:val="00E11F68"/>
    <w:pPr>
      <w:numPr>
        <w:numId w:val="2"/>
      </w:numPr>
      <w:snapToGrid w:val="0"/>
    </w:pPr>
    <w:rPr>
      <w:rFonts w:ascii="Calibri" w:hAnsi="Calibri"/>
      <w:b/>
      <w:sz w:val="24"/>
      <w:szCs w:val="24"/>
    </w:rPr>
  </w:style>
  <w:style w:type="paragraph" w:customStyle="1" w:styleId="PK2">
    <w:name w:val="PK2"/>
    <w:basedOn w:val="Normalny"/>
    <w:link w:val="PK2Znak"/>
    <w:rsid w:val="00E11F68"/>
    <w:pPr>
      <w:numPr>
        <w:numId w:val="1"/>
      </w:numPr>
    </w:pPr>
    <w:rPr>
      <w:rFonts w:ascii="Calibri" w:hAnsi="Calibri"/>
      <w:b/>
      <w:sz w:val="28"/>
      <w:u w:val="single"/>
    </w:rPr>
  </w:style>
  <w:style w:type="character" w:customStyle="1" w:styleId="PK1Znak">
    <w:name w:val="PK1 Znak"/>
    <w:link w:val="PK1"/>
    <w:rsid w:val="00E11F68"/>
    <w:rPr>
      <w:rFonts w:ascii="Calibri" w:hAnsi="Calibri"/>
      <w:b/>
      <w:snapToGrid w:val="0"/>
      <w:sz w:val="24"/>
      <w:szCs w:val="24"/>
    </w:rPr>
  </w:style>
  <w:style w:type="paragraph" w:customStyle="1" w:styleId="PK3">
    <w:name w:val="PK3"/>
    <w:basedOn w:val="Normalny"/>
    <w:link w:val="PK3Znak"/>
    <w:rsid w:val="00E11F68"/>
    <w:pPr>
      <w:widowControl/>
      <w:numPr>
        <w:ilvl w:val="2"/>
        <w:numId w:val="1"/>
      </w:numPr>
      <w:spacing w:before="480" w:line="360" w:lineRule="auto"/>
      <w:contextualSpacing/>
      <w:jc w:val="both"/>
      <w:outlineLvl w:val="1"/>
    </w:pPr>
    <w:rPr>
      <w:rFonts w:ascii="Calibri" w:eastAsia="Calibri" w:hAnsi="Calibri"/>
      <w:b/>
      <w:snapToGrid/>
      <w:sz w:val="24"/>
      <w:szCs w:val="24"/>
      <w:lang w:eastAsia="en-US"/>
    </w:rPr>
  </w:style>
  <w:style w:type="character" w:customStyle="1" w:styleId="PK2Znak">
    <w:name w:val="PK2 Znak"/>
    <w:link w:val="PK2"/>
    <w:rsid w:val="00E11F68"/>
    <w:rPr>
      <w:rFonts w:ascii="Calibri" w:hAnsi="Calibri"/>
      <w:b/>
      <w:snapToGrid w:val="0"/>
      <w:sz w:val="28"/>
      <w:u w:val="single"/>
    </w:rPr>
  </w:style>
  <w:style w:type="paragraph" w:customStyle="1" w:styleId="PK22">
    <w:name w:val="PK22"/>
    <w:basedOn w:val="Normalny"/>
    <w:link w:val="PK22Znak"/>
    <w:rsid w:val="00E11F68"/>
    <w:pPr>
      <w:numPr>
        <w:ilvl w:val="1"/>
        <w:numId w:val="2"/>
      </w:numPr>
      <w:snapToGrid w:val="0"/>
    </w:pPr>
    <w:rPr>
      <w:rFonts w:ascii="Calibri" w:hAnsi="Calibri"/>
      <w:b/>
      <w:sz w:val="24"/>
      <w:szCs w:val="24"/>
    </w:rPr>
  </w:style>
  <w:style w:type="character" w:customStyle="1" w:styleId="PK3Znak">
    <w:name w:val="PK3 Znak"/>
    <w:link w:val="PK3"/>
    <w:rsid w:val="00E11F68"/>
    <w:rPr>
      <w:rFonts w:ascii="Calibri" w:eastAsia="Calibri" w:hAnsi="Calibri"/>
      <w:b/>
      <w:sz w:val="24"/>
      <w:szCs w:val="24"/>
      <w:lang w:eastAsia="en-US"/>
    </w:rPr>
  </w:style>
  <w:style w:type="paragraph" w:customStyle="1" w:styleId="APK1">
    <w:name w:val="APK1"/>
    <w:basedOn w:val="PK2"/>
    <w:link w:val="APK1Znak"/>
    <w:qFormat/>
    <w:rsid w:val="00E11F68"/>
  </w:style>
  <w:style w:type="character" w:customStyle="1" w:styleId="PK22Znak">
    <w:name w:val="PK22 Znak"/>
    <w:link w:val="PK22"/>
    <w:rsid w:val="00E11F68"/>
    <w:rPr>
      <w:rFonts w:ascii="Calibri" w:hAnsi="Calibri"/>
      <w:b/>
      <w:snapToGrid w:val="0"/>
      <w:sz w:val="24"/>
      <w:szCs w:val="24"/>
    </w:rPr>
  </w:style>
  <w:style w:type="paragraph" w:customStyle="1" w:styleId="APK2">
    <w:name w:val="APK2"/>
    <w:basedOn w:val="PK3"/>
    <w:link w:val="APK2Znak"/>
    <w:qFormat/>
    <w:rsid w:val="00E11F68"/>
    <w:pPr>
      <w:numPr>
        <w:ilvl w:val="1"/>
      </w:numPr>
    </w:pPr>
  </w:style>
  <w:style w:type="character" w:customStyle="1" w:styleId="APK1Znak">
    <w:name w:val="APK1 Znak"/>
    <w:basedOn w:val="PK2Znak"/>
    <w:link w:val="APK1"/>
    <w:rsid w:val="00E11F68"/>
    <w:rPr>
      <w:rFonts w:ascii="Calibri" w:hAnsi="Calibri"/>
      <w:b/>
      <w:snapToGrid w:val="0"/>
      <w:sz w:val="28"/>
      <w:u w:val="single"/>
    </w:rPr>
  </w:style>
  <w:style w:type="paragraph" w:customStyle="1" w:styleId="APK3">
    <w:name w:val="APK3"/>
    <w:basedOn w:val="PK1"/>
    <w:link w:val="APK3Znak"/>
    <w:rsid w:val="00E11F68"/>
    <w:pPr>
      <w:numPr>
        <w:numId w:val="0"/>
      </w:numPr>
      <w:ind w:left="720"/>
    </w:pPr>
    <w:rPr>
      <w:rFonts w:eastAsia="Calibri"/>
      <w:snapToGrid/>
      <w:lang w:eastAsia="en-US"/>
    </w:rPr>
  </w:style>
  <w:style w:type="character" w:customStyle="1" w:styleId="APK2Znak">
    <w:name w:val="APK2 Znak"/>
    <w:basedOn w:val="PK3Znak"/>
    <w:link w:val="APK2"/>
    <w:rsid w:val="00E11F68"/>
    <w:rPr>
      <w:rFonts w:ascii="Calibri" w:eastAsia="Calibri" w:hAnsi="Calibri"/>
      <w:b/>
      <w:sz w:val="24"/>
      <w:szCs w:val="24"/>
      <w:lang w:eastAsia="en-US"/>
    </w:rPr>
  </w:style>
  <w:style w:type="paragraph" w:customStyle="1" w:styleId="APk30">
    <w:name w:val="APk3"/>
    <w:basedOn w:val="PK3"/>
    <w:link w:val="APk3Znak0"/>
    <w:qFormat/>
    <w:rsid w:val="005615AC"/>
  </w:style>
  <w:style w:type="character" w:customStyle="1" w:styleId="APK3Znak">
    <w:name w:val="APK3 Znak"/>
    <w:link w:val="APK3"/>
    <w:rsid w:val="00E11F68"/>
    <w:rPr>
      <w:rFonts w:ascii="Calibri" w:eastAsia="Calibri" w:hAnsi="Calibri"/>
      <w:b/>
      <w:snapToGrid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DC0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k3Znak0">
    <w:name w:val="APk3 Znak"/>
    <w:basedOn w:val="APK3Znak"/>
    <w:link w:val="APk30"/>
    <w:rsid w:val="005615AC"/>
    <w:rPr>
      <w:rFonts w:ascii="Calibri" w:eastAsia="Calibri" w:hAnsi="Calibri"/>
      <w:b/>
      <w:snapToGrid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05D"/>
  </w:style>
  <w:style w:type="character" w:customStyle="1" w:styleId="TekstprzypisudolnegoZnak">
    <w:name w:val="Tekst przypisu dolnego Znak"/>
    <w:link w:val="Tekstprzypisudolnego"/>
    <w:uiPriority w:val="99"/>
    <w:semiHidden/>
    <w:rsid w:val="006E705D"/>
    <w:rPr>
      <w:snapToGrid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5DC9"/>
    <w:pPr>
      <w:keepLines/>
      <w:widowControl/>
      <w:spacing w:before="240" w:line="259" w:lineRule="auto"/>
      <w:jc w:val="left"/>
      <w:outlineLvl w:val="9"/>
    </w:pPr>
    <w:rPr>
      <w:rFonts w:ascii="Calibri Light" w:hAnsi="Calibri Light"/>
      <w:b w:val="0"/>
      <w:caps w:val="0"/>
      <w:snapToGrid/>
      <w:color w:val="2E74B5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C974DD"/>
    <w:pPr>
      <w:tabs>
        <w:tab w:val="left" w:pos="880"/>
        <w:tab w:val="right" w:leader="dot" w:pos="9912"/>
      </w:tabs>
      <w:ind w:left="142"/>
    </w:pPr>
  </w:style>
  <w:style w:type="paragraph" w:styleId="Spistreci3">
    <w:name w:val="toc 3"/>
    <w:basedOn w:val="Normalny"/>
    <w:next w:val="Normalny"/>
    <w:autoRedefine/>
    <w:uiPriority w:val="39"/>
    <w:unhideWhenUsed/>
    <w:rsid w:val="00345DC9"/>
    <w:pPr>
      <w:ind w:left="400"/>
    </w:pPr>
  </w:style>
  <w:style w:type="character" w:styleId="Hipercze">
    <w:name w:val="Hyperlink"/>
    <w:uiPriority w:val="99"/>
    <w:unhideWhenUsed/>
    <w:rsid w:val="00345DC9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345DC9"/>
    <w:pPr>
      <w:widowControl/>
      <w:spacing w:after="100" w:line="259" w:lineRule="auto"/>
    </w:pPr>
    <w:rPr>
      <w:rFonts w:ascii="Calibri" w:hAnsi="Calibri"/>
      <w:snapToGrid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5"/>
  </w:style>
  <w:style w:type="character" w:customStyle="1" w:styleId="TekstprzypisukocowegoZnak">
    <w:name w:val="Tekst przypisu końcowego Znak"/>
    <w:link w:val="Tekstprzypisukocowego"/>
    <w:uiPriority w:val="99"/>
    <w:semiHidden/>
    <w:rsid w:val="00B231B5"/>
    <w:rPr>
      <w:snapToGrid w:val="0"/>
    </w:rPr>
  </w:style>
  <w:style w:type="character" w:styleId="Odwoanieprzypisukocowego">
    <w:name w:val="endnote reference"/>
    <w:uiPriority w:val="99"/>
    <w:semiHidden/>
    <w:unhideWhenUsed/>
    <w:rsid w:val="00B231B5"/>
    <w:rPr>
      <w:vertAlign w:val="superscript"/>
    </w:rPr>
  </w:style>
  <w:style w:type="table" w:styleId="Jasnalistaakcent2">
    <w:name w:val="Light List Accent 2"/>
    <w:basedOn w:val="Standardowy"/>
    <w:uiPriority w:val="61"/>
    <w:rsid w:val="000900F5"/>
    <w:pPr>
      <w:ind w:left="720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body-nf">
    <w:name w:val="body-nf"/>
    <w:basedOn w:val="Normalny"/>
    <w:rsid w:val="00DE598D"/>
    <w:pPr>
      <w:widowControl/>
      <w:spacing w:before="100" w:beforeAutospacing="1" w:after="100" w:afterAutospacing="1" w:line="360" w:lineRule="auto"/>
    </w:pPr>
    <w:rPr>
      <w:rFonts w:ascii="Bosch Office Sans" w:eastAsia="Batang" w:hAnsi="Bosch Office Sans"/>
      <w:snapToGrid/>
      <w:sz w:val="18"/>
      <w:szCs w:val="24"/>
      <w:lang w:eastAsia="ko-KR"/>
    </w:rPr>
  </w:style>
  <w:style w:type="character" w:styleId="Pogrubienie">
    <w:name w:val="Strong"/>
    <w:uiPriority w:val="22"/>
    <w:qFormat/>
    <w:rsid w:val="009C4863"/>
    <w:rPr>
      <w:b/>
      <w:bCs/>
    </w:rPr>
  </w:style>
  <w:style w:type="character" w:customStyle="1" w:styleId="article">
    <w:name w:val="article"/>
    <w:basedOn w:val="Domylnaczcionkaakapitu"/>
    <w:rsid w:val="007B5F45"/>
  </w:style>
  <w:style w:type="character" w:customStyle="1" w:styleId="rowid23620">
    <w:name w:val="row_id_23620"/>
    <w:basedOn w:val="Domylnaczcionkaakapitu"/>
    <w:rsid w:val="007B5F45"/>
  </w:style>
  <w:style w:type="character" w:customStyle="1" w:styleId="rowid597">
    <w:name w:val="row_id_597"/>
    <w:basedOn w:val="Domylnaczcionkaakapitu"/>
    <w:rsid w:val="007B5F45"/>
  </w:style>
  <w:style w:type="character" w:customStyle="1" w:styleId="rowid13984">
    <w:name w:val="row_id_13984"/>
    <w:basedOn w:val="Domylnaczcionkaakapitu"/>
    <w:rsid w:val="007B5F45"/>
  </w:style>
  <w:style w:type="character" w:customStyle="1" w:styleId="rowid1767">
    <w:name w:val="row_id_1767"/>
    <w:basedOn w:val="Domylnaczcionkaakapitu"/>
    <w:rsid w:val="007B5F45"/>
  </w:style>
  <w:style w:type="character" w:customStyle="1" w:styleId="rowid2857">
    <w:name w:val="row_id_2857"/>
    <w:basedOn w:val="Domylnaczcionkaakapitu"/>
    <w:rsid w:val="007B5F45"/>
  </w:style>
  <w:style w:type="character" w:customStyle="1" w:styleId="rowid598">
    <w:name w:val="row_id_598"/>
    <w:basedOn w:val="Domylnaczcionkaakapitu"/>
    <w:rsid w:val="007B5F45"/>
  </w:style>
  <w:style w:type="character" w:customStyle="1" w:styleId="rowid599">
    <w:name w:val="row_id_599"/>
    <w:basedOn w:val="Domylnaczcionkaakapitu"/>
    <w:rsid w:val="007B5F45"/>
  </w:style>
  <w:style w:type="character" w:customStyle="1" w:styleId="rowid3435">
    <w:name w:val="row_id_3435"/>
    <w:basedOn w:val="Domylnaczcionkaakapitu"/>
    <w:rsid w:val="007B5F45"/>
  </w:style>
  <w:style w:type="character" w:customStyle="1" w:styleId="rowid2297">
    <w:name w:val="row_id_2297"/>
    <w:basedOn w:val="Domylnaczcionkaakapitu"/>
    <w:rsid w:val="007B5F45"/>
  </w:style>
  <w:style w:type="character" w:customStyle="1" w:styleId="rowid2878">
    <w:name w:val="row_id_2878"/>
    <w:basedOn w:val="Domylnaczcionkaakapitu"/>
    <w:rsid w:val="007B5F45"/>
  </w:style>
  <w:style w:type="character" w:customStyle="1" w:styleId="rowid12428">
    <w:name w:val="row_id_12428"/>
    <w:basedOn w:val="Domylnaczcionkaakapitu"/>
    <w:rsid w:val="007B5F45"/>
  </w:style>
  <w:style w:type="character" w:customStyle="1" w:styleId="norowid3859">
    <w:name w:val="no_row_id_3859"/>
    <w:basedOn w:val="Domylnaczcionkaakapitu"/>
    <w:rsid w:val="007B5F45"/>
  </w:style>
  <w:style w:type="character" w:customStyle="1" w:styleId="rowid3870">
    <w:name w:val="row_id_3870"/>
    <w:basedOn w:val="Domylnaczcionkaakapitu"/>
    <w:rsid w:val="007B5F45"/>
  </w:style>
  <w:style w:type="character" w:customStyle="1" w:styleId="rowid1654">
    <w:name w:val="row_id_1654"/>
    <w:basedOn w:val="Domylnaczcionkaakapitu"/>
    <w:rsid w:val="007B5F45"/>
  </w:style>
  <w:style w:type="character" w:customStyle="1" w:styleId="rowid7640">
    <w:name w:val="row_id_7640"/>
    <w:basedOn w:val="Domylnaczcionkaakapitu"/>
    <w:rsid w:val="007B5F45"/>
  </w:style>
  <w:style w:type="character" w:customStyle="1" w:styleId="rowid3981">
    <w:name w:val="row_id_3981"/>
    <w:basedOn w:val="Domylnaczcionkaakapitu"/>
    <w:rsid w:val="007B5F45"/>
  </w:style>
  <w:style w:type="character" w:customStyle="1" w:styleId="rowid7661">
    <w:name w:val="row_id_7661"/>
    <w:basedOn w:val="Domylnaczcionkaakapitu"/>
    <w:rsid w:val="007B5F45"/>
  </w:style>
  <w:style w:type="character" w:customStyle="1" w:styleId="rowid12363">
    <w:name w:val="row_id_12363"/>
    <w:basedOn w:val="Domylnaczcionkaakapitu"/>
    <w:rsid w:val="007B5F45"/>
  </w:style>
  <w:style w:type="character" w:customStyle="1" w:styleId="rowid7641">
    <w:name w:val="row_id_7641"/>
    <w:basedOn w:val="Domylnaczcionkaakapitu"/>
    <w:rsid w:val="007B5F45"/>
  </w:style>
  <w:style w:type="character" w:customStyle="1" w:styleId="rowid12361">
    <w:name w:val="row_id_12361"/>
    <w:basedOn w:val="Domylnaczcionkaakapitu"/>
    <w:rsid w:val="007B5F45"/>
  </w:style>
  <w:style w:type="character" w:customStyle="1" w:styleId="rowid12358">
    <w:name w:val="row_id_12358"/>
    <w:basedOn w:val="Domylnaczcionkaakapitu"/>
    <w:rsid w:val="007B5F45"/>
  </w:style>
  <w:style w:type="character" w:customStyle="1" w:styleId="rowid3873">
    <w:name w:val="row_id_3873"/>
    <w:basedOn w:val="Domylnaczcionkaakapitu"/>
    <w:rsid w:val="007B5F45"/>
  </w:style>
  <w:style w:type="character" w:customStyle="1" w:styleId="rowid2932">
    <w:name w:val="row_id_2932"/>
    <w:basedOn w:val="Domylnaczcionkaakapitu"/>
    <w:rsid w:val="007B5F45"/>
  </w:style>
  <w:style w:type="character" w:customStyle="1" w:styleId="rowid127">
    <w:name w:val="row_id_127"/>
    <w:basedOn w:val="Domylnaczcionkaakapitu"/>
    <w:rsid w:val="007B5F45"/>
  </w:style>
  <w:style w:type="character" w:customStyle="1" w:styleId="rowid632">
    <w:name w:val="row_id_632"/>
    <w:basedOn w:val="Domylnaczcionkaakapitu"/>
    <w:rsid w:val="007B5F45"/>
  </w:style>
  <w:style w:type="character" w:customStyle="1" w:styleId="rowid305">
    <w:name w:val="row_id_305"/>
    <w:basedOn w:val="Domylnaczcionkaakapitu"/>
    <w:rsid w:val="007B5F45"/>
  </w:style>
  <w:style w:type="character" w:customStyle="1" w:styleId="rowid1006">
    <w:name w:val="row_id_1006"/>
    <w:basedOn w:val="Domylnaczcionkaakapitu"/>
    <w:rsid w:val="007B5F45"/>
  </w:style>
  <w:style w:type="character" w:customStyle="1" w:styleId="rowid10211">
    <w:name w:val="row_id_10211"/>
    <w:basedOn w:val="Domylnaczcionkaakapitu"/>
    <w:rsid w:val="007B5F45"/>
  </w:style>
  <w:style w:type="character" w:customStyle="1" w:styleId="norowid23565">
    <w:name w:val="no_row_id_23565"/>
    <w:basedOn w:val="Domylnaczcionkaakapitu"/>
    <w:rsid w:val="007B5F45"/>
  </w:style>
  <w:style w:type="character" w:customStyle="1" w:styleId="rowid143">
    <w:name w:val="row_id_143"/>
    <w:basedOn w:val="Domylnaczcionkaakapitu"/>
    <w:rsid w:val="007B5F45"/>
  </w:style>
  <w:style w:type="character" w:customStyle="1" w:styleId="rowid32">
    <w:name w:val="row_id_32"/>
    <w:basedOn w:val="Domylnaczcionkaakapitu"/>
    <w:rsid w:val="007B5F45"/>
  </w:style>
  <w:style w:type="character" w:customStyle="1" w:styleId="norowid130">
    <w:name w:val="no_row_id_130"/>
    <w:basedOn w:val="Domylnaczcionkaakapitu"/>
    <w:rsid w:val="007B5F45"/>
  </w:style>
  <w:style w:type="character" w:customStyle="1" w:styleId="rowid4365">
    <w:name w:val="row_id_4365"/>
    <w:basedOn w:val="Domylnaczcionkaakapitu"/>
    <w:rsid w:val="007B5F45"/>
  </w:style>
  <w:style w:type="character" w:customStyle="1" w:styleId="rowid22236">
    <w:name w:val="row_id_22236"/>
    <w:basedOn w:val="Domylnaczcionkaakapitu"/>
    <w:rsid w:val="007B5F45"/>
  </w:style>
  <w:style w:type="character" w:customStyle="1" w:styleId="rowid22124">
    <w:name w:val="row_id_22124"/>
    <w:basedOn w:val="Domylnaczcionkaakapitu"/>
    <w:rsid w:val="007B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2.gif@01D377FB.527E9380" TargetMode="External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itunes.apple.com/pl/app/easy4ip/id1071165451?mt=8" TargetMode="External"/><Relationship Id="rId25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hyperlink" Target="https://itunes.apple.com/fi/app/idmss-lite/id517936193?mt=8" TargetMode="External"/><Relationship Id="rId20" Type="http://schemas.openxmlformats.org/officeDocument/2006/relationships/image" Target="media/image7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hyperlink" Target="https://play.google.com/store/apps/details?id=com.mm.android.easy4ip&amp;hl=pl" TargetMode="External"/><Relationship Id="rId23" Type="http://schemas.openxmlformats.org/officeDocument/2006/relationships/image" Target="media/image10.png"/><Relationship Id="rId28" Type="http://schemas.openxmlformats.org/officeDocument/2006/relationships/header" Target="header2.xml"/><Relationship Id="rId10" Type="http://schemas.openxmlformats.org/officeDocument/2006/relationships/image" Target="media/image3.gif"/><Relationship Id="rId19" Type="http://schemas.openxmlformats.org/officeDocument/2006/relationships/image" Target="cid:image003.gif@01D377FB.527E938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lay.google.com/store/apps/details?id=com.mm.android.direct.gdmssphoneLite&amp;hl=pl" TargetMode="External"/><Relationship Id="rId22" Type="http://schemas.openxmlformats.org/officeDocument/2006/relationships/image" Target="media/image9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1AA5-2CF2-4C82-8DFD-57F225EC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4219</Words>
  <Characters>25319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prywatnie</Company>
  <LinksUpToDate>false</LinksUpToDate>
  <CharactersWithSpaces>29480</CharactersWithSpaces>
  <SharedDoc>false</SharedDoc>
  <HLinks>
    <vt:vector size="186" baseType="variant">
      <vt:variant>
        <vt:i4>2621557</vt:i4>
      </vt:variant>
      <vt:variant>
        <vt:i4>117</vt:i4>
      </vt:variant>
      <vt:variant>
        <vt:i4>0</vt:i4>
      </vt:variant>
      <vt:variant>
        <vt:i4>5</vt:i4>
      </vt:variant>
      <vt:variant>
        <vt:lpwstr>https://itunes.apple.com/fi/app/idmss-lite/id517936193?mt=8</vt:lpwstr>
      </vt:variant>
      <vt:variant>
        <vt:lpwstr/>
      </vt:variant>
      <vt:variant>
        <vt:i4>5963867</vt:i4>
      </vt:variant>
      <vt:variant>
        <vt:i4>114</vt:i4>
      </vt:variant>
      <vt:variant>
        <vt:i4>0</vt:i4>
      </vt:variant>
      <vt:variant>
        <vt:i4>5</vt:i4>
      </vt:variant>
      <vt:variant>
        <vt:lpwstr>https://play.google.com/store/apps/details?id=com.mm.android.direct.gdmssphoneLite&amp;hl=pl</vt:lpwstr>
      </vt:variant>
      <vt:variant>
        <vt:lpwstr/>
      </vt:variant>
      <vt:variant>
        <vt:i4>5898335</vt:i4>
      </vt:variant>
      <vt:variant>
        <vt:i4>111</vt:i4>
      </vt:variant>
      <vt:variant>
        <vt:i4>0</vt:i4>
      </vt:variant>
      <vt:variant>
        <vt:i4>5</vt:i4>
      </vt:variant>
      <vt:variant>
        <vt:lpwstr>https://itunes.apple.com/pl/app/easy4ip/id1071165451?mt=8</vt:lpwstr>
      </vt:variant>
      <vt:variant>
        <vt:lpwstr/>
      </vt:variant>
      <vt:variant>
        <vt:i4>2621557</vt:i4>
      </vt:variant>
      <vt:variant>
        <vt:i4>108</vt:i4>
      </vt:variant>
      <vt:variant>
        <vt:i4>0</vt:i4>
      </vt:variant>
      <vt:variant>
        <vt:i4>5</vt:i4>
      </vt:variant>
      <vt:variant>
        <vt:lpwstr>https://itunes.apple.com/fi/app/idmss-lite/id517936193?mt=8</vt:lpwstr>
      </vt:variant>
      <vt:variant>
        <vt:lpwstr/>
      </vt:variant>
      <vt:variant>
        <vt:i4>3342389</vt:i4>
      </vt:variant>
      <vt:variant>
        <vt:i4>105</vt:i4>
      </vt:variant>
      <vt:variant>
        <vt:i4>0</vt:i4>
      </vt:variant>
      <vt:variant>
        <vt:i4>5</vt:i4>
      </vt:variant>
      <vt:variant>
        <vt:lpwstr>https://play.google.com/store/apps/details?id=com.mm.android.easy4ip&amp;hl=pl</vt:lpwstr>
      </vt:variant>
      <vt:variant>
        <vt:lpwstr/>
      </vt:variant>
      <vt:variant>
        <vt:i4>5963867</vt:i4>
      </vt:variant>
      <vt:variant>
        <vt:i4>102</vt:i4>
      </vt:variant>
      <vt:variant>
        <vt:i4>0</vt:i4>
      </vt:variant>
      <vt:variant>
        <vt:i4>5</vt:i4>
      </vt:variant>
      <vt:variant>
        <vt:lpwstr>https://play.google.com/store/apps/details?id=com.mm.android.direct.gdmssphoneLite&amp;hl=pl</vt:lpwstr>
      </vt:variant>
      <vt:variant>
        <vt:lpwstr/>
      </vt:variant>
      <vt:variant>
        <vt:i4>5898335</vt:i4>
      </vt:variant>
      <vt:variant>
        <vt:i4>99</vt:i4>
      </vt:variant>
      <vt:variant>
        <vt:i4>0</vt:i4>
      </vt:variant>
      <vt:variant>
        <vt:i4>5</vt:i4>
      </vt:variant>
      <vt:variant>
        <vt:lpwstr>https://itunes.apple.com/pl/app/easy4ip/id1071165451?mt=8</vt:lpwstr>
      </vt:variant>
      <vt:variant>
        <vt:lpwstr/>
      </vt:variant>
      <vt:variant>
        <vt:i4>2621557</vt:i4>
      </vt:variant>
      <vt:variant>
        <vt:i4>96</vt:i4>
      </vt:variant>
      <vt:variant>
        <vt:i4>0</vt:i4>
      </vt:variant>
      <vt:variant>
        <vt:i4>5</vt:i4>
      </vt:variant>
      <vt:variant>
        <vt:lpwstr>https://itunes.apple.com/fi/app/idmss-lite/id517936193?mt=8</vt:lpwstr>
      </vt:variant>
      <vt:variant>
        <vt:lpwstr/>
      </vt:variant>
      <vt:variant>
        <vt:i4>3342389</vt:i4>
      </vt:variant>
      <vt:variant>
        <vt:i4>93</vt:i4>
      </vt:variant>
      <vt:variant>
        <vt:i4>0</vt:i4>
      </vt:variant>
      <vt:variant>
        <vt:i4>5</vt:i4>
      </vt:variant>
      <vt:variant>
        <vt:lpwstr>https://play.google.com/store/apps/details?id=com.mm.android.easy4ip&amp;hl=pl</vt:lpwstr>
      </vt:variant>
      <vt:variant>
        <vt:lpwstr/>
      </vt:variant>
      <vt:variant>
        <vt:i4>5963867</vt:i4>
      </vt:variant>
      <vt:variant>
        <vt:i4>90</vt:i4>
      </vt:variant>
      <vt:variant>
        <vt:i4>0</vt:i4>
      </vt:variant>
      <vt:variant>
        <vt:i4>5</vt:i4>
      </vt:variant>
      <vt:variant>
        <vt:lpwstr>https://play.google.com/store/apps/details?id=com.mm.android.direct.gdmssphoneLite&amp;hl=pl</vt:lpwstr>
      </vt:variant>
      <vt:variant>
        <vt:lpwstr/>
      </vt:variant>
      <vt:variant>
        <vt:i4>5898335</vt:i4>
      </vt:variant>
      <vt:variant>
        <vt:i4>87</vt:i4>
      </vt:variant>
      <vt:variant>
        <vt:i4>0</vt:i4>
      </vt:variant>
      <vt:variant>
        <vt:i4>5</vt:i4>
      </vt:variant>
      <vt:variant>
        <vt:lpwstr>https://itunes.apple.com/pl/app/easy4ip/id1071165451?mt=8</vt:lpwstr>
      </vt:variant>
      <vt:variant>
        <vt:lpwstr/>
      </vt:variant>
      <vt:variant>
        <vt:i4>2621557</vt:i4>
      </vt:variant>
      <vt:variant>
        <vt:i4>84</vt:i4>
      </vt:variant>
      <vt:variant>
        <vt:i4>0</vt:i4>
      </vt:variant>
      <vt:variant>
        <vt:i4>5</vt:i4>
      </vt:variant>
      <vt:variant>
        <vt:lpwstr>https://itunes.apple.com/fi/app/idmss-lite/id517936193?mt=8</vt:lpwstr>
      </vt:variant>
      <vt:variant>
        <vt:lpwstr/>
      </vt:variant>
      <vt:variant>
        <vt:i4>3342389</vt:i4>
      </vt:variant>
      <vt:variant>
        <vt:i4>81</vt:i4>
      </vt:variant>
      <vt:variant>
        <vt:i4>0</vt:i4>
      </vt:variant>
      <vt:variant>
        <vt:i4>5</vt:i4>
      </vt:variant>
      <vt:variant>
        <vt:lpwstr>https://play.google.com/store/apps/details?id=com.mm.android.easy4ip&amp;hl=pl</vt:lpwstr>
      </vt:variant>
      <vt:variant>
        <vt:lpwstr/>
      </vt:variant>
      <vt:variant>
        <vt:i4>5963867</vt:i4>
      </vt:variant>
      <vt:variant>
        <vt:i4>78</vt:i4>
      </vt:variant>
      <vt:variant>
        <vt:i4>0</vt:i4>
      </vt:variant>
      <vt:variant>
        <vt:i4>5</vt:i4>
      </vt:variant>
      <vt:variant>
        <vt:lpwstr>https://play.google.com/store/apps/details?id=com.mm.android.direct.gdmssphoneLite&amp;hl=pl</vt:lpwstr>
      </vt:variant>
      <vt:variant>
        <vt:lpwstr/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_Toc453668323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_Toc453668323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_Toc453668323</vt:lpwstr>
      </vt:variant>
      <vt:variant>
        <vt:i4>1966130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_Toc453668323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_Toc453668323</vt:lpwstr>
      </vt:variant>
      <vt:variant>
        <vt:i4>1835058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_Toc453668309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_Toc453668308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_Toc453668307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_Toc453668302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_Toc453668301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_Toc453668300</vt:lpwstr>
      </vt:variant>
      <vt:variant>
        <vt:i4>1703987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_Toc453668261</vt:lpwstr>
      </vt:variant>
      <vt:variant>
        <vt:i4>1703987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_Toc453668261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_Toc453668260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_Toc453668259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_Toc453668259</vt:lpwstr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_Toc453668259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subject/>
  <dc:creator>Lech Rutkowski</dc:creator>
  <cp:keywords/>
  <cp:lastModifiedBy>Barbara Hadzicka</cp:lastModifiedBy>
  <cp:revision>8</cp:revision>
  <cp:lastPrinted>2017-12-22T10:08:00Z</cp:lastPrinted>
  <dcterms:created xsi:type="dcterms:W3CDTF">2018-01-11T07:56:00Z</dcterms:created>
  <dcterms:modified xsi:type="dcterms:W3CDTF">2018-02-20T12:31:00Z</dcterms:modified>
</cp:coreProperties>
</file>