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67C36" w14:textId="596D918C" w:rsidR="00DA57ED" w:rsidRPr="008860D4" w:rsidRDefault="00FE3814">
      <w:pPr>
        <w:rPr>
          <w:rFonts w:ascii="Times New Roman" w:hAnsi="Times New Roman" w:cs="Times New Roman"/>
          <w:sz w:val="24"/>
          <w:szCs w:val="24"/>
        </w:rPr>
      </w:pPr>
      <w:r w:rsidRPr="008860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5AC48" w14:textId="77777777" w:rsidR="00AE03DB" w:rsidRDefault="00661FF5" w:rsidP="00661F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60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 nr </w:t>
      </w:r>
      <w:r w:rsidR="00826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E0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SIWZ </w:t>
      </w:r>
    </w:p>
    <w:p w14:paraId="4852ACCF" w14:textId="77777777" w:rsidR="00AE03DB" w:rsidRDefault="00661FF5" w:rsidP="00661F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60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AE0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pis </w:t>
      </w:r>
      <w:r w:rsidRPr="008860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AE0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rzedmiotu </w:t>
      </w:r>
      <w:r w:rsidRPr="008860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="00AE0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amówienia</w:t>
      </w:r>
      <w:r w:rsidRPr="008860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B357CD6" w14:textId="26BC4B61" w:rsidR="00661FF5" w:rsidRPr="008860D4" w:rsidRDefault="00661FF5" w:rsidP="00661F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60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Gmina </w:t>
      </w:r>
      <w:r w:rsidR="00D44B5B" w:rsidRPr="008860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Pokrzywnica</w:t>
      </w:r>
    </w:p>
    <w:p w14:paraId="3B95C589" w14:textId="77777777" w:rsidR="00826893" w:rsidRPr="008860D4" w:rsidRDefault="00826893" w:rsidP="005436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8712610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8776B61" w14:textId="359F1F2B" w:rsidR="00152FFF" w:rsidRPr="008860D4" w:rsidRDefault="00152FFF" w:rsidP="007B1A32">
          <w:pPr>
            <w:pStyle w:val="Nagwekspisutreci"/>
          </w:pPr>
          <w:r w:rsidRPr="008860D4">
            <w:t>Spis treści</w:t>
          </w:r>
        </w:p>
        <w:p w14:paraId="24A0E055" w14:textId="77777777" w:rsidR="00E37C6C" w:rsidRDefault="00152FFF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lang w:eastAsia="pl-PL"/>
            </w:rPr>
          </w:pPr>
          <w:r w:rsidRPr="008860D4">
            <w:fldChar w:fldCharType="begin"/>
          </w:r>
          <w:r w:rsidRPr="008860D4">
            <w:instrText xml:space="preserve"> TOC \o "1-3" \h \z \u </w:instrText>
          </w:r>
          <w:r w:rsidRPr="008860D4">
            <w:fldChar w:fldCharType="separate"/>
          </w:r>
          <w:hyperlink w:anchor="_Toc509216724" w:history="1">
            <w:r w:rsidR="00E37C6C" w:rsidRPr="00944D68">
              <w:rPr>
                <w:rStyle w:val="Hipercze"/>
              </w:rPr>
              <w:t>1.1</w:t>
            </w:r>
            <w:r w:rsidR="00E37C6C">
              <w:rPr>
                <w:rFonts w:asciiTheme="minorHAnsi" w:eastAsiaTheme="minorEastAsia" w:hAnsiTheme="minorHAnsi" w:cstheme="minorBidi"/>
                <w:lang w:eastAsia="pl-PL"/>
              </w:rPr>
              <w:tab/>
            </w:r>
            <w:r w:rsidR="00E37C6C" w:rsidRPr="00944D68">
              <w:rPr>
                <w:rStyle w:val="Hipercze"/>
              </w:rPr>
              <w:t xml:space="preserve">Termin i Harmonogram Wykonania Zamówienia </w:t>
            </w:r>
            <w:r w:rsidR="00E37C6C">
              <w:rPr>
                <w:webHidden/>
              </w:rPr>
              <w:tab/>
            </w:r>
            <w:r w:rsidR="00E37C6C">
              <w:rPr>
                <w:webHidden/>
              </w:rPr>
              <w:fldChar w:fldCharType="begin"/>
            </w:r>
            <w:r w:rsidR="00E37C6C">
              <w:rPr>
                <w:webHidden/>
              </w:rPr>
              <w:instrText xml:space="preserve"> PAGEREF _Toc509216724 \h </w:instrText>
            </w:r>
            <w:r w:rsidR="00E37C6C">
              <w:rPr>
                <w:webHidden/>
              </w:rPr>
            </w:r>
            <w:r w:rsidR="00E37C6C">
              <w:rPr>
                <w:webHidden/>
              </w:rPr>
              <w:fldChar w:fldCharType="separate"/>
            </w:r>
            <w:r w:rsidR="00E37C6C">
              <w:rPr>
                <w:webHidden/>
              </w:rPr>
              <w:t>2</w:t>
            </w:r>
            <w:r w:rsidR="00E37C6C">
              <w:rPr>
                <w:webHidden/>
              </w:rPr>
              <w:fldChar w:fldCharType="end"/>
            </w:r>
          </w:hyperlink>
        </w:p>
        <w:p w14:paraId="4ACAEEB3" w14:textId="77777777" w:rsidR="00E37C6C" w:rsidRDefault="00474492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9216725" w:history="1">
            <w:r w:rsidR="00E37C6C" w:rsidRPr="00944D68">
              <w:rPr>
                <w:rStyle w:val="Hipercze"/>
                <w:noProof/>
              </w:rPr>
              <w:t>1.1.1</w:t>
            </w:r>
            <w:r w:rsidR="00E37C6C">
              <w:rPr>
                <w:rFonts w:eastAsiaTheme="minorEastAsia"/>
                <w:noProof/>
                <w:lang w:eastAsia="pl-PL"/>
              </w:rPr>
              <w:tab/>
            </w:r>
            <w:r w:rsidR="00E37C6C" w:rsidRPr="00944D68">
              <w:rPr>
                <w:rStyle w:val="Hipercze"/>
                <w:noProof/>
              </w:rPr>
              <w:t>Przepisy prawa i Normy</w:t>
            </w:r>
            <w:r w:rsidR="00E37C6C">
              <w:rPr>
                <w:noProof/>
                <w:webHidden/>
              </w:rPr>
              <w:tab/>
            </w:r>
            <w:r w:rsidR="00E37C6C">
              <w:rPr>
                <w:noProof/>
                <w:webHidden/>
              </w:rPr>
              <w:fldChar w:fldCharType="begin"/>
            </w:r>
            <w:r w:rsidR="00E37C6C">
              <w:rPr>
                <w:noProof/>
                <w:webHidden/>
              </w:rPr>
              <w:instrText xml:space="preserve"> PAGEREF _Toc509216725 \h </w:instrText>
            </w:r>
            <w:r w:rsidR="00E37C6C">
              <w:rPr>
                <w:noProof/>
                <w:webHidden/>
              </w:rPr>
            </w:r>
            <w:r w:rsidR="00E37C6C">
              <w:rPr>
                <w:noProof/>
                <w:webHidden/>
              </w:rPr>
              <w:fldChar w:fldCharType="separate"/>
            </w:r>
            <w:r w:rsidR="00E37C6C">
              <w:rPr>
                <w:noProof/>
                <w:webHidden/>
              </w:rPr>
              <w:t>3</w:t>
            </w:r>
            <w:r w:rsidR="00E37C6C">
              <w:rPr>
                <w:noProof/>
                <w:webHidden/>
              </w:rPr>
              <w:fldChar w:fldCharType="end"/>
            </w:r>
          </w:hyperlink>
        </w:p>
        <w:p w14:paraId="6634305A" w14:textId="77777777" w:rsidR="00E37C6C" w:rsidRDefault="0047449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9216726" w:history="1">
            <w:r w:rsidR="00E37C6C" w:rsidRPr="00944D68">
              <w:rPr>
                <w:rStyle w:val="Hipercze"/>
                <w:noProof/>
              </w:rPr>
              <w:t>2</w:t>
            </w:r>
            <w:r w:rsidR="00E37C6C">
              <w:rPr>
                <w:rFonts w:eastAsiaTheme="minorEastAsia"/>
                <w:noProof/>
                <w:lang w:eastAsia="pl-PL"/>
              </w:rPr>
              <w:tab/>
            </w:r>
            <w:r w:rsidR="00E37C6C" w:rsidRPr="00944D68">
              <w:rPr>
                <w:rStyle w:val="Hipercze"/>
                <w:noProof/>
              </w:rPr>
              <w:t>Audyt ochrony danych osobowych wraz z bezpieczeństwem teleinformatycznym</w:t>
            </w:r>
            <w:r w:rsidR="00E37C6C">
              <w:rPr>
                <w:noProof/>
                <w:webHidden/>
              </w:rPr>
              <w:tab/>
            </w:r>
            <w:r w:rsidR="00E37C6C">
              <w:rPr>
                <w:noProof/>
                <w:webHidden/>
              </w:rPr>
              <w:fldChar w:fldCharType="begin"/>
            </w:r>
            <w:r w:rsidR="00E37C6C">
              <w:rPr>
                <w:noProof/>
                <w:webHidden/>
              </w:rPr>
              <w:instrText xml:space="preserve"> PAGEREF _Toc509216726 \h </w:instrText>
            </w:r>
            <w:r w:rsidR="00E37C6C">
              <w:rPr>
                <w:noProof/>
                <w:webHidden/>
              </w:rPr>
            </w:r>
            <w:r w:rsidR="00E37C6C">
              <w:rPr>
                <w:noProof/>
                <w:webHidden/>
              </w:rPr>
              <w:fldChar w:fldCharType="separate"/>
            </w:r>
            <w:r w:rsidR="00E37C6C">
              <w:rPr>
                <w:noProof/>
                <w:webHidden/>
              </w:rPr>
              <w:t>4</w:t>
            </w:r>
            <w:r w:rsidR="00E37C6C">
              <w:rPr>
                <w:noProof/>
                <w:webHidden/>
              </w:rPr>
              <w:fldChar w:fldCharType="end"/>
            </w:r>
          </w:hyperlink>
        </w:p>
        <w:p w14:paraId="7B2FD90A" w14:textId="77777777" w:rsidR="00E37C6C" w:rsidRDefault="00474492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lang w:eastAsia="pl-PL"/>
            </w:rPr>
          </w:pPr>
          <w:hyperlink w:anchor="_Toc509216727" w:history="1">
            <w:r w:rsidR="00E37C6C" w:rsidRPr="00944D68">
              <w:rPr>
                <w:rStyle w:val="Hipercze"/>
              </w:rPr>
              <w:t>2.1</w:t>
            </w:r>
            <w:r w:rsidR="00E37C6C">
              <w:rPr>
                <w:rFonts w:asciiTheme="minorHAnsi" w:eastAsiaTheme="minorEastAsia" w:hAnsiTheme="minorHAnsi" w:cstheme="minorBidi"/>
                <w:lang w:eastAsia="pl-PL"/>
              </w:rPr>
              <w:tab/>
            </w:r>
            <w:r w:rsidR="00E37C6C" w:rsidRPr="00944D68">
              <w:rPr>
                <w:rStyle w:val="Hipercze"/>
              </w:rPr>
              <w:t>Przedmiot usługi:</w:t>
            </w:r>
            <w:r w:rsidR="00E37C6C">
              <w:rPr>
                <w:webHidden/>
              </w:rPr>
              <w:tab/>
            </w:r>
            <w:r w:rsidR="00E37C6C">
              <w:rPr>
                <w:webHidden/>
              </w:rPr>
              <w:fldChar w:fldCharType="begin"/>
            </w:r>
            <w:r w:rsidR="00E37C6C">
              <w:rPr>
                <w:webHidden/>
              </w:rPr>
              <w:instrText xml:space="preserve"> PAGEREF _Toc509216727 \h </w:instrText>
            </w:r>
            <w:r w:rsidR="00E37C6C">
              <w:rPr>
                <w:webHidden/>
              </w:rPr>
            </w:r>
            <w:r w:rsidR="00E37C6C">
              <w:rPr>
                <w:webHidden/>
              </w:rPr>
              <w:fldChar w:fldCharType="separate"/>
            </w:r>
            <w:r w:rsidR="00E37C6C">
              <w:rPr>
                <w:webHidden/>
              </w:rPr>
              <w:t>4</w:t>
            </w:r>
            <w:r w:rsidR="00E37C6C">
              <w:rPr>
                <w:webHidden/>
              </w:rPr>
              <w:fldChar w:fldCharType="end"/>
            </w:r>
          </w:hyperlink>
        </w:p>
        <w:p w14:paraId="75A6477F" w14:textId="77777777" w:rsidR="00E37C6C" w:rsidRDefault="00474492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lang w:eastAsia="pl-PL"/>
            </w:rPr>
          </w:pPr>
          <w:hyperlink w:anchor="_Toc509216728" w:history="1">
            <w:r w:rsidR="00E37C6C" w:rsidRPr="00944D68">
              <w:rPr>
                <w:rStyle w:val="Hipercze"/>
              </w:rPr>
              <w:t>2.2</w:t>
            </w:r>
            <w:r w:rsidR="00E37C6C">
              <w:rPr>
                <w:rFonts w:asciiTheme="minorHAnsi" w:eastAsiaTheme="minorEastAsia" w:hAnsiTheme="minorHAnsi" w:cstheme="minorBidi"/>
                <w:lang w:eastAsia="pl-PL"/>
              </w:rPr>
              <w:tab/>
            </w:r>
            <w:r w:rsidR="00E37C6C" w:rsidRPr="00944D68">
              <w:rPr>
                <w:rStyle w:val="Hipercze"/>
              </w:rPr>
              <w:t>Audyt organizacyjny</w:t>
            </w:r>
            <w:r w:rsidR="00E37C6C">
              <w:rPr>
                <w:webHidden/>
              </w:rPr>
              <w:tab/>
            </w:r>
            <w:r w:rsidR="00E37C6C">
              <w:rPr>
                <w:webHidden/>
              </w:rPr>
              <w:fldChar w:fldCharType="begin"/>
            </w:r>
            <w:r w:rsidR="00E37C6C">
              <w:rPr>
                <w:webHidden/>
              </w:rPr>
              <w:instrText xml:space="preserve"> PAGEREF _Toc509216728 \h </w:instrText>
            </w:r>
            <w:r w:rsidR="00E37C6C">
              <w:rPr>
                <w:webHidden/>
              </w:rPr>
            </w:r>
            <w:r w:rsidR="00E37C6C">
              <w:rPr>
                <w:webHidden/>
              </w:rPr>
              <w:fldChar w:fldCharType="separate"/>
            </w:r>
            <w:r w:rsidR="00E37C6C">
              <w:rPr>
                <w:webHidden/>
              </w:rPr>
              <w:t>5</w:t>
            </w:r>
            <w:r w:rsidR="00E37C6C">
              <w:rPr>
                <w:webHidden/>
              </w:rPr>
              <w:fldChar w:fldCharType="end"/>
            </w:r>
          </w:hyperlink>
        </w:p>
        <w:p w14:paraId="0711BE83" w14:textId="77777777" w:rsidR="00E37C6C" w:rsidRDefault="00474492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lang w:eastAsia="pl-PL"/>
            </w:rPr>
          </w:pPr>
          <w:hyperlink w:anchor="_Toc509216729" w:history="1">
            <w:r w:rsidR="00E37C6C" w:rsidRPr="00944D68">
              <w:rPr>
                <w:rStyle w:val="Hipercze"/>
              </w:rPr>
              <w:t>2.3</w:t>
            </w:r>
            <w:r w:rsidR="00E37C6C">
              <w:rPr>
                <w:rFonts w:asciiTheme="minorHAnsi" w:eastAsiaTheme="minorEastAsia" w:hAnsiTheme="minorHAnsi" w:cstheme="minorBidi"/>
                <w:lang w:eastAsia="pl-PL"/>
              </w:rPr>
              <w:tab/>
            </w:r>
            <w:r w:rsidR="00E37C6C" w:rsidRPr="00944D68">
              <w:rPr>
                <w:rStyle w:val="Hipercze"/>
              </w:rPr>
              <w:t>Audyt fizyczny, teleinformatyczny i środowiskowy</w:t>
            </w:r>
            <w:r w:rsidR="00E37C6C">
              <w:rPr>
                <w:webHidden/>
              </w:rPr>
              <w:tab/>
            </w:r>
            <w:r w:rsidR="00E37C6C">
              <w:rPr>
                <w:webHidden/>
              </w:rPr>
              <w:fldChar w:fldCharType="begin"/>
            </w:r>
            <w:r w:rsidR="00E37C6C">
              <w:rPr>
                <w:webHidden/>
              </w:rPr>
              <w:instrText xml:space="preserve"> PAGEREF _Toc509216729 \h </w:instrText>
            </w:r>
            <w:r w:rsidR="00E37C6C">
              <w:rPr>
                <w:webHidden/>
              </w:rPr>
            </w:r>
            <w:r w:rsidR="00E37C6C">
              <w:rPr>
                <w:webHidden/>
              </w:rPr>
              <w:fldChar w:fldCharType="separate"/>
            </w:r>
            <w:r w:rsidR="00E37C6C">
              <w:rPr>
                <w:webHidden/>
              </w:rPr>
              <w:t>6</w:t>
            </w:r>
            <w:r w:rsidR="00E37C6C">
              <w:rPr>
                <w:webHidden/>
              </w:rPr>
              <w:fldChar w:fldCharType="end"/>
            </w:r>
          </w:hyperlink>
        </w:p>
        <w:p w14:paraId="4EC6664E" w14:textId="77777777" w:rsidR="00E37C6C" w:rsidRDefault="00474492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lang w:eastAsia="pl-PL"/>
            </w:rPr>
          </w:pPr>
          <w:hyperlink w:anchor="_Toc509216730" w:history="1">
            <w:r w:rsidR="00E37C6C" w:rsidRPr="00944D68">
              <w:rPr>
                <w:rStyle w:val="Hipercze"/>
              </w:rPr>
              <w:t>2.4</w:t>
            </w:r>
            <w:r w:rsidR="00E37C6C">
              <w:rPr>
                <w:rFonts w:asciiTheme="minorHAnsi" w:eastAsiaTheme="minorEastAsia" w:hAnsiTheme="minorHAnsi" w:cstheme="minorBidi"/>
                <w:lang w:eastAsia="pl-PL"/>
              </w:rPr>
              <w:tab/>
            </w:r>
            <w:r w:rsidR="00E37C6C" w:rsidRPr="00944D68">
              <w:rPr>
                <w:rStyle w:val="Hipercze"/>
              </w:rPr>
              <w:t>Wykonanie i przekazanie Raportów z Audytu, dokumentacji:</w:t>
            </w:r>
            <w:r w:rsidR="00E37C6C">
              <w:rPr>
                <w:webHidden/>
              </w:rPr>
              <w:tab/>
            </w:r>
            <w:r w:rsidR="00E37C6C">
              <w:rPr>
                <w:webHidden/>
              </w:rPr>
              <w:fldChar w:fldCharType="begin"/>
            </w:r>
            <w:r w:rsidR="00E37C6C">
              <w:rPr>
                <w:webHidden/>
              </w:rPr>
              <w:instrText xml:space="preserve"> PAGEREF _Toc509216730 \h </w:instrText>
            </w:r>
            <w:r w:rsidR="00E37C6C">
              <w:rPr>
                <w:webHidden/>
              </w:rPr>
            </w:r>
            <w:r w:rsidR="00E37C6C">
              <w:rPr>
                <w:webHidden/>
              </w:rPr>
              <w:fldChar w:fldCharType="separate"/>
            </w:r>
            <w:r w:rsidR="00E37C6C">
              <w:rPr>
                <w:webHidden/>
              </w:rPr>
              <w:t>11</w:t>
            </w:r>
            <w:r w:rsidR="00E37C6C">
              <w:rPr>
                <w:webHidden/>
              </w:rPr>
              <w:fldChar w:fldCharType="end"/>
            </w:r>
          </w:hyperlink>
        </w:p>
        <w:p w14:paraId="2C4F9973" w14:textId="77777777" w:rsidR="00E37C6C" w:rsidRDefault="00474492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lang w:eastAsia="pl-PL"/>
            </w:rPr>
          </w:pPr>
          <w:hyperlink w:anchor="_Toc509216731" w:history="1">
            <w:r w:rsidR="00E37C6C" w:rsidRPr="00944D68">
              <w:rPr>
                <w:rStyle w:val="Hipercze"/>
              </w:rPr>
              <w:t>2.5</w:t>
            </w:r>
            <w:r w:rsidR="00E37C6C">
              <w:rPr>
                <w:rFonts w:asciiTheme="minorHAnsi" w:eastAsiaTheme="minorEastAsia" w:hAnsiTheme="minorHAnsi" w:cstheme="minorBidi"/>
                <w:lang w:eastAsia="pl-PL"/>
              </w:rPr>
              <w:tab/>
            </w:r>
            <w:r w:rsidR="00E37C6C" w:rsidRPr="00944D68">
              <w:rPr>
                <w:rStyle w:val="Hipercze"/>
              </w:rPr>
              <w:t>Szkolenia</w:t>
            </w:r>
            <w:r w:rsidR="00E37C6C">
              <w:rPr>
                <w:webHidden/>
              </w:rPr>
              <w:tab/>
            </w:r>
            <w:r w:rsidR="00E37C6C">
              <w:rPr>
                <w:webHidden/>
              </w:rPr>
              <w:fldChar w:fldCharType="begin"/>
            </w:r>
            <w:r w:rsidR="00E37C6C">
              <w:rPr>
                <w:webHidden/>
              </w:rPr>
              <w:instrText xml:space="preserve"> PAGEREF _Toc509216731 \h </w:instrText>
            </w:r>
            <w:r w:rsidR="00E37C6C">
              <w:rPr>
                <w:webHidden/>
              </w:rPr>
            </w:r>
            <w:r w:rsidR="00E37C6C">
              <w:rPr>
                <w:webHidden/>
              </w:rPr>
              <w:fldChar w:fldCharType="separate"/>
            </w:r>
            <w:r w:rsidR="00E37C6C">
              <w:rPr>
                <w:webHidden/>
              </w:rPr>
              <w:t>12</w:t>
            </w:r>
            <w:r w:rsidR="00E37C6C">
              <w:rPr>
                <w:webHidden/>
              </w:rPr>
              <w:fldChar w:fldCharType="end"/>
            </w:r>
          </w:hyperlink>
        </w:p>
        <w:p w14:paraId="04BEA5D3" w14:textId="77777777" w:rsidR="00E37C6C" w:rsidRDefault="00474492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lang w:eastAsia="pl-PL"/>
            </w:rPr>
          </w:pPr>
          <w:hyperlink w:anchor="_Toc509216732" w:history="1">
            <w:r w:rsidR="00E37C6C" w:rsidRPr="00944D68">
              <w:rPr>
                <w:rStyle w:val="Hipercze"/>
              </w:rPr>
              <w:t>2.6</w:t>
            </w:r>
            <w:r w:rsidR="00E37C6C">
              <w:rPr>
                <w:rFonts w:asciiTheme="minorHAnsi" w:eastAsiaTheme="minorEastAsia" w:hAnsiTheme="minorHAnsi" w:cstheme="minorBidi"/>
                <w:lang w:eastAsia="pl-PL"/>
              </w:rPr>
              <w:tab/>
            </w:r>
            <w:r w:rsidR="00E37C6C" w:rsidRPr="00944D68">
              <w:rPr>
                <w:rStyle w:val="Hipercze"/>
              </w:rPr>
              <w:t>Pozostałe informacje.</w:t>
            </w:r>
            <w:r w:rsidR="00E37C6C">
              <w:rPr>
                <w:webHidden/>
              </w:rPr>
              <w:tab/>
            </w:r>
            <w:r w:rsidR="00E37C6C">
              <w:rPr>
                <w:webHidden/>
              </w:rPr>
              <w:fldChar w:fldCharType="begin"/>
            </w:r>
            <w:r w:rsidR="00E37C6C">
              <w:rPr>
                <w:webHidden/>
              </w:rPr>
              <w:instrText xml:space="preserve"> PAGEREF _Toc509216732 \h </w:instrText>
            </w:r>
            <w:r w:rsidR="00E37C6C">
              <w:rPr>
                <w:webHidden/>
              </w:rPr>
            </w:r>
            <w:r w:rsidR="00E37C6C">
              <w:rPr>
                <w:webHidden/>
              </w:rPr>
              <w:fldChar w:fldCharType="separate"/>
            </w:r>
            <w:r w:rsidR="00E37C6C">
              <w:rPr>
                <w:webHidden/>
              </w:rPr>
              <w:t>13</w:t>
            </w:r>
            <w:r w:rsidR="00E37C6C">
              <w:rPr>
                <w:webHidden/>
              </w:rPr>
              <w:fldChar w:fldCharType="end"/>
            </w:r>
          </w:hyperlink>
        </w:p>
        <w:p w14:paraId="785F4020" w14:textId="14442FA6" w:rsidR="00152FFF" w:rsidRPr="008860D4" w:rsidRDefault="00152FFF">
          <w:pPr>
            <w:rPr>
              <w:rFonts w:ascii="Times New Roman" w:hAnsi="Times New Roman" w:cs="Times New Roman"/>
            </w:rPr>
          </w:pPr>
          <w:r w:rsidRPr="008860D4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275D2539" w14:textId="03B22899" w:rsidR="00152FFF" w:rsidRPr="008860D4" w:rsidRDefault="00152FFF">
      <w:pPr>
        <w:rPr>
          <w:rFonts w:ascii="Times New Roman" w:hAnsi="Times New Roman" w:cs="Times New Roman"/>
          <w:sz w:val="24"/>
          <w:szCs w:val="24"/>
        </w:rPr>
      </w:pPr>
      <w:r w:rsidRPr="008860D4">
        <w:rPr>
          <w:rFonts w:ascii="Times New Roman" w:hAnsi="Times New Roman" w:cs="Times New Roman"/>
          <w:sz w:val="24"/>
          <w:szCs w:val="24"/>
        </w:rPr>
        <w:br w:type="page"/>
      </w:r>
    </w:p>
    <w:p w14:paraId="005772F3" w14:textId="40335F05" w:rsidR="003D7C15" w:rsidRDefault="003D7C15" w:rsidP="003D7C15">
      <w:pPr>
        <w:spacing w:before="120" w:after="120"/>
        <w:jc w:val="both"/>
        <w:rPr>
          <w:rFonts w:ascii="Times New Roman" w:hAnsi="Times New Roman" w:cs="Times New Roman"/>
          <w:bCs/>
        </w:rPr>
      </w:pPr>
    </w:p>
    <w:p w14:paraId="694C718B" w14:textId="77777777" w:rsidR="003D7C15" w:rsidRDefault="003D7C15" w:rsidP="003D7C15">
      <w:pPr>
        <w:spacing w:before="120" w:after="120"/>
        <w:jc w:val="both"/>
        <w:rPr>
          <w:rFonts w:ascii="Times New Roman" w:hAnsi="Times New Roman" w:cs="Times New Roman"/>
          <w:bCs/>
        </w:rPr>
      </w:pPr>
    </w:p>
    <w:p w14:paraId="36667845" w14:textId="77777777" w:rsidR="003D7C15" w:rsidRDefault="003D7C15" w:rsidP="003D7C15">
      <w:pPr>
        <w:pStyle w:val="Nagwek2"/>
      </w:pPr>
      <w:bookmarkStart w:id="0" w:name="_Toc482281573"/>
      <w:bookmarkStart w:id="1" w:name="_Toc509216724"/>
      <w:r>
        <w:t>Termin i Harmonogram Wykonania Zamówienia</w:t>
      </w:r>
      <w:bookmarkEnd w:id="0"/>
      <w:r>
        <w:t xml:space="preserve"> </w:t>
      </w:r>
      <w:bookmarkEnd w:id="1"/>
    </w:p>
    <w:p w14:paraId="1420C670" w14:textId="71E3C27B" w:rsidR="003D7C15" w:rsidRPr="003D7C15" w:rsidRDefault="003D7C15" w:rsidP="003D7C1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D7C15">
        <w:rPr>
          <w:rFonts w:ascii="Times New Roman" w:hAnsi="Times New Roman" w:cs="Times New Roman"/>
        </w:rPr>
        <w:t xml:space="preserve">Przedmiot umowy musi być zrealizowany zgodnie z Harmonogramem w </w:t>
      </w:r>
      <w:r w:rsidR="001A55E5" w:rsidRPr="003D7C15">
        <w:rPr>
          <w:rFonts w:ascii="Times New Roman" w:hAnsi="Times New Roman" w:cs="Times New Roman"/>
        </w:rPr>
        <w:t>nieprzekraczalnym</w:t>
      </w:r>
      <w:r w:rsidRPr="003D7C15">
        <w:rPr>
          <w:rFonts w:ascii="Times New Roman" w:hAnsi="Times New Roman" w:cs="Times New Roman"/>
        </w:rPr>
        <w:t xml:space="preserve"> terminie </w:t>
      </w:r>
      <w:r w:rsidR="00AE03DB">
        <w:rPr>
          <w:rFonts w:ascii="Times New Roman" w:hAnsi="Times New Roman" w:cs="Times New Roman"/>
          <w:b/>
        </w:rPr>
        <w:t>do dnia 31</w:t>
      </w:r>
      <w:r w:rsidRPr="003D7C15">
        <w:rPr>
          <w:rFonts w:ascii="Times New Roman" w:hAnsi="Times New Roman" w:cs="Times New Roman"/>
          <w:b/>
        </w:rPr>
        <w:t>.</w:t>
      </w:r>
      <w:r w:rsidR="00AE03DB">
        <w:rPr>
          <w:rFonts w:ascii="Times New Roman" w:hAnsi="Times New Roman" w:cs="Times New Roman"/>
          <w:b/>
        </w:rPr>
        <w:t>0</w:t>
      </w:r>
      <w:r w:rsidR="00E37C6C">
        <w:rPr>
          <w:rFonts w:ascii="Times New Roman" w:hAnsi="Times New Roman" w:cs="Times New Roman"/>
          <w:b/>
        </w:rPr>
        <w:t>1</w:t>
      </w:r>
      <w:r w:rsidRPr="003D7C15">
        <w:rPr>
          <w:rFonts w:ascii="Times New Roman" w:hAnsi="Times New Roman" w:cs="Times New Roman"/>
          <w:b/>
        </w:rPr>
        <w:t>.201</w:t>
      </w:r>
      <w:r w:rsidR="00474492">
        <w:rPr>
          <w:rFonts w:ascii="Times New Roman" w:hAnsi="Times New Roman" w:cs="Times New Roman"/>
          <w:b/>
        </w:rPr>
        <w:t>9</w:t>
      </w:r>
      <w:bookmarkStart w:id="2" w:name="_GoBack"/>
      <w:bookmarkEnd w:id="2"/>
      <w:r w:rsidR="00AE03DB">
        <w:rPr>
          <w:rFonts w:ascii="Times New Roman" w:hAnsi="Times New Roman" w:cs="Times New Roman"/>
          <w:b/>
        </w:rPr>
        <w:t xml:space="preserve"> r</w:t>
      </w:r>
      <w:r w:rsidRPr="003D7C15">
        <w:rPr>
          <w:rFonts w:ascii="Times New Roman" w:hAnsi="Times New Roman" w:cs="Times New Roman"/>
        </w:rPr>
        <w:t xml:space="preserve">. </w:t>
      </w:r>
    </w:p>
    <w:p w14:paraId="48696238" w14:textId="77777777" w:rsidR="003D7C15" w:rsidRPr="003D7C15" w:rsidRDefault="003D7C15" w:rsidP="003D7C15">
      <w:pPr>
        <w:spacing w:before="120" w:after="120"/>
        <w:jc w:val="both"/>
        <w:rPr>
          <w:rFonts w:ascii="Times New Roman" w:hAnsi="Times New Roman" w:cs="Times New Roman"/>
        </w:rPr>
      </w:pPr>
      <w:r w:rsidRPr="003D7C15">
        <w:rPr>
          <w:rFonts w:ascii="Times New Roman" w:hAnsi="Times New Roman" w:cs="Times New Roman"/>
        </w:rPr>
        <w:t>Tabela 1. Harmonogram realizacji poszczególnych etapów realizacji zamówienia: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89"/>
        <w:gridCol w:w="5507"/>
        <w:gridCol w:w="2258"/>
      </w:tblGrid>
      <w:tr w:rsidR="003D7C15" w:rsidRPr="00350A04" w14:paraId="33C1B3E0" w14:textId="77777777" w:rsidTr="00350A04">
        <w:tc>
          <w:tcPr>
            <w:tcW w:w="1289" w:type="dxa"/>
          </w:tcPr>
          <w:p w14:paraId="0DE9ECA4" w14:textId="77777777" w:rsidR="003D7C15" w:rsidRPr="00350A04" w:rsidRDefault="003D7C15" w:rsidP="00350A0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0A04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5507" w:type="dxa"/>
          </w:tcPr>
          <w:p w14:paraId="62281170" w14:textId="77777777" w:rsidR="003D7C15" w:rsidRPr="00350A04" w:rsidRDefault="003D7C15" w:rsidP="00350A0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0A04">
              <w:rPr>
                <w:rFonts w:ascii="Times New Roman" w:hAnsi="Times New Roman" w:cs="Times New Roman"/>
                <w:b/>
                <w:sz w:val="20"/>
              </w:rPr>
              <w:t>Nazwa zadania</w:t>
            </w:r>
          </w:p>
        </w:tc>
        <w:tc>
          <w:tcPr>
            <w:tcW w:w="2258" w:type="dxa"/>
          </w:tcPr>
          <w:p w14:paraId="3631E8EE" w14:textId="77777777" w:rsidR="003D7C15" w:rsidRPr="00350A04" w:rsidRDefault="003D7C15" w:rsidP="00350A0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0A04">
              <w:rPr>
                <w:rFonts w:ascii="Times New Roman" w:hAnsi="Times New Roman" w:cs="Times New Roman"/>
                <w:b/>
                <w:sz w:val="20"/>
              </w:rPr>
              <w:t>Termin realizacji</w:t>
            </w:r>
          </w:p>
        </w:tc>
      </w:tr>
      <w:tr w:rsidR="003D7C15" w:rsidRPr="003D7C15" w14:paraId="50EB70CA" w14:textId="77777777" w:rsidTr="00350A04">
        <w:tc>
          <w:tcPr>
            <w:tcW w:w="1289" w:type="dxa"/>
          </w:tcPr>
          <w:p w14:paraId="291E61CE" w14:textId="77777777" w:rsidR="003D7C15" w:rsidRPr="003D7C15" w:rsidRDefault="003D7C15" w:rsidP="00A37EFF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</w:rPr>
            </w:pPr>
            <w:r w:rsidRPr="003D7C15">
              <w:rPr>
                <w:rFonts w:ascii="Times New Roman" w:hAnsi="Times New Roman" w:cs="Times New Roman"/>
                <w:sz w:val="20"/>
              </w:rPr>
              <w:t>Etap I</w:t>
            </w:r>
          </w:p>
        </w:tc>
        <w:tc>
          <w:tcPr>
            <w:tcW w:w="5507" w:type="dxa"/>
          </w:tcPr>
          <w:p w14:paraId="0CDB3F01" w14:textId="3660EE46" w:rsidR="003D7C15" w:rsidRPr="003D7C15" w:rsidRDefault="00E37C6C" w:rsidP="00A37EFF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Podstawowa dokumentacja do wdrożenia RODO między innymi analiza ryzyka, rejestr czynności, zaktualizowana dokumentacja.</w:t>
            </w:r>
          </w:p>
        </w:tc>
        <w:tc>
          <w:tcPr>
            <w:tcW w:w="2258" w:type="dxa"/>
          </w:tcPr>
          <w:p w14:paraId="520CD245" w14:textId="23C6AFEE" w:rsidR="003D7C15" w:rsidRPr="003D7C15" w:rsidRDefault="00E37C6C" w:rsidP="00A37EFF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 maja 2018</w:t>
            </w:r>
          </w:p>
        </w:tc>
      </w:tr>
      <w:tr w:rsidR="003D7C15" w:rsidRPr="003D7C15" w14:paraId="55EEA932" w14:textId="77777777" w:rsidTr="00350A04">
        <w:trPr>
          <w:trHeight w:val="278"/>
        </w:trPr>
        <w:tc>
          <w:tcPr>
            <w:tcW w:w="1289" w:type="dxa"/>
          </w:tcPr>
          <w:p w14:paraId="7352D969" w14:textId="77777777" w:rsidR="003D7C15" w:rsidRPr="003D7C15" w:rsidRDefault="003D7C15" w:rsidP="00A37EFF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</w:rPr>
            </w:pPr>
            <w:r w:rsidRPr="003D7C15">
              <w:rPr>
                <w:rFonts w:ascii="Times New Roman" w:hAnsi="Times New Roman" w:cs="Times New Roman"/>
                <w:sz w:val="20"/>
              </w:rPr>
              <w:t>Etap II</w:t>
            </w:r>
          </w:p>
        </w:tc>
        <w:tc>
          <w:tcPr>
            <w:tcW w:w="5507" w:type="dxa"/>
          </w:tcPr>
          <w:p w14:paraId="52C596E8" w14:textId="69A6293D" w:rsidR="003D7C15" w:rsidRPr="003D7C15" w:rsidRDefault="00E37C6C" w:rsidP="003D7C15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Zakończenie audytu, aktualizowana dokumentacja, analiza</w:t>
            </w:r>
          </w:p>
        </w:tc>
        <w:tc>
          <w:tcPr>
            <w:tcW w:w="2258" w:type="dxa"/>
          </w:tcPr>
          <w:p w14:paraId="013B2B09" w14:textId="2E502FD6" w:rsidR="003D7C15" w:rsidRPr="003D7C15" w:rsidRDefault="00961AF8" w:rsidP="00A37EFF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31 stycznia </w:t>
            </w:r>
            <w:r w:rsidR="00AE03DB"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</w:tr>
    </w:tbl>
    <w:p w14:paraId="0523D3F1" w14:textId="77777777" w:rsidR="003D7C15" w:rsidRPr="003D7C15" w:rsidRDefault="003D7C15" w:rsidP="003D7C15">
      <w:pPr>
        <w:spacing w:before="120" w:after="120"/>
        <w:jc w:val="both"/>
        <w:rPr>
          <w:rFonts w:ascii="Times New Roman" w:hAnsi="Times New Roman" w:cs="Times New Roman"/>
        </w:rPr>
      </w:pPr>
    </w:p>
    <w:p w14:paraId="4A868045" w14:textId="3BD9C0CE" w:rsidR="003D7C15" w:rsidRPr="003D7C15" w:rsidRDefault="003D7C15" w:rsidP="003D7C1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D7C15">
        <w:rPr>
          <w:rFonts w:ascii="Times New Roman" w:hAnsi="Times New Roman" w:cs="Times New Roman"/>
        </w:rPr>
        <w:t xml:space="preserve">Przedmiot umowy będzie realizowany zgodnie z zatwierdzonym przez Zamawiającego Harmonogramem rzeczowo-finansowym. Wykonawca zobowiązany jest przedłożyć Zamawiającemu do zatwierdzenia Harmonogram rzeczowo-finansowy dla wszystkich Zadań w terminie </w:t>
      </w:r>
      <w:r>
        <w:rPr>
          <w:rFonts w:ascii="Times New Roman" w:hAnsi="Times New Roman" w:cs="Times New Roman"/>
        </w:rPr>
        <w:t>5</w:t>
      </w:r>
      <w:r w:rsidRPr="003D7C15">
        <w:rPr>
          <w:rFonts w:ascii="Times New Roman" w:hAnsi="Times New Roman" w:cs="Times New Roman"/>
        </w:rPr>
        <w:t xml:space="preserve"> dni kalendarzowych od dnia podpisania umowy. Zamawiający zatwierdzi Harmonogram rzeczowo-finansowy w ciągu </w:t>
      </w:r>
      <w:r>
        <w:rPr>
          <w:rFonts w:ascii="Times New Roman" w:hAnsi="Times New Roman" w:cs="Times New Roman"/>
        </w:rPr>
        <w:t>3</w:t>
      </w:r>
      <w:r w:rsidRPr="003D7C15">
        <w:rPr>
          <w:rFonts w:ascii="Times New Roman" w:hAnsi="Times New Roman" w:cs="Times New Roman"/>
        </w:rPr>
        <w:t xml:space="preserve"> dni roboczych od daty jego przedłożenia do zatwierdzenia. Na wniosek każdej ze stron po uzyskaniu wzajemnej akceptacji Harmonogram rzeczowo-finansowy może ulec zmianie pod warunkiem, że terminy końcowe realizacji poszczególnych elementów przedmiotu zamówienia przedstawione w Tabeli 1 – Harmonogram realizacji Etapów Projektu nie ulegną zmianie.</w:t>
      </w:r>
    </w:p>
    <w:p w14:paraId="00C711E9" w14:textId="77777777" w:rsidR="00826893" w:rsidRPr="00826893" w:rsidRDefault="00826893" w:rsidP="00826893">
      <w:pPr>
        <w:rPr>
          <w:rFonts w:ascii="Times New Roman" w:hAnsi="Times New Roman" w:cs="Times New Roman"/>
          <w:sz w:val="24"/>
          <w:szCs w:val="24"/>
        </w:rPr>
      </w:pPr>
    </w:p>
    <w:p w14:paraId="66BE4942" w14:textId="257E889D" w:rsidR="00DB56BE" w:rsidRPr="008860D4" w:rsidRDefault="00DB56BE" w:rsidP="00100C1D">
      <w:pPr>
        <w:pStyle w:val="Nagwek2"/>
      </w:pPr>
      <w:bookmarkStart w:id="3" w:name="_Toc509216725"/>
      <w:r w:rsidRPr="008860D4">
        <w:t>Przepisy prawa i Normy</w:t>
      </w:r>
      <w:bookmarkEnd w:id="3"/>
    </w:p>
    <w:p w14:paraId="178D3EEC" w14:textId="5944FC4C" w:rsidR="000571A2" w:rsidRPr="00826893" w:rsidRDefault="000571A2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>USTAWA z dnia 6 września 2001 r. o dostępie do informacji publicznej (tj. Dz.U.2016.1764)</w:t>
      </w:r>
    </w:p>
    <w:p w14:paraId="20B398C9" w14:textId="25CBB528" w:rsidR="000571A2" w:rsidRPr="00826893" w:rsidRDefault="000571A2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>ROZPORZĄDZENIE MINISTRA SPRAW WEWNĘTRZNYCH I ADMINISTRACJI z dnia 18 stycznia 2007 r.  w sprawie Biuletynu Informacji Publicznej (tj. Dz.U.2007.10.68)</w:t>
      </w:r>
    </w:p>
    <w:p w14:paraId="24F92193" w14:textId="18F4DFF8" w:rsidR="000571A2" w:rsidRPr="00826893" w:rsidRDefault="000571A2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 xml:space="preserve">USTAWA z dnia 29 sierpnia 1997 r. o ochronie danych osobowych Dz.U.2016.922 z </w:t>
      </w:r>
      <w:proofErr w:type="spellStart"/>
      <w:r w:rsidRPr="00826893">
        <w:rPr>
          <w:rFonts w:ascii="Times New Roman" w:hAnsi="Times New Roman" w:cs="Times New Roman"/>
          <w:szCs w:val="24"/>
        </w:rPr>
        <w:t>póź</w:t>
      </w:r>
      <w:proofErr w:type="spellEnd"/>
      <w:r w:rsidRPr="00826893">
        <w:rPr>
          <w:rFonts w:ascii="Times New Roman" w:hAnsi="Times New Roman" w:cs="Times New Roman"/>
          <w:szCs w:val="24"/>
        </w:rPr>
        <w:t xml:space="preserve"> zm.</w:t>
      </w:r>
    </w:p>
    <w:p w14:paraId="6DE6845A" w14:textId="77777777" w:rsidR="002E603D" w:rsidRPr="00826893" w:rsidRDefault="002E603D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>ROZPORZĄDZENIE MINISTRA ADMINISTRACJI I CYFRYZACJI z dnia 11 maja 2015 r. w sprawie trybu i sposobu realizacji zadań w celu zapewniania przestrzegania przepisów o ochronie danych osobowych przez administratora bezpieczeństwa informacji Dz.U.2015.745</w:t>
      </w:r>
    </w:p>
    <w:p w14:paraId="3F70716C" w14:textId="77777777" w:rsidR="002E603D" w:rsidRPr="00826893" w:rsidRDefault="002E603D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>ROZPORZĄDZENIE MINISTRA ADMINISTRACJI I CYFRYZACJI z dnia 11 maja 2015 r. w sprawie sposobu prowadzenia przez administratora bezpieczeństwa informacji rejestru zbiorów danych Dz.U.2015.719</w:t>
      </w:r>
    </w:p>
    <w:p w14:paraId="57BC1878" w14:textId="77777777" w:rsidR="002E603D" w:rsidRPr="00826893" w:rsidRDefault="002E603D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>ROZPORZĄDZENIE MINISTRA ADMINISTRACJI I CYFRYZACJI z dnia 10 grudnia 2014 r. w sprawie wzorów zgłoszeń powołania i odwołania administratora bezpieczeństwa informacji Dz.U.2014.1934</w:t>
      </w:r>
    </w:p>
    <w:p w14:paraId="6603A46F" w14:textId="77777777" w:rsidR="002E603D" w:rsidRPr="00826893" w:rsidRDefault="002E603D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 xml:space="preserve">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Dz.U.2004.100.1024 </w:t>
      </w:r>
    </w:p>
    <w:p w14:paraId="0489D3FB" w14:textId="468EE7F6" w:rsidR="000571A2" w:rsidRPr="00826893" w:rsidRDefault="000571A2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 xml:space="preserve">ROZPORZĄDZENIE RADY MINISTRÓW z dnia 12 kwietnia 2012 r. w sprawie Krajowych Ram Interoperacyjności, minimalnych wymagań dla rejestrów publicznych i wymiany </w:t>
      </w:r>
      <w:r w:rsidRPr="00826893">
        <w:rPr>
          <w:rFonts w:ascii="Times New Roman" w:hAnsi="Times New Roman" w:cs="Times New Roman"/>
          <w:szCs w:val="24"/>
        </w:rPr>
        <w:lastRenderedPageBreak/>
        <w:t>informacji w postaci elektronicznej oraz minimalnych wymagań dla systemów teleinformatycznych Dz.U.2016.1744</w:t>
      </w:r>
    </w:p>
    <w:p w14:paraId="3695F3EA" w14:textId="2F35A594" w:rsidR="000571A2" w:rsidRPr="00826893" w:rsidRDefault="000571A2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>USTAWA z dnia 17 lutego 2005 r. o informatyzacji działalności podmiotów realizujących zadania publiczne Dz.U.2017.570</w:t>
      </w:r>
    </w:p>
    <w:p w14:paraId="31BB2689" w14:textId="721BF6D7" w:rsidR="000571A2" w:rsidRPr="00826893" w:rsidRDefault="000571A2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>Dobre praktyki dla administracji publicznej zakresie</w:t>
      </w:r>
      <w:r w:rsidR="00667781" w:rsidRPr="00826893">
        <w:rPr>
          <w:rFonts w:ascii="Times New Roman" w:hAnsi="Times New Roman" w:cs="Times New Roman"/>
          <w:szCs w:val="24"/>
        </w:rPr>
        <w:t xml:space="preserve"> ochrony danych osobowych </w:t>
      </w:r>
      <w:r w:rsidR="003C15FC" w:rsidRPr="00826893">
        <w:rPr>
          <w:rFonts w:ascii="Times New Roman" w:hAnsi="Times New Roman" w:cs="Times New Roman"/>
          <w:szCs w:val="24"/>
        </w:rPr>
        <w:t>jak i informatyzacji. Oraz wytyczne grupy 29</w:t>
      </w:r>
    </w:p>
    <w:p w14:paraId="73C21707" w14:textId="1492E492" w:rsidR="000571A2" w:rsidRPr="00826893" w:rsidRDefault="000571A2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>Normy: ISO/ICE 27000; ISO/ICE 27001; ISO/ICE 27002; ISO/ICE 27005; ISO/IEC 20000 — zarządzanie usługami IT; ISO/IEC 27017 Kodeks najlepszych praktyk w zakresie zabezpieczeń dla usług w chmurze obliczeniowej; ISO/IEC 27018 Ochrona Danych Osobowych w Chmurze Dbaj o bezpieczeństwo informacji w cyberprzestrzeni; ISO 22301 Zarządzanie Ciągłością Działania; Zarządzanie Ryzykiem ISO 31000; ISO/IEC 19770, Norma PN-ISO/IEC 17799</w:t>
      </w:r>
    </w:p>
    <w:p w14:paraId="77FA6FC2" w14:textId="205C78B5" w:rsidR="000571A2" w:rsidRPr="00826893" w:rsidRDefault="000571A2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>Inne niezbędne przepisy mające wpływ na ochronę informacji i informatyzację administracji publicznej, inwentaryzację sprzętu oprogramowania, ochrona praw autorskich itp.</w:t>
      </w:r>
    </w:p>
    <w:p w14:paraId="5D9E6E5E" w14:textId="3245655B" w:rsidR="000571A2" w:rsidRPr="00826893" w:rsidRDefault="000571A2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 xml:space="preserve">Przedmiot zamówienia musi być zgodny z obowiązującymi przepisami prawa w zakresie Portalów informatycznych wykorzystywanych przez jednostki publiczne, w tym między innymi spełniać wymagania następujących aktów prawnych: Konstytucja Rzeczypospolitej Polskiej z dnia 2 kwietnia 1997 roku (Dz. U. 1997, Nr 78 poz. 483 z późn. zm.); </w:t>
      </w:r>
    </w:p>
    <w:p w14:paraId="21FD06F5" w14:textId="2A0E5D21" w:rsidR="000571A2" w:rsidRPr="00826893" w:rsidRDefault="000571A2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 xml:space="preserve">Ustawa z dnia 29 sierpnia 1997 roku o ochronie danych osobowych (Dz. U. 2014, poz. 1182 z późn. zm.); </w:t>
      </w:r>
    </w:p>
    <w:p w14:paraId="0300B3AF" w14:textId="12C9CE72" w:rsidR="000571A2" w:rsidRPr="00826893" w:rsidRDefault="000571A2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 L 119 z 4.5.2016</w:t>
      </w:r>
    </w:p>
    <w:p w14:paraId="4CF9E969" w14:textId="1DFBC728" w:rsidR="000571A2" w:rsidRPr="00826893" w:rsidRDefault="000571A2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>Przyszłościowo wydane akty wykonawcze wydane do RODO – nowa ustawa o ochronie danych, rozporządzenia itp.</w:t>
      </w:r>
    </w:p>
    <w:p w14:paraId="2A7C3AC3" w14:textId="22DB7F49" w:rsidR="000571A2" w:rsidRPr="00826893" w:rsidRDefault="000571A2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 xml:space="preserve">Ustawa z dnia 4 lutego 1994 roku o prawie autorskim i prawach pokrewnych (Dz. U. 2006, Nr 90, poz. 631 z późn. zm.); </w:t>
      </w:r>
    </w:p>
    <w:p w14:paraId="7AE71E9B" w14:textId="26867E51" w:rsidR="000571A2" w:rsidRPr="00826893" w:rsidRDefault="000571A2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 xml:space="preserve">Ustawa z dnia 14 lipca 1983 roku o narodowym zasobie archiwalnym i archiwach (Dz. U. 2011, Nr 123, poz. 698); </w:t>
      </w:r>
    </w:p>
    <w:p w14:paraId="0F8E235D" w14:textId="403F8BF9" w:rsidR="000571A2" w:rsidRPr="00826893" w:rsidRDefault="000571A2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 xml:space="preserve">Ustawa z dnia 17 lutego 2005 roku o informatyzacji działalności podmiotów realizujących działania publiczne (Dz. U. z 2014 r. poz. 1114); </w:t>
      </w:r>
    </w:p>
    <w:p w14:paraId="5AEF4E6C" w14:textId="7A5F3ABE" w:rsidR="000571A2" w:rsidRPr="00826893" w:rsidRDefault="000571A2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 xml:space="preserve">Rozporządzenie Ministra Nauki i Informatyzacji z dnia 19 października 2005 roku w sprawie testów akceptacyjnych oraz badania oprogramowania interfejsowego i weryfikacji tego badania (Dz. U. 2005, Nr 217, poz. 1836); </w:t>
      </w:r>
    </w:p>
    <w:p w14:paraId="29A06272" w14:textId="6A7B8656" w:rsidR="000571A2" w:rsidRPr="00826893" w:rsidRDefault="000571A2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 xml:space="preserve">Rozporządzenie Ministra Spraw Wewnętrznych i Administracji z dnia 30 października 2006 roku w sprawie niezbędnych elementów struktury dokumentów elektronicznych (Dz. U. 2006, Nr 206, poz. 1517); </w:t>
      </w:r>
    </w:p>
    <w:p w14:paraId="08ED87C2" w14:textId="6CD0290D" w:rsidR="000571A2" w:rsidRPr="00826893" w:rsidRDefault="000571A2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 xml:space="preserve">Rozporządzenie Prezesa Rady Ministrów z dnia 14 września 2011 r.  w sprawie sporządzania i doręczania dokumentów elektronicznych oraz udostępniania formularzy, wzorów i kopii dokumentów elektronicznych (Dz. U. z 2015 r. poz. 971). </w:t>
      </w:r>
    </w:p>
    <w:p w14:paraId="1B7DD6E0" w14:textId="2DB66474" w:rsidR="000571A2" w:rsidRPr="00826893" w:rsidRDefault="000571A2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 xml:space="preserve">Rozporządzenie Ministra Spraw Wewnętrznych i Administracji z dnia 29 kwietnia 2004 r. w sprawie dokumentacji przetwarzania danych osobowych oraz warunków technicznych i organizacyjnych, jakim powinny odpowiadać urządzenia i Portale informatyczne służące do przetwarzania danych osobowych (dz. u. z 2004 r. nr 100, poz. 1024) </w:t>
      </w:r>
    </w:p>
    <w:p w14:paraId="64BBA2B8" w14:textId="77777777" w:rsidR="00825DEC" w:rsidRPr="00826893" w:rsidRDefault="000571A2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 xml:space="preserve">Ustawa o ochronie baz danych z 27 lipca 2001 roku (Dz. U. z 2001 roku, Nr 128, poz.1402, z 2004 r. Nr 96, poz. 959, z 2007 r. Nr 99, poz. 662, Nr 176, poz. 1238.); </w:t>
      </w:r>
    </w:p>
    <w:p w14:paraId="06A5C568" w14:textId="07809B0A" w:rsidR="00D2610B" w:rsidRPr="00826893" w:rsidRDefault="000571A2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>Ustawa z dnia 29 stycznia 2004 r. Prawo zam</w:t>
      </w:r>
      <w:r w:rsidR="00174B3A">
        <w:rPr>
          <w:rFonts w:ascii="Times New Roman" w:hAnsi="Times New Roman" w:cs="Times New Roman"/>
          <w:szCs w:val="24"/>
        </w:rPr>
        <w:t>ówień publicznych (Dz. U. z 2017 r. poz. 1579 z późn. zm.</w:t>
      </w:r>
      <w:r w:rsidRPr="00826893">
        <w:rPr>
          <w:rFonts w:ascii="Times New Roman" w:hAnsi="Times New Roman" w:cs="Times New Roman"/>
          <w:szCs w:val="24"/>
        </w:rPr>
        <w:t>)</w:t>
      </w:r>
    </w:p>
    <w:p w14:paraId="4B98B064" w14:textId="07D0EAEC" w:rsidR="00D24D0A" w:rsidRPr="00826893" w:rsidRDefault="00D24D0A" w:rsidP="00AE03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26893">
        <w:rPr>
          <w:rFonts w:ascii="Times New Roman" w:hAnsi="Times New Roman" w:cs="Times New Roman"/>
          <w:szCs w:val="24"/>
        </w:rPr>
        <w:t>Inne niezbędne przepisy mające wpływ na ochronę informacji i informatyzację administracji publicznej, inwentaryzację sprzętu oprogramowania, ochrona praw autorskich</w:t>
      </w:r>
      <w:r w:rsidR="00A15238" w:rsidRPr="00826893">
        <w:rPr>
          <w:rFonts w:ascii="Times New Roman" w:hAnsi="Times New Roman" w:cs="Times New Roman"/>
          <w:szCs w:val="24"/>
        </w:rPr>
        <w:t xml:space="preserve"> oraz wszelkie </w:t>
      </w:r>
      <w:r w:rsidR="00A15238" w:rsidRPr="00826893">
        <w:rPr>
          <w:rFonts w:ascii="Times New Roman" w:hAnsi="Times New Roman" w:cs="Times New Roman"/>
          <w:szCs w:val="24"/>
        </w:rPr>
        <w:lastRenderedPageBreak/>
        <w:t>zmiany obecnych przepisów</w:t>
      </w:r>
      <w:r w:rsidR="00447239" w:rsidRPr="00826893">
        <w:rPr>
          <w:rFonts w:ascii="Times New Roman" w:hAnsi="Times New Roman" w:cs="Times New Roman"/>
          <w:szCs w:val="24"/>
        </w:rPr>
        <w:t>, akty zastępujące itp.</w:t>
      </w:r>
      <w:r w:rsidR="005C0143">
        <w:rPr>
          <w:rFonts w:ascii="Times New Roman" w:hAnsi="Times New Roman" w:cs="Times New Roman"/>
          <w:szCs w:val="24"/>
        </w:rPr>
        <w:t xml:space="preserve"> obecnie obowiązujące oraz pojawiające się w trakcie realizacji projektu.</w:t>
      </w:r>
    </w:p>
    <w:p w14:paraId="24384727" w14:textId="77777777" w:rsidR="00A716E5" w:rsidRPr="00A716E5" w:rsidRDefault="00A716E5" w:rsidP="00542033">
      <w:pPr>
        <w:pStyle w:val="Nagwek1"/>
      </w:pPr>
      <w:bookmarkStart w:id="4" w:name="_Toc504044693"/>
      <w:bookmarkStart w:id="5" w:name="_Toc504048759"/>
      <w:bookmarkStart w:id="6" w:name="_Toc504127292"/>
      <w:bookmarkStart w:id="7" w:name="_Toc504127738"/>
      <w:bookmarkStart w:id="8" w:name="_Toc504044773"/>
      <w:bookmarkStart w:id="9" w:name="_Toc504048839"/>
      <w:bookmarkStart w:id="10" w:name="_Toc504127372"/>
      <w:bookmarkStart w:id="11" w:name="_Toc504127818"/>
      <w:bookmarkStart w:id="12" w:name="_Toc509216726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A716E5">
        <w:t>Audyt ochrony danych osobowych wraz z bezpieczeństwem teleinformatycznym</w:t>
      </w:r>
      <w:bookmarkStart w:id="13" w:name="_Toc504129699"/>
      <w:bookmarkEnd w:id="13"/>
      <w:bookmarkEnd w:id="12"/>
    </w:p>
    <w:p w14:paraId="0C5A8765" w14:textId="1EA9DDA3" w:rsidR="00F234C5" w:rsidRPr="008E6469" w:rsidRDefault="00F234C5" w:rsidP="00D72AFD">
      <w:pPr>
        <w:pStyle w:val="Nagwek2"/>
      </w:pPr>
      <w:bookmarkStart w:id="14" w:name="_Toc509216727"/>
      <w:r w:rsidRPr="008E6469">
        <w:t>Przedmiot usługi:</w:t>
      </w:r>
      <w:bookmarkEnd w:id="14"/>
    </w:p>
    <w:p w14:paraId="0808EB06" w14:textId="77777777" w:rsidR="00F234C5" w:rsidRPr="007604DF" w:rsidRDefault="00F234C5" w:rsidP="00C36A20">
      <w:pPr>
        <w:numPr>
          <w:ilvl w:val="0"/>
          <w:numId w:val="95"/>
        </w:numPr>
        <w:tabs>
          <w:tab w:val="left" w:pos="786"/>
        </w:tabs>
        <w:ind w:left="709"/>
        <w:contextualSpacing/>
        <w:jc w:val="both"/>
        <w:rPr>
          <w:rFonts w:ascii="Times New Roman" w:hAnsi="Times New Roman" w:cs="Times New Roman"/>
        </w:rPr>
      </w:pPr>
      <w:r w:rsidRPr="007604DF">
        <w:rPr>
          <w:rFonts w:ascii="Times New Roman" w:hAnsi="Times New Roman" w:cs="Times New Roman"/>
        </w:rPr>
        <w:t>8 jednostek – Urząd, Biblioteka, Ośrodek Pomocy, Przedszkole, PSP Pobyłkowo Duże, PSP Gzowo, PSP Nowe Niestępowo, PG Dzierżenin oraz 4 Świetlice Wiejskie w Pokrzywnicy, Dzierżeninie, Gzowie, Pobyłkowie Dużym – wszystkie jednostki posiadają połączenia VPN z siecią Urzędu (jedna sieć LAN, każda jednostka posiada swój zakres adresów IP)</w:t>
      </w:r>
    </w:p>
    <w:p w14:paraId="592CFF49" w14:textId="77777777" w:rsidR="00F234C5" w:rsidRPr="007604DF" w:rsidRDefault="00F234C5" w:rsidP="00C36A20">
      <w:pPr>
        <w:numPr>
          <w:ilvl w:val="0"/>
          <w:numId w:val="95"/>
        </w:numPr>
        <w:tabs>
          <w:tab w:val="left" w:pos="786"/>
        </w:tabs>
        <w:ind w:left="709"/>
        <w:contextualSpacing/>
        <w:jc w:val="both"/>
        <w:rPr>
          <w:rFonts w:ascii="Times New Roman" w:hAnsi="Times New Roman" w:cs="Times New Roman"/>
        </w:rPr>
      </w:pPr>
      <w:r w:rsidRPr="007604DF">
        <w:rPr>
          <w:rFonts w:ascii="Times New Roman" w:hAnsi="Times New Roman" w:cs="Times New Roman"/>
        </w:rPr>
        <w:t>Świetlice wiejskie tylko pod względem połączeń bezpieczeństwa połączeń VPN z Urzędem i bezpieczeństwa urządzeń UTM, ochrony sprzętu</w:t>
      </w:r>
    </w:p>
    <w:p w14:paraId="2E4A7B42" w14:textId="77777777" w:rsidR="00F234C5" w:rsidRPr="007604DF" w:rsidRDefault="00F234C5" w:rsidP="00C36A20">
      <w:pPr>
        <w:numPr>
          <w:ilvl w:val="0"/>
          <w:numId w:val="95"/>
        </w:numPr>
        <w:tabs>
          <w:tab w:val="left" w:pos="786"/>
        </w:tabs>
        <w:ind w:left="709"/>
        <w:contextualSpacing/>
        <w:jc w:val="both"/>
        <w:rPr>
          <w:rFonts w:ascii="Times New Roman" w:hAnsi="Times New Roman" w:cs="Times New Roman"/>
        </w:rPr>
      </w:pPr>
      <w:r w:rsidRPr="007604DF">
        <w:rPr>
          <w:rFonts w:ascii="Times New Roman" w:hAnsi="Times New Roman" w:cs="Times New Roman"/>
        </w:rPr>
        <w:t>Liczba pracowników około 150</w:t>
      </w:r>
    </w:p>
    <w:p w14:paraId="7A676C23" w14:textId="77777777" w:rsidR="00F234C5" w:rsidRPr="007604DF" w:rsidRDefault="00F234C5" w:rsidP="00C36A20">
      <w:pPr>
        <w:numPr>
          <w:ilvl w:val="0"/>
          <w:numId w:val="95"/>
        </w:numPr>
        <w:tabs>
          <w:tab w:val="left" w:pos="786"/>
        </w:tabs>
        <w:ind w:left="709"/>
        <w:contextualSpacing/>
        <w:jc w:val="both"/>
        <w:rPr>
          <w:rFonts w:ascii="Times New Roman" w:hAnsi="Times New Roman" w:cs="Times New Roman"/>
        </w:rPr>
      </w:pPr>
      <w:r w:rsidRPr="007604DF">
        <w:rPr>
          <w:rFonts w:ascii="Times New Roman" w:hAnsi="Times New Roman" w:cs="Times New Roman"/>
        </w:rPr>
        <w:t>Dokładny harmonogram i plan audytu zostanie ustalony w wykonawcą.</w:t>
      </w:r>
    </w:p>
    <w:p w14:paraId="6CAC80C2" w14:textId="77777777" w:rsidR="00F234C5" w:rsidRPr="007604DF" w:rsidRDefault="00F234C5" w:rsidP="00C36A20">
      <w:pPr>
        <w:numPr>
          <w:ilvl w:val="0"/>
          <w:numId w:val="95"/>
        </w:numPr>
        <w:tabs>
          <w:tab w:val="left" w:pos="786"/>
        </w:tabs>
        <w:ind w:left="709"/>
        <w:contextualSpacing/>
        <w:jc w:val="both"/>
        <w:rPr>
          <w:rFonts w:ascii="Times New Roman" w:hAnsi="Times New Roman" w:cs="Times New Roman"/>
        </w:rPr>
      </w:pPr>
      <w:r w:rsidRPr="007604DF">
        <w:rPr>
          <w:rFonts w:ascii="Times New Roman" w:hAnsi="Times New Roman" w:cs="Times New Roman"/>
        </w:rPr>
        <w:t>Sprzęt: (ilość sprzętu może ulec zmianie podczas realizacji projektu)</w:t>
      </w:r>
    </w:p>
    <w:p w14:paraId="30D49108" w14:textId="43F72CE5" w:rsidR="00F234C5" w:rsidRPr="007604DF" w:rsidRDefault="00F234C5" w:rsidP="008E6469">
      <w:pPr>
        <w:ind w:left="993" w:hanging="142"/>
        <w:contextualSpacing/>
        <w:jc w:val="both"/>
        <w:rPr>
          <w:rFonts w:ascii="Times New Roman" w:hAnsi="Times New Roman" w:cs="Times New Roman"/>
        </w:rPr>
      </w:pPr>
      <w:r w:rsidRPr="007604DF">
        <w:rPr>
          <w:rFonts w:ascii="Times New Roman" w:hAnsi="Times New Roman" w:cs="Times New Roman"/>
        </w:rPr>
        <w:t>a)</w:t>
      </w:r>
      <w:r w:rsidRPr="007604DF">
        <w:rPr>
          <w:rFonts w:ascii="Times New Roman" w:hAnsi="Times New Roman" w:cs="Times New Roman"/>
        </w:rPr>
        <w:tab/>
        <w:t>Serwery fizyczne 9</w:t>
      </w:r>
      <w:r w:rsidR="00AE03DB">
        <w:rPr>
          <w:rFonts w:ascii="Times New Roman" w:hAnsi="Times New Roman" w:cs="Times New Roman"/>
        </w:rPr>
        <w:t xml:space="preserve"> szt.</w:t>
      </w:r>
      <w:r w:rsidRPr="007604DF">
        <w:rPr>
          <w:rFonts w:ascii="Times New Roman" w:hAnsi="Times New Roman" w:cs="Times New Roman"/>
        </w:rPr>
        <w:t>, wirtualne około 14</w:t>
      </w:r>
      <w:r w:rsidR="00AE03DB">
        <w:rPr>
          <w:rFonts w:ascii="Times New Roman" w:hAnsi="Times New Roman" w:cs="Times New Roman"/>
        </w:rPr>
        <w:t xml:space="preserve"> szt., serwery geodety</w:t>
      </w:r>
      <w:r w:rsidRPr="007604DF">
        <w:rPr>
          <w:rFonts w:ascii="Times New Roman" w:hAnsi="Times New Roman" w:cs="Times New Roman"/>
        </w:rPr>
        <w:t xml:space="preserve"> 2</w:t>
      </w:r>
      <w:r w:rsidR="00AE03DB">
        <w:rPr>
          <w:rFonts w:ascii="Times New Roman" w:hAnsi="Times New Roman" w:cs="Times New Roman"/>
        </w:rPr>
        <w:t xml:space="preserve"> szt.;</w:t>
      </w:r>
    </w:p>
    <w:p w14:paraId="65CCB1CD" w14:textId="2200A5D5" w:rsidR="00F234C5" w:rsidRPr="007604DF" w:rsidRDefault="00F234C5" w:rsidP="008E6469">
      <w:pPr>
        <w:ind w:left="993" w:hanging="142"/>
        <w:contextualSpacing/>
        <w:jc w:val="both"/>
        <w:rPr>
          <w:rFonts w:ascii="Times New Roman" w:hAnsi="Times New Roman" w:cs="Times New Roman"/>
        </w:rPr>
      </w:pPr>
      <w:r w:rsidRPr="007604DF">
        <w:rPr>
          <w:rFonts w:ascii="Times New Roman" w:hAnsi="Times New Roman" w:cs="Times New Roman"/>
        </w:rPr>
        <w:t>b)</w:t>
      </w:r>
      <w:r w:rsidRPr="007604DF">
        <w:rPr>
          <w:rFonts w:ascii="Times New Roman" w:hAnsi="Times New Roman" w:cs="Times New Roman"/>
        </w:rPr>
        <w:tab/>
        <w:t xml:space="preserve">Komputery około 400 </w:t>
      </w:r>
      <w:r w:rsidR="00AE03DB">
        <w:rPr>
          <w:rFonts w:ascii="Times New Roman" w:hAnsi="Times New Roman" w:cs="Times New Roman"/>
        </w:rPr>
        <w:t xml:space="preserve">szt. </w:t>
      </w:r>
      <w:r w:rsidRPr="007604DF">
        <w:rPr>
          <w:rFonts w:ascii="Times New Roman" w:hAnsi="Times New Roman" w:cs="Times New Roman"/>
        </w:rPr>
        <w:t>w tym około 250 w pracowniach informatycznych, NAS</w:t>
      </w:r>
      <w:r w:rsidR="00AE03DB">
        <w:rPr>
          <w:rFonts w:ascii="Times New Roman" w:hAnsi="Times New Roman" w:cs="Times New Roman"/>
        </w:rPr>
        <w:t xml:space="preserve"> (Network Attached Storage)</w:t>
      </w:r>
      <w:r w:rsidRPr="007604DF">
        <w:rPr>
          <w:rFonts w:ascii="Times New Roman" w:hAnsi="Times New Roman" w:cs="Times New Roman"/>
        </w:rPr>
        <w:t xml:space="preserve"> </w:t>
      </w:r>
      <w:r w:rsidR="00AE03DB">
        <w:rPr>
          <w:rFonts w:ascii="Times New Roman" w:hAnsi="Times New Roman" w:cs="Times New Roman"/>
        </w:rPr>
        <w:t xml:space="preserve">- </w:t>
      </w:r>
      <w:r w:rsidRPr="007604DF">
        <w:rPr>
          <w:rFonts w:ascii="Times New Roman" w:hAnsi="Times New Roman" w:cs="Times New Roman"/>
        </w:rPr>
        <w:t>1</w:t>
      </w:r>
      <w:r w:rsidR="00AE03DB">
        <w:rPr>
          <w:rFonts w:ascii="Times New Roman" w:hAnsi="Times New Roman" w:cs="Times New Roman"/>
        </w:rPr>
        <w:t xml:space="preserve"> szt. </w:t>
      </w:r>
    </w:p>
    <w:p w14:paraId="78CDF3C4" w14:textId="0DE6A43D" w:rsidR="00F234C5" w:rsidRPr="007604DF" w:rsidRDefault="00F234C5" w:rsidP="008E6469">
      <w:pPr>
        <w:ind w:left="993" w:hanging="142"/>
        <w:contextualSpacing/>
        <w:jc w:val="both"/>
        <w:rPr>
          <w:rFonts w:ascii="Times New Roman" w:hAnsi="Times New Roman" w:cs="Times New Roman"/>
        </w:rPr>
      </w:pPr>
      <w:r w:rsidRPr="007604DF">
        <w:rPr>
          <w:rFonts w:ascii="Times New Roman" w:hAnsi="Times New Roman" w:cs="Times New Roman"/>
        </w:rPr>
        <w:t>c)</w:t>
      </w:r>
      <w:r w:rsidRPr="007604DF">
        <w:rPr>
          <w:rFonts w:ascii="Times New Roman" w:hAnsi="Times New Roman" w:cs="Times New Roman"/>
        </w:rPr>
        <w:tab/>
        <w:t>Drukarki – 70</w:t>
      </w:r>
      <w:r w:rsidR="00AE03DB">
        <w:rPr>
          <w:rFonts w:ascii="Times New Roman" w:hAnsi="Times New Roman" w:cs="Times New Roman"/>
        </w:rPr>
        <w:t xml:space="preserve"> szt.</w:t>
      </w:r>
    </w:p>
    <w:p w14:paraId="100D8E6E" w14:textId="292D954D" w:rsidR="00F234C5" w:rsidRPr="007604DF" w:rsidRDefault="00F234C5" w:rsidP="008E6469">
      <w:pPr>
        <w:ind w:left="993" w:hanging="142"/>
        <w:contextualSpacing/>
        <w:jc w:val="both"/>
        <w:rPr>
          <w:rFonts w:ascii="Times New Roman" w:hAnsi="Times New Roman" w:cs="Times New Roman"/>
        </w:rPr>
      </w:pPr>
      <w:r w:rsidRPr="007604DF">
        <w:rPr>
          <w:rFonts w:ascii="Times New Roman" w:hAnsi="Times New Roman" w:cs="Times New Roman"/>
        </w:rPr>
        <w:t>d)</w:t>
      </w:r>
      <w:r w:rsidRPr="007604DF">
        <w:rPr>
          <w:rFonts w:ascii="Times New Roman" w:hAnsi="Times New Roman" w:cs="Times New Roman"/>
        </w:rPr>
        <w:tab/>
        <w:t xml:space="preserve">Urządzenie </w:t>
      </w:r>
      <w:r w:rsidR="00AE03DB">
        <w:rPr>
          <w:rFonts w:ascii="Times New Roman" w:hAnsi="Times New Roman" w:cs="Times New Roman"/>
        </w:rPr>
        <w:t xml:space="preserve">sieciowe: </w:t>
      </w:r>
      <w:proofErr w:type="spellStart"/>
      <w:r w:rsidR="00AE03DB">
        <w:rPr>
          <w:rFonts w:ascii="Times New Roman" w:hAnsi="Times New Roman" w:cs="Times New Roman"/>
        </w:rPr>
        <w:t>switch</w:t>
      </w:r>
      <w:proofErr w:type="spellEnd"/>
      <w:r w:rsidR="00AE03DB">
        <w:rPr>
          <w:rFonts w:ascii="Times New Roman" w:hAnsi="Times New Roman" w:cs="Times New Roman"/>
        </w:rPr>
        <w:t xml:space="preserve"> zarządzane –</w:t>
      </w:r>
      <w:r w:rsidRPr="007604DF">
        <w:rPr>
          <w:rFonts w:ascii="Times New Roman" w:hAnsi="Times New Roman" w:cs="Times New Roman"/>
        </w:rPr>
        <w:t xml:space="preserve"> 10</w:t>
      </w:r>
      <w:r w:rsidR="00AE03DB">
        <w:rPr>
          <w:rFonts w:ascii="Times New Roman" w:hAnsi="Times New Roman" w:cs="Times New Roman"/>
        </w:rPr>
        <w:t xml:space="preserve"> szt.</w:t>
      </w:r>
      <w:r w:rsidRPr="007604DF">
        <w:rPr>
          <w:rFonts w:ascii="Times New Roman" w:hAnsi="Times New Roman" w:cs="Times New Roman"/>
        </w:rPr>
        <w:t xml:space="preserve">, UTM </w:t>
      </w:r>
      <w:r w:rsidR="00AE03DB">
        <w:rPr>
          <w:rFonts w:ascii="Times New Roman" w:hAnsi="Times New Roman" w:cs="Times New Roman"/>
        </w:rPr>
        <w:t xml:space="preserve">- </w:t>
      </w:r>
      <w:r w:rsidRPr="007604DF">
        <w:rPr>
          <w:rFonts w:ascii="Times New Roman" w:hAnsi="Times New Roman" w:cs="Times New Roman"/>
        </w:rPr>
        <w:t>10</w:t>
      </w:r>
      <w:r w:rsidR="00AE03DB">
        <w:rPr>
          <w:rFonts w:ascii="Times New Roman" w:hAnsi="Times New Roman" w:cs="Times New Roman"/>
        </w:rPr>
        <w:t xml:space="preserve"> szt.,</w:t>
      </w:r>
      <w:r w:rsidRPr="007604DF">
        <w:rPr>
          <w:rFonts w:ascii="Times New Roman" w:hAnsi="Times New Roman" w:cs="Times New Roman"/>
        </w:rPr>
        <w:t xml:space="preserve"> itp. – około 20</w:t>
      </w:r>
      <w:r w:rsidR="00AE03DB">
        <w:rPr>
          <w:rFonts w:ascii="Times New Roman" w:hAnsi="Times New Roman" w:cs="Times New Roman"/>
        </w:rPr>
        <w:t xml:space="preserve"> szt.</w:t>
      </w:r>
    </w:p>
    <w:p w14:paraId="731DDEE9" w14:textId="77777777" w:rsidR="00F234C5" w:rsidRPr="007604DF" w:rsidRDefault="00F234C5" w:rsidP="00F234C5">
      <w:pPr>
        <w:ind w:left="426" w:hanging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BFD7F63" w14:textId="48A08ECA" w:rsidR="00F234C5" w:rsidRPr="008E6469" w:rsidRDefault="00F234C5" w:rsidP="008E6469">
      <w:pPr>
        <w:pStyle w:val="Nagwek2"/>
      </w:pPr>
      <w:bookmarkStart w:id="15" w:name="_Toc509216728"/>
      <w:r w:rsidRPr="008E6469">
        <w:t>Audyt organizacyjny</w:t>
      </w:r>
      <w:bookmarkEnd w:id="15"/>
    </w:p>
    <w:p w14:paraId="270CE4CA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Wytworzenie regulacji wraz z ich wdrożeniem w obszarze zarządzania bezpieczeństwem informacji;</w:t>
      </w:r>
    </w:p>
    <w:p w14:paraId="34B1DB78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Odpowiedzialność za bezpieczeństwo informacji i koordynacja prac związanych z zarządzaniem bezpieczeństwem informacji;</w:t>
      </w:r>
    </w:p>
    <w:p w14:paraId="263D6C61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Sprawdzenie i aktualizacja dokumentacji bezpieczeństwa informacji w tym danych osobowych zgodnie z wymaganiami KRI oraz jej aktualizacja</w:t>
      </w:r>
    </w:p>
    <w:p w14:paraId="1D737A4A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Szkolenie i wsparcie w przeprowadzaniu analizy ryzyk i stworzenie stosownej dokumentacji do dokonywania dalszych analiz – zgodnie z normami 2700x oraz RODO;</w:t>
      </w:r>
    </w:p>
    <w:p w14:paraId="7227336F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KRI, które powinny spełniać systemy IT: utrzymania / zarządzania systemami IT (spełnić wymagania norm: PN-ISO/IEC 20000-1 i PN-ISO/IEC 20000-2), wymiany danych z innymi systemami i kodowania znaków, dostosowania systemów do standardów WCAG2.0 (kwestia większej dostępności dla osób niepełnosprawnych), wymagania dotyczące bezpieczeństwa, które dominują nad innymi wymaganiami z tego rozdziału.</w:t>
      </w:r>
    </w:p>
    <w:p w14:paraId="64ED1F42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Weryfikacja umów powierzenia, sprawdzenie zawartych oraz analiza, czy nie trzeba zawrzeć innych</w:t>
      </w:r>
    </w:p>
    <w:p w14:paraId="77D52394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Analiza formalno-prawna procesów i zbiorów, w których przetwarzane są dane osobowe, prowadzonych w sposób tradycyjny oraz z wykorzystaniem systemów informatycznych pod kątem wymagań Ustawy o Ochronie Danych Osobowych oraz RODO; Przegląd istniejących regulacji wewnętrznych odnośnie bezpieczeństwa przetwarzania informacji</w:t>
      </w:r>
    </w:p>
    <w:p w14:paraId="46C2E797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Dokonanie oceny zgodności funkcjonujących zasad i procedur dotyczących zarządzania bezpieczeństwem informacji z obowiązującymi aktami prawnymi w szczególności: między innymi  </w:t>
      </w:r>
      <w:r w:rsidRPr="008E6469">
        <w:rPr>
          <w:rFonts w:ascii="Times New Roman" w:hAnsi="Times New Roman" w:cs="Times New Roman"/>
        </w:rPr>
        <w:lastRenderedPageBreak/>
        <w:t>§ 20 Rozporządzenia Rady Ministrów z dnia 12 kwietnia 2012 r. w sprawie Krajowych Ram Interoperacyjności, minimalnych wymagań dla rejestrów publicznych i wymiany informacji w postaci elektronicznej oraz minimalnych wymagań dla systemów teleinformatycznych; wymaganiami technologicznymi w systemach informatycznych zapewniającymi bezpieczeństwo zasobów sprzętowych i informacyjnych.</w:t>
      </w:r>
    </w:p>
    <w:p w14:paraId="3E3B6B64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Rozpoznanie wszystkich obszarów przetwarzania danych i ich granic SZBI i ODO.  </w:t>
      </w:r>
    </w:p>
    <w:p w14:paraId="0893A583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Rozpoznanie wszystkich przetwarzanych zbiorów danych, procesów i danych. </w:t>
      </w:r>
    </w:p>
    <w:p w14:paraId="23413F53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Rozpoznanie wszystkich systemów przetwarzających dane i ich konfiguracji, upoważnienia. </w:t>
      </w:r>
    </w:p>
    <w:p w14:paraId="1927177D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Przeprowadzenie analizy ochrony punktów krytycznych w obszarach przetwarzania danych. </w:t>
      </w:r>
    </w:p>
    <w:p w14:paraId="0BBCE311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Przeprowadzenie testów socjotechnicznych, w celu ustalenia poziomu świadomości pracowników Zamawiającego z zakresu możliwości utraty informacji, sprzętu na skutek manipulacji i/lub celowego, złośliwego działania osób trzecich. Ze względu na wiarygodność i wrażliwość tego testu jego szczegóły zostaną uzgodnione bezpośrednio między Wykonawcą a upoważnionym przedstawicielem Zamawiającego tuż przed jego wykonaniem. Zamawiający rezerwuje sobie prawo do niewyrażenia zgody na proponowane przez Wykonawcę, w ramach testu, działania oraz do wskazania obszaru i rodzaju działania, który będzie objęty proponowanym przez Wykonawcę testem. Wynik testu nie będzie miał żadnego wpływu na politykę kadrową Zamawiającego. Testy w fizycznej lokalizacji zamawiającego za pośrednictwem telefonu, poczty elektronicznej. Sporządzenie raportu wraz z zaleceniami naprawczymi.</w:t>
      </w:r>
    </w:p>
    <w:p w14:paraId="685FAFAE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Przeprowadzenie analizy wytycznych w zakresie dostępu osób upoważnionych do przetwarzania danych osobowych</w:t>
      </w:r>
    </w:p>
    <w:p w14:paraId="39E3A25E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Przeprowadzenie analizy możliwości dostępu fizycznego do danych przez osoby nieupoważnione.</w:t>
      </w:r>
    </w:p>
    <w:p w14:paraId="6CD8C929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Weryfikacja dokumentów wewnętrznych Zamawiającego regulujących przetwarzanie danych osobowych. </w:t>
      </w:r>
    </w:p>
    <w:p w14:paraId="53AA2201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Weryfikacja ewidencji osób upoważnionych do przetwarzania danych osobowych. </w:t>
      </w:r>
    </w:p>
    <w:p w14:paraId="40E760CC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Weryfikacja pracy użytkowników w obszarach, w których przetwarzane są dane osobowe. </w:t>
      </w:r>
    </w:p>
    <w:p w14:paraId="07794330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Weryfikacja sposobu przetwarzania danych osobowych. </w:t>
      </w:r>
    </w:p>
    <w:p w14:paraId="52132A14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Weryfikacja kontroli nad przepływem danych osobowych. </w:t>
      </w:r>
    </w:p>
    <w:p w14:paraId="44423076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Weryfikacja przechowywania danych osobowych. </w:t>
      </w:r>
    </w:p>
    <w:p w14:paraId="3A49E7A0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Weryfikacja poufności, integralności, dostępności, rozliczalności  danych osobowych.</w:t>
      </w:r>
    </w:p>
    <w:p w14:paraId="4047A6EA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Weryfikacja procesu udostępniania danych osobowych </w:t>
      </w:r>
    </w:p>
    <w:p w14:paraId="17DB24EB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Identyfikacja zagrożeń, słabych stron związanych z przetwarzania danych osobowych. </w:t>
      </w:r>
    </w:p>
    <w:p w14:paraId="4D2410E7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Weryfikacja dostępu osób nieupoważnionych do miejsc, gdzie przetwarzane są dane osobowe. </w:t>
      </w:r>
    </w:p>
    <w:p w14:paraId="7BA95D55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Weryfikacja poprawności magazynowania i bieżącej pracy z dokumentacją papierową</w:t>
      </w:r>
    </w:p>
    <w:p w14:paraId="2B6E89E7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Sprawdzenie ustalonych zasad bezpieczeństwa pod względem zgodności z obowiązującymi aktami prawnymi.</w:t>
      </w:r>
    </w:p>
    <w:p w14:paraId="4AAD3EDB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Analiza posiadanej przez Zamawiającego dokumentacji związanej z przetwarzaniem danych w systemach informatycznych.</w:t>
      </w:r>
    </w:p>
    <w:p w14:paraId="73512C86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Sprawdzenie czytelności podziału zadań i obowiązków pracowników IT. Sprawdzenie struktury  organizacyjnej pod względem IOD.</w:t>
      </w:r>
    </w:p>
    <w:p w14:paraId="0C261023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Sprawdzenie zapewnienia niezbędnych szkoleń w zakresie ochrony i bezpieczeństwa danych przetwarzanych w systemach informatycznych dla pracowników. </w:t>
      </w:r>
    </w:p>
    <w:p w14:paraId="2B45C125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Weryfikacja zgodności nadawania uprawnień do pracy w systemach informatycznych z obowiązującymi procedurami, jeśli procedury nie istnieją bądź są niepełne to ich ustanowienie bądź uzupełnienie. </w:t>
      </w:r>
    </w:p>
    <w:p w14:paraId="2E0F6549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Ocena monitorowania incydentów i problemów w zakresie bezpieczeństwa IT i ochrony danych.</w:t>
      </w:r>
    </w:p>
    <w:p w14:paraId="1FAD67E1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Adekwatność i aktualność procedur i instrukcji w zakresie kopii zapasowych.</w:t>
      </w:r>
    </w:p>
    <w:p w14:paraId="5A76EBB8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Weryfikacja i ocena procedur i instrukcji w zakresie zapewnienia ciągłości działania systemów informatycznych.</w:t>
      </w:r>
    </w:p>
    <w:p w14:paraId="1F3DC88A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Kontrola wewnętrzna przetwarzania danych osobowych, </w:t>
      </w:r>
    </w:p>
    <w:p w14:paraId="20430FAE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omówienie technik przeprowadzania kontroli systemów informatycznych przez ABI. </w:t>
      </w:r>
    </w:p>
    <w:p w14:paraId="47BD4CDE" w14:textId="77777777" w:rsidR="00F234C5" w:rsidRPr="008E6469" w:rsidRDefault="00F234C5" w:rsidP="00C36A20">
      <w:pPr>
        <w:numPr>
          <w:ilvl w:val="0"/>
          <w:numId w:val="90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lastRenderedPageBreak/>
        <w:t>Zasady dotyczące raportowania stanu bezpieczeństwa.</w:t>
      </w:r>
    </w:p>
    <w:p w14:paraId="443AC581" w14:textId="77777777" w:rsidR="00F234C5" w:rsidRPr="007604DF" w:rsidRDefault="00F234C5" w:rsidP="008E6469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B7AC13" w14:textId="6A0EF129" w:rsidR="00F234C5" w:rsidRPr="008E6469" w:rsidRDefault="00F234C5" w:rsidP="008E6469">
      <w:pPr>
        <w:pStyle w:val="Nagwek2"/>
      </w:pPr>
      <w:bookmarkStart w:id="16" w:name="_Toc509216729"/>
      <w:r w:rsidRPr="008E6469">
        <w:t>Audyt fizyczny, teleinformatyczny i środowiskowy</w:t>
      </w:r>
      <w:bookmarkEnd w:id="16"/>
    </w:p>
    <w:p w14:paraId="02DD95DA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Weryfikacja granic obszaru bezpiecznego;</w:t>
      </w:r>
    </w:p>
    <w:p w14:paraId="09CA84FF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Weryfikacja zabezpieczeń wejścia/wyjścia, polityka kluczy, klucze zapasowe, alarmy i inne zabezpieczenia</w:t>
      </w:r>
    </w:p>
    <w:p w14:paraId="395CD1FA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Weryfikacja systemów zabezpieczeń pomieszczeń i urządzeń:</w:t>
      </w:r>
    </w:p>
    <w:p w14:paraId="38F03C27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Weryfikacja bezpieczeństwa okablowania strukturalnego; </w:t>
      </w:r>
    </w:p>
    <w:p w14:paraId="734074A3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Weryfikacja systemów chłodzenia serwerowni;</w:t>
      </w:r>
    </w:p>
    <w:p w14:paraId="0AC79491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Weryfikacja systemów alarmowych -dostęp, czujki, kody.</w:t>
      </w:r>
    </w:p>
    <w:p w14:paraId="259B4230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Ocena zabezpieczeń ochrony i zabezpieczenia danych osobowych (ochrona na poziomie sprzętu i oprogramowania komputerowego oraz infrastruktury przegląd stacji roboczych, serwerów, urządzeń sieciowych (procesy, autoryzacja, zabezpieczenia, analiza systemu zarządzania kopiami zapasowymi, konfiguracja systemu),</w:t>
      </w:r>
    </w:p>
    <w:p w14:paraId="5046F82A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przegląd konfiguracji oprogramowania, sieci LAN</w:t>
      </w:r>
    </w:p>
    <w:p w14:paraId="4DAB3D19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weryfikacja konfiguracji serwerów, zabezpieczeń UTM, stacji, urządzeń sieciowych -wdrożenie działań naprawczych</w:t>
      </w:r>
    </w:p>
    <w:p w14:paraId="3D53B9C1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Przegląd zasobów informatycznych oraz stosowanych rozwiązań pod kątem utrzymania ciągłości działania;</w:t>
      </w:r>
    </w:p>
    <w:p w14:paraId="5009FA81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Weryfikacja procedur dostępu do systemów operacyjnych, w tym zabezpieczeń przed między innymi możliwością nieautoryzowanych instalacji oprogramowania;</w:t>
      </w:r>
    </w:p>
    <w:p w14:paraId="29DBF517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Weryfikacja haseł (ich stosowanie, przyjęta polityka ich tworzenia oraz zmiany, mechanizmy ich przechowywania);</w:t>
      </w:r>
    </w:p>
    <w:p w14:paraId="76563F1B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Weryfikacja zabezpieczeń stacji roboczych i nośników danych w szczególności tych, na których przetwarzane są dane osobowe;</w:t>
      </w:r>
    </w:p>
    <w:p w14:paraId="65BFE126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Weryfikacja stosowanych metod kasowanie danych z nośników magnetycznych przeznaczonych do utylizacji - procedury.</w:t>
      </w:r>
    </w:p>
    <w:p w14:paraId="0D2D4FD7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Inwentaryzacja sprzętu działającego w infrastrukturze informatycznej.</w:t>
      </w:r>
    </w:p>
    <w:p w14:paraId="1E5CA733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Inwentaryzacja usług sieciowych z opisem wzajemnych zależności tych usług oraz wykorzystywanych portów.</w:t>
      </w:r>
    </w:p>
    <w:p w14:paraId="63871CED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Inwentaryzacja baz danych ze wskazaniem aplikacji korzystających z tych baz.</w:t>
      </w:r>
    </w:p>
    <w:p w14:paraId="516DA24A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Inwentaryzacja używanych aplikacji.</w:t>
      </w:r>
    </w:p>
    <w:p w14:paraId="75F7C3D3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Zarządzanie aplikacjami (wykaz licencji i aplikacji, zasady dostępu do aplikacji. monitorowanie instalacji oprogramowania oraz osoby nadzorujące).</w:t>
      </w:r>
    </w:p>
    <w:p w14:paraId="3D2078C7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zapewnienia ochrony przed nieautoryzowanym dostępem fizycznym do obiektów lub pomieszczeń zajmowanych przez komórki organizacyjne Zamawiającego, w których są eksploatowane (użytkowane) urządzenia i sprzęt wchodzące w skład systemów i sieci informatycznych Zamawiającego; </w:t>
      </w:r>
    </w:p>
    <w:p w14:paraId="21C63F57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zapewnienia ochrony przed zdarzeniami i incydentami mogącymi spowodować uszkodzenia lub zakłócenia w prawidłowym funkcjonowaniu systemów i sieci informatycznych; </w:t>
      </w:r>
    </w:p>
    <w:p w14:paraId="4D78A64D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wyznaczenia granic obszarów bezpiecznych dla funkcjonujących systemów i sieci informatycznych oraz wskazanie procedur i mechanizmów kontrolnych zabezpieczających wejścia do tych obszarów.</w:t>
      </w:r>
    </w:p>
    <w:p w14:paraId="2890AC92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dokonanie identyfikacji zdarzeń, które mogłyby zagrozić bezpieczeństwu informacji przetwarzanych u Zamawiającego oraz ocenę ryzyk związanych z tymi zdarzeniami, </w:t>
      </w:r>
    </w:p>
    <w:p w14:paraId="51391349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Zewnętrzne i wewnętrzne testy penetracyjne infrastruktury informatycznej</w:t>
      </w:r>
    </w:p>
    <w:p w14:paraId="15A5C4D8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Testy styku sieci lokalnej z internetem przeprowadzane ze stacji roboczej podłączonej do sieci internet;</w:t>
      </w:r>
    </w:p>
    <w:p w14:paraId="137D4679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Analiza topologii brzegu sieci;</w:t>
      </w:r>
    </w:p>
    <w:p w14:paraId="480545AE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Weryfikacja mechanizmów ochronnych;</w:t>
      </w:r>
    </w:p>
    <w:p w14:paraId="0D4F071F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Próba wykrycia usług sieciowych udostępnianych do internetu;</w:t>
      </w:r>
    </w:p>
    <w:p w14:paraId="2BD0DABF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Detekcja wersji oraz typu oprogramowania dostępnego z sieci Internet;</w:t>
      </w:r>
    </w:p>
    <w:p w14:paraId="0664AADB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8E6469">
        <w:rPr>
          <w:rFonts w:ascii="Times New Roman" w:eastAsia="Calibri" w:hAnsi="Times New Roman" w:cs="Times New Roman"/>
        </w:rPr>
        <w:t>Exploitacja</w:t>
      </w:r>
      <w:proofErr w:type="spellEnd"/>
      <w:r w:rsidRPr="008E6469">
        <w:rPr>
          <w:rFonts w:ascii="Times New Roman" w:eastAsia="Calibri" w:hAnsi="Times New Roman" w:cs="Times New Roman"/>
        </w:rPr>
        <w:t xml:space="preserve"> dostępnych urządzeń oraz usług wystawionych do sieci internet;</w:t>
      </w:r>
    </w:p>
    <w:p w14:paraId="5EFB4263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Przedstawienie rozwiązań zwiększających bezpieczeństwo styku sieci lokalnej z siecią internet oraz połączeń VPN. </w:t>
      </w:r>
    </w:p>
    <w:p w14:paraId="682EBDF5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Analiza </w:t>
      </w:r>
      <w:proofErr w:type="spellStart"/>
      <w:r w:rsidRPr="008E6469">
        <w:rPr>
          <w:rFonts w:ascii="Times New Roman" w:eastAsia="Calibri" w:hAnsi="Times New Roman" w:cs="Times New Roman"/>
        </w:rPr>
        <w:t>topologi</w:t>
      </w:r>
      <w:proofErr w:type="spellEnd"/>
      <w:r w:rsidRPr="008E6469">
        <w:rPr>
          <w:rFonts w:ascii="Times New Roman" w:eastAsia="Calibri" w:hAnsi="Times New Roman" w:cs="Times New Roman"/>
        </w:rPr>
        <w:t xml:space="preserve"> sieci LAN;</w:t>
      </w:r>
    </w:p>
    <w:p w14:paraId="643A52B8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Weryfikacja mechanizmów ochronnych w sieci;</w:t>
      </w:r>
    </w:p>
    <w:p w14:paraId="2C843A35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Analiza komunikacji sieciowej;</w:t>
      </w:r>
    </w:p>
    <w:p w14:paraId="67B9C32A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Skanowanie portów TCP/UDP próba wykrycia usług sieciowych;</w:t>
      </w:r>
    </w:p>
    <w:p w14:paraId="5C812023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Skanowanie hostów aktywnych w sieci oraz przez VPN;</w:t>
      </w:r>
    </w:p>
    <w:p w14:paraId="60BABE8C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8E6469">
        <w:rPr>
          <w:rFonts w:ascii="Times New Roman" w:eastAsia="Calibri" w:hAnsi="Times New Roman" w:cs="Times New Roman"/>
        </w:rPr>
        <w:t>Exploitacja</w:t>
      </w:r>
      <w:proofErr w:type="spellEnd"/>
      <w:r w:rsidRPr="008E6469">
        <w:rPr>
          <w:rFonts w:ascii="Times New Roman" w:eastAsia="Calibri" w:hAnsi="Times New Roman" w:cs="Times New Roman"/>
        </w:rPr>
        <w:t xml:space="preserve"> dostępnych urządzeń oraz usług w sieci LAN;</w:t>
      </w:r>
    </w:p>
    <w:p w14:paraId="772CE6E9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Przedstawienie rozwiązań zwiększających bezpieczeństwo w sieci LAN.</w:t>
      </w:r>
    </w:p>
    <w:p w14:paraId="10A3619F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Kontrola zabezpieczeń obszaru przetwarzania danych osobowych. </w:t>
      </w:r>
    </w:p>
    <w:p w14:paraId="66E4D6AB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Kontrola zabezpieczeń pomieszczeń. </w:t>
      </w:r>
    </w:p>
    <w:p w14:paraId="740C4A04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Kontrola zabezpieczeń zbiorów tradycyjnych. </w:t>
      </w:r>
    </w:p>
    <w:p w14:paraId="16806AE0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Kontrola zabezpieczeń zbiorów archiwalnych. Dostęp, rejestr itp. </w:t>
      </w:r>
    </w:p>
    <w:p w14:paraId="5790CABF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Kontrola ochrony przed zdarzeniami losowymi. </w:t>
      </w:r>
    </w:p>
    <w:p w14:paraId="68BEE424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Kontrola bezpieczeństwa okablowania strukturalnego. </w:t>
      </w:r>
    </w:p>
    <w:p w14:paraId="7E432259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Kontrola systemów wspomagających. </w:t>
      </w:r>
    </w:p>
    <w:p w14:paraId="7089B866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Kontrola ochrony sprzętu przed kradzieżą. </w:t>
      </w:r>
    </w:p>
    <w:p w14:paraId="6E741BDC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Kontrola działania sytemu monitoringu. </w:t>
      </w:r>
    </w:p>
    <w:p w14:paraId="775DBC08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Kontrola działania systemu alarmowego. </w:t>
      </w:r>
    </w:p>
    <w:p w14:paraId="62037B83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Kontrola działania polityki czystego biurka i czystego ekranu.</w:t>
      </w:r>
    </w:p>
    <w:p w14:paraId="3AA62D20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Audyt stron www i BIP pod względem bezpieczeństwa.</w:t>
      </w:r>
    </w:p>
    <w:p w14:paraId="141E0AFB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Audyt wifi:</w:t>
      </w:r>
    </w:p>
    <w:p w14:paraId="5F97F74E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Określenie szczelności sieci bezprzewodowej.</w:t>
      </w:r>
    </w:p>
    <w:p w14:paraId="63F7470C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Określenie aktualnie stosowanych mechanizmów kryptograficznych zapewniających ochronę w warstwie sieciowej.</w:t>
      </w:r>
    </w:p>
    <w:p w14:paraId="206D7DCA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Określenie odporności sieci bezprzewodowej na ataki.</w:t>
      </w:r>
    </w:p>
    <w:p w14:paraId="237F6D79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Określenie skalowalności sieci pod względem bezpieczeństwa przy wzroście aktywnych klientów (w zakresie bezpieczeństwa i dystrybucji dostępu).</w:t>
      </w:r>
    </w:p>
    <w:p w14:paraId="6A97928C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Wykrycie sieci bezprzewodowych (802.11.xx) w kilku wybranych miejscach.</w:t>
      </w:r>
    </w:p>
    <w:p w14:paraId="53DDEBA9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Określenie skalowalności przyjętych rozwiązań (m.in. w zakresie wykorzystania rozwiązań klasy WPA Enterprise)</w:t>
      </w:r>
    </w:p>
    <w:p w14:paraId="03A69454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Określenie typu zabezpieczeń wykrytych sieci (Open System, WEP, WPA, WPA2).</w:t>
      </w:r>
    </w:p>
    <w:p w14:paraId="28951D81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 przypadku wykrycia sieci klasy Open - próba podłączenia się do Access point.</w:t>
      </w:r>
    </w:p>
    <w:p w14:paraId="7B99A02C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 przypadku wykrycia sieci z zabezpieczeniami - próba złamania klucza szyfrującego i uzyskania dostępu do sieci.</w:t>
      </w:r>
    </w:p>
    <w:p w14:paraId="4FA2AEAC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Weryfikacja trybu ogłaszania SSID oraz wartości SSID.</w:t>
      </w:r>
    </w:p>
    <w:p w14:paraId="2F13CB89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Próba wykrycia producenta urządzenia Access Point.</w:t>
      </w:r>
    </w:p>
    <w:p w14:paraId="25741273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Określenie wykorzystanych mechanizmów uwierzytelniania stron (na podstawie przekazanych przez Klienta danych dostępowych).</w:t>
      </w:r>
    </w:p>
    <w:p w14:paraId="70F48AC9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Sprawdzenie wykorzystania mechanizmów uwierzytelniania oferowanych przez standard 802.11.xx</w:t>
      </w:r>
    </w:p>
    <w:p w14:paraId="707D2605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Weryfikacja wykorzystanej klasy protokołu EAP (LEAP, EAP-TLS, PEAP, itd.).</w:t>
      </w:r>
    </w:p>
    <w:p w14:paraId="0C288854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Audyt VPN</w:t>
      </w:r>
    </w:p>
    <w:p w14:paraId="0A02B165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Zbadanie poziomu bezpieczeństwa ofertowanego przez system klasy VPN.</w:t>
      </w:r>
    </w:p>
    <w:p w14:paraId="245C2FFB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Weryfikacja możliwości użycia systemów klasy VPN jako punkt pośredni ataku na infrastrukturę IT.</w:t>
      </w:r>
    </w:p>
    <w:p w14:paraId="7FA9842D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Określenie realnego zabezpieczenia komunikacji sieciowej oferowanej przez wdrożoną u Zamawiającego implementację VPN.</w:t>
      </w:r>
    </w:p>
    <w:p w14:paraId="2540A3F1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Próba wykrycia aktywności serwera VPN.</w:t>
      </w:r>
    </w:p>
    <w:p w14:paraId="3BDE161D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Próba wykrycia rodzaju wykorzystywanego rozwiązania VPN (dostawcy sprzętu, protokół).</w:t>
      </w:r>
    </w:p>
    <w:p w14:paraId="52032DE7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Próby inicjowania tunelu z różnymi algorytmami kryptograficznymi (szyfry symetryczne, funkcje skrótu, metoda uwierzytelniania, grupa DH).</w:t>
      </w:r>
    </w:p>
    <w:p w14:paraId="5F04C8D0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Skanowanie portów oraz podatności na koncentratorze VPN.</w:t>
      </w:r>
    </w:p>
    <w:p w14:paraId="5598C1DB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Weryfikacja wykorzystanych trybów połączenia (transport, </w:t>
      </w:r>
      <w:proofErr w:type="spellStart"/>
      <w:r w:rsidRPr="008E6469">
        <w:rPr>
          <w:rFonts w:ascii="Times New Roman" w:eastAsia="Calibri" w:hAnsi="Times New Roman" w:cs="Times New Roman"/>
        </w:rPr>
        <w:t>tunnel</w:t>
      </w:r>
      <w:proofErr w:type="spellEnd"/>
      <w:r w:rsidRPr="008E6469">
        <w:rPr>
          <w:rFonts w:ascii="Times New Roman" w:eastAsia="Calibri" w:hAnsi="Times New Roman" w:cs="Times New Roman"/>
        </w:rPr>
        <w:t>, ESP, AH).</w:t>
      </w:r>
    </w:p>
    <w:p w14:paraId="6051D6C8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Weryfikacja przyjętych metod uwierzytelniania (np. PKI, hasła jednorazowe).</w:t>
      </w:r>
    </w:p>
    <w:p w14:paraId="3EA9A9E5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Weryfikacja przyjętych polityk bezpieczeństwa dla urządzeń klienckich korzystających z VPN (pod względem możliwości ataku na infrastrukturę VPN - inicjowanych z urządzeń klienckich).</w:t>
      </w:r>
    </w:p>
    <w:p w14:paraId="0DE79DF8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Urządzenia sieciowe</w:t>
      </w:r>
    </w:p>
    <w:p w14:paraId="09A3FC87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Zbadanie odporności urządzeń na ataki z poziomu Internetu oraz z wewnątrz sieci czynnik ludzki.</w:t>
      </w:r>
    </w:p>
    <w:p w14:paraId="731B7AD1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Wskazanie potencjalnych skutków ataku dla znalezionych luk i określenie ich krytyczności</w:t>
      </w:r>
    </w:p>
    <w:p w14:paraId="0043917A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Wskazanie potencjalnych, dodatkowych metod ochrony sieci.</w:t>
      </w:r>
    </w:p>
    <w:p w14:paraId="3B309803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Analiza podatności na ataki</w:t>
      </w:r>
    </w:p>
    <w:p w14:paraId="524488C0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Skanowanie portów TCP / UDP (kilka typów - prostych oraz zaawansowanych).</w:t>
      </w:r>
    </w:p>
    <w:p w14:paraId="2A3F17ED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Skanowanie hostów aktywnych w danej podsieci także przez VPN</w:t>
      </w:r>
    </w:p>
    <w:p w14:paraId="5185A155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Określenie ścieżki sieciowej do urządzenia (wykorzystanie </w:t>
      </w:r>
      <w:proofErr w:type="spellStart"/>
      <w:r w:rsidRPr="008E6469">
        <w:rPr>
          <w:rFonts w:ascii="Times New Roman" w:eastAsia="Calibri" w:hAnsi="Times New Roman" w:cs="Times New Roman"/>
        </w:rPr>
        <w:t>traceroute</w:t>
      </w:r>
      <w:proofErr w:type="spellEnd"/>
      <w:r w:rsidRPr="008E6469">
        <w:rPr>
          <w:rFonts w:ascii="Times New Roman" w:eastAsia="Calibri" w:hAnsi="Times New Roman" w:cs="Times New Roman"/>
        </w:rPr>
        <w:t>).</w:t>
      </w:r>
    </w:p>
    <w:p w14:paraId="0E8B299A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Próba detekcji typu oraz wersji usług sieciowych działających w systemie.</w:t>
      </w:r>
    </w:p>
    <w:p w14:paraId="0BC7A5C2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Próba detekcji wersji oraz typu oprogramowania systemowego zainstalowanego na urządzeniu.</w:t>
      </w:r>
    </w:p>
    <w:p w14:paraId="052EA86C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Po udanej detekcji wersji oprogramowania systemowego / usług - próba lokalizacji znanych podatności w danych wersjach oprogramowania.</w:t>
      </w:r>
    </w:p>
    <w:p w14:paraId="69FFD966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Próba komunikacji w obrębie protokołu ICMP (kilka wybranych parametrów </w:t>
      </w:r>
      <w:proofErr w:type="spellStart"/>
      <w:r w:rsidRPr="008E6469">
        <w:rPr>
          <w:rFonts w:ascii="Times New Roman" w:eastAsia="Calibri" w:hAnsi="Times New Roman" w:cs="Times New Roman"/>
        </w:rPr>
        <w:t>type</w:t>
      </w:r>
      <w:proofErr w:type="spellEnd"/>
      <w:r w:rsidRPr="008E6469">
        <w:rPr>
          <w:rFonts w:ascii="Times New Roman" w:eastAsia="Calibri" w:hAnsi="Times New Roman" w:cs="Times New Roman"/>
        </w:rPr>
        <w:t>/</w:t>
      </w:r>
      <w:proofErr w:type="spellStart"/>
      <w:r w:rsidRPr="008E6469">
        <w:rPr>
          <w:rFonts w:ascii="Times New Roman" w:eastAsia="Calibri" w:hAnsi="Times New Roman" w:cs="Times New Roman"/>
        </w:rPr>
        <w:t>code</w:t>
      </w:r>
      <w:proofErr w:type="spellEnd"/>
      <w:r w:rsidRPr="008E6469">
        <w:rPr>
          <w:rFonts w:ascii="Times New Roman" w:eastAsia="Calibri" w:hAnsi="Times New Roman" w:cs="Times New Roman"/>
        </w:rPr>
        <w:t>).</w:t>
      </w:r>
    </w:p>
    <w:p w14:paraId="174417AB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Próba generacji pakietów o dużym rozmiarze (np. powiększonych pakietów ICMP echo).</w:t>
      </w:r>
    </w:p>
    <w:p w14:paraId="2A4CA708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Audyt LAN</w:t>
      </w:r>
    </w:p>
    <w:p w14:paraId="59B0A251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Wskazanie miejsc, które mogą być bezpośrednio zaatakowane w LAN (włamania do wewnętrznych systemów).</w:t>
      </w:r>
    </w:p>
    <w:p w14:paraId="684FD10B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Oszacowanie jakości obecnie stosowanych zabezpieczeń w warstwie sieciowej (w tym odporność na ataki techniczne komponentów sieciowych).</w:t>
      </w:r>
    </w:p>
    <w:p w14:paraId="5913881C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Weryfikacja skuteczności procedur zarządzania hasłami (odporność na częste ataki związane z wykorzystaniem domyślnych haseł administracyjnych do urządzeń/usług sieciowych).</w:t>
      </w:r>
    </w:p>
    <w:p w14:paraId="5D597057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Wskazanie ewentualnych dodatkowych metod ochrony.</w:t>
      </w:r>
    </w:p>
    <w:p w14:paraId="4B378F19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Wskazanie sposobu naprawy znalezionych luk</w:t>
      </w:r>
    </w:p>
    <w:p w14:paraId="2D799597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Weryfikacja podziału LAN na strefy sieciowe (w tym wykorzystanie firewalli oraz VLAN) – zalecenia konfiguracyjne</w:t>
      </w:r>
    </w:p>
    <w:p w14:paraId="2C6C7DBA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Określenie usług działających w LAN</w:t>
      </w:r>
    </w:p>
    <w:p w14:paraId="59200111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Manualne próby uzyskania dostępu do urządzeń za pomocą domyślnych haseł administracyjnych (przełączniki / serwery )</w:t>
      </w:r>
    </w:p>
    <w:p w14:paraId="3BD5C15E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Sprawdzenie podatności na domyślne hasła producenta oprogramowania w kilku wybranych systemach (przykładowo: detekcja nieaktualnego oprogramowania, możliwość dostępu do wybranych usług z domyślnym hasłem / bez hasła).</w:t>
      </w:r>
    </w:p>
    <w:p w14:paraId="126804F9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Weryfikacja dostępnych mechanizmów uwierzytelniania dostępnych w sieci.</w:t>
      </w:r>
    </w:p>
    <w:p w14:paraId="3B93856C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Weryfikacja mechanizmów ochronnych w warstwie 2 i 3 modelu OSI.</w:t>
      </w:r>
    </w:p>
    <w:p w14:paraId="25724638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Weryfikacja kilku podstawowych zasad bezpieczeństwa na wybranych 20% stacjach roboczych w danej jednostce (udostępnione usługi, poziom dostępu zapewniany dla użytkowników, dostępność oprogramowania klasy antywirus/</w:t>
      </w:r>
      <w:proofErr w:type="spellStart"/>
      <w:r w:rsidRPr="008E6469">
        <w:rPr>
          <w:rFonts w:ascii="Times New Roman" w:eastAsia="Calibri" w:hAnsi="Times New Roman" w:cs="Times New Roman"/>
        </w:rPr>
        <w:t>antymalware</w:t>
      </w:r>
      <w:proofErr w:type="spellEnd"/>
      <w:r w:rsidRPr="008E6469">
        <w:rPr>
          <w:rFonts w:ascii="Times New Roman" w:eastAsia="Calibri" w:hAnsi="Times New Roman" w:cs="Times New Roman"/>
        </w:rPr>
        <w:t xml:space="preserve"> sposoby aktualizacji systemu, itp.)</w:t>
      </w:r>
    </w:p>
    <w:p w14:paraId="2BFC9ED9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Weryfikacja dostępu do Internetu z LAN, m. In. pod kątem bezpieczeństwa </w:t>
      </w:r>
    </w:p>
    <w:p w14:paraId="1566AFC5" w14:textId="77777777" w:rsidR="00F234C5" w:rsidRPr="008E6469" w:rsidRDefault="00F234C5" w:rsidP="00C36A20">
      <w:pPr>
        <w:numPr>
          <w:ilvl w:val="1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Wskazanie potencjalnych, dodatkowych metod ochrony sieci.</w:t>
      </w:r>
    </w:p>
    <w:p w14:paraId="1F71D03E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Identyfikacja tzw. „wąskiego gardła” pojedynczych punktów awarii w infrastrukturze IT</w:t>
      </w:r>
    </w:p>
    <w:p w14:paraId="6C4E8C6C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Audyt styku z siecią Internet – router brzegowy (między innymi firewall):</w:t>
      </w:r>
    </w:p>
    <w:p w14:paraId="1C6E0A64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audyt systemu operacyjnego; </w:t>
      </w:r>
    </w:p>
    <w:p w14:paraId="44915B3F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Powyższe testy zostaną uzupełnione o testy penetracyjne prowadzone z sieci Internet – zbadanie odporności systemu zabezpieczeń, a także sprawdzenie systemów pod względem wydajności, niezawodności, zgodności z dobrymi praktykami dotyczącymi zasad separacji i kontroli dostępu</w:t>
      </w:r>
    </w:p>
    <w:p w14:paraId="17664D37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Weryfikacja w zakresach: </w:t>
      </w:r>
    </w:p>
    <w:p w14:paraId="4AACFBD7" w14:textId="77777777" w:rsidR="00F234C5" w:rsidRPr="008E6469" w:rsidRDefault="00F234C5" w:rsidP="00C36A20">
      <w:pPr>
        <w:numPr>
          <w:ilvl w:val="0"/>
          <w:numId w:val="96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Polityki kontroli dostępu do systemów. </w:t>
      </w:r>
    </w:p>
    <w:p w14:paraId="69463E2C" w14:textId="77777777" w:rsidR="00F234C5" w:rsidRPr="008E6469" w:rsidRDefault="00F234C5" w:rsidP="00C36A20">
      <w:pPr>
        <w:numPr>
          <w:ilvl w:val="0"/>
          <w:numId w:val="96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Zasady odpowiedzialności użytkowników. </w:t>
      </w:r>
    </w:p>
    <w:p w14:paraId="46CBFA5F" w14:textId="77777777" w:rsidR="00F234C5" w:rsidRPr="008E6469" w:rsidRDefault="00F234C5" w:rsidP="00C36A20">
      <w:pPr>
        <w:numPr>
          <w:ilvl w:val="0"/>
          <w:numId w:val="96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Procedury dostępu do systemów operacyjnych. </w:t>
      </w:r>
    </w:p>
    <w:p w14:paraId="1A50E6EE" w14:textId="77777777" w:rsidR="00F234C5" w:rsidRPr="008E6469" w:rsidRDefault="00F234C5" w:rsidP="00C36A20">
      <w:pPr>
        <w:numPr>
          <w:ilvl w:val="0"/>
          <w:numId w:val="96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Procedury dostępu i kontroli do usług internetowych. </w:t>
      </w:r>
    </w:p>
    <w:p w14:paraId="2CB7F8D3" w14:textId="77777777" w:rsidR="00F234C5" w:rsidRPr="008E6469" w:rsidRDefault="00F234C5" w:rsidP="00C36A20">
      <w:pPr>
        <w:numPr>
          <w:ilvl w:val="0"/>
          <w:numId w:val="96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Procedury użytkowania Internetu w ramach SZBI</w:t>
      </w:r>
    </w:p>
    <w:p w14:paraId="28D1919E" w14:textId="77777777" w:rsidR="00F234C5" w:rsidRPr="008E6469" w:rsidRDefault="00F234C5" w:rsidP="00C36A20">
      <w:pPr>
        <w:numPr>
          <w:ilvl w:val="0"/>
          <w:numId w:val="96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Procedury rejestracji błędów. </w:t>
      </w:r>
    </w:p>
    <w:p w14:paraId="0ACC2182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Kontrola postępowania z urządzeniami przenośnymi w szczególności tymi, na których przetwarzane są dane osobowe. </w:t>
      </w:r>
    </w:p>
    <w:p w14:paraId="542E3A2A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Kontrola wytycznych związanych z użytkowaniem sprzętu poza siedzibą. </w:t>
      </w:r>
    </w:p>
    <w:p w14:paraId="0C7A311B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Bezpieczne przekazywanie sprzętu. </w:t>
      </w:r>
    </w:p>
    <w:p w14:paraId="46BA961A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Analiza procedur backupu (sposób wykonywania kopii bezpieczeństwa, zakres kopiowanych danych, przechowywanie kopii bezpieczeństwa), oraz procesu administracji. </w:t>
      </w:r>
    </w:p>
    <w:p w14:paraId="7F1D2D3F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Identyfikację podatności systemów i sieci na ataki typu: </w:t>
      </w:r>
      <w:proofErr w:type="spellStart"/>
      <w:r w:rsidRPr="008E6469">
        <w:rPr>
          <w:rFonts w:ascii="Times New Roman" w:eastAsia="Calibri" w:hAnsi="Times New Roman" w:cs="Times New Roman"/>
        </w:rPr>
        <w:t>DoS</w:t>
      </w:r>
      <w:proofErr w:type="spellEnd"/>
      <w:r w:rsidRPr="008E6469">
        <w:rPr>
          <w:rFonts w:ascii="Times New Roman" w:eastAsia="Calibri" w:hAnsi="Times New Roman" w:cs="Times New Roman"/>
        </w:rPr>
        <w:t xml:space="preserve">, </w:t>
      </w:r>
      <w:proofErr w:type="spellStart"/>
      <w:r w:rsidRPr="008E6469">
        <w:rPr>
          <w:rFonts w:ascii="Times New Roman" w:eastAsia="Calibri" w:hAnsi="Times New Roman" w:cs="Times New Roman"/>
        </w:rPr>
        <w:t>DDoS</w:t>
      </w:r>
      <w:proofErr w:type="spellEnd"/>
      <w:r w:rsidRPr="008E6469">
        <w:rPr>
          <w:rFonts w:ascii="Times New Roman" w:eastAsia="Calibri" w:hAnsi="Times New Roman" w:cs="Times New Roman"/>
        </w:rPr>
        <w:t xml:space="preserve">, </w:t>
      </w:r>
      <w:proofErr w:type="spellStart"/>
      <w:r w:rsidRPr="008E6469">
        <w:rPr>
          <w:rFonts w:ascii="Times New Roman" w:eastAsia="Calibri" w:hAnsi="Times New Roman" w:cs="Times New Roman"/>
        </w:rPr>
        <w:t>Sniffing</w:t>
      </w:r>
      <w:proofErr w:type="spellEnd"/>
      <w:r w:rsidRPr="008E6469">
        <w:rPr>
          <w:rFonts w:ascii="Times New Roman" w:eastAsia="Calibri" w:hAnsi="Times New Roman" w:cs="Times New Roman"/>
        </w:rPr>
        <w:t xml:space="preserve">, </w:t>
      </w:r>
      <w:proofErr w:type="spellStart"/>
      <w:r w:rsidRPr="008E6469">
        <w:rPr>
          <w:rFonts w:ascii="Times New Roman" w:eastAsia="Calibri" w:hAnsi="Times New Roman" w:cs="Times New Roman"/>
        </w:rPr>
        <w:t>Spoffing</w:t>
      </w:r>
      <w:proofErr w:type="spellEnd"/>
      <w:r w:rsidRPr="008E6469">
        <w:rPr>
          <w:rFonts w:ascii="Times New Roman" w:eastAsia="Calibri" w:hAnsi="Times New Roman" w:cs="Times New Roman"/>
        </w:rPr>
        <w:t xml:space="preserve">, XSS, </w:t>
      </w:r>
      <w:proofErr w:type="spellStart"/>
      <w:r w:rsidRPr="008E6469">
        <w:rPr>
          <w:rFonts w:ascii="Times New Roman" w:eastAsia="Calibri" w:hAnsi="Times New Roman" w:cs="Times New Roman"/>
        </w:rPr>
        <w:t>Hijacking</w:t>
      </w:r>
      <w:proofErr w:type="spellEnd"/>
      <w:r w:rsidRPr="008E6469">
        <w:rPr>
          <w:rFonts w:ascii="Times New Roman" w:eastAsia="Calibri" w:hAnsi="Times New Roman" w:cs="Times New Roman"/>
        </w:rPr>
        <w:t xml:space="preserve">, </w:t>
      </w:r>
      <w:proofErr w:type="spellStart"/>
      <w:r w:rsidRPr="008E6469">
        <w:rPr>
          <w:rFonts w:ascii="Times New Roman" w:eastAsia="Calibri" w:hAnsi="Times New Roman" w:cs="Times New Roman"/>
        </w:rPr>
        <w:t>Backdoor</w:t>
      </w:r>
      <w:proofErr w:type="spellEnd"/>
      <w:r w:rsidRPr="008E6469">
        <w:rPr>
          <w:rFonts w:ascii="Times New Roman" w:eastAsia="Calibri" w:hAnsi="Times New Roman" w:cs="Times New Roman"/>
        </w:rPr>
        <w:t xml:space="preserve">, </w:t>
      </w:r>
      <w:proofErr w:type="spellStart"/>
      <w:r w:rsidRPr="008E6469">
        <w:rPr>
          <w:rFonts w:ascii="Times New Roman" w:eastAsia="Calibri" w:hAnsi="Times New Roman" w:cs="Times New Roman"/>
        </w:rPr>
        <w:t>Flooding</w:t>
      </w:r>
      <w:proofErr w:type="spellEnd"/>
      <w:r w:rsidRPr="008E6469">
        <w:rPr>
          <w:rFonts w:ascii="Times New Roman" w:eastAsia="Calibri" w:hAnsi="Times New Roman" w:cs="Times New Roman"/>
        </w:rPr>
        <w:t xml:space="preserve">, </w:t>
      </w:r>
      <w:proofErr w:type="spellStart"/>
      <w:r w:rsidRPr="008E6469">
        <w:rPr>
          <w:rFonts w:ascii="Times New Roman" w:eastAsia="Calibri" w:hAnsi="Times New Roman" w:cs="Times New Roman"/>
        </w:rPr>
        <w:t>Password</w:t>
      </w:r>
      <w:proofErr w:type="spellEnd"/>
      <w:r w:rsidRPr="008E6469">
        <w:rPr>
          <w:rFonts w:ascii="Times New Roman" w:eastAsia="Calibri" w:hAnsi="Times New Roman" w:cs="Times New Roman"/>
        </w:rPr>
        <w:t xml:space="preserve">, </w:t>
      </w:r>
      <w:proofErr w:type="spellStart"/>
      <w:r w:rsidRPr="008E6469">
        <w:rPr>
          <w:rFonts w:ascii="Times New Roman" w:eastAsia="Calibri" w:hAnsi="Times New Roman" w:cs="Times New Roman"/>
        </w:rPr>
        <w:t>Guessing</w:t>
      </w:r>
      <w:proofErr w:type="spellEnd"/>
      <w:r w:rsidRPr="008E6469">
        <w:rPr>
          <w:rFonts w:ascii="Times New Roman" w:eastAsia="Calibri" w:hAnsi="Times New Roman" w:cs="Times New Roman"/>
        </w:rPr>
        <w:t xml:space="preserve"> i inne. </w:t>
      </w:r>
    </w:p>
    <w:p w14:paraId="1D5DC6DF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W szczególności w ramach audytu przeskanowane zostaną aktywne urządzenia sieci komputerowej, w tym routery, zapory (firewall), przełączniki, serwery i stacje robocze na występowanie luk/podatności w tych urządzeniach oraz błędów w konfiguracji zmniejszających poziom bezpieczeństwa systemów, zgodnie z następującymi wytycznymi: </w:t>
      </w:r>
    </w:p>
    <w:p w14:paraId="31A30B97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W pierwszym kroku zostanie sporządzona mapa aktywnych urządzeń sieci zarówno w postaci graficznej jak i listy adresów IP, z przypisanymi do nich systemami operacyjnymi urządzeń. </w:t>
      </w:r>
    </w:p>
    <w:p w14:paraId="57006AA2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Spośród listy urządzeń aktywnych audytor wyselekcjonuje najważniejsze urządzenia z punktu widzenia bezpieczeństwa całej sieci, które zostaną poddane szczegółowej analizie podatności. </w:t>
      </w:r>
    </w:p>
    <w:p w14:paraId="4607AD55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Wykryte zostaną podatności i błędy w konfiguracji systemów będących w posiadaniu urzędu, z uwzględnieniem poziomu ważności ze względu na bezpieczeństwo. </w:t>
      </w:r>
    </w:p>
    <w:p w14:paraId="2F915F9C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W celu wykrycia luk w systemach, nie będą przeprowadzane ataki destrukcyjne, które zakłócą pracę systemów. </w:t>
      </w:r>
    </w:p>
    <w:p w14:paraId="770DB351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Wykonane zostanie skanowanie z autentykacją w celu potwierdzenia podatności systemu operacyjnego oraz oprogramowania pakietów biurowych i systemu poczty elektronicznej. </w:t>
      </w:r>
    </w:p>
    <w:p w14:paraId="63A52DD9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W procesie skanowania luk wykorzystywane będą najnowsze bazy podatności publikowane w serwisach CVE, </w:t>
      </w:r>
      <w:proofErr w:type="spellStart"/>
      <w:r w:rsidRPr="008E6469">
        <w:rPr>
          <w:rFonts w:ascii="Times New Roman" w:eastAsia="Calibri" w:hAnsi="Times New Roman" w:cs="Times New Roman"/>
        </w:rPr>
        <w:t>Bagtraq</w:t>
      </w:r>
      <w:proofErr w:type="spellEnd"/>
      <w:r w:rsidRPr="008E6469">
        <w:rPr>
          <w:rFonts w:ascii="Times New Roman" w:eastAsia="Calibri" w:hAnsi="Times New Roman" w:cs="Times New Roman"/>
        </w:rPr>
        <w:t xml:space="preserve"> oraz producentów sprzętu i systemów operacyjnych. </w:t>
      </w:r>
    </w:p>
    <w:p w14:paraId="52DCCEC0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Skanowanie podatności na komputerach i serwerach powinno się odbyć bez instalacji jakiegokolwiek oprogramowania na urządzeniach badanych. </w:t>
      </w:r>
    </w:p>
    <w:p w14:paraId="7BF46B52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Po przeskanowaniu sieci zostaną sporządzone szczegółowe raporty dotyczące wykrytych podatności. </w:t>
      </w:r>
    </w:p>
    <w:p w14:paraId="6AC6253E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Do wszystkich wykrytych podatności lub błędnych konfiguracji zostanie przygotowana lista poprawek do zainstalowania lub instrukcje w jaki sposób je wyeliminować. </w:t>
      </w:r>
    </w:p>
    <w:p w14:paraId="4E8FB07C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Lista poprawek lub instrukcji będzie sporządzona w postaci przejrzystego raportu, w którym urządzenia będą podzielone na grupy zasobów, w zależności od: lokalizacji, przynależności do komórki organizacyjnej lub rodzaju systemu operacyjnego. </w:t>
      </w:r>
    </w:p>
    <w:p w14:paraId="797273B6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Zostanie przygotowany raport poprawek, które należy zaaplikować do poszczególnych systemów, z linkami do stron producentów w celu ich pobrania oraz informacją, kiedy dana poprawka powstała; dla każdej z poprawek wylistowane zostaną podatności, które powinny być załatane po jej aplikacji. </w:t>
      </w:r>
    </w:p>
    <w:p w14:paraId="36CE182F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Zostanie przygotowana lista urządzeń posiadających przestarzałe oprogramowanie z linkami do stron producentów. </w:t>
      </w:r>
    </w:p>
    <w:p w14:paraId="1B82A1B6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Dla wybranych serwerów i stacji roboczych, zostanie zweryfikowana zgodność na poziomie technologicznym konfiguracji systemów operacyjnych z wytycznymi wynikającymi z polityki bezpieczeństwa. </w:t>
      </w:r>
    </w:p>
    <w:p w14:paraId="7D828666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Dla poszczególnych grup badanych urządzeń zostanie przeprowadzona ocena ryzyka systemów IT na poziomie technologicznym w ramach przeprowadzonej oceny ryzyka SZBI. </w:t>
      </w:r>
    </w:p>
    <w:p w14:paraId="136AFB9B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Dla publicznych adresów IP po skanowaniu audytowym odbędą się jeszcze 3 skanowania kontrolne w odstępie 3 miesięcy, a po ich wykonaniu zostanie sporządzony raport trendu podatności i poziomu ryzyka systemów.</w:t>
      </w:r>
    </w:p>
    <w:p w14:paraId="0A43293A" w14:textId="77777777" w:rsidR="00F234C5" w:rsidRPr="008E6469" w:rsidRDefault="00F234C5" w:rsidP="00C36A20">
      <w:pPr>
        <w:numPr>
          <w:ilvl w:val="0"/>
          <w:numId w:val="91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Infokioski powinny te być objęte testami i badaniem bezpieczeństwa. </w:t>
      </w:r>
    </w:p>
    <w:p w14:paraId="4D914739" w14:textId="77777777" w:rsidR="00F234C5" w:rsidRPr="008E6469" w:rsidRDefault="00F234C5" w:rsidP="00C36A20">
      <w:pPr>
        <w:numPr>
          <w:ilvl w:val="0"/>
          <w:numId w:val="97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Badanie AD i DNS poprawność konfiguracji serwera i synchronizacji klientów. </w:t>
      </w:r>
    </w:p>
    <w:p w14:paraId="5966358A" w14:textId="77777777" w:rsidR="00F234C5" w:rsidRPr="008E6469" w:rsidRDefault="00F234C5" w:rsidP="00C36A20">
      <w:pPr>
        <w:numPr>
          <w:ilvl w:val="0"/>
          <w:numId w:val="97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Weryfikacja istniejących procedur zarządzania systemami teleinformatycznymi:</w:t>
      </w:r>
    </w:p>
    <w:p w14:paraId="4120D52F" w14:textId="77777777" w:rsidR="00F234C5" w:rsidRPr="008E6469" w:rsidRDefault="00F234C5" w:rsidP="00C36A20">
      <w:pPr>
        <w:numPr>
          <w:ilvl w:val="0"/>
          <w:numId w:val="97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Sprawdzenie serwisów internetowych wszystkie w domenie pokrzywnica.pl lub udostępnione z poniższych zakresów adresów IP 79.187.204.207 -214, 94.246.181.146; 194.181.20.5; 46.171.5.125; 94.246.181.142; 94.246.181.144; 194.181.20.9; 194.181.20.10; 194.181.20.11; 83.3.152.122; 94.246.181.145; pokrzywnica.eboi.pl i ESP innych jednostek, pokrzywnica.wliczbach.pl, pokrzywnica.ankietaoceny.eu; portale geodety udostępnione w Projekcie EA</w:t>
      </w:r>
    </w:p>
    <w:p w14:paraId="239F550D" w14:textId="77777777" w:rsidR="00F234C5" w:rsidRPr="008E6469" w:rsidRDefault="00F234C5" w:rsidP="00C36A20">
      <w:pPr>
        <w:numPr>
          <w:ilvl w:val="0"/>
          <w:numId w:val="97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Inwentaryzacja wszystkich usług, aplikacji ich sprawdzenie niezbędne do dokumentacji i późniejszym nadawaniu uprawnień. </w:t>
      </w:r>
    </w:p>
    <w:p w14:paraId="328E998F" w14:textId="77777777" w:rsidR="00F234C5" w:rsidRPr="008E6469" w:rsidRDefault="00F234C5" w:rsidP="00C36A20">
      <w:pPr>
        <w:numPr>
          <w:ilvl w:val="0"/>
          <w:numId w:val="97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testami penetracyjnymi ma być objęta infrastruktura, systemy użytkowane przez Zamawiającego np. systemy użytkowe, biurowe, poczta elektroniczna, dedykowane </w:t>
      </w:r>
    </w:p>
    <w:p w14:paraId="23A5C184" w14:textId="77777777" w:rsidR="00F234C5" w:rsidRPr="008E6469" w:rsidRDefault="00F234C5" w:rsidP="00C36A20">
      <w:pPr>
        <w:numPr>
          <w:ilvl w:val="0"/>
          <w:numId w:val="97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Opis zakresu przeprowadzonych prac audytowych. </w:t>
      </w:r>
    </w:p>
    <w:p w14:paraId="28FDB222" w14:textId="77777777" w:rsidR="00F234C5" w:rsidRPr="008E6469" w:rsidRDefault="00F234C5" w:rsidP="00C36A20">
      <w:pPr>
        <w:numPr>
          <w:ilvl w:val="0"/>
          <w:numId w:val="97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Analizę informacji zebranych podczas audytów. </w:t>
      </w:r>
    </w:p>
    <w:p w14:paraId="27A77947" w14:textId="77777777" w:rsidR="00F234C5" w:rsidRPr="008E6469" w:rsidRDefault="00F234C5" w:rsidP="00C36A20">
      <w:pPr>
        <w:numPr>
          <w:ilvl w:val="0"/>
          <w:numId w:val="97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Wnioski i zalecenia audytora. </w:t>
      </w:r>
    </w:p>
    <w:p w14:paraId="5EE451BD" w14:textId="77777777" w:rsidR="00F234C5" w:rsidRPr="008E6469" w:rsidRDefault="00F234C5" w:rsidP="00C36A20">
      <w:pPr>
        <w:numPr>
          <w:ilvl w:val="0"/>
          <w:numId w:val="97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Ocenę poziomu bezpieczeństwa danych osobowych i systemu informatycznego. </w:t>
      </w:r>
    </w:p>
    <w:p w14:paraId="78209B4B" w14:textId="77777777" w:rsidR="00F234C5" w:rsidRPr="008E6469" w:rsidRDefault="00F234C5" w:rsidP="00C36A20">
      <w:pPr>
        <w:numPr>
          <w:ilvl w:val="0"/>
          <w:numId w:val="97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Analizę wyników testów penetracyjnych pod kątem oceny zagrożenia integralności systemu oraz możliwości dostępu do danych przez osoby nieupoważnione. </w:t>
      </w:r>
    </w:p>
    <w:p w14:paraId="15F29212" w14:textId="77777777" w:rsidR="00F234C5" w:rsidRPr="008E6469" w:rsidRDefault="00F234C5" w:rsidP="00C36A20">
      <w:pPr>
        <w:numPr>
          <w:ilvl w:val="0"/>
          <w:numId w:val="97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Zalecenia w przypadku wymiany infrastruktury sprzętowej oraz systemów operacyjnych na okres 5 lat od dnia wykonania audytu.</w:t>
      </w:r>
    </w:p>
    <w:p w14:paraId="15DA7FE7" w14:textId="77777777" w:rsidR="00F234C5" w:rsidRPr="008E6469" w:rsidRDefault="00F234C5" w:rsidP="00C36A20">
      <w:pPr>
        <w:numPr>
          <w:ilvl w:val="0"/>
          <w:numId w:val="97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Poprawności doboru topologii sieci.</w:t>
      </w:r>
    </w:p>
    <w:p w14:paraId="7A697FB4" w14:textId="77777777" w:rsidR="00F234C5" w:rsidRPr="008E6469" w:rsidRDefault="00F234C5" w:rsidP="00C36A20">
      <w:pPr>
        <w:numPr>
          <w:ilvl w:val="0"/>
          <w:numId w:val="97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Weryfikacja podatności hostów na możliwość uzyskania nieautoryzowanego dostępu do zasobów plikowych.</w:t>
      </w:r>
    </w:p>
    <w:p w14:paraId="3C5524D6" w14:textId="77777777" w:rsidR="00F234C5" w:rsidRPr="008E6469" w:rsidRDefault="00F234C5" w:rsidP="00C36A20">
      <w:pPr>
        <w:numPr>
          <w:ilvl w:val="0"/>
          <w:numId w:val="97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Weryfikacja podatności hostów na możliwość uzyskania nieautoryzowanego zdalnego (przez WWW) dostępu do paneli administracyjnych.</w:t>
      </w:r>
    </w:p>
    <w:p w14:paraId="2972F6BE" w14:textId="77777777" w:rsidR="00F234C5" w:rsidRPr="008E6469" w:rsidRDefault="00F234C5" w:rsidP="00C36A20">
      <w:pPr>
        <w:numPr>
          <w:ilvl w:val="0"/>
          <w:numId w:val="97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Weryfikacja poprawności aktualizacji zabezpieczeń antywirusowych.</w:t>
      </w:r>
    </w:p>
    <w:p w14:paraId="3A709810" w14:textId="77777777" w:rsidR="00F234C5" w:rsidRPr="008E6469" w:rsidRDefault="00F234C5" w:rsidP="00C36A20">
      <w:pPr>
        <w:numPr>
          <w:ilvl w:val="0"/>
          <w:numId w:val="97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Weryfikacja zasilania awaryjnego </w:t>
      </w:r>
    </w:p>
    <w:p w14:paraId="0C866AC4" w14:textId="77777777" w:rsidR="00F234C5" w:rsidRPr="008E6469" w:rsidRDefault="00F234C5" w:rsidP="00C36A20">
      <w:pPr>
        <w:numPr>
          <w:ilvl w:val="0"/>
          <w:numId w:val="97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Sprawdzenie wyposażenia i zabezpieczenia pomieszczeń serwerowni.</w:t>
      </w:r>
    </w:p>
    <w:p w14:paraId="1BBAA996" w14:textId="77777777" w:rsidR="00F234C5" w:rsidRPr="008E6469" w:rsidRDefault="00F234C5" w:rsidP="00C36A20">
      <w:pPr>
        <w:numPr>
          <w:ilvl w:val="0"/>
          <w:numId w:val="97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Dokumentowanie konfiguracji systemów służących przetwarzaniu danych osobowych. </w:t>
      </w:r>
    </w:p>
    <w:p w14:paraId="6308A4CD" w14:textId="77777777" w:rsidR="00F234C5" w:rsidRPr="008E6469" w:rsidRDefault="00F234C5" w:rsidP="00C36A20">
      <w:pPr>
        <w:numPr>
          <w:ilvl w:val="0"/>
          <w:numId w:val="97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Zasady zarządzania oprogramowaniem.</w:t>
      </w:r>
    </w:p>
    <w:p w14:paraId="5DA726FC" w14:textId="77777777" w:rsidR="00F234C5" w:rsidRPr="008E6469" w:rsidRDefault="00F234C5" w:rsidP="00C36A20">
      <w:pPr>
        <w:numPr>
          <w:ilvl w:val="0"/>
          <w:numId w:val="97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 xml:space="preserve">Zapewnienie bezpieczeństwa danych przy dokonywaniu napraw sprzętu i oprogramowania. </w:t>
      </w:r>
    </w:p>
    <w:p w14:paraId="708F7B91" w14:textId="77777777" w:rsidR="00F234C5" w:rsidRPr="008E6469" w:rsidRDefault="00F234C5" w:rsidP="00C36A20">
      <w:pPr>
        <w:numPr>
          <w:ilvl w:val="0"/>
          <w:numId w:val="97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</w:rPr>
        <w:t>Wyznaczenie osób uprawnionych do dokonywania napraw sprzętu i oprogramowania.</w:t>
      </w:r>
    </w:p>
    <w:p w14:paraId="4B846AB4" w14:textId="77777777" w:rsidR="00F234C5" w:rsidRPr="007604DF" w:rsidRDefault="00F234C5" w:rsidP="00F234C5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1FE4D23" w14:textId="42792815" w:rsidR="00F234C5" w:rsidRPr="001B0336" w:rsidRDefault="00F234C5" w:rsidP="008E6469">
      <w:pPr>
        <w:pStyle w:val="Nagwek2"/>
      </w:pPr>
      <w:bookmarkStart w:id="17" w:name="_Toc509216730"/>
      <w:r w:rsidRPr="001B0336">
        <w:t>Wykonanie i przekazanie Raportów z Audytu, dokumentacji:</w:t>
      </w:r>
      <w:bookmarkEnd w:id="17"/>
    </w:p>
    <w:p w14:paraId="13C25B02" w14:textId="77777777" w:rsidR="00F234C5" w:rsidRPr="008E6469" w:rsidRDefault="00F234C5" w:rsidP="00C36A20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Audyt winien być zakończony opracowaniem i przekazaniem raportu o stosownym poziomie poufności wraz z projektami niezbędnej zaktualizowanej dokumentacji dla każdej jednostki z ochrony danych osobowych, zaś ze względu na połączenia i powiazania między jednostkami dokumentacja SZABI będzie stworzona jedna dla wszystkich jednostek.</w:t>
      </w:r>
    </w:p>
    <w:p w14:paraId="222A27DB" w14:textId="77777777" w:rsidR="00F234C5" w:rsidRPr="008E6469" w:rsidRDefault="00F234C5" w:rsidP="00C36A20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Opracowanie kompletnej dokumentacji Systemu Zarządzania Bezpieczeństwem Informacji do zaimplementowania u zamawiającego wg aktualnego stanu prawnego oraz wymagań normy PN ISO/IEC 27001:2014-12: Bezpieczeństwa, Instrukcja Zarządzania Systemem Informatycznym wraz ze wszystkimi niezbędnymi procedurami uzupełniającymi oraz analizą ryzyka. Opracowana dokumentacja ma zapewnić możliwość zaimplementowania zmian określonych w Rozporządzeniu ogólnym o ochronie danych osobowych /RODO/, KRI</w:t>
      </w:r>
    </w:p>
    <w:p w14:paraId="4647C504" w14:textId="77777777" w:rsidR="00F234C5" w:rsidRPr="008E6469" w:rsidRDefault="00F234C5" w:rsidP="00C36A20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stopnia spełnienia wymogów wymienionych w § 20 Rozporządzenia Rady Ministrów z dnia 12 kwietnia 2012 r. w sprawie Krajowych Ram Interoperacyjności, minimalnych wymagań dla rejestrów publicznych i wymiany informacji w postaci elektronicznej oraz minimalnych wymagań dla systemów teleinformatycznych; </w:t>
      </w:r>
    </w:p>
    <w:p w14:paraId="4A5DF6BB" w14:textId="77777777" w:rsidR="00F234C5" w:rsidRPr="008E6469" w:rsidRDefault="00F234C5" w:rsidP="00C36A20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spełnienia skuteczności stosowanych zabezpieczeń; </w:t>
      </w:r>
    </w:p>
    <w:p w14:paraId="11CF3A54" w14:textId="77777777" w:rsidR="00F234C5" w:rsidRPr="008E6469" w:rsidRDefault="00F234C5" w:rsidP="00C36A20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wskazanie obszarów wymagających doskonalenia; </w:t>
      </w:r>
    </w:p>
    <w:p w14:paraId="55FD6C8D" w14:textId="77777777" w:rsidR="00F234C5" w:rsidRPr="008E6469" w:rsidRDefault="00F234C5" w:rsidP="00C36A20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określenie zakresu i priorytetu działań naprawczych dla wszystkich wykrytych uchybień we wszystkich aspektach jednostek. </w:t>
      </w:r>
    </w:p>
    <w:p w14:paraId="763A345C" w14:textId="77777777" w:rsidR="00F234C5" w:rsidRPr="008E6469" w:rsidRDefault="00F234C5" w:rsidP="00C36A20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Wszystkie dokumenty związane z przeprowadzonym audytem Wykonawca dostarczy Zamawiającemu w postaci wydruku i w postaci elektronicznej. Wykonawca pisemnie zobowiąże się, że dokumenty te będzie traktował jako poufne i nie przekaże ani nie udostępni ich nikomu bez pisemnej zgody Zamawiającego, z wyłączeniem organów występujących o to z mocy prawa po uprzednim powiadomieniu o tym wystąpieniu Zamawiającego.</w:t>
      </w:r>
    </w:p>
    <w:p w14:paraId="31F7B724" w14:textId="77777777" w:rsidR="00F234C5" w:rsidRPr="008E6469" w:rsidRDefault="00F234C5" w:rsidP="00C36A20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Sporządzeniem przez Wykonawcę raportu pokontrolnego zawierającego: Opis aktualnego stanu bezpieczeństwa danych, ze szczególnym uwzględnieniem danych osobowych.  Wskazanie stwierdzonych uchybień i zagrożeń.  Zalecenia i opisy dotyczących sposobów, metod i środków usunięcia stwierdzonych uchybień i zagrożeń związanych z bezpieczeństwem przetwarzania danych, ze szczególnym uwzględnieniem danych osobowych, dla osiągnięcia zgodności z wymienionymi wyżej aktami prawnymi i dokumentami. </w:t>
      </w:r>
    </w:p>
    <w:p w14:paraId="0739B487" w14:textId="77777777" w:rsidR="00F234C5" w:rsidRPr="008E6469" w:rsidRDefault="00F234C5" w:rsidP="00C36A20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Opracować harmonogram projektu wdrożenia SZBI</w:t>
      </w:r>
    </w:p>
    <w:p w14:paraId="4BCF475B" w14:textId="77777777" w:rsidR="00F234C5" w:rsidRPr="008E6469" w:rsidRDefault="00F234C5" w:rsidP="00C36A20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Sporządzić dokument opisujący podejście do szacowania ryzyka w i przeprowadzić badanie szacowania ryzyka w instytucji czego wynikiem będzie raport z szacowania ryzyka przetwarzania informacji oraz plan postępowania z ryzykiem. </w:t>
      </w:r>
    </w:p>
    <w:p w14:paraId="69F13D41" w14:textId="77777777" w:rsidR="00F234C5" w:rsidRPr="008E6469" w:rsidRDefault="00F234C5" w:rsidP="00C36A20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Sporządzić dokument opisujący strukturę organizacyjną zarządzania bezpieczeństwem informacji w wraz z określeniem ról i zakresów odpowiedzialności osób. </w:t>
      </w:r>
    </w:p>
    <w:p w14:paraId="66C7E697" w14:textId="77777777" w:rsidR="00F234C5" w:rsidRPr="008E6469" w:rsidRDefault="00F234C5" w:rsidP="00C36A20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Zapisy odnośnie dokumentacji nie dotyczą Świetlic Wiejskich.</w:t>
      </w:r>
    </w:p>
    <w:p w14:paraId="1DE611FD" w14:textId="77777777" w:rsidR="00F234C5" w:rsidRPr="008E6469" w:rsidRDefault="00F234C5" w:rsidP="00C36A20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Dokument Proces zarządzania bezpieczeństwem powinien zawierać:</w:t>
      </w:r>
    </w:p>
    <w:p w14:paraId="1E4CD64D" w14:textId="77777777" w:rsidR="00F234C5" w:rsidRPr="008E6469" w:rsidRDefault="00F234C5" w:rsidP="00C36A20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Opis celów i zakresu procesu zarządzania bezpieczeństwem</w:t>
      </w:r>
    </w:p>
    <w:p w14:paraId="04C61514" w14:textId="77777777" w:rsidR="00F234C5" w:rsidRPr="008E6469" w:rsidRDefault="00F234C5" w:rsidP="00C36A20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Opis ról niezbędnych do procesu zarządzania bezpieczeństwem</w:t>
      </w:r>
    </w:p>
    <w:p w14:paraId="3E235038" w14:textId="77777777" w:rsidR="00F234C5" w:rsidRPr="008E6469" w:rsidRDefault="00F234C5" w:rsidP="00C36A20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Opis przebiegu zarządzania bezpieczeństwem</w:t>
      </w:r>
    </w:p>
    <w:p w14:paraId="6BC957C5" w14:textId="77777777" w:rsidR="00F234C5" w:rsidRPr="008E6469" w:rsidRDefault="00F234C5" w:rsidP="00C36A20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Definicję polityki i zasad dla procesu zarządzania bezpieczeństwem</w:t>
      </w:r>
    </w:p>
    <w:p w14:paraId="26392232" w14:textId="77777777" w:rsidR="00F234C5" w:rsidRPr="008E6469" w:rsidRDefault="00F234C5" w:rsidP="00C36A20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Definicję mierników skuteczności i efektywności procesu zarządzania bezpieczeństwem</w:t>
      </w:r>
    </w:p>
    <w:p w14:paraId="78E194EE" w14:textId="77777777" w:rsidR="00F234C5" w:rsidRPr="008E6469" w:rsidRDefault="00F234C5" w:rsidP="00C36A20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Szczegółowe procedury funkcjonowania procesu zarządzania bezpieczeństwem</w:t>
      </w:r>
    </w:p>
    <w:p w14:paraId="011B5438" w14:textId="77777777" w:rsidR="00F234C5" w:rsidRPr="008E6469" w:rsidRDefault="00F234C5" w:rsidP="00C36A20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Dokument standardy bezpieczeństwa informacji powinien zawierać uzupełnienie wymagań, zaleceń i wytycznych dokumentu zasad bezpieczeństwa informacji. Dlatego powinny zostać opracowane standardy tj.  Stacji roboczych i serwerów, Urządzeń sieciowych, Kryptograficznej ochrony informacji, Aplikacji infrastruktury, Autoryzacji i uwierzytelniania, Kasowania danych z nośników, Środowiska wirtualnego, Bezprzewodowej sieci </w:t>
      </w:r>
      <w:proofErr w:type="spellStart"/>
      <w:r w:rsidRPr="008E6469">
        <w:rPr>
          <w:rFonts w:ascii="Times New Roman" w:eastAsia="Calibri" w:hAnsi="Times New Roman" w:cs="Times New Roman"/>
        </w:rPr>
        <w:t>WiFi</w:t>
      </w:r>
      <w:proofErr w:type="spellEnd"/>
      <w:r w:rsidRPr="008E6469">
        <w:rPr>
          <w:rFonts w:ascii="Times New Roman" w:eastAsia="Calibri" w:hAnsi="Times New Roman" w:cs="Times New Roman"/>
        </w:rPr>
        <w:t>, Polityki systemu DLP</w:t>
      </w:r>
    </w:p>
    <w:p w14:paraId="107A8F3C" w14:textId="77777777" w:rsidR="00F234C5" w:rsidRPr="008E6469" w:rsidRDefault="00F234C5" w:rsidP="00C36A20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Dokumenty procedur bezpieczeństwa powinny dotyczyć Obsługi incydentów bezpieczeństwa, Nadzoru nad dokumentami Systemu Zarządzania Informacją, Oceny skuteczności zabezpieczeń, Działań korygujących, Audytu wewnętrznego, Zarządzania zmianami</w:t>
      </w:r>
    </w:p>
    <w:p w14:paraId="48D5AEB0" w14:textId="77777777" w:rsidR="00F234C5" w:rsidRPr="008E6469" w:rsidRDefault="00F234C5" w:rsidP="00C36A20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Wykonawca sporządzi sprawozdanie audytowe, które będzie zawierać: Szczegółowy opis i ocenę stanu wszystkich obszarów podlegających audytowi. Wykaz wszystkich problemów oraz wynikających z tego ryzyk wraz z oceną ryzyka wystąpienia wykrytych zagrożeń (prawdopodobieństwo wystąpienia i mechanizm zminimalizowania/eliminacji skutków). </w:t>
      </w:r>
      <w:r w:rsidRPr="008E6469">
        <w:rPr>
          <w:rFonts w:ascii="Times New Roman" w:eastAsia="Calibri" w:hAnsi="Times New Roman" w:cs="Times New Roman"/>
        </w:rPr>
        <w:tab/>
        <w:t>Zobrazowanie połączeń logicznych, sieci lokalnej oraz styku sieci lokalnej z siecią Internet, z uwzględnieniem wszystkich urządzeń ich adresacji i działających usług, używanych portów i protokołów. Szczegółową, elektroniczną inwentaryzację sprzętu i oprogramowania działającego w infrastrukturze informatycznej Zamawiającego. Zalecenia dotyczące sposobów, metod i środków usunięcia stwierdzonych problemów, nieprawidłowości, podatności i ryzyk. Lista poprawek do zainstalowania oraz szczegółowy opis zalecanych zmian konfiguracji. Przygotowaną przez Wykonawcę listę proponowanych nowelizacji wewnętrznych regulacji Zamawiającego w zakresie przetwarzania danych w systemach informatycznych dotyczących elementów tej dokumentacji, gdzie zdiagnozowano potrzebę nowelizacji, w szczególności: Polityki Bezpieczeństwa Informacji i Instrukcji Zarządzania Systemem Informatycznym. Propozycje te Wykonawca przygotuje w porozumieniu z Zamawiającym, uwzględniając specyfikę działania i organizację pracy Zamawiającego. Wykonawca nie jest zobowiązany do przygotowania nowych kompletnych tekstów jednolitych regulacji wewnętrznych Zamawiającego ww. zakresie.</w:t>
      </w:r>
    </w:p>
    <w:p w14:paraId="489B7CA0" w14:textId="77777777" w:rsidR="00F234C5" w:rsidRPr="008E6469" w:rsidRDefault="00F234C5" w:rsidP="00C36A20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Wykonawca pisemnie zobowiąże się, że dokumenty te będzie traktował jako poufne i nie przekaże ani nie udostępni ich nikomu bez pisemnej zgody Zamawiającego</w:t>
      </w:r>
    </w:p>
    <w:p w14:paraId="1008F0D3" w14:textId="77777777" w:rsidR="00F234C5" w:rsidRPr="008E6469" w:rsidRDefault="00F234C5" w:rsidP="00CA1576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14:paraId="420B9B4E" w14:textId="0DC91C50" w:rsidR="00F234C5" w:rsidRPr="008E6469" w:rsidRDefault="00F234C5" w:rsidP="00CA1576">
      <w:pPr>
        <w:contextualSpacing/>
        <w:jc w:val="both"/>
        <w:rPr>
          <w:rFonts w:ascii="Times New Roman" w:hAnsi="Times New Roman" w:cs="Times New Roman"/>
        </w:rPr>
      </w:pPr>
      <w:r w:rsidRPr="008E6469">
        <w:rPr>
          <w:rFonts w:ascii="Times New Roman" w:hAnsi="Times New Roman" w:cs="Times New Roman"/>
          <w:b/>
        </w:rPr>
        <w:t>Zapewnienie opieki doradczej po zakończeniu audytu</w:t>
      </w:r>
      <w:r w:rsidR="001B0336" w:rsidRPr="008E6469">
        <w:rPr>
          <w:rFonts w:ascii="Times New Roman" w:hAnsi="Times New Roman" w:cs="Times New Roman"/>
        </w:rPr>
        <w:t xml:space="preserve"> </w:t>
      </w:r>
      <w:r w:rsidRPr="008E6469">
        <w:rPr>
          <w:rFonts w:ascii="Times New Roman" w:hAnsi="Times New Roman" w:cs="Times New Roman"/>
        </w:rPr>
        <w:t xml:space="preserve">– między innymi konsultacje, zapytania itp. zamawiającego z wykonawcą zaleceń zawartych w raportach przez okres </w:t>
      </w:r>
      <w:r w:rsidR="00720056">
        <w:rPr>
          <w:rFonts w:ascii="Times New Roman" w:hAnsi="Times New Roman" w:cs="Times New Roman"/>
        </w:rPr>
        <w:t>4</w:t>
      </w:r>
      <w:r w:rsidRPr="008E6469">
        <w:rPr>
          <w:rFonts w:ascii="Times New Roman" w:hAnsi="Times New Roman" w:cs="Times New Roman"/>
        </w:rPr>
        <w:t xml:space="preserve"> miesięcy od daty podpisania protokołu odbiorczego.</w:t>
      </w:r>
    </w:p>
    <w:p w14:paraId="4312179E" w14:textId="77777777" w:rsidR="001B0336" w:rsidRPr="007604DF" w:rsidRDefault="001B0336" w:rsidP="00CA15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51D235" w14:textId="5818E662" w:rsidR="00F234C5" w:rsidRPr="008E6469" w:rsidRDefault="00F234C5" w:rsidP="008E6469">
      <w:pPr>
        <w:pStyle w:val="Nagwek2"/>
      </w:pPr>
      <w:bookmarkStart w:id="18" w:name="_Toc509216731"/>
      <w:r w:rsidRPr="008E6469">
        <w:t>Szkolenia</w:t>
      </w:r>
      <w:bookmarkEnd w:id="18"/>
    </w:p>
    <w:p w14:paraId="27FA110C" w14:textId="4C25BC4A" w:rsidR="00F234C5" w:rsidRPr="008E6469" w:rsidRDefault="00F234C5" w:rsidP="00C36A20">
      <w:pPr>
        <w:numPr>
          <w:ilvl w:val="0"/>
          <w:numId w:val="93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Po zakończeniu audytów Wykonawca przeprowadzi szkolenie dla pracowników zakończone dokumentem potwierdzającym wiedzę dotyczącą zagrożeń przy przetwarzaniu danych osobowych i informacji. Tematyka szkolenia musi omawiać przynajmniej niżej wymienione zagadnienia (Możliwość stworzenia szkolenia e-</w:t>
      </w:r>
      <w:proofErr w:type="spellStart"/>
      <w:r w:rsidRPr="008E6469">
        <w:rPr>
          <w:rFonts w:ascii="Times New Roman" w:eastAsia="Calibri" w:hAnsi="Times New Roman" w:cs="Times New Roman"/>
        </w:rPr>
        <w:t>lerningowego</w:t>
      </w:r>
      <w:proofErr w:type="spellEnd"/>
      <w:r w:rsidRPr="008E6469">
        <w:rPr>
          <w:rFonts w:ascii="Times New Roman" w:eastAsia="Calibri" w:hAnsi="Times New Roman" w:cs="Times New Roman"/>
        </w:rPr>
        <w:t xml:space="preserve"> obejmującego poniższe zagadnienia oraz KIR i zakresu bezpieczeństwa pracy w systemach teleinformatycznych na platformie Zamawiającego wraz z testem po szkoleniu i automatycznym wydaniem certyfikatów – przekazanie pełni praw autorskich do szkolenia) ): </w:t>
      </w:r>
    </w:p>
    <w:p w14:paraId="3F6CD260" w14:textId="77777777" w:rsidR="00F234C5" w:rsidRPr="008E6469" w:rsidRDefault="00F234C5" w:rsidP="00C36A20">
      <w:pPr>
        <w:numPr>
          <w:ilvl w:val="0"/>
          <w:numId w:val="94"/>
        </w:numPr>
        <w:ind w:left="993"/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Czym są dane osobowe. </w:t>
      </w:r>
    </w:p>
    <w:p w14:paraId="4CCF7E9F" w14:textId="77777777" w:rsidR="00F234C5" w:rsidRPr="008E6469" w:rsidRDefault="00F234C5" w:rsidP="00C36A20">
      <w:pPr>
        <w:numPr>
          <w:ilvl w:val="0"/>
          <w:numId w:val="94"/>
        </w:numPr>
        <w:ind w:left="993"/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Zagrożenia bezpieczeństwa danych osobowych. </w:t>
      </w:r>
    </w:p>
    <w:p w14:paraId="4F397A1E" w14:textId="77777777" w:rsidR="00F234C5" w:rsidRPr="008E6469" w:rsidRDefault="00F234C5" w:rsidP="00C36A20">
      <w:pPr>
        <w:numPr>
          <w:ilvl w:val="0"/>
          <w:numId w:val="94"/>
        </w:numPr>
        <w:ind w:left="993"/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Możliwości e-kradzieży danych. </w:t>
      </w:r>
    </w:p>
    <w:p w14:paraId="6B0EC15D" w14:textId="77777777" w:rsidR="00F234C5" w:rsidRPr="008E6469" w:rsidRDefault="00F234C5" w:rsidP="00C36A20">
      <w:pPr>
        <w:numPr>
          <w:ilvl w:val="0"/>
          <w:numId w:val="94"/>
        </w:numPr>
        <w:ind w:left="993"/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Sposoby wyłudzenia informacji. </w:t>
      </w:r>
    </w:p>
    <w:p w14:paraId="301CFF47" w14:textId="77777777" w:rsidR="00F234C5" w:rsidRPr="008E6469" w:rsidRDefault="00F234C5" w:rsidP="00C36A20">
      <w:pPr>
        <w:numPr>
          <w:ilvl w:val="0"/>
          <w:numId w:val="94"/>
        </w:numPr>
        <w:ind w:left="993"/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Sposoby wycieku informacji. </w:t>
      </w:r>
    </w:p>
    <w:p w14:paraId="637A0F3F" w14:textId="77777777" w:rsidR="00F234C5" w:rsidRPr="008E6469" w:rsidRDefault="00F234C5" w:rsidP="00C36A20">
      <w:pPr>
        <w:numPr>
          <w:ilvl w:val="0"/>
          <w:numId w:val="94"/>
        </w:numPr>
        <w:ind w:left="993"/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Utrata danych na skutek sytuacji losowych. </w:t>
      </w:r>
    </w:p>
    <w:p w14:paraId="5CA7D687" w14:textId="77777777" w:rsidR="00F234C5" w:rsidRPr="008E6469" w:rsidRDefault="00F234C5" w:rsidP="00C36A20">
      <w:pPr>
        <w:numPr>
          <w:ilvl w:val="0"/>
          <w:numId w:val="94"/>
        </w:numPr>
        <w:ind w:left="993"/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Sposoby utraty poufności, dostępności i integralności danych. </w:t>
      </w:r>
    </w:p>
    <w:p w14:paraId="2DDDCF70" w14:textId="77777777" w:rsidR="00F234C5" w:rsidRPr="008E6469" w:rsidRDefault="00F234C5" w:rsidP="00C36A20">
      <w:pPr>
        <w:numPr>
          <w:ilvl w:val="0"/>
          <w:numId w:val="94"/>
        </w:numPr>
        <w:ind w:left="993"/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Zasady stosowania zabezpieczeń ochrony fizycznej. </w:t>
      </w:r>
    </w:p>
    <w:p w14:paraId="316BBFB9" w14:textId="77777777" w:rsidR="00F234C5" w:rsidRPr="008E6469" w:rsidRDefault="00F234C5" w:rsidP="00C36A20">
      <w:pPr>
        <w:numPr>
          <w:ilvl w:val="0"/>
          <w:numId w:val="94"/>
        </w:numPr>
        <w:ind w:left="993"/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Zasady korzystania z bezpiecznego hasła. </w:t>
      </w:r>
    </w:p>
    <w:p w14:paraId="0DA6F35A" w14:textId="77777777" w:rsidR="00F234C5" w:rsidRPr="008E6469" w:rsidRDefault="00F234C5" w:rsidP="00C36A20">
      <w:pPr>
        <w:numPr>
          <w:ilvl w:val="0"/>
          <w:numId w:val="94"/>
        </w:numPr>
        <w:ind w:left="993"/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Zasady bezpiecznego użytkowania komputera. </w:t>
      </w:r>
    </w:p>
    <w:p w14:paraId="58D280B0" w14:textId="77777777" w:rsidR="00F234C5" w:rsidRPr="008E6469" w:rsidRDefault="00F234C5" w:rsidP="00C36A20">
      <w:pPr>
        <w:numPr>
          <w:ilvl w:val="0"/>
          <w:numId w:val="94"/>
        </w:numPr>
        <w:ind w:left="993"/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Zasady czystego ekranu i czystego biurka. </w:t>
      </w:r>
    </w:p>
    <w:p w14:paraId="1E9FB43C" w14:textId="77777777" w:rsidR="00F234C5" w:rsidRPr="008E6469" w:rsidRDefault="00F234C5" w:rsidP="00C36A20">
      <w:pPr>
        <w:numPr>
          <w:ilvl w:val="0"/>
          <w:numId w:val="94"/>
        </w:numPr>
        <w:ind w:left="993"/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Zasady bezpiecznego transportu informacji. </w:t>
      </w:r>
    </w:p>
    <w:p w14:paraId="6FD22288" w14:textId="77777777" w:rsidR="00F234C5" w:rsidRPr="008E6469" w:rsidRDefault="00F234C5" w:rsidP="00C36A20">
      <w:pPr>
        <w:numPr>
          <w:ilvl w:val="0"/>
          <w:numId w:val="94"/>
        </w:numPr>
        <w:ind w:left="993"/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 xml:space="preserve">Zasady obiegu informacji w organizacji. </w:t>
      </w:r>
    </w:p>
    <w:p w14:paraId="6B83B935" w14:textId="77777777" w:rsidR="00F234C5" w:rsidRPr="008E6469" w:rsidRDefault="00F234C5" w:rsidP="00C36A20">
      <w:pPr>
        <w:numPr>
          <w:ilvl w:val="0"/>
          <w:numId w:val="94"/>
        </w:numPr>
        <w:ind w:left="993"/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Odpowiedzialność karna, cywilna i administracyjna przy przetwarzaniu danych osobowych.</w:t>
      </w:r>
    </w:p>
    <w:p w14:paraId="3765258F" w14:textId="77777777" w:rsidR="00F234C5" w:rsidRPr="008E6469" w:rsidRDefault="00F234C5" w:rsidP="00C36A20">
      <w:pPr>
        <w:numPr>
          <w:ilvl w:val="0"/>
          <w:numId w:val="94"/>
        </w:numPr>
        <w:ind w:left="993"/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Zagadnienia z nowo wprowadzonej polityki bezpieczeństwa informacji.</w:t>
      </w:r>
    </w:p>
    <w:p w14:paraId="3E5EA9CE" w14:textId="5EB55333" w:rsidR="00F234C5" w:rsidRPr="008E6469" w:rsidRDefault="00F234C5" w:rsidP="00C36A20">
      <w:pPr>
        <w:numPr>
          <w:ilvl w:val="0"/>
          <w:numId w:val="93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Przeprowadzić szkolenie z zakresu bezpieczeństwa informacji dotyczące zarządzania systemów bezpieczeństwa informacji oraz zarządzania ryzykiem dla wybranych pracowników do 10 osób.</w:t>
      </w:r>
    </w:p>
    <w:p w14:paraId="50A508EB" w14:textId="77777777" w:rsidR="00F234C5" w:rsidRPr="008E6469" w:rsidRDefault="00F234C5" w:rsidP="00C36A20">
      <w:pPr>
        <w:numPr>
          <w:ilvl w:val="0"/>
          <w:numId w:val="93"/>
        </w:numPr>
        <w:contextualSpacing/>
        <w:jc w:val="both"/>
        <w:rPr>
          <w:rFonts w:ascii="Times New Roman" w:eastAsia="Calibri" w:hAnsi="Times New Roman" w:cs="Times New Roman"/>
        </w:rPr>
      </w:pPr>
      <w:r w:rsidRPr="008E6469">
        <w:rPr>
          <w:rFonts w:ascii="Times New Roman" w:eastAsia="Calibri" w:hAnsi="Times New Roman" w:cs="Times New Roman"/>
        </w:rPr>
        <w:t>Szkolenie przygotowujące do roli audytora wewnętrznego w zakresie bezpieczeństwa informacji dal 1 osoby</w:t>
      </w:r>
    </w:p>
    <w:p w14:paraId="66540B57" w14:textId="77777777" w:rsidR="00F234C5" w:rsidRPr="007604DF" w:rsidRDefault="00F234C5" w:rsidP="00CA1576">
      <w:p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9D9916" w14:textId="77777777" w:rsidR="00F234C5" w:rsidRPr="008E6469" w:rsidRDefault="00F234C5" w:rsidP="00F234C5">
      <w:pPr>
        <w:rPr>
          <w:sz w:val="20"/>
          <w:highlight w:val="yellow"/>
        </w:rPr>
      </w:pPr>
    </w:p>
    <w:p w14:paraId="442EF703" w14:textId="77777777" w:rsidR="001F2C70" w:rsidRPr="00FB543F" w:rsidRDefault="001F2C70" w:rsidP="00FB543F">
      <w:pPr>
        <w:pStyle w:val="Nagwek2"/>
      </w:pPr>
      <w:bookmarkStart w:id="19" w:name="_Toc509216732"/>
      <w:r w:rsidRPr="00FB543F">
        <w:t>Pozostałe informacje.</w:t>
      </w:r>
      <w:bookmarkEnd w:id="19"/>
    </w:p>
    <w:p w14:paraId="58C6F439" w14:textId="77777777" w:rsidR="001F2C70" w:rsidRPr="00FB543F" w:rsidRDefault="001F2C70" w:rsidP="00FB543F">
      <w:pPr>
        <w:jc w:val="both"/>
        <w:rPr>
          <w:rFonts w:ascii="Times New Roman" w:hAnsi="Times New Roman" w:cs="Times New Roman"/>
          <w:szCs w:val="24"/>
        </w:rPr>
      </w:pPr>
      <w:r w:rsidRPr="00FB543F">
        <w:rPr>
          <w:rFonts w:ascii="Times New Roman" w:hAnsi="Times New Roman" w:cs="Times New Roman"/>
          <w:szCs w:val="24"/>
        </w:rPr>
        <w:t>Wykonawca przed przystąpieniem do realizacji audytu jest zobowiązany do podpisania klauzuli poufności i jest zobligowany do zachowania w tajemnicy wszelkich informacji pozyskanych w sposób bezpośredni lub pośredni dotyczących Zamawiającego, a w szczególności danych osobowych, technicznych, ekonomicznych lub organizacyjnych.</w:t>
      </w:r>
    </w:p>
    <w:p w14:paraId="63940925" w14:textId="77777777" w:rsidR="001F2C70" w:rsidRPr="00FB543F" w:rsidRDefault="001F2C70" w:rsidP="00FB543F">
      <w:pPr>
        <w:jc w:val="both"/>
        <w:rPr>
          <w:rFonts w:ascii="Times New Roman" w:hAnsi="Times New Roman" w:cs="Times New Roman"/>
          <w:szCs w:val="24"/>
        </w:rPr>
      </w:pPr>
      <w:r w:rsidRPr="00FB543F">
        <w:rPr>
          <w:rFonts w:ascii="Times New Roman" w:hAnsi="Times New Roman" w:cs="Times New Roman"/>
          <w:szCs w:val="24"/>
        </w:rPr>
        <w:t>Zobowiązanie do zachowania poufności dotyczy wszelkich informacji udzielonych ustnie, pisemnie, drogą elektroniczną lub w inny sposób w odpowiedzi na zapytania Wykonawcy w trakcie realizacji zadań audytowych i jest bezterminowe.</w:t>
      </w:r>
    </w:p>
    <w:p w14:paraId="5E05EDEB" w14:textId="77777777" w:rsidR="001F2C70" w:rsidRPr="00FB543F" w:rsidRDefault="001F2C70" w:rsidP="00FB543F">
      <w:pPr>
        <w:jc w:val="both"/>
        <w:rPr>
          <w:rFonts w:ascii="Times New Roman" w:hAnsi="Times New Roman" w:cs="Times New Roman"/>
          <w:szCs w:val="24"/>
        </w:rPr>
      </w:pPr>
      <w:r w:rsidRPr="00FB543F">
        <w:rPr>
          <w:rFonts w:ascii="Times New Roman" w:hAnsi="Times New Roman" w:cs="Times New Roman"/>
          <w:szCs w:val="24"/>
        </w:rPr>
        <w:t>KLAUZULA POUFNOŚCI</w:t>
      </w:r>
    </w:p>
    <w:p w14:paraId="248547F5" w14:textId="77777777" w:rsidR="001F2C70" w:rsidRPr="00FB543F" w:rsidRDefault="001F2C70" w:rsidP="00FB543F">
      <w:pPr>
        <w:jc w:val="both"/>
        <w:rPr>
          <w:rFonts w:ascii="Times New Roman" w:hAnsi="Times New Roman" w:cs="Times New Roman"/>
          <w:szCs w:val="24"/>
        </w:rPr>
      </w:pPr>
      <w:r w:rsidRPr="00FB543F">
        <w:rPr>
          <w:rFonts w:ascii="Times New Roman" w:hAnsi="Times New Roman" w:cs="Times New Roman"/>
          <w:szCs w:val="24"/>
        </w:rPr>
        <w:t>w związku z realizacją zamówienia na „…………………….”</w:t>
      </w:r>
    </w:p>
    <w:p w14:paraId="059B9F28" w14:textId="77777777" w:rsidR="001F2C70" w:rsidRPr="00FB543F" w:rsidRDefault="001F2C70" w:rsidP="00FB543F">
      <w:pPr>
        <w:jc w:val="both"/>
        <w:rPr>
          <w:rFonts w:ascii="Times New Roman" w:hAnsi="Times New Roman" w:cs="Times New Roman"/>
          <w:szCs w:val="24"/>
        </w:rPr>
      </w:pPr>
      <w:r w:rsidRPr="00FB543F">
        <w:rPr>
          <w:rFonts w:ascii="Times New Roman" w:hAnsi="Times New Roman" w:cs="Times New Roman"/>
          <w:szCs w:val="24"/>
        </w:rPr>
        <w:t>Ja, niżej podpisany(a):</w:t>
      </w:r>
    </w:p>
    <w:p w14:paraId="3E357C47" w14:textId="48197F75" w:rsidR="001F2C70" w:rsidRPr="00FB543F" w:rsidRDefault="001F2C70" w:rsidP="00FB543F">
      <w:pPr>
        <w:jc w:val="both"/>
        <w:rPr>
          <w:rFonts w:ascii="Times New Roman" w:hAnsi="Times New Roman" w:cs="Times New Roman"/>
          <w:szCs w:val="24"/>
        </w:rPr>
      </w:pPr>
      <w:r w:rsidRPr="00FB543F">
        <w:rPr>
          <w:rFonts w:ascii="Times New Roman" w:hAnsi="Times New Roman" w:cs="Times New Roman"/>
          <w:szCs w:val="24"/>
        </w:rPr>
        <w:t xml:space="preserve">………………………………………..(imię i nazwisko), legitymujący się dowodem osobistym nr ………………………  jako upoważniony przedstawiciel Wykonawcy </w:t>
      </w:r>
      <w:r w:rsidR="00FB543F">
        <w:rPr>
          <w:rFonts w:ascii="Times New Roman" w:hAnsi="Times New Roman" w:cs="Times New Roman"/>
          <w:szCs w:val="24"/>
        </w:rPr>
        <w:t>…………………………………….. z siedzibą</w:t>
      </w:r>
      <w:r w:rsidRPr="00FB543F">
        <w:rPr>
          <w:rFonts w:ascii="Times New Roman" w:hAnsi="Times New Roman" w:cs="Times New Roman"/>
          <w:szCs w:val="24"/>
        </w:rPr>
        <w:t xml:space="preserve"> w ………………………………. wraz ze wszystkimi osobami uczestniczącymi w realizacji przedmiotowego zamówienia po stronie Wykonawcy zobowiązuję się do zachowania w tajemnicy wszelkich informacji pozyskanych w sposób bezpośredni lub pośredni dotyczących Zamawiającego, a w szczególności danych osobowych, technicznych, ekonomicznych lub organizacyjnych. </w:t>
      </w:r>
    </w:p>
    <w:p w14:paraId="24ED72DB" w14:textId="77777777" w:rsidR="001F2C70" w:rsidRPr="00FB543F" w:rsidRDefault="001F2C70" w:rsidP="00FB543F">
      <w:pPr>
        <w:jc w:val="both"/>
        <w:rPr>
          <w:rFonts w:ascii="Times New Roman" w:hAnsi="Times New Roman" w:cs="Times New Roman"/>
          <w:szCs w:val="24"/>
        </w:rPr>
      </w:pPr>
      <w:r w:rsidRPr="00FB543F">
        <w:rPr>
          <w:rFonts w:ascii="Times New Roman" w:hAnsi="Times New Roman" w:cs="Times New Roman"/>
          <w:szCs w:val="24"/>
        </w:rPr>
        <w:t>Zobowiązanie do zachowania poufności dotyczy wszelkich informacji udzielonych ustnie, pisemnie, drogą elektroniczną lub w inny sposób w odpowiedzi na zapytania Wykonawcy w trakcie realizacji zadań audytowych i jest bezterminowe.</w:t>
      </w:r>
    </w:p>
    <w:p w14:paraId="58236F83" w14:textId="77777777" w:rsidR="001F2C70" w:rsidRDefault="001F2C70" w:rsidP="0024652C">
      <w:pPr>
        <w:rPr>
          <w:rFonts w:ascii="Times New Roman" w:hAnsi="Times New Roman" w:cs="Times New Roman"/>
          <w:szCs w:val="24"/>
        </w:rPr>
      </w:pPr>
    </w:p>
    <w:p w14:paraId="493B36C4" w14:textId="77777777" w:rsidR="0024652C" w:rsidRPr="0024652C" w:rsidRDefault="0024652C" w:rsidP="0024652C">
      <w:pPr>
        <w:rPr>
          <w:rFonts w:ascii="Times New Roman" w:hAnsi="Times New Roman" w:cs="Times New Roman"/>
          <w:szCs w:val="24"/>
        </w:rPr>
      </w:pPr>
    </w:p>
    <w:sectPr w:rsidR="0024652C" w:rsidRPr="0024652C" w:rsidSect="00974F0C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5ACEEA" w16cid:durableId="1E3AE998"/>
  <w16cid:commentId w16cid:paraId="2933FBFB" w16cid:durableId="1E3AEA06"/>
  <w16cid:commentId w16cid:paraId="1A16F930" w16cid:durableId="1E3EFD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BF5FD" w14:textId="77777777" w:rsidR="00444944" w:rsidRDefault="00444944" w:rsidP="00712111">
      <w:pPr>
        <w:spacing w:after="0" w:line="240" w:lineRule="auto"/>
      </w:pPr>
      <w:r>
        <w:separator/>
      </w:r>
    </w:p>
  </w:endnote>
  <w:endnote w:type="continuationSeparator" w:id="0">
    <w:p w14:paraId="42E70DB1" w14:textId="77777777" w:rsidR="00444944" w:rsidRDefault="00444944" w:rsidP="00712111">
      <w:pPr>
        <w:spacing w:after="0" w:line="240" w:lineRule="auto"/>
      </w:pPr>
      <w:r>
        <w:continuationSeparator/>
      </w:r>
    </w:p>
  </w:endnote>
  <w:endnote w:type="continuationNotice" w:id="1">
    <w:p w14:paraId="22400D9F" w14:textId="77777777" w:rsidR="00444944" w:rsidRDefault="004449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1606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5BAE0F" w14:textId="6F94BA13" w:rsidR="00444944" w:rsidRDefault="00444944" w:rsidP="00B2052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44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4492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4E252" w14:textId="77777777" w:rsidR="00444944" w:rsidRDefault="00444944" w:rsidP="00712111">
      <w:pPr>
        <w:spacing w:after="0" w:line="240" w:lineRule="auto"/>
      </w:pPr>
      <w:r>
        <w:separator/>
      </w:r>
    </w:p>
  </w:footnote>
  <w:footnote w:type="continuationSeparator" w:id="0">
    <w:p w14:paraId="605AEA7A" w14:textId="77777777" w:rsidR="00444944" w:rsidRDefault="00444944" w:rsidP="00712111">
      <w:pPr>
        <w:spacing w:after="0" w:line="240" w:lineRule="auto"/>
      </w:pPr>
      <w:r>
        <w:continuationSeparator/>
      </w:r>
    </w:p>
  </w:footnote>
  <w:footnote w:type="continuationNotice" w:id="1">
    <w:p w14:paraId="7152A1E6" w14:textId="77777777" w:rsidR="00444944" w:rsidRDefault="004449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E05E1" w14:textId="0CB2F303" w:rsidR="00444944" w:rsidRDefault="00444944">
    <w:pPr>
      <w:pStyle w:val="Nagwek"/>
    </w:pPr>
    <w:r>
      <w:rPr>
        <w:noProof/>
        <w:lang w:eastAsia="pl-PL"/>
      </w:rPr>
      <w:drawing>
        <wp:inline distT="0" distB="0" distL="0" distR="0" wp14:anchorId="45585576" wp14:editId="68D37C36">
          <wp:extent cx="5760720" cy="473602"/>
          <wp:effectExtent l="0" t="0" r="0" b="3175"/>
          <wp:docPr id="6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73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2169F8" w14:textId="77777777" w:rsidR="00444944" w:rsidRDefault="004449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singleLevel"/>
    <w:tmpl w:val="12664FB2"/>
    <w:name w:val="WW8Num3"/>
    <w:lvl w:ilvl="0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rFonts w:ascii="Times New Roman" w:hAnsi="Times New Roman" w:cs="Times New Roman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b w:val="0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2E77928"/>
    <w:multiLevelType w:val="hybridMultilevel"/>
    <w:tmpl w:val="795C32D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6584DFE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0AAF690">
      <w:start w:val="1"/>
      <w:numFmt w:val="lowerLetter"/>
      <w:lvlText w:val="%3."/>
      <w:lvlJc w:val="left"/>
      <w:pPr>
        <w:ind w:left="2676" w:hanging="630"/>
      </w:pPr>
      <w:rPr>
        <w:rFonts w:hint="default"/>
      </w:rPr>
    </w:lvl>
    <w:lvl w:ilvl="3" w:tplc="8E024A52">
      <w:start w:val="1"/>
      <w:numFmt w:val="lowerLetter"/>
      <w:lvlText w:val="%4)"/>
      <w:lvlJc w:val="left"/>
      <w:pPr>
        <w:ind w:left="3126" w:hanging="5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AE43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4C355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4FA0A9C"/>
    <w:multiLevelType w:val="hybridMultilevel"/>
    <w:tmpl w:val="730E3AFA"/>
    <w:lvl w:ilvl="0" w:tplc="275C80B4">
      <w:start w:val="8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80A29"/>
    <w:multiLevelType w:val="hybridMultilevel"/>
    <w:tmpl w:val="AD6C95CE"/>
    <w:lvl w:ilvl="0" w:tplc="28B86F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581E32"/>
    <w:multiLevelType w:val="hybridMultilevel"/>
    <w:tmpl w:val="4D066F38"/>
    <w:name w:val="WW8Num4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382216"/>
    <w:multiLevelType w:val="hybridMultilevel"/>
    <w:tmpl w:val="97285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265C9"/>
    <w:multiLevelType w:val="hybridMultilevel"/>
    <w:tmpl w:val="36280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4139C"/>
    <w:multiLevelType w:val="hybridMultilevel"/>
    <w:tmpl w:val="ED5A1CE8"/>
    <w:lvl w:ilvl="0" w:tplc="0415001B">
      <w:start w:val="1"/>
      <w:numFmt w:val="lowerRoman"/>
      <w:lvlText w:val="%1."/>
      <w:lvlJc w:val="righ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9E00451"/>
    <w:multiLevelType w:val="hybridMultilevel"/>
    <w:tmpl w:val="8A520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A4137A"/>
    <w:multiLevelType w:val="hybridMultilevel"/>
    <w:tmpl w:val="AE3E0602"/>
    <w:lvl w:ilvl="0" w:tplc="04150017">
      <w:start w:val="1"/>
      <w:numFmt w:val="lowerLetter"/>
      <w:lvlText w:val="%1)"/>
      <w:lvlJc w:val="left"/>
      <w:pPr>
        <w:ind w:left="5286" w:hanging="360"/>
      </w:pPr>
    </w:lvl>
    <w:lvl w:ilvl="1" w:tplc="04150019" w:tentative="1">
      <w:start w:val="1"/>
      <w:numFmt w:val="lowerLetter"/>
      <w:lvlText w:val="%2."/>
      <w:lvlJc w:val="left"/>
      <w:pPr>
        <w:ind w:left="6006" w:hanging="360"/>
      </w:pPr>
    </w:lvl>
    <w:lvl w:ilvl="2" w:tplc="0415001B" w:tentative="1">
      <w:start w:val="1"/>
      <w:numFmt w:val="lowerRoman"/>
      <w:lvlText w:val="%3."/>
      <w:lvlJc w:val="right"/>
      <w:pPr>
        <w:ind w:left="6726" w:hanging="180"/>
      </w:pPr>
    </w:lvl>
    <w:lvl w:ilvl="3" w:tplc="0415000F" w:tentative="1">
      <w:start w:val="1"/>
      <w:numFmt w:val="decimal"/>
      <w:lvlText w:val="%4."/>
      <w:lvlJc w:val="left"/>
      <w:pPr>
        <w:ind w:left="7446" w:hanging="360"/>
      </w:pPr>
    </w:lvl>
    <w:lvl w:ilvl="4" w:tplc="04150019" w:tentative="1">
      <w:start w:val="1"/>
      <w:numFmt w:val="lowerLetter"/>
      <w:lvlText w:val="%5."/>
      <w:lvlJc w:val="left"/>
      <w:pPr>
        <w:ind w:left="8166" w:hanging="360"/>
      </w:pPr>
    </w:lvl>
    <w:lvl w:ilvl="5" w:tplc="0415001B" w:tentative="1">
      <w:start w:val="1"/>
      <w:numFmt w:val="lowerRoman"/>
      <w:lvlText w:val="%6."/>
      <w:lvlJc w:val="right"/>
      <w:pPr>
        <w:ind w:left="8886" w:hanging="180"/>
      </w:pPr>
    </w:lvl>
    <w:lvl w:ilvl="6" w:tplc="0415000F" w:tentative="1">
      <w:start w:val="1"/>
      <w:numFmt w:val="decimal"/>
      <w:lvlText w:val="%7."/>
      <w:lvlJc w:val="left"/>
      <w:pPr>
        <w:ind w:left="9606" w:hanging="360"/>
      </w:pPr>
    </w:lvl>
    <w:lvl w:ilvl="7" w:tplc="04150019" w:tentative="1">
      <w:start w:val="1"/>
      <w:numFmt w:val="lowerLetter"/>
      <w:lvlText w:val="%8."/>
      <w:lvlJc w:val="left"/>
      <w:pPr>
        <w:ind w:left="10326" w:hanging="360"/>
      </w:pPr>
    </w:lvl>
    <w:lvl w:ilvl="8" w:tplc="0415001B" w:tentative="1">
      <w:start w:val="1"/>
      <w:numFmt w:val="lowerRoman"/>
      <w:lvlText w:val="%9."/>
      <w:lvlJc w:val="right"/>
      <w:pPr>
        <w:ind w:left="11046" w:hanging="180"/>
      </w:pPr>
    </w:lvl>
  </w:abstractNum>
  <w:abstractNum w:abstractNumId="15" w15:restartNumberingAfterBreak="0">
    <w:nsid w:val="0D3C723A"/>
    <w:multiLevelType w:val="hybridMultilevel"/>
    <w:tmpl w:val="87646626"/>
    <w:lvl w:ilvl="0" w:tplc="EF8092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B41C53"/>
    <w:multiLevelType w:val="hybridMultilevel"/>
    <w:tmpl w:val="0A7EC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1C4374"/>
    <w:multiLevelType w:val="multilevel"/>
    <w:tmpl w:val="9334B4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0AB25C6"/>
    <w:multiLevelType w:val="hybridMultilevel"/>
    <w:tmpl w:val="A39C27C0"/>
    <w:name w:val="WW8Num4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64419"/>
    <w:multiLevelType w:val="hybridMultilevel"/>
    <w:tmpl w:val="636CBBB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6584DFE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0AAF690">
      <w:start w:val="1"/>
      <w:numFmt w:val="lowerLetter"/>
      <w:lvlText w:val="%3."/>
      <w:lvlJc w:val="left"/>
      <w:pPr>
        <w:ind w:left="2676" w:hanging="630"/>
      </w:pPr>
      <w:rPr>
        <w:rFonts w:hint="default"/>
      </w:rPr>
    </w:lvl>
    <w:lvl w:ilvl="3" w:tplc="8E024A52">
      <w:start w:val="1"/>
      <w:numFmt w:val="lowerLetter"/>
      <w:lvlText w:val="%4)"/>
      <w:lvlJc w:val="left"/>
      <w:pPr>
        <w:ind w:left="3126" w:hanging="5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2975F10"/>
    <w:multiLevelType w:val="multilevel"/>
    <w:tmpl w:val="365E0C4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4CB6B9C"/>
    <w:multiLevelType w:val="hybridMultilevel"/>
    <w:tmpl w:val="1A78D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790702"/>
    <w:multiLevelType w:val="hybridMultilevel"/>
    <w:tmpl w:val="08D2A1B8"/>
    <w:name w:val="WW8Num4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D46BF0"/>
    <w:multiLevelType w:val="hybridMultilevel"/>
    <w:tmpl w:val="55504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7764D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b w:val="0"/>
      </w:rPr>
    </w:lvl>
  </w:abstractNum>
  <w:abstractNum w:abstractNumId="25" w15:restartNumberingAfterBreak="0">
    <w:nsid w:val="17B704C5"/>
    <w:multiLevelType w:val="hybridMultilevel"/>
    <w:tmpl w:val="66648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A5244"/>
    <w:multiLevelType w:val="multilevel"/>
    <w:tmpl w:val="7B2A6AB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9755B07"/>
    <w:multiLevelType w:val="hybridMultilevel"/>
    <w:tmpl w:val="C7C20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07424B"/>
    <w:multiLevelType w:val="hybridMultilevel"/>
    <w:tmpl w:val="F3D87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154AB1"/>
    <w:multiLevelType w:val="multilevel"/>
    <w:tmpl w:val="3F9A7AD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0" w15:restartNumberingAfterBreak="0">
    <w:nsid w:val="1A543562"/>
    <w:multiLevelType w:val="hybridMultilevel"/>
    <w:tmpl w:val="807450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BA25CED"/>
    <w:multiLevelType w:val="hybridMultilevel"/>
    <w:tmpl w:val="262851FC"/>
    <w:lvl w:ilvl="0" w:tplc="410E23A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EC5D82"/>
    <w:multiLevelType w:val="hybridMultilevel"/>
    <w:tmpl w:val="306E6858"/>
    <w:name w:val="WW8Num422"/>
    <w:lvl w:ilvl="0" w:tplc="089496B6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4F2D92"/>
    <w:multiLevelType w:val="hybridMultilevel"/>
    <w:tmpl w:val="E418F1C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1E402614"/>
    <w:multiLevelType w:val="hybridMultilevel"/>
    <w:tmpl w:val="2D9AF69E"/>
    <w:lvl w:ilvl="0" w:tplc="0415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9DB81094">
      <w:numFmt w:val="bullet"/>
      <w:lvlText w:val="·"/>
      <w:lvlJc w:val="left"/>
      <w:pPr>
        <w:ind w:left="2119" w:hanging="49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5" w15:restartNumberingAfterBreak="0">
    <w:nsid w:val="1E5547EE"/>
    <w:multiLevelType w:val="hybridMultilevel"/>
    <w:tmpl w:val="6E205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7B197B"/>
    <w:multiLevelType w:val="hybridMultilevel"/>
    <w:tmpl w:val="58343652"/>
    <w:name w:val="WW8Num4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9C0C24"/>
    <w:multiLevelType w:val="hybridMultilevel"/>
    <w:tmpl w:val="EEA6FA3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0686FCA"/>
    <w:multiLevelType w:val="hybridMultilevel"/>
    <w:tmpl w:val="49E09AAC"/>
    <w:lvl w:ilvl="0" w:tplc="48240F4C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36584DFE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0AAF690">
      <w:start w:val="1"/>
      <w:numFmt w:val="lowerLetter"/>
      <w:lvlText w:val="%3."/>
      <w:lvlJc w:val="left"/>
      <w:pPr>
        <w:ind w:left="2676" w:hanging="630"/>
      </w:pPr>
      <w:rPr>
        <w:rFonts w:hint="default"/>
      </w:rPr>
    </w:lvl>
    <w:lvl w:ilvl="3" w:tplc="8E024A52">
      <w:start w:val="1"/>
      <w:numFmt w:val="lowerLetter"/>
      <w:lvlText w:val="%4)"/>
      <w:lvlJc w:val="left"/>
      <w:pPr>
        <w:ind w:left="3126" w:hanging="540"/>
      </w:pPr>
      <w:rPr>
        <w:rFonts w:hint="default"/>
      </w:rPr>
    </w:lvl>
    <w:lvl w:ilvl="4" w:tplc="536E05C4">
      <w:start w:val="10"/>
      <w:numFmt w:val="bullet"/>
      <w:lvlText w:val="•"/>
      <w:lvlJc w:val="left"/>
      <w:pPr>
        <w:ind w:left="3930" w:hanging="624"/>
      </w:pPr>
      <w:rPr>
        <w:rFonts w:ascii="Times New Roman" w:eastAsiaTheme="minorHAnsi" w:hAnsi="Times New Roman" w:cs="Times New Roman" w:hint="default"/>
      </w:rPr>
    </w:lvl>
    <w:lvl w:ilvl="5" w:tplc="75A0DF42">
      <w:start w:val="1"/>
      <w:numFmt w:val="decimal"/>
      <w:lvlText w:val="%6)"/>
      <w:lvlJc w:val="left"/>
      <w:pPr>
        <w:ind w:left="456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086C2A"/>
    <w:multiLevelType w:val="hybridMultilevel"/>
    <w:tmpl w:val="90E06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E170C1"/>
    <w:multiLevelType w:val="hybridMultilevel"/>
    <w:tmpl w:val="E3141A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21E7F9F"/>
    <w:multiLevelType w:val="hybridMultilevel"/>
    <w:tmpl w:val="86A61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2634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2A258D9"/>
    <w:multiLevelType w:val="hybridMultilevel"/>
    <w:tmpl w:val="9A808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4E278B"/>
    <w:multiLevelType w:val="hybridMultilevel"/>
    <w:tmpl w:val="5950D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3C3B61"/>
    <w:multiLevelType w:val="hybridMultilevel"/>
    <w:tmpl w:val="6192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620F9B"/>
    <w:multiLevelType w:val="hybridMultilevel"/>
    <w:tmpl w:val="D054E3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906F9A"/>
    <w:multiLevelType w:val="hybridMultilevel"/>
    <w:tmpl w:val="B770B706"/>
    <w:lvl w:ilvl="0" w:tplc="34DAFBA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4AB6492"/>
    <w:multiLevelType w:val="hybridMultilevel"/>
    <w:tmpl w:val="DC2E89C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9" w15:restartNumberingAfterBreak="0">
    <w:nsid w:val="26AF3D18"/>
    <w:multiLevelType w:val="hybridMultilevel"/>
    <w:tmpl w:val="B770B706"/>
    <w:lvl w:ilvl="0" w:tplc="34DAFBA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72F744D"/>
    <w:multiLevelType w:val="hybridMultilevel"/>
    <w:tmpl w:val="2F4ABAD6"/>
    <w:lvl w:ilvl="0" w:tplc="28B86F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634835"/>
    <w:multiLevelType w:val="hybridMultilevel"/>
    <w:tmpl w:val="CE4274DE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2" w15:restartNumberingAfterBreak="0">
    <w:nsid w:val="28BC6A2E"/>
    <w:multiLevelType w:val="hybridMultilevel"/>
    <w:tmpl w:val="83A243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28EA52C0"/>
    <w:multiLevelType w:val="hybridMultilevel"/>
    <w:tmpl w:val="87D6B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B40782"/>
    <w:multiLevelType w:val="hybridMultilevel"/>
    <w:tmpl w:val="5D56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CE1925"/>
    <w:multiLevelType w:val="hybridMultilevel"/>
    <w:tmpl w:val="8A72B7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D7C2939"/>
    <w:multiLevelType w:val="hybridMultilevel"/>
    <w:tmpl w:val="677C8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9E5299"/>
    <w:multiLevelType w:val="hybridMultilevel"/>
    <w:tmpl w:val="EF124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453CAA"/>
    <w:multiLevelType w:val="hybridMultilevel"/>
    <w:tmpl w:val="05A869C4"/>
    <w:lvl w:ilvl="0" w:tplc="6356625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2ECE4C76"/>
    <w:multiLevelType w:val="hybridMultilevel"/>
    <w:tmpl w:val="3264B4A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 w15:restartNumberingAfterBreak="0">
    <w:nsid w:val="2F8D7B1C"/>
    <w:multiLevelType w:val="hybridMultilevel"/>
    <w:tmpl w:val="7310C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9A4A95"/>
    <w:multiLevelType w:val="hybridMultilevel"/>
    <w:tmpl w:val="30C20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0550A9"/>
    <w:multiLevelType w:val="hybridMultilevel"/>
    <w:tmpl w:val="759EAD9A"/>
    <w:lvl w:ilvl="0" w:tplc="D79ABA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0F4C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14905F1"/>
    <w:multiLevelType w:val="multilevel"/>
    <w:tmpl w:val="97622D5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5" w15:restartNumberingAfterBreak="0">
    <w:nsid w:val="32BF09BD"/>
    <w:multiLevelType w:val="hybridMultilevel"/>
    <w:tmpl w:val="F0C8ACC0"/>
    <w:lvl w:ilvl="0" w:tplc="EF8092C2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35A36E01"/>
    <w:multiLevelType w:val="hybridMultilevel"/>
    <w:tmpl w:val="C77C93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35ED01FF"/>
    <w:multiLevelType w:val="hybridMultilevel"/>
    <w:tmpl w:val="5EBAA1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36E1175B"/>
    <w:multiLevelType w:val="hybridMultilevel"/>
    <w:tmpl w:val="4926C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E042DB"/>
    <w:multiLevelType w:val="hybridMultilevel"/>
    <w:tmpl w:val="FC5E4A68"/>
    <w:name w:val="WW8Num42"/>
    <w:lvl w:ilvl="0" w:tplc="00000004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5C30EC"/>
    <w:multiLevelType w:val="hybridMultilevel"/>
    <w:tmpl w:val="26C47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AE7BAE"/>
    <w:multiLevelType w:val="hybridMultilevel"/>
    <w:tmpl w:val="4C7C808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B">
      <w:start w:val="1"/>
      <w:numFmt w:val="lowerRoman"/>
      <w:lvlText w:val="%7."/>
      <w:lvlJc w:val="righ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CD3817"/>
    <w:multiLevelType w:val="hybridMultilevel"/>
    <w:tmpl w:val="367EF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237175"/>
    <w:multiLevelType w:val="hybridMultilevel"/>
    <w:tmpl w:val="E9F2A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4B61E7"/>
    <w:multiLevelType w:val="hybridMultilevel"/>
    <w:tmpl w:val="639A8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3BEB725D"/>
    <w:multiLevelType w:val="hybridMultilevel"/>
    <w:tmpl w:val="05A4C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5412E6"/>
    <w:multiLevelType w:val="hybridMultilevel"/>
    <w:tmpl w:val="799E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640DC6"/>
    <w:multiLevelType w:val="hybridMultilevel"/>
    <w:tmpl w:val="14D22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714F9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b w:val="0"/>
      </w:rPr>
    </w:lvl>
  </w:abstractNum>
  <w:abstractNum w:abstractNumId="79" w15:restartNumberingAfterBreak="0">
    <w:nsid w:val="3E921901"/>
    <w:multiLevelType w:val="hybridMultilevel"/>
    <w:tmpl w:val="DF08D8EE"/>
    <w:lvl w:ilvl="0" w:tplc="61D4934E">
      <w:start w:val="4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1C2B03"/>
    <w:multiLevelType w:val="multilevel"/>
    <w:tmpl w:val="74F689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408155A8"/>
    <w:multiLevelType w:val="hybridMultilevel"/>
    <w:tmpl w:val="AB50C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7E443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0069BA"/>
    <w:multiLevelType w:val="hybridMultilevel"/>
    <w:tmpl w:val="96AE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744EC7"/>
    <w:multiLevelType w:val="hybridMultilevel"/>
    <w:tmpl w:val="F3408C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419C3ED8"/>
    <w:multiLevelType w:val="hybridMultilevel"/>
    <w:tmpl w:val="2FB8049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6584DFE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0AAF690">
      <w:start w:val="1"/>
      <w:numFmt w:val="lowerLetter"/>
      <w:lvlText w:val="%3."/>
      <w:lvlJc w:val="left"/>
      <w:pPr>
        <w:ind w:left="2676" w:hanging="630"/>
      </w:pPr>
      <w:rPr>
        <w:rFonts w:hint="default"/>
      </w:rPr>
    </w:lvl>
    <w:lvl w:ilvl="3" w:tplc="8E024A52">
      <w:start w:val="1"/>
      <w:numFmt w:val="lowerLetter"/>
      <w:lvlText w:val="%4)"/>
      <w:lvlJc w:val="left"/>
      <w:pPr>
        <w:ind w:left="3126" w:hanging="540"/>
      </w:pPr>
      <w:rPr>
        <w:rFonts w:hint="default"/>
      </w:rPr>
    </w:lvl>
    <w:lvl w:ilvl="4" w:tplc="536E05C4">
      <w:start w:val="10"/>
      <w:numFmt w:val="bullet"/>
      <w:lvlText w:val="•"/>
      <w:lvlJc w:val="left"/>
      <w:pPr>
        <w:ind w:left="3930" w:hanging="624"/>
      </w:pPr>
      <w:rPr>
        <w:rFonts w:ascii="Times New Roman" w:eastAsiaTheme="minorHAnsi" w:hAnsi="Times New Roman" w:cs="Times New Roman" w:hint="default"/>
      </w:rPr>
    </w:lvl>
    <w:lvl w:ilvl="5" w:tplc="75A0DF42">
      <w:start w:val="1"/>
      <w:numFmt w:val="decimal"/>
      <w:lvlText w:val="%6)"/>
      <w:lvlJc w:val="left"/>
      <w:pPr>
        <w:ind w:left="456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41E06675"/>
    <w:multiLevelType w:val="hybridMultilevel"/>
    <w:tmpl w:val="BFD27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A32F9E"/>
    <w:multiLevelType w:val="hybridMultilevel"/>
    <w:tmpl w:val="3C922162"/>
    <w:lvl w:ilvl="0" w:tplc="0415001B">
      <w:start w:val="1"/>
      <w:numFmt w:val="lowerRoman"/>
      <w:lvlText w:val="%1."/>
      <w:lvlJc w:val="righ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7" w15:restartNumberingAfterBreak="0">
    <w:nsid w:val="42AC7600"/>
    <w:multiLevelType w:val="hybridMultilevel"/>
    <w:tmpl w:val="718C60C0"/>
    <w:lvl w:ilvl="0" w:tplc="7FA44A2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43E863DB"/>
    <w:multiLevelType w:val="multilevel"/>
    <w:tmpl w:val="0EFE82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449B31EF"/>
    <w:multiLevelType w:val="hybridMultilevel"/>
    <w:tmpl w:val="DC6248A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46020D82"/>
    <w:multiLevelType w:val="hybridMultilevel"/>
    <w:tmpl w:val="ADA64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0B4B87"/>
    <w:multiLevelType w:val="hybridMultilevel"/>
    <w:tmpl w:val="6B18EA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465D1412"/>
    <w:multiLevelType w:val="hybridMultilevel"/>
    <w:tmpl w:val="50D45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0C6A4C"/>
    <w:multiLevelType w:val="hybridMultilevel"/>
    <w:tmpl w:val="89308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99078B"/>
    <w:multiLevelType w:val="hybridMultilevel"/>
    <w:tmpl w:val="0F941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940A22"/>
    <w:multiLevelType w:val="hybridMultilevel"/>
    <w:tmpl w:val="EF32D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4E75277E"/>
    <w:multiLevelType w:val="hybridMultilevel"/>
    <w:tmpl w:val="84A67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AE2CA7"/>
    <w:multiLevelType w:val="hybridMultilevel"/>
    <w:tmpl w:val="9F027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FB93825"/>
    <w:multiLevelType w:val="hybridMultilevel"/>
    <w:tmpl w:val="F4145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29A9A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E40FD7"/>
    <w:multiLevelType w:val="hybridMultilevel"/>
    <w:tmpl w:val="DB585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2B70F7B"/>
    <w:multiLevelType w:val="hybridMultilevel"/>
    <w:tmpl w:val="DD361880"/>
    <w:lvl w:ilvl="0" w:tplc="C1660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4804A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36F01C5"/>
    <w:multiLevelType w:val="hybridMultilevel"/>
    <w:tmpl w:val="15D8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3F21F4C"/>
    <w:multiLevelType w:val="hybridMultilevel"/>
    <w:tmpl w:val="CA885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167AE9"/>
    <w:multiLevelType w:val="hybridMultilevel"/>
    <w:tmpl w:val="3F225560"/>
    <w:name w:val="WW8Num4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6C32CCF"/>
    <w:multiLevelType w:val="multilevel"/>
    <w:tmpl w:val="4126A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5" w15:restartNumberingAfterBreak="0">
    <w:nsid w:val="58BC6DCA"/>
    <w:multiLevelType w:val="hybridMultilevel"/>
    <w:tmpl w:val="6EA63A0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6" w15:restartNumberingAfterBreak="0">
    <w:nsid w:val="593F1E48"/>
    <w:multiLevelType w:val="hybridMultilevel"/>
    <w:tmpl w:val="A27876DC"/>
    <w:lvl w:ilvl="0" w:tplc="716CDA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CD5C56"/>
    <w:multiLevelType w:val="hybridMultilevel"/>
    <w:tmpl w:val="1CBA7806"/>
    <w:lvl w:ilvl="0" w:tplc="FCF0511A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524B52"/>
    <w:multiLevelType w:val="multilevel"/>
    <w:tmpl w:val="A10614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B6451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B8D7C92"/>
    <w:multiLevelType w:val="hybridMultilevel"/>
    <w:tmpl w:val="9CC828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5BF176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C2A0279"/>
    <w:multiLevelType w:val="hybridMultilevel"/>
    <w:tmpl w:val="FE1296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6584DFE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0AAF690">
      <w:start w:val="1"/>
      <w:numFmt w:val="lowerLetter"/>
      <w:lvlText w:val="%3."/>
      <w:lvlJc w:val="left"/>
      <w:pPr>
        <w:ind w:left="2676" w:hanging="630"/>
      </w:pPr>
      <w:rPr>
        <w:rFonts w:hint="default"/>
      </w:rPr>
    </w:lvl>
    <w:lvl w:ilvl="3" w:tplc="8E024A52">
      <w:start w:val="1"/>
      <w:numFmt w:val="lowerLetter"/>
      <w:lvlText w:val="%4)"/>
      <w:lvlJc w:val="left"/>
      <w:pPr>
        <w:ind w:left="3126" w:hanging="5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5E0F3ADF"/>
    <w:multiLevelType w:val="multilevel"/>
    <w:tmpl w:val="9330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5F173EA1"/>
    <w:multiLevelType w:val="hybridMultilevel"/>
    <w:tmpl w:val="D8F6E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3B1974"/>
    <w:multiLevelType w:val="hybridMultilevel"/>
    <w:tmpl w:val="4010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802D4C"/>
    <w:multiLevelType w:val="hybridMultilevel"/>
    <w:tmpl w:val="0BBEB7FC"/>
    <w:name w:val="WW8Num4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6533AB9"/>
    <w:multiLevelType w:val="hybridMultilevel"/>
    <w:tmpl w:val="22129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9BB0125"/>
    <w:multiLevelType w:val="hybridMultilevel"/>
    <w:tmpl w:val="677C8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B7F4548"/>
    <w:multiLevelType w:val="multilevel"/>
    <w:tmpl w:val="4216A1B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BCD708B"/>
    <w:multiLevelType w:val="hybridMultilevel"/>
    <w:tmpl w:val="BD5C005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1" w15:restartNumberingAfterBreak="0">
    <w:nsid w:val="6D785F66"/>
    <w:multiLevelType w:val="hybridMultilevel"/>
    <w:tmpl w:val="1AF45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2" w15:restartNumberingAfterBreak="0">
    <w:nsid w:val="6EFB57E1"/>
    <w:multiLevelType w:val="hybridMultilevel"/>
    <w:tmpl w:val="1700D93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6584DFE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0AAF690">
      <w:start w:val="1"/>
      <w:numFmt w:val="lowerLetter"/>
      <w:lvlText w:val="%3."/>
      <w:lvlJc w:val="left"/>
      <w:pPr>
        <w:ind w:left="2676" w:hanging="630"/>
      </w:pPr>
      <w:rPr>
        <w:rFonts w:hint="default"/>
      </w:rPr>
    </w:lvl>
    <w:lvl w:ilvl="3" w:tplc="8E024A52">
      <w:start w:val="1"/>
      <w:numFmt w:val="lowerLetter"/>
      <w:lvlText w:val="%4)"/>
      <w:lvlJc w:val="left"/>
      <w:pPr>
        <w:ind w:left="3126" w:hanging="5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6FBB3970"/>
    <w:multiLevelType w:val="hybridMultilevel"/>
    <w:tmpl w:val="9056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BC7710"/>
    <w:multiLevelType w:val="hybridMultilevel"/>
    <w:tmpl w:val="9FAE802E"/>
    <w:lvl w:ilvl="0" w:tplc="EF8092C2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5" w15:restartNumberingAfterBreak="0">
    <w:nsid w:val="724A4073"/>
    <w:multiLevelType w:val="hybridMultilevel"/>
    <w:tmpl w:val="BA9A3EF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C08FB64">
      <w:start w:val="1"/>
      <w:numFmt w:val="decimal"/>
      <w:lvlText w:val="%2)"/>
      <w:lvlJc w:val="left"/>
      <w:pPr>
        <w:ind w:left="222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6" w15:restartNumberingAfterBreak="0">
    <w:nsid w:val="72765671"/>
    <w:multiLevelType w:val="hybridMultilevel"/>
    <w:tmpl w:val="02D05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852E36"/>
    <w:multiLevelType w:val="hybridMultilevel"/>
    <w:tmpl w:val="27D6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7244C8"/>
    <w:multiLevelType w:val="multilevel"/>
    <w:tmpl w:val="F59AB2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71122F1"/>
    <w:multiLevelType w:val="multilevel"/>
    <w:tmpl w:val="4D589A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77751C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78F93BFF"/>
    <w:multiLevelType w:val="hybridMultilevel"/>
    <w:tmpl w:val="C5F873B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 w15:restartNumberingAfterBreak="0">
    <w:nsid w:val="79C0098D"/>
    <w:multiLevelType w:val="hybridMultilevel"/>
    <w:tmpl w:val="1C821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B070DA0"/>
    <w:multiLevelType w:val="hybridMultilevel"/>
    <w:tmpl w:val="D5128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25648C"/>
    <w:multiLevelType w:val="hybridMultilevel"/>
    <w:tmpl w:val="5B18FD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7CFC10D7"/>
    <w:multiLevelType w:val="hybridMultilevel"/>
    <w:tmpl w:val="9994620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6584DFE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0AAF690">
      <w:start w:val="1"/>
      <w:numFmt w:val="lowerLetter"/>
      <w:lvlText w:val="%3."/>
      <w:lvlJc w:val="left"/>
      <w:pPr>
        <w:ind w:left="2676" w:hanging="630"/>
      </w:pPr>
      <w:rPr>
        <w:rFonts w:hint="default"/>
      </w:rPr>
    </w:lvl>
    <w:lvl w:ilvl="3" w:tplc="8E024A52">
      <w:start w:val="1"/>
      <w:numFmt w:val="lowerLetter"/>
      <w:lvlText w:val="%4)"/>
      <w:lvlJc w:val="left"/>
      <w:pPr>
        <w:ind w:left="3126" w:hanging="5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4"/>
  </w:num>
  <w:num w:numId="2">
    <w:abstractNumId w:val="37"/>
  </w:num>
  <w:num w:numId="3">
    <w:abstractNumId w:val="52"/>
  </w:num>
  <w:num w:numId="4">
    <w:abstractNumId w:val="131"/>
  </w:num>
  <w:num w:numId="5">
    <w:abstractNumId w:val="31"/>
  </w:num>
  <w:num w:numId="6">
    <w:abstractNumId w:val="41"/>
  </w:num>
  <w:num w:numId="7">
    <w:abstractNumId w:val="17"/>
  </w:num>
  <w:num w:numId="8">
    <w:abstractNumId w:val="38"/>
  </w:num>
  <w:num w:numId="9">
    <w:abstractNumId w:val="58"/>
  </w:num>
  <w:num w:numId="10">
    <w:abstractNumId w:val="59"/>
  </w:num>
  <w:num w:numId="11">
    <w:abstractNumId w:val="48"/>
  </w:num>
  <w:num w:numId="12">
    <w:abstractNumId w:val="109"/>
  </w:num>
  <w:num w:numId="13">
    <w:abstractNumId w:val="130"/>
  </w:num>
  <w:num w:numId="14">
    <w:abstractNumId w:val="6"/>
  </w:num>
  <w:num w:numId="15">
    <w:abstractNumId w:val="19"/>
  </w:num>
  <w:num w:numId="16">
    <w:abstractNumId w:val="112"/>
  </w:num>
  <w:num w:numId="17">
    <w:abstractNumId w:val="4"/>
  </w:num>
  <w:num w:numId="18">
    <w:abstractNumId w:val="122"/>
  </w:num>
  <w:num w:numId="19">
    <w:abstractNumId w:val="135"/>
  </w:num>
  <w:num w:numId="20">
    <w:abstractNumId w:val="55"/>
  </w:num>
  <w:num w:numId="21">
    <w:abstractNumId w:val="102"/>
  </w:num>
  <w:num w:numId="22">
    <w:abstractNumId w:val="68"/>
  </w:num>
  <w:num w:numId="23">
    <w:abstractNumId w:val="85"/>
  </w:num>
  <w:num w:numId="24">
    <w:abstractNumId w:val="82"/>
  </w:num>
  <w:num w:numId="25">
    <w:abstractNumId w:val="129"/>
  </w:num>
  <w:num w:numId="26">
    <w:abstractNumId w:val="86"/>
  </w:num>
  <w:num w:numId="27">
    <w:abstractNumId w:val="71"/>
  </w:num>
  <w:num w:numId="28">
    <w:abstractNumId w:val="28"/>
  </w:num>
  <w:num w:numId="29">
    <w:abstractNumId w:val="12"/>
  </w:num>
  <w:num w:numId="30">
    <w:abstractNumId w:val="125"/>
  </w:num>
  <w:num w:numId="31">
    <w:abstractNumId w:val="61"/>
  </w:num>
  <w:num w:numId="32">
    <w:abstractNumId w:val="98"/>
  </w:num>
  <w:num w:numId="33">
    <w:abstractNumId w:val="93"/>
  </w:num>
  <w:num w:numId="34">
    <w:abstractNumId w:val="10"/>
  </w:num>
  <w:num w:numId="35">
    <w:abstractNumId w:val="99"/>
  </w:num>
  <w:num w:numId="36">
    <w:abstractNumId w:val="23"/>
  </w:num>
  <w:num w:numId="37">
    <w:abstractNumId w:val="25"/>
  </w:num>
  <w:num w:numId="38">
    <w:abstractNumId w:val="91"/>
  </w:num>
  <w:num w:numId="39">
    <w:abstractNumId w:val="115"/>
  </w:num>
  <w:num w:numId="40">
    <w:abstractNumId w:val="81"/>
  </w:num>
  <w:num w:numId="41">
    <w:abstractNumId w:val="21"/>
  </w:num>
  <w:num w:numId="42">
    <w:abstractNumId w:val="70"/>
  </w:num>
  <w:num w:numId="43">
    <w:abstractNumId w:val="134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5"/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13"/>
  </w:num>
  <w:num w:numId="49">
    <w:abstractNumId w:val="90"/>
  </w:num>
  <w:num w:numId="50">
    <w:abstractNumId w:val="132"/>
  </w:num>
  <w:num w:numId="51">
    <w:abstractNumId w:val="111"/>
  </w:num>
  <w:num w:numId="52">
    <w:abstractNumId w:val="27"/>
  </w:num>
  <w:num w:numId="53">
    <w:abstractNumId w:val="108"/>
  </w:num>
  <w:num w:numId="54">
    <w:abstractNumId w:val="80"/>
  </w:num>
  <w:num w:numId="55">
    <w:abstractNumId w:val="88"/>
  </w:num>
  <w:num w:numId="56">
    <w:abstractNumId w:val="119"/>
  </w:num>
  <w:num w:numId="57">
    <w:abstractNumId w:val="126"/>
  </w:num>
  <w:num w:numId="58">
    <w:abstractNumId w:val="117"/>
  </w:num>
  <w:num w:numId="59">
    <w:abstractNumId w:val="44"/>
  </w:num>
  <w:num w:numId="60">
    <w:abstractNumId w:val="106"/>
  </w:num>
  <w:num w:numId="61">
    <w:abstractNumId w:val="40"/>
  </w:num>
  <w:num w:numId="62">
    <w:abstractNumId w:val="114"/>
  </w:num>
  <w:num w:numId="63">
    <w:abstractNumId w:val="73"/>
  </w:num>
  <w:num w:numId="64">
    <w:abstractNumId w:val="74"/>
  </w:num>
  <w:num w:numId="65">
    <w:abstractNumId w:val="43"/>
  </w:num>
  <w:num w:numId="66">
    <w:abstractNumId w:val="66"/>
  </w:num>
  <w:num w:numId="67">
    <w:abstractNumId w:val="33"/>
  </w:num>
  <w:num w:numId="68">
    <w:abstractNumId w:val="54"/>
  </w:num>
  <w:num w:numId="69">
    <w:abstractNumId w:val="101"/>
  </w:num>
  <w:num w:numId="70">
    <w:abstractNumId w:val="133"/>
  </w:num>
  <w:num w:numId="71">
    <w:abstractNumId w:val="11"/>
  </w:num>
  <w:num w:numId="72">
    <w:abstractNumId w:val="72"/>
  </w:num>
  <w:num w:numId="73">
    <w:abstractNumId w:val="96"/>
  </w:num>
  <w:num w:numId="74">
    <w:abstractNumId w:val="76"/>
  </w:num>
  <w:num w:numId="75">
    <w:abstractNumId w:val="60"/>
  </w:num>
  <w:num w:numId="76">
    <w:abstractNumId w:val="94"/>
  </w:num>
  <w:num w:numId="77">
    <w:abstractNumId w:val="57"/>
  </w:num>
  <w:num w:numId="78">
    <w:abstractNumId w:val="39"/>
  </w:num>
  <w:num w:numId="79">
    <w:abstractNumId w:val="77"/>
  </w:num>
  <w:num w:numId="80">
    <w:abstractNumId w:val="92"/>
  </w:num>
  <w:num w:numId="81">
    <w:abstractNumId w:val="97"/>
  </w:num>
  <w:num w:numId="82">
    <w:abstractNumId w:val="110"/>
  </w:num>
  <w:num w:numId="83">
    <w:abstractNumId w:val="30"/>
  </w:num>
  <w:num w:numId="84">
    <w:abstractNumId w:val="84"/>
  </w:num>
  <w:num w:numId="85">
    <w:abstractNumId w:val="14"/>
  </w:num>
  <w:num w:numId="86">
    <w:abstractNumId w:val="105"/>
  </w:num>
  <w:num w:numId="87">
    <w:abstractNumId w:val="121"/>
  </w:num>
  <w:num w:numId="88">
    <w:abstractNumId w:val="107"/>
  </w:num>
  <w:num w:numId="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6"/>
  </w:num>
  <w:num w:numId="91">
    <w:abstractNumId w:val="5"/>
  </w:num>
  <w:num w:numId="92">
    <w:abstractNumId w:val="42"/>
  </w:num>
  <w:num w:numId="93">
    <w:abstractNumId w:val="63"/>
  </w:num>
  <w:num w:numId="94">
    <w:abstractNumId w:val="128"/>
  </w:num>
  <w:num w:numId="95">
    <w:abstractNumId w:val="67"/>
  </w:num>
  <w:num w:numId="96">
    <w:abstractNumId w:val="26"/>
  </w:num>
  <w:num w:numId="97">
    <w:abstractNumId w:val="7"/>
  </w:num>
  <w:num w:numId="98">
    <w:abstractNumId w:val="20"/>
  </w:num>
  <w:num w:numId="99">
    <w:abstractNumId w:val="79"/>
  </w:num>
  <w:num w:numId="100">
    <w:abstractNumId w:val="56"/>
  </w:num>
  <w:num w:numId="101">
    <w:abstractNumId w:val="51"/>
  </w:num>
  <w:num w:numId="102">
    <w:abstractNumId w:val="113"/>
  </w:num>
  <w:num w:numId="103">
    <w:abstractNumId w:val="83"/>
  </w:num>
  <w:num w:numId="104">
    <w:abstractNumId w:val="127"/>
  </w:num>
  <w:num w:numId="105">
    <w:abstractNumId w:val="45"/>
  </w:num>
  <w:num w:numId="106">
    <w:abstractNumId w:val="1"/>
  </w:num>
  <w:num w:numId="107">
    <w:abstractNumId w:val="2"/>
  </w:num>
  <w:num w:numId="108">
    <w:abstractNumId w:val="78"/>
  </w:num>
  <w:num w:numId="109">
    <w:abstractNumId w:val="69"/>
  </w:num>
  <w:num w:numId="110">
    <w:abstractNumId w:val="24"/>
  </w:num>
  <w:num w:numId="111">
    <w:abstractNumId w:val="53"/>
  </w:num>
  <w:num w:numId="112">
    <w:abstractNumId w:val="0"/>
  </w:num>
  <w:num w:numId="113">
    <w:abstractNumId w:val="3"/>
  </w:num>
  <w:num w:numId="114">
    <w:abstractNumId w:val="34"/>
  </w:num>
  <w:num w:numId="115">
    <w:abstractNumId w:val="32"/>
  </w:num>
  <w:num w:numId="116">
    <w:abstractNumId w:val="103"/>
  </w:num>
  <w:num w:numId="117">
    <w:abstractNumId w:val="116"/>
  </w:num>
  <w:num w:numId="118">
    <w:abstractNumId w:val="9"/>
  </w:num>
  <w:num w:numId="119">
    <w:abstractNumId w:val="22"/>
  </w:num>
  <w:num w:numId="120">
    <w:abstractNumId w:val="18"/>
  </w:num>
  <w:num w:numId="121">
    <w:abstractNumId w:val="36"/>
  </w:num>
  <w:num w:numId="122">
    <w:abstractNumId w:val="87"/>
  </w:num>
  <w:num w:numId="123">
    <w:abstractNumId w:val="124"/>
  </w:num>
  <w:num w:numId="124">
    <w:abstractNumId w:val="8"/>
  </w:num>
  <w:num w:numId="125">
    <w:abstractNumId w:val="65"/>
  </w:num>
  <w:num w:numId="126">
    <w:abstractNumId w:val="15"/>
  </w:num>
  <w:num w:numId="127">
    <w:abstractNumId w:val="50"/>
  </w:num>
  <w:num w:numId="128">
    <w:abstractNumId w:val="62"/>
  </w:num>
  <w:num w:numId="129">
    <w:abstractNumId w:val="29"/>
  </w:num>
  <w:num w:numId="130">
    <w:abstractNumId w:val="89"/>
  </w:num>
  <w:num w:numId="131">
    <w:abstractNumId w:val="123"/>
  </w:num>
  <w:num w:numId="132">
    <w:abstractNumId w:val="75"/>
  </w:num>
  <w:num w:numId="133">
    <w:abstractNumId w:val="100"/>
  </w:num>
  <w:num w:numId="134">
    <w:abstractNumId w:val="64"/>
  </w:num>
  <w:num w:numId="135">
    <w:abstractNumId w:val="120"/>
  </w:num>
  <w:num w:numId="136">
    <w:abstractNumId w:val="118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11"/>
    <w:rsid w:val="00002F50"/>
    <w:rsid w:val="00003C71"/>
    <w:rsid w:val="000044E2"/>
    <w:rsid w:val="00005140"/>
    <w:rsid w:val="00005224"/>
    <w:rsid w:val="0000764F"/>
    <w:rsid w:val="00012FB6"/>
    <w:rsid w:val="00013805"/>
    <w:rsid w:val="00014DB5"/>
    <w:rsid w:val="00015D14"/>
    <w:rsid w:val="00017142"/>
    <w:rsid w:val="00020C5D"/>
    <w:rsid w:val="00020DFD"/>
    <w:rsid w:val="00025671"/>
    <w:rsid w:val="000265A7"/>
    <w:rsid w:val="00027D83"/>
    <w:rsid w:val="00027F16"/>
    <w:rsid w:val="00030021"/>
    <w:rsid w:val="00033618"/>
    <w:rsid w:val="000374F2"/>
    <w:rsid w:val="00040CF1"/>
    <w:rsid w:val="00040D9E"/>
    <w:rsid w:val="00042017"/>
    <w:rsid w:val="0004341C"/>
    <w:rsid w:val="00043635"/>
    <w:rsid w:val="00046473"/>
    <w:rsid w:val="00046A46"/>
    <w:rsid w:val="0005159C"/>
    <w:rsid w:val="00053A95"/>
    <w:rsid w:val="0005507B"/>
    <w:rsid w:val="000550AE"/>
    <w:rsid w:val="0005548A"/>
    <w:rsid w:val="000554CA"/>
    <w:rsid w:val="00056262"/>
    <w:rsid w:val="00056653"/>
    <w:rsid w:val="000571A2"/>
    <w:rsid w:val="00057FEC"/>
    <w:rsid w:val="00061A11"/>
    <w:rsid w:val="00062044"/>
    <w:rsid w:val="000629B2"/>
    <w:rsid w:val="00065B5A"/>
    <w:rsid w:val="00066BB7"/>
    <w:rsid w:val="00070128"/>
    <w:rsid w:val="00070DD5"/>
    <w:rsid w:val="0007133E"/>
    <w:rsid w:val="00071FB8"/>
    <w:rsid w:val="000732AE"/>
    <w:rsid w:val="000733B9"/>
    <w:rsid w:val="00073975"/>
    <w:rsid w:val="00073CE6"/>
    <w:rsid w:val="0007684A"/>
    <w:rsid w:val="00080E0C"/>
    <w:rsid w:val="000810EE"/>
    <w:rsid w:val="000826D0"/>
    <w:rsid w:val="00086B29"/>
    <w:rsid w:val="00086F4D"/>
    <w:rsid w:val="0008755B"/>
    <w:rsid w:val="00090D48"/>
    <w:rsid w:val="00091A19"/>
    <w:rsid w:val="00093111"/>
    <w:rsid w:val="00093B31"/>
    <w:rsid w:val="00095112"/>
    <w:rsid w:val="00096143"/>
    <w:rsid w:val="000965F2"/>
    <w:rsid w:val="000966E9"/>
    <w:rsid w:val="00097654"/>
    <w:rsid w:val="00097F6A"/>
    <w:rsid w:val="000A2460"/>
    <w:rsid w:val="000A33A7"/>
    <w:rsid w:val="000A37F4"/>
    <w:rsid w:val="000A3DE4"/>
    <w:rsid w:val="000A46C1"/>
    <w:rsid w:val="000A51AF"/>
    <w:rsid w:val="000A5929"/>
    <w:rsid w:val="000A5A8C"/>
    <w:rsid w:val="000A6BE6"/>
    <w:rsid w:val="000B2196"/>
    <w:rsid w:val="000B2FD8"/>
    <w:rsid w:val="000B4760"/>
    <w:rsid w:val="000B4D6F"/>
    <w:rsid w:val="000B5662"/>
    <w:rsid w:val="000B57AC"/>
    <w:rsid w:val="000B595A"/>
    <w:rsid w:val="000C1A52"/>
    <w:rsid w:val="000C6173"/>
    <w:rsid w:val="000C6515"/>
    <w:rsid w:val="000D0095"/>
    <w:rsid w:val="000D664F"/>
    <w:rsid w:val="000D6D4F"/>
    <w:rsid w:val="000D7065"/>
    <w:rsid w:val="000D79FB"/>
    <w:rsid w:val="000E1D9E"/>
    <w:rsid w:val="000E526A"/>
    <w:rsid w:val="000F105A"/>
    <w:rsid w:val="000F1C14"/>
    <w:rsid w:val="000F1DC8"/>
    <w:rsid w:val="000F3021"/>
    <w:rsid w:val="000F3162"/>
    <w:rsid w:val="000F32CE"/>
    <w:rsid w:val="000F3C03"/>
    <w:rsid w:val="000F4C25"/>
    <w:rsid w:val="000F5E8F"/>
    <w:rsid w:val="000F6304"/>
    <w:rsid w:val="00100C1D"/>
    <w:rsid w:val="00106C09"/>
    <w:rsid w:val="001076A6"/>
    <w:rsid w:val="00110D01"/>
    <w:rsid w:val="0011166C"/>
    <w:rsid w:val="00113A5D"/>
    <w:rsid w:val="00113ACE"/>
    <w:rsid w:val="00113CFB"/>
    <w:rsid w:val="001142D2"/>
    <w:rsid w:val="00114E49"/>
    <w:rsid w:val="00115254"/>
    <w:rsid w:val="001152A3"/>
    <w:rsid w:val="0012046B"/>
    <w:rsid w:val="00120FE1"/>
    <w:rsid w:val="00121972"/>
    <w:rsid w:val="001236E1"/>
    <w:rsid w:val="0012774F"/>
    <w:rsid w:val="00131982"/>
    <w:rsid w:val="00132974"/>
    <w:rsid w:val="001340B6"/>
    <w:rsid w:val="00134392"/>
    <w:rsid w:val="001343F8"/>
    <w:rsid w:val="00136C40"/>
    <w:rsid w:val="00136F89"/>
    <w:rsid w:val="00137356"/>
    <w:rsid w:val="00143183"/>
    <w:rsid w:val="00143214"/>
    <w:rsid w:val="001441E3"/>
    <w:rsid w:val="00144B79"/>
    <w:rsid w:val="00147530"/>
    <w:rsid w:val="00147E54"/>
    <w:rsid w:val="00147FA3"/>
    <w:rsid w:val="00151BB4"/>
    <w:rsid w:val="00152FFF"/>
    <w:rsid w:val="00153434"/>
    <w:rsid w:val="001551EC"/>
    <w:rsid w:val="0015616A"/>
    <w:rsid w:val="001574DF"/>
    <w:rsid w:val="00157AD0"/>
    <w:rsid w:val="0016132E"/>
    <w:rsid w:val="001616AC"/>
    <w:rsid w:val="00161BB1"/>
    <w:rsid w:val="00162EEE"/>
    <w:rsid w:val="00163694"/>
    <w:rsid w:val="00166620"/>
    <w:rsid w:val="00171CE0"/>
    <w:rsid w:val="00172CCB"/>
    <w:rsid w:val="00173AFF"/>
    <w:rsid w:val="00174430"/>
    <w:rsid w:val="00174B3A"/>
    <w:rsid w:val="0017525C"/>
    <w:rsid w:val="0017715E"/>
    <w:rsid w:val="0018012B"/>
    <w:rsid w:val="0018097F"/>
    <w:rsid w:val="001825BE"/>
    <w:rsid w:val="001828AC"/>
    <w:rsid w:val="00182CD8"/>
    <w:rsid w:val="00183134"/>
    <w:rsid w:val="00183748"/>
    <w:rsid w:val="00183FC5"/>
    <w:rsid w:val="00184AB8"/>
    <w:rsid w:val="00185F75"/>
    <w:rsid w:val="00186294"/>
    <w:rsid w:val="00187D22"/>
    <w:rsid w:val="001901B9"/>
    <w:rsid w:val="00191675"/>
    <w:rsid w:val="001961C6"/>
    <w:rsid w:val="001A11FB"/>
    <w:rsid w:val="001A30B9"/>
    <w:rsid w:val="001A512C"/>
    <w:rsid w:val="001A55E5"/>
    <w:rsid w:val="001A5856"/>
    <w:rsid w:val="001A72A3"/>
    <w:rsid w:val="001A79E0"/>
    <w:rsid w:val="001A7BA5"/>
    <w:rsid w:val="001A7FD4"/>
    <w:rsid w:val="001B0026"/>
    <w:rsid w:val="001B0336"/>
    <w:rsid w:val="001B08B2"/>
    <w:rsid w:val="001B3D8D"/>
    <w:rsid w:val="001B4BC6"/>
    <w:rsid w:val="001B5E53"/>
    <w:rsid w:val="001B69B0"/>
    <w:rsid w:val="001C0312"/>
    <w:rsid w:val="001C45C5"/>
    <w:rsid w:val="001C5287"/>
    <w:rsid w:val="001C554F"/>
    <w:rsid w:val="001C633A"/>
    <w:rsid w:val="001C69E1"/>
    <w:rsid w:val="001D0358"/>
    <w:rsid w:val="001D250C"/>
    <w:rsid w:val="001D263B"/>
    <w:rsid w:val="001D4BD8"/>
    <w:rsid w:val="001D5242"/>
    <w:rsid w:val="001D60CD"/>
    <w:rsid w:val="001D649C"/>
    <w:rsid w:val="001E0191"/>
    <w:rsid w:val="001E0F3D"/>
    <w:rsid w:val="001E101C"/>
    <w:rsid w:val="001E1FFA"/>
    <w:rsid w:val="001E295B"/>
    <w:rsid w:val="001E305E"/>
    <w:rsid w:val="001E4222"/>
    <w:rsid w:val="001E5A2A"/>
    <w:rsid w:val="001E6AD8"/>
    <w:rsid w:val="001E7F46"/>
    <w:rsid w:val="001F0C86"/>
    <w:rsid w:val="001F17BD"/>
    <w:rsid w:val="001F25C7"/>
    <w:rsid w:val="001F2C70"/>
    <w:rsid w:val="001F7368"/>
    <w:rsid w:val="002040F8"/>
    <w:rsid w:val="00205BFD"/>
    <w:rsid w:val="002114DE"/>
    <w:rsid w:val="002121EB"/>
    <w:rsid w:val="00212D99"/>
    <w:rsid w:val="002137E8"/>
    <w:rsid w:val="002166DC"/>
    <w:rsid w:val="00220EA1"/>
    <w:rsid w:val="0022111E"/>
    <w:rsid w:val="00221FA5"/>
    <w:rsid w:val="00223728"/>
    <w:rsid w:val="0022549E"/>
    <w:rsid w:val="00225BD1"/>
    <w:rsid w:val="00227738"/>
    <w:rsid w:val="00232C37"/>
    <w:rsid w:val="00233C45"/>
    <w:rsid w:val="00234213"/>
    <w:rsid w:val="002357E1"/>
    <w:rsid w:val="002358E2"/>
    <w:rsid w:val="0023667A"/>
    <w:rsid w:val="00236710"/>
    <w:rsid w:val="00237E2A"/>
    <w:rsid w:val="00240D31"/>
    <w:rsid w:val="00243004"/>
    <w:rsid w:val="002447A5"/>
    <w:rsid w:val="002449C7"/>
    <w:rsid w:val="00245030"/>
    <w:rsid w:val="00245EA9"/>
    <w:rsid w:val="00246017"/>
    <w:rsid w:val="0024652C"/>
    <w:rsid w:val="0024762C"/>
    <w:rsid w:val="00247813"/>
    <w:rsid w:val="00247BCD"/>
    <w:rsid w:val="00250BF1"/>
    <w:rsid w:val="00251D5E"/>
    <w:rsid w:val="002552F7"/>
    <w:rsid w:val="002559B9"/>
    <w:rsid w:val="0025613D"/>
    <w:rsid w:val="00256B66"/>
    <w:rsid w:val="002570EA"/>
    <w:rsid w:val="00257891"/>
    <w:rsid w:val="00261526"/>
    <w:rsid w:val="002640ED"/>
    <w:rsid w:val="002645E0"/>
    <w:rsid w:val="00264C64"/>
    <w:rsid w:val="00266E57"/>
    <w:rsid w:val="002717B5"/>
    <w:rsid w:val="00271ADD"/>
    <w:rsid w:val="00272D5C"/>
    <w:rsid w:val="00273DF2"/>
    <w:rsid w:val="0027440D"/>
    <w:rsid w:val="002804B1"/>
    <w:rsid w:val="00281085"/>
    <w:rsid w:val="0028184D"/>
    <w:rsid w:val="00282C68"/>
    <w:rsid w:val="002850E5"/>
    <w:rsid w:val="00287ED6"/>
    <w:rsid w:val="002909C3"/>
    <w:rsid w:val="00291E1F"/>
    <w:rsid w:val="00293AAF"/>
    <w:rsid w:val="00293AC5"/>
    <w:rsid w:val="0029434D"/>
    <w:rsid w:val="00294D65"/>
    <w:rsid w:val="00295A5F"/>
    <w:rsid w:val="002A00A1"/>
    <w:rsid w:val="002A03FE"/>
    <w:rsid w:val="002A3C56"/>
    <w:rsid w:val="002A5557"/>
    <w:rsid w:val="002A5614"/>
    <w:rsid w:val="002A5831"/>
    <w:rsid w:val="002A611E"/>
    <w:rsid w:val="002A63D0"/>
    <w:rsid w:val="002A6C12"/>
    <w:rsid w:val="002B0C34"/>
    <w:rsid w:val="002B7B96"/>
    <w:rsid w:val="002C01CD"/>
    <w:rsid w:val="002C0E0A"/>
    <w:rsid w:val="002C1C53"/>
    <w:rsid w:val="002C3A4D"/>
    <w:rsid w:val="002C4392"/>
    <w:rsid w:val="002C485E"/>
    <w:rsid w:val="002C7126"/>
    <w:rsid w:val="002D00E4"/>
    <w:rsid w:val="002D17BE"/>
    <w:rsid w:val="002D3355"/>
    <w:rsid w:val="002D45AB"/>
    <w:rsid w:val="002D514B"/>
    <w:rsid w:val="002D6228"/>
    <w:rsid w:val="002E0B73"/>
    <w:rsid w:val="002E1A98"/>
    <w:rsid w:val="002E4D2D"/>
    <w:rsid w:val="002E603D"/>
    <w:rsid w:val="002E63DB"/>
    <w:rsid w:val="002E6698"/>
    <w:rsid w:val="002E66DE"/>
    <w:rsid w:val="002E7470"/>
    <w:rsid w:val="002F0930"/>
    <w:rsid w:val="002F0C4D"/>
    <w:rsid w:val="002F1143"/>
    <w:rsid w:val="002F1EED"/>
    <w:rsid w:val="002F2134"/>
    <w:rsid w:val="002F362F"/>
    <w:rsid w:val="002F3B00"/>
    <w:rsid w:val="002F42E0"/>
    <w:rsid w:val="002F5285"/>
    <w:rsid w:val="003009CB"/>
    <w:rsid w:val="00303F76"/>
    <w:rsid w:val="00304590"/>
    <w:rsid w:val="00310562"/>
    <w:rsid w:val="00311635"/>
    <w:rsid w:val="00313942"/>
    <w:rsid w:val="003148B1"/>
    <w:rsid w:val="00315B76"/>
    <w:rsid w:val="003171AF"/>
    <w:rsid w:val="00321554"/>
    <w:rsid w:val="003266E6"/>
    <w:rsid w:val="00331028"/>
    <w:rsid w:val="00332549"/>
    <w:rsid w:val="00333290"/>
    <w:rsid w:val="003342B4"/>
    <w:rsid w:val="00335DF3"/>
    <w:rsid w:val="00341AA9"/>
    <w:rsid w:val="00341B2C"/>
    <w:rsid w:val="00343B3F"/>
    <w:rsid w:val="00343FB6"/>
    <w:rsid w:val="00347573"/>
    <w:rsid w:val="00350A04"/>
    <w:rsid w:val="00350EA3"/>
    <w:rsid w:val="00351CD3"/>
    <w:rsid w:val="00352159"/>
    <w:rsid w:val="003523A1"/>
    <w:rsid w:val="0035299C"/>
    <w:rsid w:val="0035320A"/>
    <w:rsid w:val="003574F2"/>
    <w:rsid w:val="00360399"/>
    <w:rsid w:val="0036222B"/>
    <w:rsid w:val="003624DC"/>
    <w:rsid w:val="00365AF3"/>
    <w:rsid w:val="00365D13"/>
    <w:rsid w:val="00365D8C"/>
    <w:rsid w:val="0036715E"/>
    <w:rsid w:val="003721A4"/>
    <w:rsid w:val="003773B9"/>
    <w:rsid w:val="00377781"/>
    <w:rsid w:val="00377D7D"/>
    <w:rsid w:val="00381A25"/>
    <w:rsid w:val="00382523"/>
    <w:rsid w:val="00382D7E"/>
    <w:rsid w:val="00384678"/>
    <w:rsid w:val="00384F26"/>
    <w:rsid w:val="003859FD"/>
    <w:rsid w:val="00386346"/>
    <w:rsid w:val="003867C1"/>
    <w:rsid w:val="0038729B"/>
    <w:rsid w:val="00387BE3"/>
    <w:rsid w:val="00390724"/>
    <w:rsid w:val="00393C52"/>
    <w:rsid w:val="0039415B"/>
    <w:rsid w:val="0039707A"/>
    <w:rsid w:val="00397233"/>
    <w:rsid w:val="0039739C"/>
    <w:rsid w:val="003A5485"/>
    <w:rsid w:val="003A7044"/>
    <w:rsid w:val="003B05DC"/>
    <w:rsid w:val="003B0FF3"/>
    <w:rsid w:val="003B1460"/>
    <w:rsid w:val="003B35D8"/>
    <w:rsid w:val="003B3F98"/>
    <w:rsid w:val="003B45C7"/>
    <w:rsid w:val="003B4966"/>
    <w:rsid w:val="003B682A"/>
    <w:rsid w:val="003B720F"/>
    <w:rsid w:val="003B77B7"/>
    <w:rsid w:val="003B7B41"/>
    <w:rsid w:val="003C15FC"/>
    <w:rsid w:val="003C1A7E"/>
    <w:rsid w:val="003C22B8"/>
    <w:rsid w:val="003C3123"/>
    <w:rsid w:val="003C628E"/>
    <w:rsid w:val="003C6A44"/>
    <w:rsid w:val="003C7EE2"/>
    <w:rsid w:val="003D2988"/>
    <w:rsid w:val="003D4D09"/>
    <w:rsid w:val="003D75B9"/>
    <w:rsid w:val="003D7C15"/>
    <w:rsid w:val="003E1052"/>
    <w:rsid w:val="003E5594"/>
    <w:rsid w:val="003E7492"/>
    <w:rsid w:val="003F0B92"/>
    <w:rsid w:val="003F0D8B"/>
    <w:rsid w:val="003F214C"/>
    <w:rsid w:val="003F33C9"/>
    <w:rsid w:val="003F5544"/>
    <w:rsid w:val="003F5921"/>
    <w:rsid w:val="003F5958"/>
    <w:rsid w:val="003F628B"/>
    <w:rsid w:val="0040068A"/>
    <w:rsid w:val="00400976"/>
    <w:rsid w:val="00401B50"/>
    <w:rsid w:val="00403645"/>
    <w:rsid w:val="00405B3F"/>
    <w:rsid w:val="00415602"/>
    <w:rsid w:val="00416055"/>
    <w:rsid w:val="00421FBE"/>
    <w:rsid w:val="00422EC2"/>
    <w:rsid w:val="00424EC6"/>
    <w:rsid w:val="00431154"/>
    <w:rsid w:val="004312FB"/>
    <w:rsid w:val="00431D30"/>
    <w:rsid w:val="0043202A"/>
    <w:rsid w:val="00432F89"/>
    <w:rsid w:val="00442205"/>
    <w:rsid w:val="00442763"/>
    <w:rsid w:val="0044455E"/>
    <w:rsid w:val="00444944"/>
    <w:rsid w:val="00447239"/>
    <w:rsid w:val="00447C87"/>
    <w:rsid w:val="0045234C"/>
    <w:rsid w:val="00453ECA"/>
    <w:rsid w:val="00454B92"/>
    <w:rsid w:val="00455356"/>
    <w:rsid w:val="00456141"/>
    <w:rsid w:val="00457425"/>
    <w:rsid w:val="00460D3C"/>
    <w:rsid w:val="00462D69"/>
    <w:rsid w:val="00465A84"/>
    <w:rsid w:val="00466849"/>
    <w:rsid w:val="0047036A"/>
    <w:rsid w:val="00470FFC"/>
    <w:rsid w:val="0047332C"/>
    <w:rsid w:val="00474492"/>
    <w:rsid w:val="00475E99"/>
    <w:rsid w:val="00475ED4"/>
    <w:rsid w:val="00476255"/>
    <w:rsid w:val="004802B5"/>
    <w:rsid w:val="00480330"/>
    <w:rsid w:val="00483D6C"/>
    <w:rsid w:val="00485A0E"/>
    <w:rsid w:val="00485E86"/>
    <w:rsid w:val="00486053"/>
    <w:rsid w:val="00486ECE"/>
    <w:rsid w:val="00491F7E"/>
    <w:rsid w:val="004930CF"/>
    <w:rsid w:val="00493212"/>
    <w:rsid w:val="0049577B"/>
    <w:rsid w:val="0049622A"/>
    <w:rsid w:val="00497682"/>
    <w:rsid w:val="00497D51"/>
    <w:rsid w:val="004A02FC"/>
    <w:rsid w:val="004A2A83"/>
    <w:rsid w:val="004A3093"/>
    <w:rsid w:val="004A3F0A"/>
    <w:rsid w:val="004B155D"/>
    <w:rsid w:val="004B1B6D"/>
    <w:rsid w:val="004B3301"/>
    <w:rsid w:val="004B4239"/>
    <w:rsid w:val="004B495F"/>
    <w:rsid w:val="004B673D"/>
    <w:rsid w:val="004B68B8"/>
    <w:rsid w:val="004B6E95"/>
    <w:rsid w:val="004B7B98"/>
    <w:rsid w:val="004B7D8A"/>
    <w:rsid w:val="004C07C2"/>
    <w:rsid w:val="004C0914"/>
    <w:rsid w:val="004C3259"/>
    <w:rsid w:val="004C3FC6"/>
    <w:rsid w:val="004C4EC8"/>
    <w:rsid w:val="004C50A6"/>
    <w:rsid w:val="004C60E8"/>
    <w:rsid w:val="004C6175"/>
    <w:rsid w:val="004C73A7"/>
    <w:rsid w:val="004D1C58"/>
    <w:rsid w:val="004D312B"/>
    <w:rsid w:val="004D321A"/>
    <w:rsid w:val="004D33EB"/>
    <w:rsid w:val="004D3B00"/>
    <w:rsid w:val="004D48BD"/>
    <w:rsid w:val="004D56E2"/>
    <w:rsid w:val="004D5FA1"/>
    <w:rsid w:val="004D5FAA"/>
    <w:rsid w:val="004D68F9"/>
    <w:rsid w:val="004D69EA"/>
    <w:rsid w:val="004D6D68"/>
    <w:rsid w:val="004D76EB"/>
    <w:rsid w:val="004D7ACC"/>
    <w:rsid w:val="004E1D3C"/>
    <w:rsid w:val="004E26E3"/>
    <w:rsid w:val="004E3436"/>
    <w:rsid w:val="004E6A09"/>
    <w:rsid w:val="004E6E46"/>
    <w:rsid w:val="004F0811"/>
    <w:rsid w:val="004F63B8"/>
    <w:rsid w:val="004F7F20"/>
    <w:rsid w:val="00500C54"/>
    <w:rsid w:val="00502576"/>
    <w:rsid w:val="0050346B"/>
    <w:rsid w:val="005034F1"/>
    <w:rsid w:val="00503773"/>
    <w:rsid w:val="00504664"/>
    <w:rsid w:val="005061EB"/>
    <w:rsid w:val="00506AC6"/>
    <w:rsid w:val="00506C51"/>
    <w:rsid w:val="005074DF"/>
    <w:rsid w:val="00510595"/>
    <w:rsid w:val="00511B57"/>
    <w:rsid w:val="005127E9"/>
    <w:rsid w:val="00512A3A"/>
    <w:rsid w:val="00514D47"/>
    <w:rsid w:val="005150C3"/>
    <w:rsid w:val="00516E98"/>
    <w:rsid w:val="00516F17"/>
    <w:rsid w:val="005171C8"/>
    <w:rsid w:val="0052055C"/>
    <w:rsid w:val="005205BE"/>
    <w:rsid w:val="00521B26"/>
    <w:rsid w:val="005222B5"/>
    <w:rsid w:val="00522CDC"/>
    <w:rsid w:val="00523BC7"/>
    <w:rsid w:val="005243E8"/>
    <w:rsid w:val="00526ADD"/>
    <w:rsid w:val="00526B6E"/>
    <w:rsid w:val="00527354"/>
    <w:rsid w:val="00530912"/>
    <w:rsid w:val="005311F9"/>
    <w:rsid w:val="005346E5"/>
    <w:rsid w:val="00534D55"/>
    <w:rsid w:val="00535197"/>
    <w:rsid w:val="00536192"/>
    <w:rsid w:val="005362A8"/>
    <w:rsid w:val="005413B8"/>
    <w:rsid w:val="00542033"/>
    <w:rsid w:val="00543636"/>
    <w:rsid w:val="005447A5"/>
    <w:rsid w:val="00545BB3"/>
    <w:rsid w:val="00546C33"/>
    <w:rsid w:val="00550636"/>
    <w:rsid w:val="00550892"/>
    <w:rsid w:val="00552CFA"/>
    <w:rsid w:val="005550B9"/>
    <w:rsid w:val="00556F64"/>
    <w:rsid w:val="00557DE5"/>
    <w:rsid w:val="005612BD"/>
    <w:rsid w:val="0056335E"/>
    <w:rsid w:val="00567E4D"/>
    <w:rsid w:val="0057094E"/>
    <w:rsid w:val="00570C28"/>
    <w:rsid w:val="00572FA8"/>
    <w:rsid w:val="005731F3"/>
    <w:rsid w:val="005778DE"/>
    <w:rsid w:val="0058091F"/>
    <w:rsid w:val="0058237B"/>
    <w:rsid w:val="0058315F"/>
    <w:rsid w:val="0058528A"/>
    <w:rsid w:val="00585D64"/>
    <w:rsid w:val="00587B80"/>
    <w:rsid w:val="005901F3"/>
    <w:rsid w:val="0059180C"/>
    <w:rsid w:val="0059347B"/>
    <w:rsid w:val="005938A9"/>
    <w:rsid w:val="005942AA"/>
    <w:rsid w:val="00595FE4"/>
    <w:rsid w:val="00596DC3"/>
    <w:rsid w:val="00597B48"/>
    <w:rsid w:val="005A19A5"/>
    <w:rsid w:val="005A2653"/>
    <w:rsid w:val="005A2D76"/>
    <w:rsid w:val="005A73CF"/>
    <w:rsid w:val="005B1A7C"/>
    <w:rsid w:val="005B2B5D"/>
    <w:rsid w:val="005B40CA"/>
    <w:rsid w:val="005B50EE"/>
    <w:rsid w:val="005B5DF3"/>
    <w:rsid w:val="005B602E"/>
    <w:rsid w:val="005C0143"/>
    <w:rsid w:val="005C02FD"/>
    <w:rsid w:val="005C5A12"/>
    <w:rsid w:val="005C5B6D"/>
    <w:rsid w:val="005C5D22"/>
    <w:rsid w:val="005C6154"/>
    <w:rsid w:val="005C6A49"/>
    <w:rsid w:val="005C6DC9"/>
    <w:rsid w:val="005C75BB"/>
    <w:rsid w:val="005C7B23"/>
    <w:rsid w:val="005C7EB2"/>
    <w:rsid w:val="005C7F89"/>
    <w:rsid w:val="005D3C7D"/>
    <w:rsid w:val="005E02ED"/>
    <w:rsid w:val="005E0769"/>
    <w:rsid w:val="005E3869"/>
    <w:rsid w:val="005E53A4"/>
    <w:rsid w:val="005E552A"/>
    <w:rsid w:val="005E7741"/>
    <w:rsid w:val="005F0A17"/>
    <w:rsid w:val="005F142D"/>
    <w:rsid w:val="005F23FD"/>
    <w:rsid w:val="005F3B86"/>
    <w:rsid w:val="005F6891"/>
    <w:rsid w:val="006029A0"/>
    <w:rsid w:val="00603839"/>
    <w:rsid w:val="00603D84"/>
    <w:rsid w:val="00604FA1"/>
    <w:rsid w:val="006053E6"/>
    <w:rsid w:val="00605680"/>
    <w:rsid w:val="006060C6"/>
    <w:rsid w:val="00606827"/>
    <w:rsid w:val="006079CA"/>
    <w:rsid w:val="00607B81"/>
    <w:rsid w:val="006104D8"/>
    <w:rsid w:val="006106CE"/>
    <w:rsid w:val="00610E9A"/>
    <w:rsid w:val="00612B41"/>
    <w:rsid w:val="0061438D"/>
    <w:rsid w:val="00614F08"/>
    <w:rsid w:val="00615531"/>
    <w:rsid w:val="00615F32"/>
    <w:rsid w:val="00617BB6"/>
    <w:rsid w:val="00621189"/>
    <w:rsid w:val="006214C8"/>
    <w:rsid w:val="00621746"/>
    <w:rsid w:val="00621959"/>
    <w:rsid w:val="00625376"/>
    <w:rsid w:val="00627D26"/>
    <w:rsid w:val="00630778"/>
    <w:rsid w:val="00633A42"/>
    <w:rsid w:val="0063425C"/>
    <w:rsid w:val="00634399"/>
    <w:rsid w:val="00635386"/>
    <w:rsid w:val="00635B73"/>
    <w:rsid w:val="00636DA9"/>
    <w:rsid w:val="00637015"/>
    <w:rsid w:val="00642D48"/>
    <w:rsid w:val="006439F5"/>
    <w:rsid w:val="00645951"/>
    <w:rsid w:val="00647784"/>
    <w:rsid w:val="006529BE"/>
    <w:rsid w:val="0065374E"/>
    <w:rsid w:val="00653D53"/>
    <w:rsid w:val="00656474"/>
    <w:rsid w:val="00656478"/>
    <w:rsid w:val="0065759A"/>
    <w:rsid w:val="00657820"/>
    <w:rsid w:val="00657A1B"/>
    <w:rsid w:val="00660714"/>
    <w:rsid w:val="00660FDF"/>
    <w:rsid w:val="006611D9"/>
    <w:rsid w:val="006617F7"/>
    <w:rsid w:val="00661FF5"/>
    <w:rsid w:val="00662415"/>
    <w:rsid w:val="00662C31"/>
    <w:rsid w:val="00662C50"/>
    <w:rsid w:val="006632BC"/>
    <w:rsid w:val="00663849"/>
    <w:rsid w:val="00665054"/>
    <w:rsid w:val="0066675E"/>
    <w:rsid w:val="00667781"/>
    <w:rsid w:val="00671F14"/>
    <w:rsid w:val="00672B19"/>
    <w:rsid w:val="00672BF9"/>
    <w:rsid w:val="006757CC"/>
    <w:rsid w:val="00675C1A"/>
    <w:rsid w:val="00675D7A"/>
    <w:rsid w:val="006773A0"/>
    <w:rsid w:val="00677D37"/>
    <w:rsid w:val="00681C7E"/>
    <w:rsid w:val="00682B43"/>
    <w:rsid w:val="006845FA"/>
    <w:rsid w:val="00684F2F"/>
    <w:rsid w:val="0068598C"/>
    <w:rsid w:val="00685B54"/>
    <w:rsid w:val="006871F9"/>
    <w:rsid w:val="00687863"/>
    <w:rsid w:val="00690434"/>
    <w:rsid w:val="0069082A"/>
    <w:rsid w:val="0069114F"/>
    <w:rsid w:val="006924A7"/>
    <w:rsid w:val="0069362E"/>
    <w:rsid w:val="00694A99"/>
    <w:rsid w:val="00694C40"/>
    <w:rsid w:val="006A0A3F"/>
    <w:rsid w:val="006A1F7F"/>
    <w:rsid w:val="006A237B"/>
    <w:rsid w:val="006A2632"/>
    <w:rsid w:val="006A2D67"/>
    <w:rsid w:val="006A54C7"/>
    <w:rsid w:val="006A5FCA"/>
    <w:rsid w:val="006A66DB"/>
    <w:rsid w:val="006A6F2B"/>
    <w:rsid w:val="006A7B20"/>
    <w:rsid w:val="006B2202"/>
    <w:rsid w:val="006B418B"/>
    <w:rsid w:val="006B49CF"/>
    <w:rsid w:val="006B57B7"/>
    <w:rsid w:val="006B7F6B"/>
    <w:rsid w:val="006C1CC7"/>
    <w:rsid w:val="006C53FC"/>
    <w:rsid w:val="006C6DE6"/>
    <w:rsid w:val="006C78A6"/>
    <w:rsid w:val="006D096A"/>
    <w:rsid w:val="006D2A1A"/>
    <w:rsid w:val="006D3DFA"/>
    <w:rsid w:val="006E0C59"/>
    <w:rsid w:val="006E13FA"/>
    <w:rsid w:val="006E2DBC"/>
    <w:rsid w:val="006E317E"/>
    <w:rsid w:val="006E3737"/>
    <w:rsid w:val="006E3EFF"/>
    <w:rsid w:val="006E3F33"/>
    <w:rsid w:val="006E4269"/>
    <w:rsid w:val="006E460E"/>
    <w:rsid w:val="006E490E"/>
    <w:rsid w:val="006E51E5"/>
    <w:rsid w:val="006F06EF"/>
    <w:rsid w:val="006F10C6"/>
    <w:rsid w:val="006F177C"/>
    <w:rsid w:val="006F35A1"/>
    <w:rsid w:val="006F37B0"/>
    <w:rsid w:val="006F5700"/>
    <w:rsid w:val="006F7305"/>
    <w:rsid w:val="00701265"/>
    <w:rsid w:val="00701BBF"/>
    <w:rsid w:val="00701CAE"/>
    <w:rsid w:val="0070209F"/>
    <w:rsid w:val="00702109"/>
    <w:rsid w:val="00702180"/>
    <w:rsid w:val="00703105"/>
    <w:rsid w:val="0070548A"/>
    <w:rsid w:val="007071A0"/>
    <w:rsid w:val="007078AE"/>
    <w:rsid w:val="0071044A"/>
    <w:rsid w:val="00711F10"/>
    <w:rsid w:val="00712111"/>
    <w:rsid w:val="0071236E"/>
    <w:rsid w:val="00713B1C"/>
    <w:rsid w:val="007143A2"/>
    <w:rsid w:val="00715156"/>
    <w:rsid w:val="00715387"/>
    <w:rsid w:val="00716604"/>
    <w:rsid w:val="007168D9"/>
    <w:rsid w:val="00720056"/>
    <w:rsid w:val="00726071"/>
    <w:rsid w:val="00726306"/>
    <w:rsid w:val="0072779B"/>
    <w:rsid w:val="007301E7"/>
    <w:rsid w:val="0073195C"/>
    <w:rsid w:val="00731CDE"/>
    <w:rsid w:val="00734C21"/>
    <w:rsid w:val="00736389"/>
    <w:rsid w:val="007365D5"/>
    <w:rsid w:val="00741193"/>
    <w:rsid w:val="007412DC"/>
    <w:rsid w:val="007431C4"/>
    <w:rsid w:val="00743810"/>
    <w:rsid w:val="00745645"/>
    <w:rsid w:val="00747828"/>
    <w:rsid w:val="00754650"/>
    <w:rsid w:val="0076037C"/>
    <w:rsid w:val="00760FDA"/>
    <w:rsid w:val="00761BA9"/>
    <w:rsid w:val="00761E78"/>
    <w:rsid w:val="00762093"/>
    <w:rsid w:val="00762683"/>
    <w:rsid w:val="00762766"/>
    <w:rsid w:val="00764A58"/>
    <w:rsid w:val="00764C7C"/>
    <w:rsid w:val="007664F6"/>
    <w:rsid w:val="00771EC5"/>
    <w:rsid w:val="007720F2"/>
    <w:rsid w:val="007725B8"/>
    <w:rsid w:val="00776D24"/>
    <w:rsid w:val="00777E6F"/>
    <w:rsid w:val="007816C8"/>
    <w:rsid w:val="007827DB"/>
    <w:rsid w:val="0078303B"/>
    <w:rsid w:val="0078394C"/>
    <w:rsid w:val="00784079"/>
    <w:rsid w:val="007855BB"/>
    <w:rsid w:val="007857CE"/>
    <w:rsid w:val="007859EB"/>
    <w:rsid w:val="00785C5C"/>
    <w:rsid w:val="007902C7"/>
    <w:rsid w:val="007937C6"/>
    <w:rsid w:val="007937ED"/>
    <w:rsid w:val="0079479A"/>
    <w:rsid w:val="0079517C"/>
    <w:rsid w:val="00795203"/>
    <w:rsid w:val="0079637C"/>
    <w:rsid w:val="0079751E"/>
    <w:rsid w:val="007A2853"/>
    <w:rsid w:val="007A5552"/>
    <w:rsid w:val="007A73A4"/>
    <w:rsid w:val="007B1A32"/>
    <w:rsid w:val="007B3930"/>
    <w:rsid w:val="007B74F9"/>
    <w:rsid w:val="007C02B6"/>
    <w:rsid w:val="007C04E9"/>
    <w:rsid w:val="007C4D1C"/>
    <w:rsid w:val="007C550B"/>
    <w:rsid w:val="007C57FE"/>
    <w:rsid w:val="007C5F37"/>
    <w:rsid w:val="007C68AC"/>
    <w:rsid w:val="007C7FB9"/>
    <w:rsid w:val="007D0471"/>
    <w:rsid w:val="007D3644"/>
    <w:rsid w:val="007D66FC"/>
    <w:rsid w:val="007D76A6"/>
    <w:rsid w:val="007D7CFD"/>
    <w:rsid w:val="007E1860"/>
    <w:rsid w:val="007E2D78"/>
    <w:rsid w:val="007E3900"/>
    <w:rsid w:val="007E3A8D"/>
    <w:rsid w:val="007E42B5"/>
    <w:rsid w:val="007E5309"/>
    <w:rsid w:val="007F024A"/>
    <w:rsid w:val="007F04BD"/>
    <w:rsid w:val="007F0688"/>
    <w:rsid w:val="007F0E61"/>
    <w:rsid w:val="007F1945"/>
    <w:rsid w:val="007F1A49"/>
    <w:rsid w:val="007F23B1"/>
    <w:rsid w:val="007F279B"/>
    <w:rsid w:val="007F4576"/>
    <w:rsid w:val="007F5CC3"/>
    <w:rsid w:val="007F75A3"/>
    <w:rsid w:val="007F7A4D"/>
    <w:rsid w:val="0080051E"/>
    <w:rsid w:val="008009A5"/>
    <w:rsid w:val="00803AAC"/>
    <w:rsid w:val="0080699D"/>
    <w:rsid w:val="00806F3E"/>
    <w:rsid w:val="008120FF"/>
    <w:rsid w:val="008162AD"/>
    <w:rsid w:val="0081664D"/>
    <w:rsid w:val="008204B9"/>
    <w:rsid w:val="008236AA"/>
    <w:rsid w:val="00824153"/>
    <w:rsid w:val="00825DEC"/>
    <w:rsid w:val="00826182"/>
    <w:rsid w:val="0082672F"/>
    <w:rsid w:val="00826893"/>
    <w:rsid w:val="008279EA"/>
    <w:rsid w:val="0083141B"/>
    <w:rsid w:val="0083240C"/>
    <w:rsid w:val="00832CCE"/>
    <w:rsid w:val="00836F8D"/>
    <w:rsid w:val="00837C09"/>
    <w:rsid w:val="00844B47"/>
    <w:rsid w:val="008470AA"/>
    <w:rsid w:val="0085146A"/>
    <w:rsid w:val="0085188E"/>
    <w:rsid w:val="008541D4"/>
    <w:rsid w:val="0085465B"/>
    <w:rsid w:val="00854B71"/>
    <w:rsid w:val="0085513F"/>
    <w:rsid w:val="0085519A"/>
    <w:rsid w:val="008557C4"/>
    <w:rsid w:val="00855A6B"/>
    <w:rsid w:val="00855F16"/>
    <w:rsid w:val="00857405"/>
    <w:rsid w:val="00857513"/>
    <w:rsid w:val="008610F0"/>
    <w:rsid w:val="00861891"/>
    <w:rsid w:val="0086196C"/>
    <w:rsid w:val="00862EED"/>
    <w:rsid w:val="00863708"/>
    <w:rsid w:val="00863A11"/>
    <w:rsid w:val="00867531"/>
    <w:rsid w:val="00871757"/>
    <w:rsid w:val="00876E11"/>
    <w:rsid w:val="00876F1D"/>
    <w:rsid w:val="008771D0"/>
    <w:rsid w:val="00877402"/>
    <w:rsid w:val="008775FE"/>
    <w:rsid w:val="008852DB"/>
    <w:rsid w:val="00885D99"/>
    <w:rsid w:val="008860D4"/>
    <w:rsid w:val="00886A06"/>
    <w:rsid w:val="00886C7D"/>
    <w:rsid w:val="00890AE8"/>
    <w:rsid w:val="008918EA"/>
    <w:rsid w:val="008925D3"/>
    <w:rsid w:val="00892AE5"/>
    <w:rsid w:val="0089377C"/>
    <w:rsid w:val="00894624"/>
    <w:rsid w:val="00894807"/>
    <w:rsid w:val="0089520A"/>
    <w:rsid w:val="0089530B"/>
    <w:rsid w:val="0089585E"/>
    <w:rsid w:val="00896D12"/>
    <w:rsid w:val="008A28A8"/>
    <w:rsid w:val="008A2BBD"/>
    <w:rsid w:val="008A2E7C"/>
    <w:rsid w:val="008A46D9"/>
    <w:rsid w:val="008A48A8"/>
    <w:rsid w:val="008A5FC0"/>
    <w:rsid w:val="008A77B1"/>
    <w:rsid w:val="008A7A44"/>
    <w:rsid w:val="008B0142"/>
    <w:rsid w:val="008B078E"/>
    <w:rsid w:val="008B5A23"/>
    <w:rsid w:val="008B5E9F"/>
    <w:rsid w:val="008B7488"/>
    <w:rsid w:val="008B789B"/>
    <w:rsid w:val="008C0F91"/>
    <w:rsid w:val="008C3CAC"/>
    <w:rsid w:val="008C7896"/>
    <w:rsid w:val="008D1E1C"/>
    <w:rsid w:val="008D1EBA"/>
    <w:rsid w:val="008D62B2"/>
    <w:rsid w:val="008D651F"/>
    <w:rsid w:val="008E0234"/>
    <w:rsid w:val="008E09AD"/>
    <w:rsid w:val="008E4E89"/>
    <w:rsid w:val="008E5BA7"/>
    <w:rsid w:val="008E5E90"/>
    <w:rsid w:val="008E6469"/>
    <w:rsid w:val="008E68D9"/>
    <w:rsid w:val="008E743D"/>
    <w:rsid w:val="008F0214"/>
    <w:rsid w:val="008F0571"/>
    <w:rsid w:val="008F38C1"/>
    <w:rsid w:val="008F4D79"/>
    <w:rsid w:val="008F6C97"/>
    <w:rsid w:val="008F6D18"/>
    <w:rsid w:val="00900A55"/>
    <w:rsid w:val="009020B0"/>
    <w:rsid w:val="0090367A"/>
    <w:rsid w:val="0090385E"/>
    <w:rsid w:val="009045C7"/>
    <w:rsid w:val="00907764"/>
    <w:rsid w:val="00910B21"/>
    <w:rsid w:val="009122DC"/>
    <w:rsid w:val="00915192"/>
    <w:rsid w:val="00916CE4"/>
    <w:rsid w:val="00916DFB"/>
    <w:rsid w:val="00917BE9"/>
    <w:rsid w:val="00920C75"/>
    <w:rsid w:val="0092126F"/>
    <w:rsid w:val="0092346A"/>
    <w:rsid w:val="00924100"/>
    <w:rsid w:val="00924574"/>
    <w:rsid w:val="009275D6"/>
    <w:rsid w:val="00932468"/>
    <w:rsid w:val="00934E54"/>
    <w:rsid w:val="00937C19"/>
    <w:rsid w:val="009410CA"/>
    <w:rsid w:val="0094172A"/>
    <w:rsid w:val="00943AB5"/>
    <w:rsid w:val="00944530"/>
    <w:rsid w:val="0094468D"/>
    <w:rsid w:val="00944AC1"/>
    <w:rsid w:val="00945BBE"/>
    <w:rsid w:val="009466DC"/>
    <w:rsid w:val="00950001"/>
    <w:rsid w:val="0095077A"/>
    <w:rsid w:val="0095080B"/>
    <w:rsid w:val="00952A28"/>
    <w:rsid w:val="00953741"/>
    <w:rsid w:val="009571A2"/>
    <w:rsid w:val="00960AA5"/>
    <w:rsid w:val="0096196D"/>
    <w:rsid w:val="00961AF8"/>
    <w:rsid w:val="009627D4"/>
    <w:rsid w:val="009674E0"/>
    <w:rsid w:val="00972767"/>
    <w:rsid w:val="00973261"/>
    <w:rsid w:val="00973C53"/>
    <w:rsid w:val="0097484C"/>
    <w:rsid w:val="00974F0C"/>
    <w:rsid w:val="009762F9"/>
    <w:rsid w:val="00977823"/>
    <w:rsid w:val="00977E02"/>
    <w:rsid w:val="00980950"/>
    <w:rsid w:val="00981EF2"/>
    <w:rsid w:val="009821E4"/>
    <w:rsid w:val="009823B8"/>
    <w:rsid w:val="00984E8F"/>
    <w:rsid w:val="00987295"/>
    <w:rsid w:val="0098752B"/>
    <w:rsid w:val="00991669"/>
    <w:rsid w:val="00992A8A"/>
    <w:rsid w:val="00992E17"/>
    <w:rsid w:val="009933F7"/>
    <w:rsid w:val="0099375F"/>
    <w:rsid w:val="009940C1"/>
    <w:rsid w:val="00995E88"/>
    <w:rsid w:val="00996EA3"/>
    <w:rsid w:val="009A03C0"/>
    <w:rsid w:val="009A25F3"/>
    <w:rsid w:val="009A5968"/>
    <w:rsid w:val="009B0597"/>
    <w:rsid w:val="009B0686"/>
    <w:rsid w:val="009B1FEE"/>
    <w:rsid w:val="009B2918"/>
    <w:rsid w:val="009B5F12"/>
    <w:rsid w:val="009B7FEF"/>
    <w:rsid w:val="009C0993"/>
    <w:rsid w:val="009C357E"/>
    <w:rsid w:val="009C52E7"/>
    <w:rsid w:val="009C61E7"/>
    <w:rsid w:val="009C6267"/>
    <w:rsid w:val="009C7803"/>
    <w:rsid w:val="009D15BF"/>
    <w:rsid w:val="009D1BD1"/>
    <w:rsid w:val="009D1C71"/>
    <w:rsid w:val="009D21C7"/>
    <w:rsid w:val="009D224A"/>
    <w:rsid w:val="009D2B3F"/>
    <w:rsid w:val="009D508D"/>
    <w:rsid w:val="009D5C15"/>
    <w:rsid w:val="009D685B"/>
    <w:rsid w:val="009D6F97"/>
    <w:rsid w:val="009D7129"/>
    <w:rsid w:val="009D78BF"/>
    <w:rsid w:val="009E09A6"/>
    <w:rsid w:val="009E1C1D"/>
    <w:rsid w:val="009E2333"/>
    <w:rsid w:val="009E33B9"/>
    <w:rsid w:val="009E4CEE"/>
    <w:rsid w:val="009E6EA7"/>
    <w:rsid w:val="009F17A4"/>
    <w:rsid w:val="009F1913"/>
    <w:rsid w:val="009F2094"/>
    <w:rsid w:val="009F219E"/>
    <w:rsid w:val="009F264F"/>
    <w:rsid w:val="009F533A"/>
    <w:rsid w:val="009F71BA"/>
    <w:rsid w:val="009F7673"/>
    <w:rsid w:val="00A001A0"/>
    <w:rsid w:val="00A0484E"/>
    <w:rsid w:val="00A074E9"/>
    <w:rsid w:val="00A07662"/>
    <w:rsid w:val="00A07910"/>
    <w:rsid w:val="00A105A8"/>
    <w:rsid w:val="00A12DB9"/>
    <w:rsid w:val="00A15238"/>
    <w:rsid w:val="00A16191"/>
    <w:rsid w:val="00A21F17"/>
    <w:rsid w:val="00A22E93"/>
    <w:rsid w:val="00A23E37"/>
    <w:rsid w:val="00A241EE"/>
    <w:rsid w:val="00A247D1"/>
    <w:rsid w:val="00A25BDE"/>
    <w:rsid w:val="00A27172"/>
    <w:rsid w:val="00A27F4F"/>
    <w:rsid w:val="00A30C10"/>
    <w:rsid w:val="00A30CC0"/>
    <w:rsid w:val="00A35A99"/>
    <w:rsid w:val="00A35C04"/>
    <w:rsid w:val="00A35EED"/>
    <w:rsid w:val="00A35F3B"/>
    <w:rsid w:val="00A36A6B"/>
    <w:rsid w:val="00A37348"/>
    <w:rsid w:val="00A37EFF"/>
    <w:rsid w:val="00A45382"/>
    <w:rsid w:val="00A454D0"/>
    <w:rsid w:val="00A45BB4"/>
    <w:rsid w:val="00A51696"/>
    <w:rsid w:val="00A523D8"/>
    <w:rsid w:val="00A52D85"/>
    <w:rsid w:val="00A53DB3"/>
    <w:rsid w:val="00A60142"/>
    <w:rsid w:val="00A60BF0"/>
    <w:rsid w:val="00A60C4A"/>
    <w:rsid w:val="00A61699"/>
    <w:rsid w:val="00A62528"/>
    <w:rsid w:val="00A625F2"/>
    <w:rsid w:val="00A666F5"/>
    <w:rsid w:val="00A66778"/>
    <w:rsid w:val="00A6687A"/>
    <w:rsid w:val="00A66FBD"/>
    <w:rsid w:val="00A70531"/>
    <w:rsid w:val="00A716E5"/>
    <w:rsid w:val="00A740D2"/>
    <w:rsid w:val="00A776F0"/>
    <w:rsid w:val="00A8080A"/>
    <w:rsid w:val="00A80A32"/>
    <w:rsid w:val="00A82127"/>
    <w:rsid w:val="00A82E47"/>
    <w:rsid w:val="00A82F19"/>
    <w:rsid w:val="00A84736"/>
    <w:rsid w:val="00A86968"/>
    <w:rsid w:val="00A86A22"/>
    <w:rsid w:val="00A92C08"/>
    <w:rsid w:val="00A92F65"/>
    <w:rsid w:val="00A93F40"/>
    <w:rsid w:val="00A94211"/>
    <w:rsid w:val="00A94711"/>
    <w:rsid w:val="00A96F28"/>
    <w:rsid w:val="00A97B94"/>
    <w:rsid w:val="00AA0319"/>
    <w:rsid w:val="00AA2B81"/>
    <w:rsid w:val="00AA3386"/>
    <w:rsid w:val="00AA3D2C"/>
    <w:rsid w:val="00AA6B8D"/>
    <w:rsid w:val="00AB386A"/>
    <w:rsid w:val="00AB3D74"/>
    <w:rsid w:val="00AB3FF1"/>
    <w:rsid w:val="00AB4E1A"/>
    <w:rsid w:val="00AB5C9D"/>
    <w:rsid w:val="00AB5F95"/>
    <w:rsid w:val="00AB6CC6"/>
    <w:rsid w:val="00AC00E4"/>
    <w:rsid w:val="00AC11D1"/>
    <w:rsid w:val="00AC4755"/>
    <w:rsid w:val="00AC4BBE"/>
    <w:rsid w:val="00AD0AFB"/>
    <w:rsid w:val="00AD2CD7"/>
    <w:rsid w:val="00AD6FB7"/>
    <w:rsid w:val="00AD746C"/>
    <w:rsid w:val="00AE036F"/>
    <w:rsid w:val="00AE03DB"/>
    <w:rsid w:val="00AE187E"/>
    <w:rsid w:val="00AE61B5"/>
    <w:rsid w:val="00AF1651"/>
    <w:rsid w:val="00AF1EE9"/>
    <w:rsid w:val="00AF32DC"/>
    <w:rsid w:val="00AF4D23"/>
    <w:rsid w:val="00AF541B"/>
    <w:rsid w:val="00AF5604"/>
    <w:rsid w:val="00B00ABE"/>
    <w:rsid w:val="00B00F78"/>
    <w:rsid w:val="00B015FC"/>
    <w:rsid w:val="00B0199D"/>
    <w:rsid w:val="00B027A0"/>
    <w:rsid w:val="00B02D65"/>
    <w:rsid w:val="00B05038"/>
    <w:rsid w:val="00B05580"/>
    <w:rsid w:val="00B06586"/>
    <w:rsid w:val="00B071D5"/>
    <w:rsid w:val="00B10DCC"/>
    <w:rsid w:val="00B11B97"/>
    <w:rsid w:val="00B11EE0"/>
    <w:rsid w:val="00B12D74"/>
    <w:rsid w:val="00B12F83"/>
    <w:rsid w:val="00B1420F"/>
    <w:rsid w:val="00B143BA"/>
    <w:rsid w:val="00B144F7"/>
    <w:rsid w:val="00B171C4"/>
    <w:rsid w:val="00B2052E"/>
    <w:rsid w:val="00B215EB"/>
    <w:rsid w:val="00B22E61"/>
    <w:rsid w:val="00B2601C"/>
    <w:rsid w:val="00B26C43"/>
    <w:rsid w:val="00B31057"/>
    <w:rsid w:val="00B31D53"/>
    <w:rsid w:val="00B34A3F"/>
    <w:rsid w:val="00B36002"/>
    <w:rsid w:val="00B36CF9"/>
    <w:rsid w:val="00B3714E"/>
    <w:rsid w:val="00B408A5"/>
    <w:rsid w:val="00B423BF"/>
    <w:rsid w:val="00B434F6"/>
    <w:rsid w:val="00B43D32"/>
    <w:rsid w:val="00B4428A"/>
    <w:rsid w:val="00B44A6C"/>
    <w:rsid w:val="00B44E17"/>
    <w:rsid w:val="00B4687A"/>
    <w:rsid w:val="00B46F56"/>
    <w:rsid w:val="00B47F34"/>
    <w:rsid w:val="00B506AA"/>
    <w:rsid w:val="00B52D20"/>
    <w:rsid w:val="00B534A6"/>
    <w:rsid w:val="00B53AC2"/>
    <w:rsid w:val="00B53E58"/>
    <w:rsid w:val="00B5555E"/>
    <w:rsid w:val="00B56816"/>
    <w:rsid w:val="00B61E53"/>
    <w:rsid w:val="00B62248"/>
    <w:rsid w:val="00B629FA"/>
    <w:rsid w:val="00B63F74"/>
    <w:rsid w:val="00B650D3"/>
    <w:rsid w:val="00B65CC2"/>
    <w:rsid w:val="00B65E14"/>
    <w:rsid w:val="00B70ABF"/>
    <w:rsid w:val="00B716B8"/>
    <w:rsid w:val="00B720E2"/>
    <w:rsid w:val="00B73E88"/>
    <w:rsid w:val="00B826CE"/>
    <w:rsid w:val="00B82EFC"/>
    <w:rsid w:val="00B832DD"/>
    <w:rsid w:val="00B839D7"/>
    <w:rsid w:val="00B84536"/>
    <w:rsid w:val="00B85C7A"/>
    <w:rsid w:val="00B878BC"/>
    <w:rsid w:val="00B90A0F"/>
    <w:rsid w:val="00B91DE1"/>
    <w:rsid w:val="00B9266E"/>
    <w:rsid w:val="00B92767"/>
    <w:rsid w:val="00B943EB"/>
    <w:rsid w:val="00B94408"/>
    <w:rsid w:val="00B94467"/>
    <w:rsid w:val="00B950A7"/>
    <w:rsid w:val="00B969CC"/>
    <w:rsid w:val="00BA1528"/>
    <w:rsid w:val="00BA32E8"/>
    <w:rsid w:val="00BA370F"/>
    <w:rsid w:val="00BA4B99"/>
    <w:rsid w:val="00BA5BD3"/>
    <w:rsid w:val="00BA7A88"/>
    <w:rsid w:val="00BB0573"/>
    <w:rsid w:val="00BB3897"/>
    <w:rsid w:val="00BB61AC"/>
    <w:rsid w:val="00BC3043"/>
    <w:rsid w:val="00BC3D04"/>
    <w:rsid w:val="00BC567E"/>
    <w:rsid w:val="00BC7556"/>
    <w:rsid w:val="00BC78C9"/>
    <w:rsid w:val="00BC7C01"/>
    <w:rsid w:val="00BD13BF"/>
    <w:rsid w:val="00BD1972"/>
    <w:rsid w:val="00BD3A3A"/>
    <w:rsid w:val="00BD48A7"/>
    <w:rsid w:val="00BD4E3C"/>
    <w:rsid w:val="00BD73A8"/>
    <w:rsid w:val="00BE3370"/>
    <w:rsid w:val="00BE59CE"/>
    <w:rsid w:val="00BE7128"/>
    <w:rsid w:val="00BF009E"/>
    <w:rsid w:val="00BF14B0"/>
    <w:rsid w:val="00BF14CC"/>
    <w:rsid w:val="00BF41C8"/>
    <w:rsid w:val="00BF5074"/>
    <w:rsid w:val="00BF7561"/>
    <w:rsid w:val="00C02A21"/>
    <w:rsid w:val="00C02A74"/>
    <w:rsid w:val="00C03D84"/>
    <w:rsid w:val="00C06138"/>
    <w:rsid w:val="00C10CC6"/>
    <w:rsid w:val="00C119B1"/>
    <w:rsid w:val="00C11CC2"/>
    <w:rsid w:val="00C122B3"/>
    <w:rsid w:val="00C1240D"/>
    <w:rsid w:val="00C144A8"/>
    <w:rsid w:val="00C1551D"/>
    <w:rsid w:val="00C200A7"/>
    <w:rsid w:val="00C200AF"/>
    <w:rsid w:val="00C20AE6"/>
    <w:rsid w:val="00C23EAD"/>
    <w:rsid w:val="00C24039"/>
    <w:rsid w:val="00C26C1A"/>
    <w:rsid w:val="00C30530"/>
    <w:rsid w:val="00C33780"/>
    <w:rsid w:val="00C33EF1"/>
    <w:rsid w:val="00C34707"/>
    <w:rsid w:val="00C350E3"/>
    <w:rsid w:val="00C3519F"/>
    <w:rsid w:val="00C35506"/>
    <w:rsid w:val="00C36A20"/>
    <w:rsid w:val="00C379EB"/>
    <w:rsid w:val="00C405C2"/>
    <w:rsid w:val="00C4218F"/>
    <w:rsid w:val="00C43967"/>
    <w:rsid w:val="00C4742A"/>
    <w:rsid w:val="00C47529"/>
    <w:rsid w:val="00C5353A"/>
    <w:rsid w:val="00C5378B"/>
    <w:rsid w:val="00C54AA9"/>
    <w:rsid w:val="00C552EE"/>
    <w:rsid w:val="00C557D3"/>
    <w:rsid w:val="00C5745C"/>
    <w:rsid w:val="00C576E1"/>
    <w:rsid w:val="00C63932"/>
    <w:rsid w:val="00C64E7E"/>
    <w:rsid w:val="00C668B0"/>
    <w:rsid w:val="00C671DA"/>
    <w:rsid w:val="00C6756B"/>
    <w:rsid w:val="00C74F47"/>
    <w:rsid w:val="00C7638D"/>
    <w:rsid w:val="00C802C0"/>
    <w:rsid w:val="00C81991"/>
    <w:rsid w:val="00C84E0B"/>
    <w:rsid w:val="00C84F83"/>
    <w:rsid w:val="00C86945"/>
    <w:rsid w:val="00C869C8"/>
    <w:rsid w:val="00C86DF2"/>
    <w:rsid w:val="00C90256"/>
    <w:rsid w:val="00C94029"/>
    <w:rsid w:val="00C94367"/>
    <w:rsid w:val="00C95AE4"/>
    <w:rsid w:val="00C960C6"/>
    <w:rsid w:val="00C96CB9"/>
    <w:rsid w:val="00C96D79"/>
    <w:rsid w:val="00CA08E0"/>
    <w:rsid w:val="00CA1576"/>
    <w:rsid w:val="00CA16D8"/>
    <w:rsid w:val="00CA4412"/>
    <w:rsid w:val="00CA46A2"/>
    <w:rsid w:val="00CA5177"/>
    <w:rsid w:val="00CA5FB3"/>
    <w:rsid w:val="00CA6523"/>
    <w:rsid w:val="00CA6D37"/>
    <w:rsid w:val="00CA7E1A"/>
    <w:rsid w:val="00CB1B80"/>
    <w:rsid w:val="00CB213A"/>
    <w:rsid w:val="00CB21FC"/>
    <w:rsid w:val="00CB4662"/>
    <w:rsid w:val="00CC0855"/>
    <w:rsid w:val="00CC14FB"/>
    <w:rsid w:val="00CC1AFB"/>
    <w:rsid w:val="00CC3B8C"/>
    <w:rsid w:val="00CC6914"/>
    <w:rsid w:val="00CC6BE9"/>
    <w:rsid w:val="00CD1165"/>
    <w:rsid w:val="00CD232A"/>
    <w:rsid w:val="00CD25E5"/>
    <w:rsid w:val="00CD2A1E"/>
    <w:rsid w:val="00CD4469"/>
    <w:rsid w:val="00CD53A2"/>
    <w:rsid w:val="00CD64C7"/>
    <w:rsid w:val="00CD732A"/>
    <w:rsid w:val="00CE1D83"/>
    <w:rsid w:val="00CE443D"/>
    <w:rsid w:val="00CE445C"/>
    <w:rsid w:val="00CE5F15"/>
    <w:rsid w:val="00CE6B62"/>
    <w:rsid w:val="00CE6EDC"/>
    <w:rsid w:val="00CF0D83"/>
    <w:rsid w:val="00CF1E55"/>
    <w:rsid w:val="00CF22EA"/>
    <w:rsid w:val="00CF2D4B"/>
    <w:rsid w:val="00CF36FD"/>
    <w:rsid w:val="00CF3ABC"/>
    <w:rsid w:val="00CF6AE2"/>
    <w:rsid w:val="00CF6DD4"/>
    <w:rsid w:val="00D00B04"/>
    <w:rsid w:val="00D013F1"/>
    <w:rsid w:val="00D02364"/>
    <w:rsid w:val="00D04050"/>
    <w:rsid w:val="00D07292"/>
    <w:rsid w:val="00D072AF"/>
    <w:rsid w:val="00D07AE9"/>
    <w:rsid w:val="00D103E8"/>
    <w:rsid w:val="00D118EE"/>
    <w:rsid w:val="00D1218E"/>
    <w:rsid w:val="00D121F1"/>
    <w:rsid w:val="00D1382B"/>
    <w:rsid w:val="00D169C1"/>
    <w:rsid w:val="00D1785B"/>
    <w:rsid w:val="00D17CBF"/>
    <w:rsid w:val="00D2092E"/>
    <w:rsid w:val="00D2277F"/>
    <w:rsid w:val="00D23216"/>
    <w:rsid w:val="00D23F14"/>
    <w:rsid w:val="00D24D0A"/>
    <w:rsid w:val="00D25434"/>
    <w:rsid w:val="00D25C46"/>
    <w:rsid w:val="00D2610B"/>
    <w:rsid w:val="00D26610"/>
    <w:rsid w:val="00D26A45"/>
    <w:rsid w:val="00D26CF2"/>
    <w:rsid w:val="00D2749B"/>
    <w:rsid w:val="00D27BBE"/>
    <w:rsid w:val="00D329F3"/>
    <w:rsid w:val="00D34705"/>
    <w:rsid w:val="00D357A3"/>
    <w:rsid w:val="00D35CE4"/>
    <w:rsid w:val="00D36BF8"/>
    <w:rsid w:val="00D378CE"/>
    <w:rsid w:val="00D37B36"/>
    <w:rsid w:val="00D41588"/>
    <w:rsid w:val="00D4292D"/>
    <w:rsid w:val="00D44B5B"/>
    <w:rsid w:val="00D46C03"/>
    <w:rsid w:val="00D503AB"/>
    <w:rsid w:val="00D50BCB"/>
    <w:rsid w:val="00D50CA7"/>
    <w:rsid w:val="00D52474"/>
    <w:rsid w:val="00D5422D"/>
    <w:rsid w:val="00D570F6"/>
    <w:rsid w:val="00D573E3"/>
    <w:rsid w:val="00D61A85"/>
    <w:rsid w:val="00D62648"/>
    <w:rsid w:val="00D654AD"/>
    <w:rsid w:val="00D65F25"/>
    <w:rsid w:val="00D72605"/>
    <w:rsid w:val="00D72AFD"/>
    <w:rsid w:val="00D743AF"/>
    <w:rsid w:val="00D75355"/>
    <w:rsid w:val="00D82F38"/>
    <w:rsid w:val="00D833F8"/>
    <w:rsid w:val="00D841BA"/>
    <w:rsid w:val="00D844F3"/>
    <w:rsid w:val="00D85744"/>
    <w:rsid w:val="00D85860"/>
    <w:rsid w:val="00D86EE6"/>
    <w:rsid w:val="00D8760A"/>
    <w:rsid w:val="00D877BB"/>
    <w:rsid w:val="00D87A79"/>
    <w:rsid w:val="00D9078B"/>
    <w:rsid w:val="00D90B79"/>
    <w:rsid w:val="00D92E14"/>
    <w:rsid w:val="00D9720A"/>
    <w:rsid w:val="00DA01C9"/>
    <w:rsid w:val="00DA57ED"/>
    <w:rsid w:val="00DA605D"/>
    <w:rsid w:val="00DB1B49"/>
    <w:rsid w:val="00DB31D8"/>
    <w:rsid w:val="00DB3286"/>
    <w:rsid w:val="00DB5402"/>
    <w:rsid w:val="00DB56BE"/>
    <w:rsid w:val="00DB5AA0"/>
    <w:rsid w:val="00DB69CB"/>
    <w:rsid w:val="00DB78CC"/>
    <w:rsid w:val="00DC16D4"/>
    <w:rsid w:val="00DC38F4"/>
    <w:rsid w:val="00DC4338"/>
    <w:rsid w:val="00DC6D5C"/>
    <w:rsid w:val="00DC7641"/>
    <w:rsid w:val="00DD07BC"/>
    <w:rsid w:val="00DD21A3"/>
    <w:rsid w:val="00DD3D63"/>
    <w:rsid w:val="00DD5539"/>
    <w:rsid w:val="00DD5EE3"/>
    <w:rsid w:val="00DD7F84"/>
    <w:rsid w:val="00DE0919"/>
    <w:rsid w:val="00DE2420"/>
    <w:rsid w:val="00DE311E"/>
    <w:rsid w:val="00DE5F71"/>
    <w:rsid w:val="00DE7C30"/>
    <w:rsid w:val="00DF37CE"/>
    <w:rsid w:val="00DF3B4D"/>
    <w:rsid w:val="00DF40CC"/>
    <w:rsid w:val="00DF454A"/>
    <w:rsid w:val="00E015BA"/>
    <w:rsid w:val="00E021B8"/>
    <w:rsid w:val="00E028EA"/>
    <w:rsid w:val="00E04C02"/>
    <w:rsid w:val="00E06D87"/>
    <w:rsid w:val="00E11B07"/>
    <w:rsid w:val="00E11D52"/>
    <w:rsid w:val="00E133BB"/>
    <w:rsid w:val="00E14B6A"/>
    <w:rsid w:val="00E1579A"/>
    <w:rsid w:val="00E16233"/>
    <w:rsid w:val="00E16D0A"/>
    <w:rsid w:val="00E20CB2"/>
    <w:rsid w:val="00E225D5"/>
    <w:rsid w:val="00E24696"/>
    <w:rsid w:val="00E24FFF"/>
    <w:rsid w:val="00E25A17"/>
    <w:rsid w:val="00E25DDE"/>
    <w:rsid w:val="00E26CBD"/>
    <w:rsid w:val="00E316EE"/>
    <w:rsid w:val="00E31C7C"/>
    <w:rsid w:val="00E31EF6"/>
    <w:rsid w:val="00E3356E"/>
    <w:rsid w:val="00E341FC"/>
    <w:rsid w:val="00E34570"/>
    <w:rsid w:val="00E348E2"/>
    <w:rsid w:val="00E34A31"/>
    <w:rsid w:val="00E35098"/>
    <w:rsid w:val="00E37683"/>
    <w:rsid w:val="00E37726"/>
    <w:rsid w:val="00E37C6C"/>
    <w:rsid w:val="00E37D8D"/>
    <w:rsid w:val="00E402E2"/>
    <w:rsid w:val="00E42AE3"/>
    <w:rsid w:val="00E4359B"/>
    <w:rsid w:val="00E512D6"/>
    <w:rsid w:val="00E51E88"/>
    <w:rsid w:val="00E54456"/>
    <w:rsid w:val="00E561CA"/>
    <w:rsid w:val="00E56AB1"/>
    <w:rsid w:val="00E56F49"/>
    <w:rsid w:val="00E618F3"/>
    <w:rsid w:val="00E62284"/>
    <w:rsid w:val="00E661AB"/>
    <w:rsid w:val="00E67B1D"/>
    <w:rsid w:val="00E709E2"/>
    <w:rsid w:val="00E73094"/>
    <w:rsid w:val="00E7326A"/>
    <w:rsid w:val="00E73471"/>
    <w:rsid w:val="00E76EC6"/>
    <w:rsid w:val="00E83501"/>
    <w:rsid w:val="00E87BBF"/>
    <w:rsid w:val="00E90954"/>
    <w:rsid w:val="00E91D7E"/>
    <w:rsid w:val="00E928DC"/>
    <w:rsid w:val="00E92DBF"/>
    <w:rsid w:val="00E92E98"/>
    <w:rsid w:val="00E9311C"/>
    <w:rsid w:val="00E93B67"/>
    <w:rsid w:val="00E94704"/>
    <w:rsid w:val="00E94B89"/>
    <w:rsid w:val="00EA1BFA"/>
    <w:rsid w:val="00EA37A2"/>
    <w:rsid w:val="00EA451D"/>
    <w:rsid w:val="00EA5427"/>
    <w:rsid w:val="00EA5C57"/>
    <w:rsid w:val="00EA5F85"/>
    <w:rsid w:val="00EA61A4"/>
    <w:rsid w:val="00EA7247"/>
    <w:rsid w:val="00EA7E81"/>
    <w:rsid w:val="00EB001C"/>
    <w:rsid w:val="00EB136D"/>
    <w:rsid w:val="00EB1B9A"/>
    <w:rsid w:val="00EB2FCD"/>
    <w:rsid w:val="00EC0026"/>
    <w:rsid w:val="00EC30CB"/>
    <w:rsid w:val="00EC46FC"/>
    <w:rsid w:val="00EC4F5C"/>
    <w:rsid w:val="00EC65FD"/>
    <w:rsid w:val="00EC6B89"/>
    <w:rsid w:val="00EC7B46"/>
    <w:rsid w:val="00ED0375"/>
    <w:rsid w:val="00ED1A40"/>
    <w:rsid w:val="00ED20C4"/>
    <w:rsid w:val="00ED2BC7"/>
    <w:rsid w:val="00ED2CF3"/>
    <w:rsid w:val="00ED30C3"/>
    <w:rsid w:val="00ED316A"/>
    <w:rsid w:val="00ED3209"/>
    <w:rsid w:val="00ED3574"/>
    <w:rsid w:val="00ED39DE"/>
    <w:rsid w:val="00ED4C96"/>
    <w:rsid w:val="00ED4DBF"/>
    <w:rsid w:val="00EE025E"/>
    <w:rsid w:val="00EE045D"/>
    <w:rsid w:val="00EE0661"/>
    <w:rsid w:val="00EE1D0A"/>
    <w:rsid w:val="00EE60A6"/>
    <w:rsid w:val="00EE75F2"/>
    <w:rsid w:val="00EE7AFE"/>
    <w:rsid w:val="00EF173B"/>
    <w:rsid w:val="00EF384C"/>
    <w:rsid w:val="00EF3D39"/>
    <w:rsid w:val="00EF4B80"/>
    <w:rsid w:val="00EF7263"/>
    <w:rsid w:val="00EF7790"/>
    <w:rsid w:val="00F00AE1"/>
    <w:rsid w:val="00F018EF"/>
    <w:rsid w:val="00F019C8"/>
    <w:rsid w:val="00F01FA2"/>
    <w:rsid w:val="00F026A3"/>
    <w:rsid w:val="00F036A4"/>
    <w:rsid w:val="00F04FBF"/>
    <w:rsid w:val="00F05A5F"/>
    <w:rsid w:val="00F068BB"/>
    <w:rsid w:val="00F06AED"/>
    <w:rsid w:val="00F06E5A"/>
    <w:rsid w:val="00F07223"/>
    <w:rsid w:val="00F1032A"/>
    <w:rsid w:val="00F10372"/>
    <w:rsid w:val="00F10B08"/>
    <w:rsid w:val="00F10DB0"/>
    <w:rsid w:val="00F11752"/>
    <w:rsid w:val="00F15B1E"/>
    <w:rsid w:val="00F16B0E"/>
    <w:rsid w:val="00F17E17"/>
    <w:rsid w:val="00F212D0"/>
    <w:rsid w:val="00F22B2E"/>
    <w:rsid w:val="00F2331D"/>
    <w:rsid w:val="00F234C5"/>
    <w:rsid w:val="00F24B36"/>
    <w:rsid w:val="00F26210"/>
    <w:rsid w:val="00F308A1"/>
    <w:rsid w:val="00F314AE"/>
    <w:rsid w:val="00F31B67"/>
    <w:rsid w:val="00F321A4"/>
    <w:rsid w:val="00F3402A"/>
    <w:rsid w:val="00F354DD"/>
    <w:rsid w:val="00F35726"/>
    <w:rsid w:val="00F35E03"/>
    <w:rsid w:val="00F36576"/>
    <w:rsid w:val="00F36956"/>
    <w:rsid w:val="00F37078"/>
    <w:rsid w:val="00F3727F"/>
    <w:rsid w:val="00F37721"/>
    <w:rsid w:val="00F4204B"/>
    <w:rsid w:val="00F447B3"/>
    <w:rsid w:val="00F46104"/>
    <w:rsid w:val="00F46172"/>
    <w:rsid w:val="00F51268"/>
    <w:rsid w:val="00F55788"/>
    <w:rsid w:val="00F5643C"/>
    <w:rsid w:val="00F56BFE"/>
    <w:rsid w:val="00F574AE"/>
    <w:rsid w:val="00F61046"/>
    <w:rsid w:val="00F612B3"/>
    <w:rsid w:val="00F64AEA"/>
    <w:rsid w:val="00F65099"/>
    <w:rsid w:val="00F65552"/>
    <w:rsid w:val="00F66F4F"/>
    <w:rsid w:val="00F70251"/>
    <w:rsid w:val="00F70FEB"/>
    <w:rsid w:val="00F737E4"/>
    <w:rsid w:val="00F75BC0"/>
    <w:rsid w:val="00F7621F"/>
    <w:rsid w:val="00F8034E"/>
    <w:rsid w:val="00F83457"/>
    <w:rsid w:val="00F84A4B"/>
    <w:rsid w:val="00F84E0E"/>
    <w:rsid w:val="00F859BE"/>
    <w:rsid w:val="00F86219"/>
    <w:rsid w:val="00F8642E"/>
    <w:rsid w:val="00F87E65"/>
    <w:rsid w:val="00F90141"/>
    <w:rsid w:val="00F91497"/>
    <w:rsid w:val="00F914C5"/>
    <w:rsid w:val="00F91813"/>
    <w:rsid w:val="00F929AB"/>
    <w:rsid w:val="00F93A1C"/>
    <w:rsid w:val="00F93A33"/>
    <w:rsid w:val="00F94934"/>
    <w:rsid w:val="00F96AA7"/>
    <w:rsid w:val="00F9715F"/>
    <w:rsid w:val="00F97C9C"/>
    <w:rsid w:val="00FA10B6"/>
    <w:rsid w:val="00FA2220"/>
    <w:rsid w:val="00FA27CD"/>
    <w:rsid w:val="00FA3F06"/>
    <w:rsid w:val="00FA4206"/>
    <w:rsid w:val="00FA688D"/>
    <w:rsid w:val="00FA7CBB"/>
    <w:rsid w:val="00FB1C4D"/>
    <w:rsid w:val="00FB231C"/>
    <w:rsid w:val="00FB543F"/>
    <w:rsid w:val="00FC045B"/>
    <w:rsid w:val="00FC061B"/>
    <w:rsid w:val="00FC416A"/>
    <w:rsid w:val="00FC4671"/>
    <w:rsid w:val="00FC59ED"/>
    <w:rsid w:val="00FC6AE4"/>
    <w:rsid w:val="00FC7B72"/>
    <w:rsid w:val="00FD103D"/>
    <w:rsid w:val="00FD2350"/>
    <w:rsid w:val="00FD32D9"/>
    <w:rsid w:val="00FD393E"/>
    <w:rsid w:val="00FD44A3"/>
    <w:rsid w:val="00FD65BA"/>
    <w:rsid w:val="00FD7C0E"/>
    <w:rsid w:val="00FE082B"/>
    <w:rsid w:val="00FE3814"/>
    <w:rsid w:val="00FE5DCA"/>
    <w:rsid w:val="00FE77DE"/>
    <w:rsid w:val="00FF0629"/>
    <w:rsid w:val="00FF2E00"/>
    <w:rsid w:val="00FF3193"/>
    <w:rsid w:val="00FF4C3E"/>
    <w:rsid w:val="00FF4DED"/>
    <w:rsid w:val="00FF6839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D857FC"/>
  <w15:chartTrackingRefBased/>
  <w15:docId w15:val="{39E53749-5612-47CB-8794-CFAE690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1A32"/>
    <w:pPr>
      <w:keepNext/>
      <w:keepLines/>
      <w:numPr>
        <w:numId w:val="134"/>
      </w:numPr>
      <w:shd w:val="clear" w:color="auto" w:fill="C5E0B3" w:themeFill="accent6" w:themeFillTint="66"/>
      <w:spacing w:before="480" w:after="360" w:line="360" w:lineRule="auto"/>
      <w:outlineLvl w:val="0"/>
    </w:pPr>
    <w:rPr>
      <w:rFonts w:ascii="Times New Roman" w:eastAsiaTheme="majorEastAsia" w:hAnsi="Times New Roman" w:cs="Times New Roman"/>
      <w:b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6469"/>
    <w:pPr>
      <w:keepNext/>
      <w:keepLines/>
      <w:numPr>
        <w:ilvl w:val="1"/>
        <w:numId w:val="134"/>
      </w:numPr>
      <w:shd w:val="clear" w:color="auto" w:fill="C5E0B3" w:themeFill="accent6" w:themeFillTint="66"/>
      <w:spacing w:before="240" w:after="240" w:line="360" w:lineRule="auto"/>
      <w:outlineLvl w:val="1"/>
    </w:pPr>
    <w:rPr>
      <w:rFonts w:ascii="Times New Roman" w:eastAsiaTheme="majorEastAsia" w:hAnsi="Times New Roman" w:cs="Times New Roman"/>
      <w:b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6469"/>
    <w:pPr>
      <w:keepNext/>
      <w:keepLines/>
      <w:numPr>
        <w:ilvl w:val="2"/>
        <w:numId w:val="134"/>
      </w:numPr>
      <w:shd w:val="clear" w:color="auto" w:fill="C5E0B3" w:themeFill="accent6" w:themeFillTint="66"/>
      <w:spacing w:before="240" w:after="240" w:line="360" w:lineRule="auto"/>
      <w:outlineLvl w:val="2"/>
    </w:pPr>
    <w:rPr>
      <w:rFonts w:ascii="Times New Roman" w:eastAsia="Times New Roman" w:hAnsi="Times New Roman" w:cs="Times New Roman"/>
      <w:b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507B"/>
    <w:pPr>
      <w:keepNext/>
      <w:keepLines/>
      <w:numPr>
        <w:ilvl w:val="3"/>
        <w:numId w:val="13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43F8"/>
    <w:pPr>
      <w:keepNext/>
      <w:keepLines/>
      <w:numPr>
        <w:ilvl w:val="4"/>
        <w:numId w:val="13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43F8"/>
    <w:pPr>
      <w:keepNext/>
      <w:keepLines/>
      <w:numPr>
        <w:ilvl w:val="5"/>
        <w:numId w:val="13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43F8"/>
    <w:pPr>
      <w:keepNext/>
      <w:keepLines/>
      <w:numPr>
        <w:ilvl w:val="6"/>
        <w:numId w:val="13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43F8"/>
    <w:pPr>
      <w:keepNext/>
      <w:keepLines/>
      <w:numPr>
        <w:ilvl w:val="7"/>
        <w:numId w:val="13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43F8"/>
    <w:pPr>
      <w:keepNext/>
      <w:keepLines/>
      <w:numPr>
        <w:ilvl w:val="8"/>
        <w:numId w:val="13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111"/>
  </w:style>
  <w:style w:type="paragraph" w:styleId="Stopka">
    <w:name w:val="footer"/>
    <w:basedOn w:val="Normalny"/>
    <w:link w:val="StopkaZnak"/>
    <w:uiPriority w:val="99"/>
    <w:unhideWhenUsed/>
    <w:rsid w:val="0071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111"/>
  </w:style>
  <w:style w:type="character" w:customStyle="1" w:styleId="Nagwek1Znak">
    <w:name w:val="Nagłówek 1 Znak"/>
    <w:basedOn w:val="Domylnaczcionkaakapitu"/>
    <w:link w:val="Nagwek1"/>
    <w:uiPriority w:val="9"/>
    <w:rsid w:val="007B1A32"/>
    <w:rPr>
      <w:rFonts w:ascii="Times New Roman" w:eastAsiaTheme="majorEastAsia" w:hAnsi="Times New Roman" w:cs="Times New Roman"/>
      <w:b/>
      <w:color w:val="2F5496" w:themeColor="accent1" w:themeShade="BF"/>
      <w:sz w:val="32"/>
      <w:szCs w:val="32"/>
      <w:shd w:val="clear" w:color="auto" w:fill="C5E0B3" w:themeFill="accent6" w:themeFillTint="6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2FFF"/>
    <w:pPr>
      <w:outlineLvl w:val="9"/>
    </w:pPr>
    <w:rPr>
      <w:lang w:eastAsia="pl-PL"/>
    </w:rPr>
  </w:style>
  <w:style w:type="paragraph" w:styleId="Akapitzlist">
    <w:name w:val="List Paragraph"/>
    <w:aliases w:val="L1,Numerowanie,List Paragraph,Akapit z listą5,Akapit z listą1,Akapit z listą BS,Kolorowa lista — akcent 11"/>
    <w:basedOn w:val="Normalny"/>
    <w:link w:val="AkapitzlistZnak"/>
    <w:uiPriority w:val="34"/>
    <w:qFormat/>
    <w:rsid w:val="000550A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E6469"/>
    <w:rPr>
      <w:rFonts w:ascii="Times New Roman" w:eastAsiaTheme="majorEastAsia" w:hAnsi="Times New Roman" w:cs="Times New Roman"/>
      <w:b/>
      <w:color w:val="2F5496" w:themeColor="accent1" w:themeShade="BF"/>
      <w:sz w:val="26"/>
      <w:szCs w:val="26"/>
      <w:shd w:val="clear" w:color="auto" w:fill="C5E0B3" w:themeFill="accent6" w:themeFillTint="66"/>
    </w:rPr>
  </w:style>
  <w:style w:type="paragraph" w:styleId="Spistreci1">
    <w:name w:val="toc 1"/>
    <w:basedOn w:val="Normalny"/>
    <w:next w:val="Normalny"/>
    <w:autoRedefine/>
    <w:uiPriority w:val="39"/>
    <w:unhideWhenUsed/>
    <w:rsid w:val="001825B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3519F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noProof/>
    </w:rPr>
  </w:style>
  <w:style w:type="character" w:styleId="Hipercze">
    <w:name w:val="Hyperlink"/>
    <w:basedOn w:val="Domylnaczcionkaakapitu"/>
    <w:uiPriority w:val="99"/>
    <w:unhideWhenUsed/>
    <w:rsid w:val="001825B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E6469"/>
    <w:rPr>
      <w:rFonts w:ascii="Times New Roman" w:eastAsia="Times New Roman" w:hAnsi="Times New Roman" w:cs="Times New Roman"/>
      <w:b/>
      <w:color w:val="1F3763" w:themeColor="accent1" w:themeShade="7F"/>
      <w:sz w:val="24"/>
      <w:szCs w:val="24"/>
      <w:shd w:val="clear" w:color="auto" w:fill="C5E0B3" w:themeFill="accent6" w:themeFillTint="6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234"/>
    <w:rPr>
      <w:rFonts w:ascii="Segoe UI" w:hAnsi="Segoe UI" w:cs="Segoe UI"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unhideWhenUsed/>
    <w:rsid w:val="001C45C5"/>
    <w:pPr>
      <w:spacing w:after="100"/>
      <w:ind w:left="440"/>
    </w:pPr>
  </w:style>
  <w:style w:type="paragraph" w:styleId="Poprawka">
    <w:name w:val="Revision"/>
    <w:hidden/>
    <w:uiPriority w:val="99"/>
    <w:semiHidden/>
    <w:rsid w:val="00F17E17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5 Znak,Akapit z listą1 Znak,Akapit z listą BS Znak,Kolorowa lista — akcent 11 Znak"/>
    <w:link w:val="Akapitzlist"/>
    <w:uiPriority w:val="34"/>
    <w:qFormat/>
    <w:locked/>
    <w:rsid w:val="00F1032A"/>
  </w:style>
  <w:style w:type="character" w:styleId="Odwoaniedokomentarza">
    <w:name w:val="annotation reference"/>
    <w:basedOn w:val="Domylnaczcionkaakapitu"/>
    <w:uiPriority w:val="99"/>
    <w:semiHidden/>
    <w:unhideWhenUsed/>
    <w:rsid w:val="00C42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21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21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1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18F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50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Numerowanie Char,Akapit z listą BS Char"/>
    <w:locked/>
    <w:rsid w:val="000374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11">
    <w:name w:val="Zwykła tabela 11"/>
    <w:basedOn w:val="Standardowy"/>
    <w:uiPriority w:val="41"/>
    <w:rsid w:val="00A51696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tabeli">
    <w:name w:val="Akapit tabeli"/>
    <w:basedOn w:val="Normalny"/>
    <w:qFormat/>
    <w:rsid w:val="00A51696"/>
    <w:pPr>
      <w:spacing w:before="40" w:after="40" w:line="240" w:lineRule="auto"/>
    </w:pPr>
    <w:rPr>
      <w:rFonts w:eastAsiaTheme="minorEastAsi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C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C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CE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17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171CE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apozycja">
    <w:name w:val="Tabela pozycja"/>
    <w:basedOn w:val="Normalny"/>
    <w:rsid w:val="00171CE0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teksttreci0">
    <w:name w:val="teksttreci0"/>
    <w:basedOn w:val="Domylnaczcionkaakapitu"/>
    <w:rsid w:val="00171CE0"/>
  </w:style>
  <w:style w:type="paragraph" w:styleId="Bezodstpw">
    <w:name w:val="No Spacing"/>
    <w:uiPriority w:val="99"/>
    <w:qFormat/>
    <w:rsid w:val="00171C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71C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yl1">
    <w:name w:val="Styl1"/>
    <w:basedOn w:val="Nagwek2"/>
    <w:link w:val="Styl1Znak"/>
    <w:qFormat/>
    <w:rsid w:val="00CE5F15"/>
    <w:rPr>
      <w:b w:val="0"/>
    </w:rPr>
  </w:style>
  <w:style w:type="table" w:styleId="Tabela-Siatka">
    <w:name w:val="Table Grid"/>
    <w:basedOn w:val="Standardowy"/>
    <w:uiPriority w:val="99"/>
    <w:rsid w:val="00F7025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Nagwek2Znak"/>
    <w:link w:val="Styl1"/>
    <w:rsid w:val="00CE5F15"/>
    <w:rPr>
      <w:rFonts w:ascii="Times New Roman" w:eastAsiaTheme="majorEastAsia" w:hAnsi="Times New Roman" w:cs="Times New Roman"/>
      <w:b w:val="0"/>
      <w:color w:val="2F5496" w:themeColor="accent1" w:themeShade="BF"/>
      <w:sz w:val="26"/>
      <w:szCs w:val="26"/>
      <w:shd w:val="clear" w:color="auto" w:fill="C5E0B3" w:themeFill="accent6" w:themeFillTint="66"/>
    </w:rPr>
  </w:style>
  <w:style w:type="character" w:styleId="Pogrubienie">
    <w:name w:val="Strong"/>
    <w:basedOn w:val="Domylnaczcionkaakapitu"/>
    <w:uiPriority w:val="22"/>
    <w:qFormat/>
    <w:rsid w:val="00F70251"/>
    <w:rPr>
      <w:b/>
      <w:bCs/>
    </w:rPr>
  </w:style>
  <w:style w:type="paragraph" w:customStyle="1" w:styleId="ISCGNormalny">
    <w:name w:val="ISCG_Normalny"/>
    <w:basedOn w:val="Normalny"/>
    <w:link w:val="ISCGNormalnyZnak"/>
    <w:rsid w:val="00F70251"/>
    <w:pPr>
      <w:spacing w:before="60" w:after="60" w:line="280" w:lineRule="atLeast"/>
    </w:pPr>
    <w:rPr>
      <w:rFonts w:ascii="Calibri" w:eastAsia="Calibri" w:hAnsi="Calibri" w:cs="Times New Roman"/>
      <w:szCs w:val="20"/>
    </w:rPr>
  </w:style>
  <w:style w:type="character" w:customStyle="1" w:styleId="ISCGNormalnyZnak">
    <w:name w:val="ISCG_Normalny Znak"/>
    <w:basedOn w:val="Domylnaczcionkaakapitu"/>
    <w:link w:val="ISCGNormalny"/>
    <w:rsid w:val="00F70251"/>
    <w:rPr>
      <w:rFonts w:ascii="Calibri" w:eastAsia="Calibri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7025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7025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7025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7025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7025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70251"/>
    <w:pPr>
      <w:spacing w:after="100"/>
      <w:ind w:left="1760"/>
    </w:pPr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"/>
    <w:rsid w:val="00E015BA"/>
    <w:pPr>
      <w:shd w:val="clear" w:color="auto" w:fill="FFFFFF"/>
      <w:spacing w:after="0" w:line="360" w:lineRule="auto"/>
      <w:ind w:left="10"/>
      <w:jc w:val="both"/>
    </w:pPr>
    <w:rPr>
      <w:rFonts w:ascii="Courier New" w:eastAsia="Courier New" w:hAnsi="Courier New" w:cs="Courier New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15BA"/>
    <w:rPr>
      <w:rFonts w:ascii="Courier New" w:eastAsia="Courier New" w:hAnsi="Courier New" w:cs="Courier New"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43F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43F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43F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43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43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A03C-3CEF-451C-9225-A9DB141A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13</Pages>
  <Words>5351</Words>
  <Characters>32111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Maria Mróz</cp:lastModifiedBy>
  <cp:revision>136</cp:revision>
  <cp:lastPrinted>2017-07-05T06:44:00Z</cp:lastPrinted>
  <dcterms:created xsi:type="dcterms:W3CDTF">2018-01-18T11:35:00Z</dcterms:created>
  <dcterms:modified xsi:type="dcterms:W3CDTF">2018-04-04T07:50:00Z</dcterms:modified>
</cp:coreProperties>
</file>