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46" w:rsidRPr="00953937" w:rsidRDefault="006976AE" w:rsidP="0095393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953937">
        <w:rPr>
          <w:rFonts w:ascii="Cambria" w:hAnsi="Cambria" w:cs="Arial"/>
          <w:b/>
          <w:sz w:val="22"/>
          <w:szCs w:val="22"/>
        </w:rPr>
        <w:t>UMOW</w:t>
      </w:r>
      <w:r w:rsidR="00092181">
        <w:rPr>
          <w:rFonts w:ascii="Cambria" w:hAnsi="Cambria" w:cs="Arial"/>
          <w:b/>
          <w:sz w:val="22"/>
          <w:szCs w:val="22"/>
        </w:rPr>
        <w:t>A …./2018</w:t>
      </w:r>
    </w:p>
    <w:p w:rsidR="00642446" w:rsidRPr="00D76A39" w:rsidRDefault="00642446" w:rsidP="00642446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642446" w:rsidRPr="00D76A39" w:rsidRDefault="00642446" w:rsidP="00642446">
      <w:pPr>
        <w:tabs>
          <w:tab w:val="left" w:leader="dot" w:pos="4488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76A39">
        <w:rPr>
          <w:rFonts w:ascii="Cambria" w:hAnsi="Cambria" w:cs="Arial"/>
          <w:sz w:val="22"/>
          <w:szCs w:val="22"/>
        </w:rPr>
        <w:t>Zawarta w Poznaniu w dniu [</w:t>
      </w:r>
      <w:r w:rsidRPr="00D76A39">
        <w:rPr>
          <w:rFonts w:ascii="Cambria" w:hAnsi="Cambria" w:cs="Arial"/>
          <w:sz w:val="22"/>
          <w:szCs w:val="22"/>
          <w:highlight w:val="yellow"/>
        </w:rPr>
        <w:t>__</w:t>
      </w:r>
      <w:r w:rsidRPr="00D76A39">
        <w:rPr>
          <w:rFonts w:ascii="Cambria" w:hAnsi="Cambria" w:cs="Arial"/>
          <w:sz w:val="22"/>
          <w:szCs w:val="22"/>
        </w:rPr>
        <w:t>] [</w:t>
      </w:r>
      <w:r w:rsidRPr="00D76A39">
        <w:rPr>
          <w:rFonts w:ascii="Cambria" w:hAnsi="Cambria" w:cs="Arial"/>
          <w:sz w:val="22"/>
          <w:szCs w:val="22"/>
          <w:highlight w:val="yellow"/>
        </w:rPr>
        <w:t>__</w:t>
      </w:r>
      <w:r w:rsidRPr="00D76A39">
        <w:rPr>
          <w:rFonts w:ascii="Cambria" w:hAnsi="Cambria" w:cs="Arial"/>
          <w:sz w:val="22"/>
          <w:szCs w:val="22"/>
        </w:rPr>
        <w:t>]</w:t>
      </w:r>
      <w:r w:rsidRPr="00D76A39">
        <w:rPr>
          <w:rFonts w:ascii="Cambria" w:hAnsi="Cambria" w:cs="Arial"/>
          <w:b/>
          <w:sz w:val="22"/>
          <w:szCs w:val="22"/>
        </w:rPr>
        <w:t xml:space="preserve"> </w:t>
      </w:r>
      <w:r w:rsidR="00092181">
        <w:rPr>
          <w:rFonts w:ascii="Cambria" w:hAnsi="Cambria" w:cs="Arial"/>
          <w:sz w:val="22"/>
          <w:szCs w:val="22"/>
        </w:rPr>
        <w:t>2018</w:t>
      </w:r>
      <w:r w:rsidRPr="00D76A39">
        <w:rPr>
          <w:rFonts w:ascii="Cambria" w:hAnsi="Cambria" w:cs="Arial"/>
          <w:sz w:val="22"/>
          <w:szCs w:val="22"/>
        </w:rPr>
        <w:t xml:space="preserve"> r. pomiędzy:</w:t>
      </w:r>
    </w:p>
    <w:p w:rsidR="00642446" w:rsidRPr="00D76A39" w:rsidRDefault="00642446" w:rsidP="00642446">
      <w:pPr>
        <w:tabs>
          <w:tab w:val="left" w:leader="dot" w:pos="4488"/>
        </w:tabs>
        <w:spacing w:line="276" w:lineRule="auto"/>
        <w:ind w:left="1778" w:hanging="360"/>
        <w:jc w:val="both"/>
        <w:rPr>
          <w:rFonts w:ascii="Cambria" w:hAnsi="Cambria" w:cs="Arial"/>
          <w:sz w:val="22"/>
          <w:szCs w:val="22"/>
        </w:rPr>
      </w:pPr>
    </w:p>
    <w:p w:rsidR="00642446" w:rsidRPr="00D76A39" w:rsidRDefault="00642446" w:rsidP="00642446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76A39">
        <w:rPr>
          <w:rFonts w:ascii="Cambria" w:hAnsi="Cambria" w:cs="Arial"/>
          <w:b/>
          <w:sz w:val="22"/>
          <w:szCs w:val="22"/>
        </w:rPr>
        <w:t>Szpitalem Wojewódzkim w Poznaniu</w:t>
      </w:r>
      <w:r w:rsidRPr="00D76A39">
        <w:rPr>
          <w:rFonts w:ascii="Cambria" w:hAnsi="Cambria" w:cs="Arial"/>
          <w:sz w:val="22"/>
          <w:szCs w:val="22"/>
        </w:rPr>
        <w:t xml:space="preserve"> z siedzibą przy ul. Juraszów 7-19, 60-479 Poznań, wpisanym 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reprezentowanym:</w:t>
      </w:r>
    </w:p>
    <w:p w:rsidR="00642446" w:rsidRPr="00D76A39" w:rsidRDefault="00642446" w:rsidP="00642446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Cambria" w:eastAsia="MS Mincho" w:hAnsi="Cambria"/>
          <w:sz w:val="22"/>
          <w:szCs w:val="22"/>
        </w:rPr>
      </w:pP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 - 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</w:t>
      </w:r>
    </w:p>
    <w:p w:rsidR="00642446" w:rsidRPr="00D76A39" w:rsidRDefault="00642446" w:rsidP="00642446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 - 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</w:t>
      </w:r>
    </w:p>
    <w:p w:rsidR="00642446" w:rsidRPr="00D76A39" w:rsidRDefault="00642446" w:rsidP="00642446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76A39">
        <w:rPr>
          <w:rFonts w:ascii="Cambria" w:hAnsi="Cambria" w:cs="Arial"/>
          <w:sz w:val="22"/>
          <w:szCs w:val="22"/>
        </w:rPr>
        <w:t>,zwanym dalej "</w:t>
      </w:r>
      <w:r w:rsidRPr="00D76A39">
        <w:rPr>
          <w:rFonts w:ascii="Cambria" w:hAnsi="Cambria" w:cs="Arial"/>
          <w:b/>
          <w:sz w:val="22"/>
          <w:szCs w:val="22"/>
        </w:rPr>
        <w:t>Zamawiającym</w:t>
      </w:r>
      <w:r w:rsidRPr="00D76A39">
        <w:rPr>
          <w:rFonts w:ascii="Cambria" w:hAnsi="Cambria" w:cs="Arial"/>
          <w:sz w:val="22"/>
          <w:szCs w:val="22"/>
        </w:rPr>
        <w:t xml:space="preserve">", </w:t>
      </w:r>
    </w:p>
    <w:p w:rsidR="00642446" w:rsidRPr="00D76A39" w:rsidRDefault="00642446" w:rsidP="00642446">
      <w:pPr>
        <w:tabs>
          <w:tab w:val="left" w:leader="dot" w:pos="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76A39">
        <w:rPr>
          <w:rFonts w:ascii="Cambria" w:hAnsi="Cambria" w:cs="Arial"/>
          <w:sz w:val="22"/>
          <w:szCs w:val="22"/>
        </w:rPr>
        <w:t>a</w:t>
      </w:r>
    </w:p>
    <w:p w:rsidR="00642446" w:rsidRPr="00D76A39" w:rsidRDefault="00642446" w:rsidP="00642446">
      <w:pPr>
        <w:tabs>
          <w:tab w:val="left" w:leader="dot" w:pos="0"/>
        </w:tabs>
        <w:spacing w:after="240" w:line="276" w:lineRule="auto"/>
        <w:jc w:val="both"/>
        <w:rPr>
          <w:rFonts w:ascii="Cambria" w:eastAsia="MS Mincho" w:hAnsi="Cambria"/>
          <w:i/>
          <w:sz w:val="22"/>
          <w:szCs w:val="22"/>
        </w:rPr>
      </w:pP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eastAsia="MS Mincho" w:hAnsi="Cambria"/>
          <w:i/>
          <w:sz w:val="22"/>
          <w:szCs w:val="22"/>
        </w:rPr>
        <w:t xml:space="preserve"> z siedzibą w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eastAsia="MS Mincho" w:hAnsi="Cambria"/>
          <w:i/>
          <w:sz w:val="22"/>
          <w:szCs w:val="22"/>
        </w:rPr>
        <w:t xml:space="preserve">, ul.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eastAsia="MS Mincho" w:hAnsi="Cambria"/>
          <w:i/>
          <w:sz w:val="22"/>
          <w:szCs w:val="22"/>
        </w:rPr>
        <w:t xml:space="preserve">,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</w:t>
      </w:r>
      <w:r w:rsidRPr="00D76A39">
        <w:rPr>
          <w:rFonts w:ascii="Cambria" w:eastAsia="MS Mincho" w:hAnsi="Cambria"/>
          <w:sz w:val="22"/>
          <w:szCs w:val="22"/>
        </w:rPr>
        <w:t>-</w:t>
      </w:r>
      <w:r w:rsidRPr="00D76A39">
        <w:rPr>
          <w:rFonts w:ascii="Cambria" w:eastAsia="MS Mincho" w:hAnsi="Cambria"/>
          <w:sz w:val="22"/>
          <w:szCs w:val="22"/>
          <w:highlight w:val="yellow"/>
        </w:rPr>
        <w:t>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eastAsia="MS Mincho" w:hAnsi="Cambria"/>
          <w:i/>
          <w:sz w:val="22"/>
          <w:szCs w:val="22"/>
        </w:rPr>
        <w:t xml:space="preserve">, wpisaną do rejestru przedsiębiorców Krajowego Rejestru Sądowego prowadzonego przez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_______________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eastAsia="MS Mincho" w:hAnsi="Cambria"/>
          <w:i/>
          <w:sz w:val="22"/>
          <w:szCs w:val="22"/>
        </w:rPr>
        <w:t xml:space="preserve"> Krajowego Rejestru Sądowego pod numerem KRS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eastAsia="MS Mincho" w:hAnsi="Cambria"/>
          <w:i/>
          <w:sz w:val="22"/>
          <w:szCs w:val="22"/>
        </w:rPr>
        <w:t xml:space="preserve">,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eastAsia="MS Mincho" w:hAnsi="Cambria"/>
          <w:i/>
          <w:sz w:val="22"/>
          <w:szCs w:val="22"/>
        </w:rPr>
        <w:t xml:space="preserve">, NIP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eastAsia="MS Mincho" w:hAnsi="Cambria"/>
          <w:i/>
          <w:sz w:val="22"/>
          <w:szCs w:val="22"/>
        </w:rPr>
        <w:t xml:space="preserve">, REGON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________</w:t>
      </w:r>
      <w:r w:rsidRPr="00D76A39">
        <w:rPr>
          <w:rFonts w:ascii="Cambria" w:eastAsia="MS Mincho" w:hAnsi="Cambria"/>
          <w:sz w:val="22"/>
          <w:szCs w:val="22"/>
        </w:rPr>
        <w:t xml:space="preserve">] </w:t>
      </w:r>
      <w:r w:rsidRPr="00D76A39">
        <w:rPr>
          <w:rFonts w:ascii="Cambria" w:eastAsia="MS Mincho" w:hAnsi="Cambria"/>
          <w:i/>
          <w:sz w:val="22"/>
          <w:szCs w:val="22"/>
        </w:rPr>
        <w:t xml:space="preserve">reprezentowaną przez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_______________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eastAsia="MS Mincho" w:hAnsi="Cambria"/>
          <w:i/>
          <w:sz w:val="22"/>
          <w:szCs w:val="22"/>
        </w:rPr>
        <w:t xml:space="preserve">  </w:t>
      </w:r>
    </w:p>
    <w:p w:rsidR="00642446" w:rsidRPr="00D76A39" w:rsidRDefault="00642446" w:rsidP="00642446">
      <w:pPr>
        <w:tabs>
          <w:tab w:val="left" w:leader="dot" w:pos="0"/>
        </w:tabs>
        <w:spacing w:after="240" w:line="276" w:lineRule="auto"/>
        <w:jc w:val="both"/>
        <w:rPr>
          <w:rFonts w:ascii="Cambria" w:eastAsia="MS Mincho" w:hAnsi="Cambria"/>
          <w:i/>
          <w:sz w:val="22"/>
          <w:szCs w:val="22"/>
        </w:rPr>
      </w:pPr>
      <w:r w:rsidRPr="00D76A39">
        <w:rPr>
          <w:rFonts w:ascii="Cambria" w:eastAsia="MS Mincho" w:hAnsi="Cambria"/>
          <w:i/>
          <w:sz w:val="22"/>
          <w:szCs w:val="22"/>
        </w:rPr>
        <w:t>lub</w:t>
      </w:r>
    </w:p>
    <w:p w:rsidR="00642446" w:rsidRPr="00D76A39" w:rsidRDefault="00642446" w:rsidP="00642446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hAnsi="Cambria" w:cs="Arial"/>
          <w:i/>
          <w:sz w:val="22"/>
          <w:szCs w:val="22"/>
        </w:rPr>
        <w:t xml:space="preserve"> prowadzącym działalność gospodarczą pod firmą</w:t>
      </w:r>
      <w:r w:rsidRPr="00D76A39">
        <w:rPr>
          <w:rFonts w:ascii="Cambria" w:eastAsia="MS Mincho" w:hAnsi="Cambria" w:cs="Arial"/>
          <w:i/>
          <w:sz w:val="22"/>
          <w:szCs w:val="22"/>
        </w:rPr>
        <w:t xml:space="preserve">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hAnsi="Cambria" w:cs="Arial"/>
          <w:i/>
          <w:sz w:val="22"/>
          <w:szCs w:val="22"/>
        </w:rPr>
        <w:t xml:space="preserve">, wpisanym do ewidencji działalności gospodarczej pod numerem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hAnsi="Cambria" w:cs="Arial"/>
          <w:i/>
          <w:sz w:val="22"/>
          <w:szCs w:val="22"/>
        </w:rPr>
        <w:t xml:space="preserve">, adres siedziby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 xml:space="preserve">] </w:t>
      </w:r>
      <w:r w:rsidRPr="00D76A39">
        <w:rPr>
          <w:rFonts w:ascii="Cambria" w:hAnsi="Cambria" w:cs="Arial"/>
          <w:i/>
          <w:sz w:val="22"/>
          <w:szCs w:val="22"/>
        </w:rPr>
        <w:t xml:space="preserve">zamieszkałym </w:t>
      </w:r>
      <w:r w:rsidRPr="00D76A39">
        <w:rPr>
          <w:rFonts w:ascii="Cambria" w:hAnsi="Cambria" w:cs="Arial"/>
          <w:i/>
          <w:sz w:val="22"/>
          <w:szCs w:val="22"/>
        </w:rPr>
        <w:br/>
        <w:t xml:space="preserve">w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hAnsi="Cambria" w:cs="Arial"/>
          <w:i/>
          <w:sz w:val="22"/>
          <w:szCs w:val="22"/>
        </w:rPr>
        <w:t xml:space="preserve">, przy ul.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hAnsi="Cambria" w:cs="Arial"/>
          <w:i/>
          <w:sz w:val="22"/>
          <w:szCs w:val="22"/>
        </w:rPr>
        <w:t xml:space="preserve">,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hAnsi="Cambria" w:cs="Arial"/>
          <w:i/>
          <w:sz w:val="22"/>
          <w:szCs w:val="22"/>
        </w:rPr>
        <w:t xml:space="preserve">, NIP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hAnsi="Cambria" w:cs="Arial"/>
          <w:i/>
          <w:sz w:val="22"/>
          <w:szCs w:val="22"/>
        </w:rPr>
        <w:t xml:space="preserve">, REGON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hAnsi="Cambria" w:cs="Arial"/>
          <w:i/>
          <w:sz w:val="22"/>
          <w:szCs w:val="22"/>
        </w:rPr>
        <w:t xml:space="preserve">, PESEL </w:t>
      </w:r>
      <w:r w:rsidRPr="00D76A39">
        <w:rPr>
          <w:rFonts w:ascii="Cambria" w:eastAsia="MS Mincho" w:hAnsi="Cambria"/>
          <w:sz w:val="22"/>
          <w:szCs w:val="22"/>
        </w:rPr>
        <w:t>[</w:t>
      </w:r>
      <w:r w:rsidRPr="00D76A39">
        <w:rPr>
          <w:rFonts w:ascii="Cambria" w:eastAsia="MS Mincho" w:hAnsi="Cambria"/>
          <w:i/>
          <w:sz w:val="22"/>
          <w:szCs w:val="22"/>
          <w:highlight w:val="yellow"/>
        </w:rPr>
        <w:t>______</w:t>
      </w:r>
      <w:r w:rsidRPr="00D76A39">
        <w:rPr>
          <w:rFonts w:ascii="Cambria" w:eastAsia="MS Mincho" w:hAnsi="Cambria"/>
          <w:sz w:val="22"/>
          <w:szCs w:val="22"/>
        </w:rPr>
        <w:t>]</w:t>
      </w:r>
      <w:r w:rsidRPr="00D76A39">
        <w:rPr>
          <w:rFonts w:ascii="Cambria" w:hAnsi="Cambria" w:cs="Arial"/>
          <w:i/>
          <w:sz w:val="22"/>
          <w:szCs w:val="22"/>
        </w:rPr>
        <w:t xml:space="preserve">, </w:t>
      </w:r>
    </w:p>
    <w:p w:rsidR="00642446" w:rsidRPr="00D76A39" w:rsidRDefault="00642446" w:rsidP="00642446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42446" w:rsidRPr="00D76A39" w:rsidRDefault="00642446" w:rsidP="00642446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76A39">
        <w:rPr>
          <w:rFonts w:ascii="Cambria" w:hAnsi="Cambria" w:cs="Arial"/>
          <w:sz w:val="22"/>
          <w:szCs w:val="22"/>
        </w:rPr>
        <w:t>,zwanym dalej "</w:t>
      </w:r>
      <w:r w:rsidRPr="00D76A39">
        <w:rPr>
          <w:rFonts w:ascii="Cambria" w:hAnsi="Cambria" w:cs="Arial"/>
          <w:b/>
          <w:sz w:val="22"/>
          <w:szCs w:val="22"/>
        </w:rPr>
        <w:t>Wykonawcą</w:t>
      </w:r>
      <w:r w:rsidRPr="00D76A39">
        <w:rPr>
          <w:rFonts w:ascii="Cambria" w:hAnsi="Cambria" w:cs="Arial"/>
          <w:sz w:val="22"/>
          <w:szCs w:val="22"/>
        </w:rPr>
        <w:t>",</w:t>
      </w:r>
    </w:p>
    <w:p w:rsidR="00642446" w:rsidRPr="00D76A39" w:rsidRDefault="00642446" w:rsidP="00642446">
      <w:pPr>
        <w:spacing w:line="276" w:lineRule="auto"/>
        <w:ind w:left="1080"/>
        <w:jc w:val="both"/>
        <w:rPr>
          <w:rFonts w:ascii="Cambria" w:hAnsi="Cambria" w:cs="Arial"/>
          <w:sz w:val="22"/>
          <w:szCs w:val="22"/>
        </w:rPr>
      </w:pPr>
    </w:p>
    <w:p w:rsidR="00642446" w:rsidRPr="00D76A39" w:rsidRDefault="00642446" w:rsidP="0064244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76A39">
        <w:rPr>
          <w:rFonts w:ascii="Cambria" w:hAnsi="Cambria" w:cs="Arial"/>
          <w:sz w:val="22"/>
          <w:szCs w:val="22"/>
        </w:rPr>
        <w:t>przy czym Zamawiający i Wykonawca dalej łącznie są zwani „</w:t>
      </w:r>
      <w:r w:rsidRPr="00D76A39">
        <w:rPr>
          <w:rFonts w:ascii="Cambria" w:hAnsi="Cambria" w:cs="Arial"/>
          <w:b/>
          <w:sz w:val="22"/>
          <w:szCs w:val="22"/>
        </w:rPr>
        <w:t>Stronami</w:t>
      </w:r>
      <w:r w:rsidRPr="00D76A39">
        <w:rPr>
          <w:rFonts w:ascii="Cambria" w:hAnsi="Cambria" w:cs="Arial"/>
          <w:sz w:val="22"/>
          <w:szCs w:val="22"/>
        </w:rPr>
        <w:t>" a każdy z osobna „</w:t>
      </w:r>
      <w:r w:rsidRPr="00D76A39">
        <w:rPr>
          <w:rFonts w:ascii="Cambria" w:hAnsi="Cambria" w:cs="Arial"/>
          <w:b/>
          <w:sz w:val="22"/>
          <w:szCs w:val="22"/>
        </w:rPr>
        <w:t>Stroną</w:t>
      </w:r>
      <w:r w:rsidRPr="00D76A39">
        <w:rPr>
          <w:rFonts w:ascii="Cambria" w:hAnsi="Cambria" w:cs="Arial"/>
          <w:sz w:val="22"/>
          <w:szCs w:val="22"/>
        </w:rPr>
        <w:t>".</w:t>
      </w:r>
    </w:p>
    <w:p w:rsidR="00642446" w:rsidRPr="00D76A39" w:rsidRDefault="00642446" w:rsidP="00642446">
      <w:pPr>
        <w:spacing w:line="276" w:lineRule="auto"/>
        <w:ind w:left="1080"/>
        <w:jc w:val="both"/>
        <w:rPr>
          <w:rFonts w:ascii="Cambria" w:hAnsi="Cambria" w:cs="Arial"/>
          <w:sz w:val="22"/>
          <w:szCs w:val="22"/>
        </w:rPr>
      </w:pPr>
    </w:p>
    <w:p w:rsidR="00642446" w:rsidRPr="00D76A39" w:rsidRDefault="00642446" w:rsidP="00642446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D76A39">
        <w:rPr>
          <w:rFonts w:ascii="Cambria" w:hAnsi="Cambria" w:cs="Arial"/>
          <w:b/>
          <w:sz w:val="22"/>
          <w:szCs w:val="22"/>
        </w:rPr>
        <w:t xml:space="preserve">Strony </w:t>
      </w:r>
      <w:r w:rsidRPr="00D76A39">
        <w:rPr>
          <w:rFonts w:ascii="Cambria" w:hAnsi="Cambria" w:cs="Arial"/>
          <w:sz w:val="22"/>
          <w:szCs w:val="22"/>
          <w:lang w:eastAsia="en-US"/>
        </w:rPr>
        <w:t>w wyniku wyboru przez Zamawiającego oferty Wykonawcy w trybie przetargu nieograniczonego nr [</w:t>
      </w:r>
      <w:r w:rsidRPr="00D76A39">
        <w:rPr>
          <w:rFonts w:ascii="Cambria" w:hAnsi="Cambria" w:cs="Arial"/>
          <w:sz w:val="22"/>
          <w:szCs w:val="22"/>
          <w:highlight w:val="yellow"/>
          <w:lang w:eastAsia="en-US"/>
        </w:rPr>
        <w:t>____</w:t>
      </w:r>
      <w:r w:rsidRPr="00D76A39">
        <w:rPr>
          <w:rFonts w:ascii="Cambria" w:hAnsi="Cambria" w:cs="Arial"/>
          <w:sz w:val="22"/>
          <w:szCs w:val="22"/>
          <w:lang w:eastAsia="en-US"/>
        </w:rPr>
        <w:t>/[</w:t>
      </w:r>
      <w:r w:rsidRPr="00D76A39">
        <w:rPr>
          <w:rFonts w:ascii="Cambria" w:hAnsi="Cambria" w:cs="Arial"/>
          <w:sz w:val="22"/>
          <w:szCs w:val="22"/>
          <w:highlight w:val="yellow"/>
          <w:lang w:eastAsia="en-US"/>
        </w:rPr>
        <w:t>____</w:t>
      </w:r>
      <w:r w:rsidR="00092181">
        <w:rPr>
          <w:rFonts w:ascii="Cambria" w:hAnsi="Cambria" w:cs="Arial"/>
          <w:sz w:val="22"/>
          <w:szCs w:val="22"/>
          <w:lang w:eastAsia="en-US"/>
        </w:rPr>
        <w:t>]/2018</w:t>
      </w:r>
      <w:r w:rsidRPr="00D76A39">
        <w:rPr>
          <w:rFonts w:ascii="Cambria" w:hAnsi="Cambria" w:cs="Arial"/>
          <w:sz w:val="22"/>
          <w:szCs w:val="22"/>
          <w:lang w:eastAsia="en-US"/>
        </w:rPr>
        <w:t xml:space="preserve"> z dnia [</w:t>
      </w:r>
      <w:r w:rsidRPr="00D76A39">
        <w:rPr>
          <w:rFonts w:ascii="Cambria" w:hAnsi="Cambria" w:cs="Arial"/>
          <w:sz w:val="22"/>
          <w:szCs w:val="22"/>
          <w:highlight w:val="yellow"/>
          <w:lang w:eastAsia="en-US"/>
        </w:rPr>
        <w:t>_______</w:t>
      </w:r>
      <w:r w:rsidR="00092181">
        <w:rPr>
          <w:rFonts w:ascii="Cambria" w:hAnsi="Cambria" w:cs="Arial"/>
          <w:sz w:val="22"/>
          <w:szCs w:val="22"/>
          <w:lang w:eastAsia="en-US"/>
        </w:rPr>
        <w:t>] 2018</w:t>
      </w:r>
      <w:r w:rsidRPr="00D76A39">
        <w:rPr>
          <w:rFonts w:ascii="Cambria" w:hAnsi="Cambria" w:cs="Arial"/>
          <w:sz w:val="22"/>
          <w:szCs w:val="22"/>
          <w:lang w:eastAsia="en-US"/>
        </w:rPr>
        <w:t xml:space="preserve">r. na podstawie ustawy z dnia </w:t>
      </w:r>
      <w:r w:rsidRPr="00D76A39">
        <w:rPr>
          <w:rFonts w:ascii="Cambria" w:hAnsi="Cambria" w:cs="Arial"/>
          <w:sz w:val="22"/>
          <w:szCs w:val="22"/>
          <w:lang w:eastAsia="en-US"/>
        </w:rPr>
        <w:br/>
        <w:t xml:space="preserve">29 stycznia 2004 roku </w:t>
      </w:r>
      <w:r w:rsidRPr="00D76A39">
        <w:rPr>
          <w:rFonts w:ascii="Cambria" w:hAnsi="Cambria" w:cs="Arial"/>
          <w:i/>
          <w:sz w:val="22"/>
          <w:szCs w:val="22"/>
          <w:lang w:eastAsia="en-US"/>
        </w:rPr>
        <w:t>Prawo Zamówień Publicznych</w:t>
      </w:r>
      <w:r w:rsidRPr="00D76A39">
        <w:rPr>
          <w:rFonts w:ascii="Cambria" w:hAnsi="Cambria" w:cs="Arial"/>
          <w:sz w:val="22"/>
          <w:szCs w:val="22"/>
          <w:lang w:eastAsia="en-US"/>
        </w:rPr>
        <w:t xml:space="preserve"> (</w:t>
      </w:r>
      <w:proofErr w:type="spellStart"/>
      <w:r w:rsidRPr="00D76A39">
        <w:rPr>
          <w:rFonts w:ascii="Cambria" w:hAnsi="Cambria" w:cs="Arial"/>
          <w:sz w:val="22"/>
          <w:szCs w:val="22"/>
        </w:rPr>
        <w:t>t.j</w:t>
      </w:r>
      <w:proofErr w:type="spellEnd"/>
      <w:r w:rsidRPr="00D76A39">
        <w:rPr>
          <w:rFonts w:ascii="Cambria" w:hAnsi="Cambria" w:cs="Arial"/>
          <w:sz w:val="22"/>
          <w:szCs w:val="22"/>
        </w:rPr>
        <w:t>. Dz.U. z 2017 r. poz. 1579</w:t>
      </w:r>
      <w:r w:rsidR="00092181">
        <w:rPr>
          <w:rFonts w:ascii="Cambria" w:hAnsi="Cambria" w:cs="Arial"/>
          <w:sz w:val="22"/>
          <w:szCs w:val="22"/>
        </w:rPr>
        <w:t xml:space="preserve"> ze zm.</w:t>
      </w:r>
      <w:r w:rsidRPr="00D76A39">
        <w:rPr>
          <w:rFonts w:ascii="Cambria" w:hAnsi="Cambria" w:cs="Arial"/>
          <w:sz w:val="22"/>
          <w:szCs w:val="22"/>
          <w:lang w:eastAsia="en-US"/>
        </w:rPr>
        <w:t xml:space="preserve">) </w:t>
      </w:r>
      <w:r w:rsidRPr="00D76A39">
        <w:rPr>
          <w:rFonts w:ascii="Cambria" w:hAnsi="Cambria" w:cs="Arial"/>
          <w:b/>
          <w:sz w:val="22"/>
          <w:szCs w:val="22"/>
        </w:rPr>
        <w:t xml:space="preserve">zawierają </w:t>
      </w:r>
      <w:r w:rsidR="006976AE" w:rsidRPr="00D76A39">
        <w:rPr>
          <w:rFonts w:ascii="Cambria" w:hAnsi="Cambria" w:cs="Arial"/>
          <w:b/>
          <w:sz w:val="22"/>
          <w:szCs w:val="22"/>
        </w:rPr>
        <w:t>Umow</w:t>
      </w:r>
      <w:r w:rsidRPr="00D76A39">
        <w:rPr>
          <w:rFonts w:ascii="Cambria" w:hAnsi="Cambria" w:cs="Arial"/>
          <w:b/>
          <w:sz w:val="22"/>
          <w:szCs w:val="22"/>
        </w:rPr>
        <w:t>ę (zwaną dalej „</w:t>
      </w:r>
      <w:r w:rsidR="006976AE" w:rsidRPr="00D76A39">
        <w:rPr>
          <w:rFonts w:ascii="Cambria" w:hAnsi="Cambria" w:cs="Arial"/>
          <w:b/>
          <w:sz w:val="22"/>
          <w:szCs w:val="22"/>
        </w:rPr>
        <w:t>Umow</w:t>
      </w:r>
      <w:r w:rsidRPr="00D76A39">
        <w:rPr>
          <w:rFonts w:ascii="Cambria" w:hAnsi="Cambria" w:cs="Arial"/>
          <w:b/>
          <w:sz w:val="22"/>
          <w:szCs w:val="22"/>
        </w:rPr>
        <w:t>ą”) o następującej treści:</w:t>
      </w:r>
    </w:p>
    <w:p w:rsidR="00642446" w:rsidRPr="00D76A39" w:rsidRDefault="00642446" w:rsidP="00642446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Cambria" w:hAnsi="Cambria" w:cs="Book Antiqua"/>
          <w:b/>
          <w:bCs/>
          <w:color w:val="000000"/>
          <w:sz w:val="22"/>
          <w:szCs w:val="22"/>
        </w:rPr>
      </w:pPr>
    </w:p>
    <w:p w:rsidR="00642446" w:rsidRPr="00D76A39" w:rsidRDefault="00642446" w:rsidP="00642446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Cambria" w:hAnsi="Cambria" w:cs="Book Antiqua"/>
          <w:b/>
          <w:bCs/>
          <w:color w:val="000000"/>
          <w:sz w:val="22"/>
          <w:szCs w:val="22"/>
        </w:rPr>
      </w:pPr>
    </w:p>
    <w:p w:rsidR="00642446" w:rsidRPr="00D76A39" w:rsidRDefault="00642446" w:rsidP="00642446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rFonts w:ascii="Cambria" w:hAnsi="Cambria" w:cs="Book Antiqua"/>
          <w:b/>
          <w:bCs/>
          <w:color w:val="000000"/>
          <w:sz w:val="22"/>
          <w:szCs w:val="22"/>
        </w:rPr>
      </w:pPr>
      <w:r w:rsidRPr="00D76A39">
        <w:rPr>
          <w:rFonts w:ascii="Cambria" w:hAnsi="Cambria" w:cs="Book Antiqua"/>
          <w:b/>
          <w:bCs/>
          <w:color w:val="000000"/>
          <w:sz w:val="22"/>
          <w:szCs w:val="22"/>
        </w:rPr>
        <w:t>§ 1</w:t>
      </w:r>
    </w:p>
    <w:p w:rsidR="00642446" w:rsidRPr="00D76A39" w:rsidRDefault="00D76A39" w:rsidP="00642446">
      <w:pPr>
        <w:widowControl w:val="0"/>
        <w:tabs>
          <w:tab w:val="left" w:pos="9180"/>
        </w:tabs>
        <w:autoSpaceDE w:val="0"/>
        <w:autoSpaceDN w:val="0"/>
        <w:adjustRightInd w:val="0"/>
        <w:ind w:left="-180" w:right="-157"/>
        <w:jc w:val="center"/>
        <w:rPr>
          <w:rFonts w:ascii="Cambria" w:hAnsi="Cambria" w:cs="Book Antiqua"/>
          <w:b/>
          <w:bCs/>
          <w:color w:val="000000"/>
          <w:sz w:val="22"/>
          <w:szCs w:val="22"/>
        </w:rPr>
      </w:pPr>
      <w:r>
        <w:rPr>
          <w:rFonts w:ascii="Cambria" w:hAnsi="Cambria" w:cs="Book Antiqua"/>
          <w:b/>
          <w:bCs/>
          <w:color w:val="000000"/>
          <w:sz w:val="22"/>
          <w:szCs w:val="22"/>
        </w:rPr>
        <w:t>[</w:t>
      </w:r>
      <w:r w:rsidR="00642446" w:rsidRPr="00D76A39">
        <w:rPr>
          <w:rFonts w:ascii="Cambria" w:hAnsi="Cambria" w:cs="Book Antiqua"/>
          <w:b/>
          <w:bCs/>
          <w:color w:val="000000"/>
          <w:sz w:val="22"/>
          <w:szCs w:val="22"/>
        </w:rPr>
        <w:t xml:space="preserve">Przedmiot </w:t>
      </w:r>
      <w:r w:rsidR="006976AE" w:rsidRPr="00D76A39">
        <w:rPr>
          <w:rFonts w:ascii="Cambria" w:hAnsi="Cambria" w:cs="Book Antiqua"/>
          <w:b/>
          <w:bCs/>
          <w:color w:val="000000"/>
          <w:sz w:val="22"/>
          <w:szCs w:val="22"/>
        </w:rPr>
        <w:t>Umow</w:t>
      </w:r>
      <w:r w:rsidR="00642446" w:rsidRPr="00D76A39">
        <w:rPr>
          <w:rFonts w:ascii="Cambria" w:hAnsi="Cambria" w:cs="Book Antiqua"/>
          <w:b/>
          <w:bCs/>
          <w:color w:val="000000"/>
          <w:sz w:val="22"/>
          <w:szCs w:val="22"/>
        </w:rPr>
        <w:t>y</w:t>
      </w:r>
      <w:r>
        <w:rPr>
          <w:rFonts w:ascii="Cambria" w:hAnsi="Cambria" w:cs="Book Antiqua"/>
          <w:b/>
          <w:bCs/>
          <w:color w:val="000000"/>
          <w:sz w:val="22"/>
          <w:szCs w:val="22"/>
        </w:rPr>
        <w:t>]</w:t>
      </w:r>
    </w:p>
    <w:p w:rsidR="00642446" w:rsidRPr="00D76A39" w:rsidRDefault="00642446" w:rsidP="00642446">
      <w:pPr>
        <w:tabs>
          <w:tab w:val="left" w:pos="9180"/>
        </w:tabs>
        <w:ind w:left="-180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color w:val="000000"/>
          <w:sz w:val="22"/>
          <w:szCs w:val="22"/>
        </w:rPr>
        <w:t xml:space="preserve">Przedmiotem </w:t>
      </w:r>
      <w:r w:rsidR="006976AE" w:rsidRPr="00D76A39">
        <w:rPr>
          <w:rFonts w:ascii="Cambria" w:hAnsi="Cambria" w:cs="Book Antiqua"/>
          <w:color w:val="000000"/>
          <w:sz w:val="22"/>
          <w:szCs w:val="22"/>
        </w:rPr>
        <w:t>Umow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y jest dostawa przez Wykonawcę na rzecz Zamawiającego 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t>[</w:t>
      </w:r>
      <w:r w:rsidR="00D76A39" w:rsidRPr="00D76A39">
        <w:rPr>
          <w:rFonts w:ascii="Cambria" w:hAnsi="Cambria" w:cs="Book Antiqua"/>
          <w:color w:val="000000"/>
          <w:sz w:val="22"/>
          <w:szCs w:val="22"/>
          <w:highlight w:val="red"/>
        </w:rPr>
        <w:t>_________________________________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t>]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, zwanych dalej </w:t>
      </w:r>
      <w:r w:rsidR="00D76A39" w:rsidRPr="00D76A39">
        <w:rPr>
          <w:rFonts w:ascii="Cambria" w:hAnsi="Cambria" w:cs="Book Antiqua"/>
          <w:bCs/>
          <w:color w:val="000000"/>
          <w:sz w:val="22"/>
          <w:szCs w:val="22"/>
        </w:rPr>
        <w:t>Wyrob</w:t>
      </w:r>
      <w:r w:rsidRPr="00D76A39">
        <w:rPr>
          <w:rFonts w:ascii="Cambria" w:hAnsi="Cambria" w:cs="Book Antiqua"/>
          <w:bCs/>
          <w:color w:val="000000"/>
          <w:sz w:val="22"/>
          <w:szCs w:val="22"/>
        </w:rPr>
        <w:t>ami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, opisanych szczegółowo 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br/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w </w:t>
      </w:r>
      <w:r w:rsidRPr="00D76A39">
        <w:rPr>
          <w:rFonts w:ascii="Cambria" w:hAnsi="Cambria" w:cs="Book Antiqua"/>
          <w:b/>
          <w:bCs/>
          <w:sz w:val="22"/>
          <w:szCs w:val="22"/>
        </w:rPr>
        <w:t>Załączniku nr 1</w:t>
      </w:r>
      <w:r w:rsidRPr="00D76A39">
        <w:rPr>
          <w:rFonts w:ascii="Cambria" w:hAnsi="Cambria" w:cs="Book Antiqua"/>
          <w:sz w:val="22"/>
          <w:szCs w:val="22"/>
        </w:rPr>
        <w:t xml:space="preserve"> do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="00D76A39">
        <w:rPr>
          <w:rFonts w:ascii="Cambria" w:hAnsi="Cambria" w:cs="Book Antiqua"/>
          <w:sz w:val="22"/>
          <w:szCs w:val="22"/>
        </w:rPr>
        <w:t>y (Formularz Cenowy</w:t>
      </w:r>
      <w:r w:rsidRPr="00D76A39">
        <w:rPr>
          <w:rFonts w:ascii="Cambria" w:hAnsi="Cambria" w:cs="Book Antiqua"/>
          <w:sz w:val="22"/>
          <w:szCs w:val="22"/>
        </w:rPr>
        <w:t>).</w:t>
      </w:r>
    </w:p>
    <w:p w:rsidR="00642446" w:rsidRPr="00D76A39" w:rsidRDefault="00642446" w:rsidP="00642446">
      <w:pPr>
        <w:widowControl w:val="0"/>
        <w:tabs>
          <w:tab w:val="num" w:pos="720"/>
          <w:tab w:val="left" w:pos="9180"/>
        </w:tabs>
        <w:autoSpaceDE w:val="0"/>
        <w:autoSpaceDN w:val="0"/>
        <w:adjustRightInd w:val="0"/>
        <w:ind w:left="-180" w:right="-157" w:hanging="360"/>
        <w:jc w:val="center"/>
        <w:rPr>
          <w:rFonts w:ascii="Cambria" w:hAnsi="Cambria" w:cs="Book Antiqua"/>
          <w:b/>
          <w:bCs/>
          <w:sz w:val="22"/>
          <w:szCs w:val="22"/>
        </w:rPr>
      </w:pPr>
    </w:p>
    <w:p w:rsidR="00642446" w:rsidRPr="00D76A39" w:rsidRDefault="00642446" w:rsidP="00642446">
      <w:pPr>
        <w:widowControl w:val="0"/>
        <w:tabs>
          <w:tab w:val="num" w:pos="720"/>
          <w:tab w:val="left" w:pos="9180"/>
        </w:tabs>
        <w:autoSpaceDE w:val="0"/>
        <w:autoSpaceDN w:val="0"/>
        <w:adjustRightInd w:val="0"/>
        <w:ind w:left="-180" w:right="-157" w:hanging="357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>§ 2</w:t>
      </w:r>
    </w:p>
    <w:p w:rsidR="00642446" w:rsidRPr="00D76A39" w:rsidRDefault="00D76A39" w:rsidP="00642446">
      <w:pPr>
        <w:widowControl w:val="0"/>
        <w:tabs>
          <w:tab w:val="num" w:pos="720"/>
          <w:tab w:val="left" w:pos="9180"/>
        </w:tabs>
        <w:autoSpaceDE w:val="0"/>
        <w:autoSpaceDN w:val="0"/>
        <w:adjustRightInd w:val="0"/>
        <w:ind w:left="-180" w:right="-157" w:hanging="357"/>
        <w:jc w:val="center"/>
        <w:rPr>
          <w:rFonts w:ascii="Cambria" w:hAnsi="Cambria" w:cs="Book Antiqua"/>
          <w:b/>
          <w:bCs/>
          <w:sz w:val="22"/>
          <w:szCs w:val="22"/>
        </w:rPr>
      </w:pPr>
      <w:r>
        <w:rPr>
          <w:rFonts w:ascii="Cambria" w:hAnsi="Cambria" w:cs="Book Antiqua"/>
          <w:b/>
          <w:bCs/>
          <w:sz w:val="22"/>
          <w:szCs w:val="22"/>
        </w:rPr>
        <w:t>Właściwości Przedmiotu Umowy</w:t>
      </w:r>
    </w:p>
    <w:p w:rsidR="00642446" w:rsidRPr="00D76A39" w:rsidRDefault="00642446" w:rsidP="009F3EFE">
      <w:pPr>
        <w:pStyle w:val="Akapitzlist"/>
        <w:widowControl w:val="0"/>
        <w:numPr>
          <w:ilvl w:val="0"/>
          <w:numId w:val="16"/>
        </w:numPr>
        <w:tabs>
          <w:tab w:val="left" w:pos="9180"/>
        </w:tabs>
        <w:spacing w:before="120" w:after="120" w:line="280" w:lineRule="exact"/>
        <w:ind w:left="284" w:right="-157"/>
        <w:jc w:val="both"/>
        <w:rPr>
          <w:rFonts w:ascii="Cambria" w:hAnsi="Cambria" w:cs="Book Antiqua"/>
          <w:color w:val="000000"/>
          <w:sz w:val="22"/>
          <w:szCs w:val="22"/>
        </w:rPr>
      </w:pPr>
      <w:r w:rsidRPr="00D76A39">
        <w:rPr>
          <w:rFonts w:ascii="Cambria" w:hAnsi="Cambria" w:cs="Book Antiqua"/>
          <w:color w:val="000000"/>
          <w:sz w:val="22"/>
          <w:szCs w:val="22"/>
        </w:rPr>
        <w:t xml:space="preserve">Wykonawca oświadcza, że posiada wszelkie prawem wymagane zezwolenia na sprzedaż 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t>Wyrob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ów na terytorium Polski, a dostarczane 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t>Wyrob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y posiadają certyfikat CE, deklarację zgodności </w:t>
      </w:r>
      <w:r w:rsidR="00D76A39">
        <w:rPr>
          <w:rFonts w:ascii="Cambria" w:hAnsi="Cambria" w:cs="Book Antiqua"/>
          <w:color w:val="000000"/>
          <w:sz w:val="22"/>
          <w:szCs w:val="22"/>
        </w:rPr>
        <w:t>w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t>yrob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u medycznego oraz spełniają wymagania określone ustawą z dnia 20 maja 2010 r. </w:t>
      </w:r>
      <w:r w:rsidRPr="00B731D5">
        <w:rPr>
          <w:rFonts w:ascii="Cambria" w:hAnsi="Cambria" w:cs="Book Antiqua"/>
          <w:i/>
          <w:color w:val="000000"/>
          <w:sz w:val="22"/>
          <w:szCs w:val="22"/>
        </w:rPr>
        <w:t xml:space="preserve">o </w:t>
      </w:r>
      <w:r w:rsidR="00D76A39" w:rsidRPr="00B731D5">
        <w:rPr>
          <w:rFonts w:ascii="Cambria" w:hAnsi="Cambria" w:cs="Book Antiqua"/>
          <w:i/>
          <w:color w:val="000000"/>
          <w:sz w:val="22"/>
          <w:szCs w:val="22"/>
        </w:rPr>
        <w:t>wyrob</w:t>
      </w:r>
      <w:r w:rsidRPr="00B731D5">
        <w:rPr>
          <w:rFonts w:ascii="Cambria" w:hAnsi="Cambria" w:cs="Book Antiqua"/>
          <w:i/>
          <w:color w:val="000000"/>
          <w:sz w:val="22"/>
          <w:szCs w:val="22"/>
        </w:rPr>
        <w:t>ach medycznych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 (tj. </w:t>
      </w:r>
      <w:r w:rsidR="00D76A39">
        <w:rPr>
          <w:rFonts w:ascii="Cambria" w:hAnsi="Cambria" w:cs="Book Antiqua"/>
          <w:sz w:val="22"/>
          <w:szCs w:val="22"/>
          <w:shd w:val="clear" w:color="auto" w:fill="FFFFFF"/>
        </w:rPr>
        <w:t xml:space="preserve">Dz.U. z </w:t>
      </w:r>
      <w:r w:rsidRPr="00D76A39">
        <w:rPr>
          <w:rFonts w:ascii="Cambria" w:hAnsi="Cambria" w:cs="Book Antiqua"/>
          <w:sz w:val="22"/>
          <w:szCs w:val="22"/>
          <w:shd w:val="clear" w:color="auto" w:fill="FFFFFF"/>
        </w:rPr>
        <w:t>2017</w:t>
      </w:r>
      <w:r w:rsidR="00D76A39">
        <w:rPr>
          <w:rFonts w:ascii="Cambria" w:hAnsi="Cambria" w:cs="Book Antiqua"/>
          <w:sz w:val="22"/>
          <w:szCs w:val="22"/>
          <w:shd w:val="clear" w:color="auto" w:fill="FFFFFF"/>
        </w:rPr>
        <w:t xml:space="preserve"> roku, poz. </w:t>
      </w:r>
      <w:r w:rsidRPr="00D76A39">
        <w:rPr>
          <w:rFonts w:ascii="Cambria" w:hAnsi="Cambria" w:cs="Book Antiqua"/>
          <w:sz w:val="22"/>
          <w:szCs w:val="22"/>
          <w:shd w:val="clear" w:color="auto" w:fill="FFFFFF"/>
        </w:rPr>
        <w:t>211 ze zm.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). Na żądanie </w:t>
      </w:r>
      <w:r w:rsidRPr="00D76A39">
        <w:rPr>
          <w:rFonts w:ascii="Cambria" w:hAnsi="Cambria" w:cs="Book Antiqua"/>
          <w:color w:val="000000"/>
          <w:sz w:val="22"/>
          <w:szCs w:val="22"/>
        </w:rPr>
        <w:lastRenderedPageBreak/>
        <w:t>Zamawiającego, Wykonawca przedłoży oryginały lub poświadczone</w:t>
      </w:r>
      <w:r w:rsidRPr="00D76A39">
        <w:rPr>
          <w:rFonts w:ascii="Cambria" w:hAnsi="Cambria" w:cs="Book Antiqua"/>
          <w:sz w:val="22"/>
          <w:szCs w:val="22"/>
        </w:rPr>
        <w:t xml:space="preserve"> kopie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 wskazanych w zdaniu pierwszym dokumentów. </w:t>
      </w:r>
    </w:p>
    <w:p w:rsidR="00642446" w:rsidRPr="00D76A39" w:rsidRDefault="00642446" w:rsidP="009F3EFE">
      <w:pPr>
        <w:pStyle w:val="Akapitzlist"/>
        <w:widowControl w:val="0"/>
        <w:numPr>
          <w:ilvl w:val="0"/>
          <w:numId w:val="16"/>
        </w:numPr>
        <w:tabs>
          <w:tab w:val="left" w:pos="9180"/>
        </w:tabs>
        <w:spacing w:before="120" w:after="120" w:line="280" w:lineRule="exact"/>
        <w:ind w:left="284" w:right="-157"/>
        <w:jc w:val="both"/>
        <w:rPr>
          <w:rFonts w:ascii="Cambria" w:hAnsi="Cambria" w:cs="Book Antiqua"/>
          <w:color w:val="000000"/>
          <w:sz w:val="22"/>
          <w:szCs w:val="22"/>
        </w:rPr>
      </w:pPr>
      <w:r w:rsidRPr="00D76A39">
        <w:rPr>
          <w:rFonts w:ascii="Cambria" w:hAnsi="Cambria" w:cs="Book Antiqua"/>
          <w:color w:val="000000"/>
          <w:sz w:val="22"/>
          <w:szCs w:val="22"/>
        </w:rPr>
        <w:t xml:space="preserve">Dokumenty, o których mowa w ust. 1 winny być przekazane Zamawiającemu w terminie 5 dni daty skierowania żądania do Wykonawcy. W przypadku braku przekazania ww. dokumentów Zamawiający jest uprawniony do odstąpienia od </w:t>
      </w:r>
      <w:r w:rsidR="006976AE" w:rsidRPr="00D76A39">
        <w:rPr>
          <w:rFonts w:ascii="Cambria" w:hAnsi="Cambria" w:cs="Book Antiqua"/>
          <w:color w:val="000000"/>
          <w:sz w:val="22"/>
          <w:szCs w:val="22"/>
        </w:rPr>
        <w:t>Umow</w:t>
      </w:r>
      <w:r w:rsidR="00B731D5">
        <w:rPr>
          <w:rFonts w:ascii="Cambria" w:hAnsi="Cambria" w:cs="Book Antiqua"/>
          <w:color w:val="000000"/>
          <w:sz w:val="22"/>
          <w:szCs w:val="22"/>
        </w:rPr>
        <w:t>y w terminie 3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0 dni od daty upływu ww. terminu.  </w:t>
      </w:r>
    </w:p>
    <w:p w:rsidR="00642446" w:rsidRPr="00D76A39" w:rsidRDefault="00642446" w:rsidP="009F3EFE">
      <w:pPr>
        <w:pStyle w:val="Akapitzlist"/>
        <w:widowControl w:val="0"/>
        <w:numPr>
          <w:ilvl w:val="0"/>
          <w:numId w:val="16"/>
        </w:numPr>
        <w:tabs>
          <w:tab w:val="left" w:pos="9180"/>
        </w:tabs>
        <w:spacing w:before="120" w:after="120" w:line="280" w:lineRule="exact"/>
        <w:ind w:left="284" w:right="-157"/>
        <w:jc w:val="both"/>
        <w:rPr>
          <w:rFonts w:ascii="Cambria" w:hAnsi="Cambria" w:cs="Book Antiqua"/>
          <w:color w:val="000000"/>
          <w:sz w:val="22"/>
          <w:szCs w:val="22"/>
        </w:rPr>
      </w:pPr>
      <w:r w:rsidRPr="00D76A39">
        <w:rPr>
          <w:rFonts w:ascii="Cambria" w:hAnsi="Cambria" w:cs="Book Antiqua"/>
          <w:color w:val="000000"/>
          <w:sz w:val="22"/>
          <w:szCs w:val="22"/>
        </w:rPr>
        <w:t xml:space="preserve">Dostarczane przez Wykonawcę 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t>Wyrob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y muszą być identyczne z 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t>Wyrob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ami zaproponowanymi </w:t>
      </w:r>
      <w:r w:rsidRPr="00D76A39">
        <w:rPr>
          <w:rFonts w:ascii="Cambria" w:hAnsi="Cambria" w:cs="Book Antiqua"/>
          <w:color w:val="000000"/>
          <w:sz w:val="22"/>
          <w:szCs w:val="22"/>
        </w:rPr>
        <w:br/>
        <w:t>w ofercie przetargowej.</w:t>
      </w:r>
    </w:p>
    <w:p w:rsidR="00642446" w:rsidRPr="00D76A39" w:rsidRDefault="00642446" w:rsidP="009F3EFE">
      <w:pPr>
        <w:pStyle w:val="Akapitzlist"/>
        <w:widowControl w:val="0"/>
        <w:numPr>
          <w:ilvl w:val="0"/>
          <w:numId w:val="16"/>
        </w:numPr>
        <w:tabs>
          <w:tab w:val="left" w:pos="9180"/>
        </w:tabs>
        <w:spacing w:before="120" w:after="120" w:line="280" w:lineRule="exact"/>
        <w:ind w:left="284" w:right="-157"/>
        <w:jc w:val="both"/>
        <w:rPr>
          <w:rFonts w:ascii="Cambria" w:hAnsi="Cambria" w:cs="Book Antiqua"/>
          <w:color w:val="000000"/>
          <w:sz w:val="22"/>
          <w:szCs w:val="22"/>
        </w:rPr>
      </w:pPr>
      <w:r w:rsidRPr="00D76A39">
        <w:rPr>
          <w:rFonts w:ascii="Cambria" w:hAnsi="Cambria" w:cs="Book Antiqua"/>
          <w:color w:val="000000"/>
          <w:sz w:val="22"/>
          <w:szCs w:val="22"/>
        </w:rPr>
        <w:t xml:space="preserve">Wszystkie elementy 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t>Wyrob</w:t>
      </w:r>
      <w:r w:rsidRPr="00D76A39">
        <w:rPr>
          <w:rFonts w:ascii="Cambria" w:hAnsi="Cambria" w:cs="Book Antiqua"/>
          <w:color w:val="000000"/>
          <w:sz w:val="22"/>
          <w:szCs w:val="22"/>
        </w:rPr>
        <w:t>ów stanowiące funkcjonalny komplet muszą pochodzić od jednego producenta.</w:t>
      </w:r>
    </w:p>
    <w:p w:rsidR="00642446" w:rsidRPr="00D76A39" w:rsidRDefault="00642446" w:rsidP="009F3EFE">
      <w:pPr>
        <w:pStyle w:val="Akapitzlist"/>
        <w:widowControl w:val="0"/>
        <w:numPr>
          <w:ilvl w:val="0"/>
          <w:numId w:val="16"/>
        </w:numPr>
        <w:tabs>
          <w:tab w:val="left" w:pos="9180"/>
        </w:tabs>
        <w:spacing w:before="120" w:after="120" w:line="280" w:lineRule="exact"/>
        <w:ind w:left="284" w:right="-157"/>
        <w:jc w:val="both"/>
        <w:rPr>
          <w:rFonts w:ascii="Cambria" w:hAnsi="Cambria" w:cs="Book Antiqua"/>
          <w:color w:val="000000"/>
          <w:sz w:val="22"/>
          <w:szCs w:val="22"/>
        </w:rPr>
      </w:pPr>
      <w:r w:rsidRPr="00D76A39">
        <w:rPr>
          <w:rFonts w:ascii="Cambria" w:hAnsi="Cambria" w:cs="Book Antiqua"/>
          <w:color w:val="000000"/>
          <w:sz w:val="22"/>
          <w:szCs w:val="22"/>
        </w:rPr>
        <w:t xml:space="preserve">Wykonawca dostarcza 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t>Wyrob</w:t>
      </w:r>
      <w:r w:rsidRPr="00D76A39">
        <w:rPr>
          <w:rFonts w:ascii="Cambria" w:hAnsi="Cambria" w:cs="Book Antiqua"/>
          <w:color w:val="000000"/>
          <w:sz w:val="22"/>
          <w:szCs w:val="22"/>
        </w:rPr>
        <w:t xml:space="preserve">y sterylne, których termin ważności, określony przez producenta, wynosić będzie – w dniu ich dostarczenia do siedziby Zamawiającego – nie mniej niż 12 miesięcy. </w:t>
      </w:r>
    </w:p>
    <w:p w:rsidR="00642446" w:rsidRPr="00D76A39" w:rsidRDefault="00642446" w:rsidP="009F3EFE">
      <w:pPr>
        <w:pStyle w:val="Akapitzlist"/>
        <w:widowControl w:val="0"/>
        <w:numPr>
          <w:ilvl w:val="0"/>
          <w:numId w:val="16"/>
        </w:numPr>
        <w:tabs>
          <w:tab w:val="left" w:pos="9180"/>
        </w:tabs>
        <w:spacing w:before="120" w:after="120" w:line="280" w:lineRule="exact"/>
        <w:ind w:left="284" w:right="-157"/>
        <w:jc w:val="both"/>
        <w:rPr>
          <w:rFonts w:ascii="Cambria" w:hAnsi="Cambria" w:cs="Book Antiqua"/>
          <w:color w:val="000000"/>
          <w:sz w:val="22"/>
          <w:szCs w:val="22"/>
        </w:rPr>
      </w:pPr>
      <w:r w:rsidRPr="00D76A39">
        <w:rPr>
          <w:rFonts w:ascii="Cambria" w:hAnsi="Cambria" w:cs="Book Antiqua"/>
          <w:color w:val="000000"/>
          <w:sz w:val="22"/>
          <w:szCs w:val="22"/>
        </w:rPr>
        <w:t xml:space="preserve">Na każdym opakowaniu jednostkowym 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t>Wyrob</w:t>
      </w:r>
      <w:r w:rsidRPr="00D76A39">
        <w:rPr>
          <w:rFonts w:ascii="Cambria" w:hAnsi="Cambria" w:cs="Book Antiqua"/>
          <w:color w:val="000000"/>
          <w:sz w:val="22"/>
          <w:szCs w:val="22"/>
        </w:rPr>
        <w:t>ów zamieszczana będzie w szczególności: ich nazwa handlowa, numer katalogowy, numer serii oraz termin ważności, przed upływem którego wyrób może być bezpiecznie używany.</w:t>
      </w:r>
    </w:p>
    <w:p w:rsidR="00642446" w:rsidRPr="00D76A39" w:rsidRDefault="00642446" w:rsidP="009F3EFE">
      <w:pPr>
        <w:pStyle w:val="Akapitzlist"/>
        <w:widowControl w:val="0"/>
        <w:numPr>
          <w:ilvl w:val="0"/>
          <w:numId w:val="16"/>
        </w:numPr>
        <w:tabs>
          <w:tab w:val="left" w:pos="9180"/>
        </w:tabs>
        <w:spacing w:before="120" w:after="120" w:line="280" w:lineRule="exact"/>
        <w:ind w:left="284" w:right="-157"/>
        <w:jc w:val="both"/>
        <w:rPr>
          <w:rFonts w:ascii="Cambria" w:hAnsi="Cambria" w:cs="Book Antiqua"/>
          <w:color w:val="000000"/>
          <w:sz w:val="22"/>
          <w:szCs w:val="22"/>
        </w:rPr>
      </w:pPr>
      <w:r w:rsidRPr="00D76A39">
        <w:rPr>
          <w:rFonts w:ascii="Cambria" w:hAnsi="Cambria" w:cs="Book Antiqua"/>
          <w:color w:val="000000"/>
          <w:sz w:val="22"/>
          <w:szCs w:val="22"/>
        </w:rPr>
        <w:t xml:space="preserve">Na każdym 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t>Wyrob</w:t>
      </w:r>
      <w:r w:rsidRPr="00D76A39">
        <w:rPr>
          <w:rFonts w:ascii="Cambria" w:hAnsi="Cambria" w:cs="Book Antiqua"/>
          <w:color w:val="000000"/>
          <w:sz w:val="22"/>
          <w:szCs w:val="22"/>
        </w:rPr>
        <w:t>ie do implantacji znajdować się będzie trwałe oznaczenie umożliwiające jego identyfikację (nr REF, nr serii).</w:t>
      </w:r>
    </w:p>
    <w:p w:rsidR="00642446" w:rsidRPr="00D76A39" w:rsidRDefault="00642446" w:rsidP="009F3EFE">
      <w:pPr>
        <w:pStyle w:val="Akapitzlist"/>
        <w:widowControl w:val="0"/>
        <w:numPr>
          <w:ilvl w:val="0"/>
          <w:numId w:val="16"/>
        </w:numPr>
        <w:tabs>
          <w:tab w:val="left" w:pos="9180"/>
        </w:tabs>
        <w:spacing w:before="120" w:after="120" w:line="280" w:lineRule="exact"/>
        <w:ind w:left="284" w:right="-157"/>
        <w:jc w:val="both"/>
        <w:rPr>
          <w:rFonts w:ascii="Cambria" w:hAnsi="Cambria" w:cs="Book Antiqua"/>
          <w:color w:val="000000"/>
          <w:sz w:val="22"/>
          <w:szCs w:val="22"/>
        </w:rPr>
      </w:pPr>
      <w:r w:rsidRPr="00D76A39">
        <w:rPr>
          <w:rFonts w:ascii="Cambria" w:hAnsi="Cambria" w:cs="Book Antiqua"/>
          <w:color w:val="000000"/>
          <w:sz w:val="22"/>
          <w:szCs w:val="22"/>
        </w:rPr>
        <w:t xml:space="preserve">Na życzenie Zamawiającego Wykonawca, w terminie 5 dni roboczych, zobowiązany jest do dostarczenia informacji (dopuszczalna wersja elektroniczna) dotyczącej sposobu odczytywania kodów kreskowych zawartych na opakowaniach </w:t>
      </w:r>
      <w:r w:rsidR="00D76A39" w:rsidRPr="00D76A39">
        <w:rPr>
          <w:rFonts w:ascii="Cambria" w:hAnsi="Cambria" w:cs="Book Antiqua"/>
          <w:color w:val="000000"/>
          <w:sz w:val="22"/>
          <w:szCs w:val="22"/>
        </w:rPr>
        <w:t>Wyrob</w:t>
      </w:r>
      <w:r w:rsidRPr="00D76A39">
        <w:rPr>
          <w:rFonts w:ascii="Cambria" w:hAnsi="Cambria" w:cs="Book Antiqua"/>
          <w:color w:val="000000"/>
          <w:sz w:val="22"/>
          <w:szCs w:val="22"/>
        </w:rPr>
        <w:t>ów będących przedmiotem dostawy, pozwalających na uzyskanie danych o:</w:t>
      </w:r>
    </w:p>
    <w:p w:rsidR="00642446" w:rsidRPr="00D76A39" w:rsidRDefault="009F3EFE" w:rsidP="00ED7A8B">
      <w:pPr>
        <w:pStyle w:val="Akapitzlist"/>
        <w:numPr>
          <w:ilvl w:val="0"/>
          <w:numId w:val="17"/>
        </w:numPr>
        <w:tabs>
          <w:tab w:val="left" w:pos="8820"/>
          <w:tab w:val="left" w:pos="9180"/>
        </w:tabs>
        <w:spacing w:after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>-</w:t>
      </w:r>
      <w:r w:rsidR="00642446" w:rsidRPr="00D76A39">
        <w:rPr>
          <w:rFonts w:ascii="Cambria" w:hAnsi="Cambria" w:cs="Book Antiqua"/>
          <w:sz w:val="22"/>
          <w:szCs w:val="22"/>
        </w:rPr>
        <w:t>kodzie umożliwiającym identyfikację opakowania o danym numerze katalogowym (REF);</w:t>
      </w:r>
    </w:p>
    <w:p w:rsidR="00642446" w:rsidRPr="00D76A39" w:rsidRDefault="009F3EFE" w:rsidP="00ED7A8B">
      <w:pPr>
        <w:pStyle w:val="Akapitzlist"/>
        <w:numPr>
          <w:ilvl w:val="0"/>
          <w:numId w:val="17"/>
        </w:numPr>
        <w:tabs>
          <w:tab w:val="left" w:pos="8820"/>
          <w:tab w:val="left" w:pos="9180"/>
        </w:tabs>
        <w:spacing w:after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>-</w:t>
      </w:r>
      <w:r w:rsidR="00642446" w:rsidRPr="00D76A39">
        <w:rPr>
          <w:rFonts w:ascii="Cambria" w:hAnsi="Cambria" w:cs="Book Antiqua"/>
          <w:sz w:val="22"/>
          <w:szCs w:val="22"/>
        </w:rPr>
        <w:t>serii produktu (LOT);</w:t>
      </w:r>
    </w:p>
    <w:p w:rsidR="00642446" w:rsidRPr="00D76A39" w:rsidRDefault="009F3EFE" w:rsidP="00ED7A8B">
      <w:pPr>
        <w:pStyle w:val="Akapitzlist"/>
        <w:numPr>
          <w:ilvl w:val="0"/>
          <w:numId w:val="17"/>
        </w:numPr>
        <w:tabs>
          <w:tab w:val="left" w:pos="8820"/>
          <w:tab w:val="left" w:pos="9180"/>
        </w:tabs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>-</w:t>
      </w:r>
      <w:r w:rsidR="00642446" w:rsidRPr="00D76A39">
        <w:rPr>
          <w:rFonts w:ascii="Cambria" w:hAnsi="Cambria" w:cs="Book Antiqua"/>
          <w:sz w:val="22"/>
          <w:szCs w:val="22"/>
        </w:rPr>
        <w:t>numerze seryjnym produktu (S/N).</w:t>
      </w:r>
    </w:p>
    <w:p w:rsidR="00953937" w:rsidRDefault="00953937" w:rsidP="00642446">
      <w:pPr>
        <w:widowControl w:val="0"/>
        <w:tabs>
          <w:tab w:val="left" w:pos="8820"/>
          <w:tab w:val="left" w:pos="9180"/>
        </w:tabs>
        <w:autoSpaceDE w:val="0"/>
        <w:autoSpaceDN w:val="0"/>
        <w:adjustRightInd w:val="0"/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</w:p>
    <w:p w:rsidR="00642446" w:rsidRPr="00D76A39" w:rsidRDefault="00642446" w:rsidP="00642446">
      <w:pPr>
        <w:widowControl w:val="0"/>
        <w:tabs>
          <w:tab w:val="left" w:pos="8820"/>
          <w:tab w:val="left" w:pos="9180"/>
        </w:tabs>
        <w:autoSpaceDE w:val="0"/>
        <w:autoSpaceDN w:val="0"/>
        <w:adjustRightInd w:val="0"/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>§ 3</w:t>
      </w:r>
    </w:p>
    <w:p w:rsidR="00642446" w:rsidRPr="00D76A39" w:rsidRDefault="00B731D5" w:rsidP="00642446">
      <w:pPr>
        <w:widowControl w:val="0"/>
        <w:tabs>
          <w:tab w:val="left" w:pos="8820"/>
          <w:tab w:val="left" w:pos="9180"/>
        </w:tabs>
        <w:autoSpaceDE w:val="0"/>
        <w:autoSpaceDN w:val="0"/>
        <w:adjustRightInd w:val="0"/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>
        <w:rPr>
          <w:rFonts w:ascii="Cambria" w:hAnsi="Cambria" w:cs="Book Antiqua"/>
          <w:b/>
          <w:bCs/>
          <w:sz w:val="22"/>
          <w:szCs w:val="22"/>
        </w:rPr>
        <w:t>[</w:t>
      </w:r>
      <w:r w:rsidR="00642446" w:rsidRPr="00D76A39">
        <w:rPr>
          <w:rFonts w:ascii="Cambria" w:hAnsi="Cambria" w:cs="Book Antiqua"/>
          <w:b/>
          <w:bCs/>
          <w:sz w:val="22"/>
          <w:szCs w:val="22"/>
        </w:rPr>
        <w:t>warunki dostawy</w:t>
      </w:r>
      <w:r>
        <w:rPr>
          <w:rFonts w:ascii="Cambria" w:hAnsi="Cambria" w:cs="Book Antiqua"/>
          <w:b/>
          <w:bCs/>
          <w:sz w:val="22"/>
          <w:szCs w:val="22"/>
        </w:rPr>
        <w:t>]</w:t>
      </w:r>
      <w:r w:rsidR="00642446" w:rsidRPr="00D76A39">
        <w:rPr>
          <w:rFonts w:ascii="Cambria" w:hAnsi="Cambria" w:cs="Book Antiqua"/>
          <w:b/>
          <w:bCs/>
          <w:sz w:val="22"/>
          <w:szCs w:val="22"/>
        </w:rPr>
        <w:t xml:space="preserve"> </w:t>
      </w:r>
    </w:p>
    <w:p w:rsidR="009F3EFE" w:rsidRPr="00F936C1" w:rsidRDefault="00CB5A7E" w:rsidP="009F3EFE">
      <w:pPr>
        <w:pStyle w:val="Akapitzlist"/>
        <w:numPr>
          <w:ilvl w:val="0"/>
          <w:numId w:val="18"/>
        </w:numPr>
        <w:tabs>
          <w:tab w:val="left" w:pos="8820"/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>
        <w:rPr>
          <w:rFonts w:ascii="Cambria" w:hAnsi="Cambria" w:cs="Book Antiqua"/>
          <w:sz w:val="22"/>
          <w:szCs w:val="22"/>
        </w:rPr>
        <w:t xml:space="preserve">Wykonawca zobowiązuje się </w:t>
      </w:r>
      <w:r w:rsidR="00642446" w:rsidRPr="00F936C1">
        <w:rPr>
          <w:rFonts w:ascii="Cambria" w:hAnsi="Cambria" w:cs="Book Antiqua"/>
          <w:sz w:val="22"/>
          <w:szCs w:val="22"/>
        </w:rPr>
        <w:t xml:space="preserve">do dostarczania - </w:t>
      </w:r>
      <w:r w:rsidR="00642446" w:rsidRPr="00F936C1">
        <w:rPr>
          <w:rFonts w:ascii="Cambria" w:hAnsi="Cambria" w:cs="Book Antiqua"/>
          <w:bCs/>
          <w:sz w:val="22"/>
          <w:szCs w:val="22"/>
        </w:rPr>
        <w:t>w terminie 5 dni roboczych</w:t>
      </w:r>
      <w:r w:rsidR="00642446" w:rsidRPr="00F936C1">
        <w:rPr>
          <w:rFonts w:ascii="Cambria" w:hAnsi="Cambria" w:cs="Book Antiqua"/>
          <w:sz w:val="22"/>
          <w:szCs w:val="22"/>
        </w:rPr>
        <w:t xml:space="preserve"> od dnia zawarcia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="00642446" w:rsidRPr="00F936C1">
        <w:rPr>
          <w:rFonts w:ascii="Cambria" w:hAnsi="Cambria" w:cs="Book Antiqua"/>
          <w:sz w:val="22"/>
          <w:szCs w:val="22"/>
        </w:rPr>
        <w:t xml:space="preserve">y – </w:t>
      </w:r>
      <w:r w:rsidR="00D76A39" w:rsidRPr="00F936C1">
        <w:rPr>
          <w:rFonts w:ascii="Cambria" w:hAnsi="Cambria" w:cs="Book Antiqua"/>
          <w:sz w:val="22"/>
          <w:szCs w:val="22"/>
        </w:rPr>
        <w:t>Wyrob</w:t>
      </w:r>
      <w:r w:rsidR="00642446" w:rsidRPr="00F936C1">
        <w:rPr>
          <w:rFonts w:ascii="Cambria" w:hAnsi="Cambria" w:cs="Book Antiqua"/>
          <w:sz w:val="22"/>
          <w:szCs w:val="22"/>
        </w:rPr>
        <w:t xml:space="preserve">ów (wraz z instrumentariami, o których mowa w § 4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="00642446" w:rsidRPr="00F936C1">
        <w:rPr>
          <w:rFonts w:ascii="Cambria" w:hAnsi="Cambria" w:cs="Book Antiqua"/>
          <w:sz w:val="22"/>
          <w:szCs w:val="22"/>
        </w:rPr>
        <w:t>y)</w:t>
      </w:r>
      <w:r w:rsidR="00642446" w:rsidRPr="00F936C1">
        <w:rPr>
          <w:rFonts w:ascii="Cambria" w:hAnsi="Cambria" w:cs="Book Antiqua"/>
          <w:bCs/>
          <w:sz w:val="22"/>
          <w:szCs w:val="22"/>
        </w:rPr>
        <w:t xml:space="preserve"> </w:t>
      </w:r>
      <w:r w:rsidR="00642446" w:rsidRPr="00F936C1">
        <w:rPr>
          <w:rFonts w:ascii="Cambria" w:hAnsi="Cambria" w:cs="Book Antiqua"/>
          <w:sz w:val="22"/>
          <w:szCs w:val="22"/>
        </w:rPr>
        <w:t>do utworzonego przez Wykonawcę na terenie siedziby Zamawiającego „</w:t>
      </w:r>
      <w:r>
        <w:rPr>
          <w:rFonts w:ascii="Cambria" w:hAnsi="Cambria" w:cs="Book Antiqua"/>
          <w:sz w:val="22"/>
          <w:szCs w:val="22"/>
        </w:rPr>
        <w:t>magazynu</w:t>
      </w:r>
      <w:r w:rsidR="00642446" w:rsidRPr="00F936C1">
        <w:rPr>
          <w:rFonts w:ascii="Cambria" w:hAnsi="Cambria" w:cs="Book Antiqua"/>
          <w:sz w:val="22"/>
          <w:szCs w:val="22"/>
        </w:rPr>
        <w:t xml:space="preserve"> implantów”, </w:t>
      </w:r>
      <w:r w:rsidR="00B731D5" w:rsidRPr="00F936C1">
        <w:rPr>
          <w:rFonts w:ascii="Cambria" w:hAnsi="Cambria" w:cs="Book Antiqua"/>
          <w:sz w:val="22"/>
          <w:szCs w:val="22"/>
        </w:rPr>
        <w:br/>
      </w:r>
      <w:r w:rsidR="00642446" w:rsidRPr="00F936C1">
        <w:rPr>
          <w:rFonts w:ascii="Cambria" w:hAnsi="Cambria" w:cs="Book Antiqua"/>
          <w:sz w:val="22"/>
          <w:szCs w:val="22"/>
        </w:rPr>
        <w:t>w ilości i rozmiarach uzgodniony</w:t>
      </w:r>
      <w:r w:rsidR="00F42BD1">
        <w:rPr>
          <w:rFonts w:ascii="Cambria" w:hAnsi="Cambria" w:cs="Book Antiqua"/>
          <w:sz w:val="22"/>
          <w:szCs w:val="22"/>
        </w:rPr>
        <w:t>ch z osobą wskazaną w § 9</w:t>
      </w:r>
      <w:r w:rsidR="00642446" w:rsidRPr="00F936C1">
        <w:rPr>
          <w:rFonts w:ascii="Cambria" w:hAnsi="Cambria" w:cs="Book Antiqua"/>
          <w:sz w:val="22"/>
          <w:szCs w:val="22"/>
        </w:rPr>
        <w:t xml:space="preserve">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="00642446" w:rsidRPr="00F936C1">
        <w:rPr>
          <w:rFonts w:ascii="Cambria" w:hAnsi="Cambria" w:cs="Book Antiqua"/>
          <w:sz w:val="22"/>
          <w:szCs w:val="22"/>
        </w:rPr>
        <w:t>y.</w:t>
      </w:r>
      <w:r w:rsidR="00642446" w:rsidRPr="00F936C1">
        <w:rPr>
          <w:rFonts w:ascii="Cambria" w:hAnsi="Cambria" w:cs="Palatino Linotype"/>
          <w:sz w:val="22"/>
          <w:szCs w:val="22"/>
        </w:rPr>
        <w:t xml:space="preserve"> </w:t>
      </w:r>
      <w:r w:rsidR="00642446" w:rsidRPr="00F936C1">
        <w:rPr>
          <w:rFonts w:ascii="Cambria" w:hAnsi="Cambria" w:cs="Book Antiqua"/>
          <w:sz w:val="22"/>
          <w:szCs w:val="22"/>
        </w:rPr>
        <w:t xml:space="preserve">Wielkość dalszego zaopatrzenia </w:t>
      </w:r>
      <w:r>
        <w:rPr>
          <w:rFonts w:ascii="Cambria" w:eastAsia="BookAntiqua" w:hAnsi="Cambria" w:cs="Book Antiqua"/>
          <w:sz w:val="22"/>
          <w:szCs w:val="22"/>
        </w:rPr>
        <w:t>„magazynu</w:t>
      </w:r>
      <w:r w:rsidR="00642446" w:rsidRPr="00F936C1">
        <w:rPr>
          <w:rFonts w:ascii="Cambria" w:eastAsia="BookAntiqua" w:hAnsi="Cambria" w:cs="Book Antiqua"/>
          <w:sz w:val="22"/>
          <w:szCs w:val="22"/>
        </w:rPr>
        <w:t xml:space="preserve"> implantów” w poszczególne rozmiary określonych </w:t>
      </w:r>
      <w:r w:rsidR="00D76A39" w:rsidRPr="00F936C1">
        <w:rPr>
          <w:rFonts w:ascii="Cambria" w:eastAsia="BookAntiqua" w:hAnsi="Cambria" w:cs="Book Antiqua"/>
          <w:sz w:val="22"/>
          <w:szCs w:val="22"/>
        </w:rPr>
        <w:t>Wyrob</w:t>
      </w:r>
      <w:r w:rsidR="00642446" w:rsidRPr="00F936C1">
        <w:rPr>
          <w:rFonts w:ascii="Cambria" w:eastAsia="BookAntiqua" w:hAnsi="Cambria" w:cs="Book Antiqua"/>
          <w:sz w:val="22"/>
          <w:szCs w:val="22"/>
        </w:rPr>
        <w:t>ów</w:t>
      </w:r>
      <w:r w:rsidR="00642446" w:rsidRPr="00F936C1">
        <w:rPr>
          <w:rFonts w:ascii="Cambria" w:hAnsi="Cambria" w:cs="Book Antiqua"/>
          <w:sz w:val="22"/>
          <w:szCs w:val="22"/>
        </w:rPr>
        <w:t xml:space="preserve"> Wykonawca uzgadnia na bieżą</w:t>
      </w:r>
      <w:r w:rsidR="00F42BD1">
        <w:rPr>
          <w:rFonts w:ascii="Cambria" w:hAnsi="Cambria" w:cs="Book Antiqua"/>
          <w:sz w:val="22"/>
          <w:szCs w:val="22"/>
        </w:rPr>
        <w:t>co z osobą wskazaną w § 9</w:t>
      </w:r>
      <w:r w:rsidR="00642446" w:rsidRPr="00F936C1">
        <w:rPr>
          <w:rFonts w:ascii="Cambria" w:hAnsi="Cambria" w:cs="Book Antiqua"/>
          <w:sz w:val="22"/>
          <w:szCs w:val="22"/>
        </w:rPr>
        <w:t xml:space="preserve">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="00642446" w:rsidRPr="00F936C1">
        <w:rPr>
          <w:rFonts w:ascii="Cambria" w:hAnsi="Cambria" w:cs="Book Antiqua"/>
          <w:sz w:val="22"/>
          <w:szCs w:val="22"/>
        </w:rPr>
        <w:t xml:space="preserve">y. </w:t>
      </w:r>
    </w:p>
    <w:p w:rsidR="009F3EFE" w:rsidRPr="00F936C1" w:rsidRDefault="00642446" w:rsidP="009F3EFE">
      <w:pPr>
        <w:pStyle w:val="Akapitzlist"/>
        <w:numPr>
          <w:ilvl w:val="0"/>
          <w:numId w:val="18"/>
        </w:numPr>
        <w:tabs>
          <w:tab w:val="left" w:pos="8820"/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 xml:space="preserve">Wykonawca zobowiązuje się dostarczać </w:t>
      </w:r>
      <w:r w:rsidR="00D76A39" w:rsidRPr="00F936C1">
        <w:rPr>
          <w:rFonts w:ascii="Cambria" w:hAnsi="Cambria" w:cs="Book Antiqua"/>
          <w:sz w:val="22"/>
          <w:szCs w:val="22"/>
        </w:rPr>
        <w:t>Wyrob</w:t>
      </w:r>
      <w:r w:rsidR="00B731D5" w:rsidRPr="00F936C1">
        <w:rPr>
          <w:rFonts w:ascii="Cambria" w:hAnsi="Cambria" w:cs="Book Antiqua"/>
          <w:sz w:val="22"/>
          <w:szCs w:val="22"/>
        </w:rPr>
        <w:t>y do „magazynu</w:t>
      </w:r>
      <w:r w:rsidRPr="00F936C1">
        <w:rPr>
          <w:rFonts w:ascii="Cambria" w:hAnsi="Cambria" w:cs="Book Antiqua"/>
          <w:sz w:val="22"/>
          <w:szCs w:val="22"/>
        </w:rPr>
        <w:t xml:space="preserve"> implantów” na własny koszt i ryzyko, zgodnie z wymaganiami przewidzianymi dla </w:t>
      </w:r>
      <w:r w:rsidR="00D76A39" w:rsidRPr="00F936C1">
        <w:rPr>
          <w:rFonts w:ascii="Cambria" w:hAnsi="Cambria" w:cs="Book Antiqua"/>
          <w:sz w:val="22"/>
          <w:szCs w:val="22"/>
        </w:rPr>
        <w:t>Wyrob</w:t>
      </w:r>
      <w:r w:rsidRPr="00F936C1">
        <w:rPr>
          <w:rFonts w:ascii="Cambria" w:hAnsi="Cambria" w:cs="Book Antiqua"/>
          <w:sz w:val="22"/>
          <w:szCs w:val="22"/>
        </w:rPr>
        <w:t>ów medycznych, w dniach od poniedziałku do piątku, z wyjątkiem świąt, w godzinach od 7</w:t>
      </w:r>
      <w:r w:rsidR="00B731D5" w:rsidRPr="00F936C1">
        <w:rPr>
          <w:rFonts w:ascii="Cambria" w:hAnsi="Cambria" w:cs="Book Antiqua"/>
          <w:sz w:val="22"/>
          <w:szCs w:val="22"/>
          <w:vertAlign w:val="superscript"/>
        </w:rPr>
        <w:t>0</w:t>
      </w:r>
      <w:r w:rsidRPr="00F936C1">
        <w:rPr>
          <w:rFonts w:ascii="Cambria" w:hAnsi="Cambria" w:cs="Book Antiqua"/>
          <w:sz w:val="22"/>
          <w:szCs w:val="22"/>
          <w:vertAlign w:val="superscript"/>
        </w:rPr>
        <w:t xml:space="preserve">0 </w:t>
      </w:r>
      <w:r w:rsidRPr="00F936C1">
        <w:rPr>
          <w:rFonts w:ascii="Cambria" w:hAnsi="Cambria" w:cs="Book Antiqua"/>
          <w:sz w:val="22"/>
          <w:szCs w:val="22"/>
        </w:rPr>
        <w:t>do 14</w:t>
      </w:r>
      <w:r w:rsidR="00B731D5" w:rsidRPr="00F936C1">
        <w:rPr>
          <w:rFonts w:ascii="Cambria" w:hAnsi="Cambria" w:cs="Book Antiqua"/>
          <w:sz w:val="22"/>
          <w:szCs w:val="22"/>
          <w:vertAlign w:val="superscript"/>
        </w:rPr>
        <w:t>00</w:t>
      </w:r>
      <w:r w:rsidRPr="00F936C1">
        <w:rPr>
          <w:rFonts w:ascii="Cambria" w:hAnsi="Cambria" w:cs="Book Antiqua"/>
          <w:sz w:val="22"/>
          <w:szCs w:val="22"/>
        </w:rPr>
        <w:t>.</w:t>
      </w:r>
    </w:p>
    <w:p w:rsidR="009F3EFE" w:rsidRPr="00F936C1" w:rsidRDefault="00D76A39" w:rsidP="009F3EFE">
      <w:pPr>
        <w:pStyle w:val="Akapitzlist"/>
        <w:numPr>
          <w:ilvl w:val="0"/>
          <w:numId w:val="18"/>
        </w:numPr>
        <w:tabs>
          <w:tab w:val="left" w:pos="8820"/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>Wyrob</w:t>
      </w:r>
      <w:r w:rsidR="00642446" w:rsidRPr="00F936C1">
        <w:rPr>
          <w:rFonts w:ascii="Cambria" w:hAnsi="Cambria" w:cs="Book Antiqua"/>
          <w:sz w:val="22"/>
          <w:szCs w:val="22"/>
        </w:rPr>
        <w:t xml:space="preserve">y przekazywane będą osobie wskazanej w § 9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="00642446" w:rsidRPr="00F936C1">
        <w:rPr>
          <w:rFonts w:ascii="Cambria" w:hAnsi="Cambria" w:cs="Book Antiqua"/>
          <w:sz w:val="22"/>
          <w:szCs w:val="22"/>
        </w:rPr>
        <w:t>y lub innemu upoważnionemu pracownikowi „</w:t>
      </w:r>
      <w:r w:rsidR="00CB5A7E">
        <w:rPr>
          <w:rFonts w:ascii="Cambria" w:hAnsi="Cambria" w:cs="Book Antiqua"/>
          <w:sz w:val="22"/>
          <w:szCs w:val="22"/>
        </w:rPr>
        <w:t>magazynu</w:t>
      </w:r>
      <w:r w:rsidR="00642446" w:rsidRPr="00F936C1">
        <w:rPr>
          <w:rFonts w:ascii="Cambria" w:hAnsi="Cambria" w:cs="Book Antiqua"/>
          <w:sz w:val="22"/>
          <w:szCs w:val="22"/>
        </w:rPr>
        <w:t xml:space="preserve"> implantów”. Potwierdzeniem przekazania </w:t>
      </w:r>
      <w:r w:rsidRPr="00F936C1">
        <w:rPr>
          <w:rFonts w:ascii="Cambria" w:hAnsi="Cambria" w:cs="Book Antiqua"/>
          <w:sz w:val="22"/>
          <w:szCs w:val="22"/>
        </w:rPr>
        <w:t>Wyrob</w:t>
      </w:r>
      <w:r w:rsidR="00642446" w:rsidRPr="00F936C1">
        <w:rPr>
          <w:rFonts w:ascii="Cambria" w:hAnsi="Cambria" w:cs="Book Antiqua"/>
          <w:sz w:val="22"/>
          <w:szCs w:val="22"/>
        </w:rPr>
        <w:t>ów do „banku implantów” będzie podpisany przez tę osobę protokół przekazania sporządzony w formie pisemnej.</w:t>
      </w:r>
    </w:p>
    <w:p w:rsidR="009F3EFE" w:rsidRPr="00F936C1" w:rsidRDefault="00D76A39" w:rsidP="009F3EFE">
      <w:pPr>
        <w:pStyle w:val="Akapitzlist"/>
        <w:numPr>
          <w:ilvl w:val="0"/>
          <w:numId w:val="18"/>
        </w:numPr>
        <w:tabs>
          <w:tab w:val="left" w:pos="8820"/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>Wyrob</w:t>
      </w:r>
      <w:r w:rsidR="00B731D5" w:rsidRPr="00F936C1">
        <w:rPr>
          <w:rFonts w:ascii="Cambria" w:hAnsi="Cambria" w:cs="Book Antiqua"/>
          <w:sz w:val="22"/>
          <w:szCs w:val="22"/>
        </w:rPr>
        <w:t>y znajdujące się w „magazynie</w:t>
      </w:r>
      <w:r w:rsidR="00642446" w:rsidRPr="00F936C1">
        <w:rPr>
          <w:rFonts w:ascii="Cambria" w:hAnsi="Cambria" w:cs="Book Antiqua"/>
          <w:sz w:val="22"/>
          <w:szCs w:val="22"/>
        </w:rPr>
        <w:t xml:space="preserve"> implantów” pozostają własnością Wykon</w:t>
      </w:r>
      <w:r w:rsidR="00B731D5" w:rsidRPr="00F936C1">
        <w:rPr>
          <w:rFonts w:ascii="Cambria" w:hAnsi="Cambria" w:cs="Book Antiqua"/>
          <w:sz w:val="22"/>
          <w:szCs w:val="22"/>
        </w:rPr>
        <w:t>awcy do czasu pobrania ich z „magazyny</w:t>
      </w:r>
      <w:r w:rsidR="00642446" w:rsidRPr="00F936C1">
        <w:rPr>
          <w:rFonts w:ascii="Cambria" w:hAnsi="Cambria" w:cs="Book Antiqua"/>
          <w:sz w:val="22"/>
          <w:szCs w:val="22"/>
        </w:rPr>
        <w:t xml:space="preserve"> implantów” i zużycia w trakcie zabiegu medycznego.</w:t>
      </w:r>
    </w:p>
    <w:p w:rsidR="009F3EFE" w:rsidRPr="00F936C1" w:rsidRDefault="00642446" w:rsidP="009F3EFE">
      <w:pPr>
        <w:pStyle w:val="Akapitzlist"/>
        <w:numPr>
          <w:ilvl w:val="0"/>
          <w:numId w:val="18"/>
        </w:numPr>
        <w:tabs>
          <w:tab w:val="left" w:pos="8820"/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 xml:space="preserve">Po każdym zużyciu </w:t>
      </w:r>
      <w:r w:rsidR="00D76A39" w:rsidRPr="00F936C1">
        <w:rPr>
          <w:rFonts w:ascii="Cambria" w:hAnsi="Cambria" w:cs="Book Antiqua"/>
          <w:sz w:val="22"/>
          <w:szCs w:val="22"/>
        </w:rPr>
        <w:t>Wyrob</w:t>
      </w:r>
      <w:r w:rsidRPr="00F936C1">
        <w:rPr>
          <w:rFonts w:ascii="Cambria" w:hAnsi="Cambria" w:cs="Book Antiqua"/>
          <w:sz w:val="22"/>
          <w:szCs w:val="22"/>
        </w:rPr>
        <w:t xml:space="preserve">u Zamawiający sporządzi „raport zużycia” oznaczony indywidualnym numerem (PAA.......), zawierający w szczególności imię i nazwisko albo indywidualny numer pacjenta operowanego z wykorzystaniem </w:t>
      </w:r>
      <w:r w:rsidR="00D76A39" w:rsidRPr="00F936C1">
        <w:rPr>
          <w:rFonts w:ascii="Cambria" w:hAnsi="Cambria" w:cs="Book Antiqua"/>
          <w:sz w:val="22"/>
          <w:szCs w:val="22"/>
        </w:rPr>
        <w:t>Wyrob</w:t>
      </w:r>
      <w:r w:rsidRPr="00F936C1">
        <w:rPr>
          <w:rFonts w:ascii="Cambria" w:hAnsi="Cambria" w:cs="Book Antiqua"/>
          <w:sz w:val="22"/>
          <w:szCs w:val="22"/>
        </w:rPr>
        <w:t>u pobranego z „</w:t>
      </w:r>
      <w:r w:rsidR="00B731D5" w:rsidRPr="00F936C1">
        <w:rPr>
          <w:rFonts w:ascii="Cambria" w:hAnsi="Cambria" w:cs="Book Antiqua"/>
          <w:sz w:val="22"/>
          <w:szCs w:val="22"/>
        </w:rPr>
        <w:t>magazynu implantów</w:t>
      </w:r>
      <w:r w:rsidRPr="00F936C1">
        <w:rPr>
          <w:rFonts w:ascii="Cambria" w:hAnsi="Cambria" w:cs="Book Antiqua"/>
          <w:sz w:val="22"/>
          <w:szCs w:val="22"/>
        </w:rPr>
        <w:t xml:space="preserve">”, datę operacji, oddział na którym pacjent był operowany, dane </w:t>
      </w:r>
      <w:r w:rsidRPr="00F936C1">
        <w:rPr>
          <w:rFonts w:ascii="Cambria" w:hAnsi="Cambria" w:cs="Book Antiqua"/>
          <w:sz w:val="22"/>
          <w:szCs w:val="22"/>
        </w:rPr>
        <w:lastRenderedPageBreak/>
        <w:t xml:space="preserve">operatora oraz samoprzylepny kod kreskowy lub nr katalogowy potwierdzający zużycie określonego </w:t>
      </w:r>
      <w:r w:rsidR="00D76A39" w:rsidRPr="00F936C1">
        <w:rPr>
          <w:rFonts w:ascii="Cambria" w:hAnsi="Cambria" w:cs="Book Antiqua"/>
          <w:sz w:val="22"/>
          <w:szCs w:val="22"/>
        </w:rPr>
        <w:t>Wyrob</w:t>
      </w:r>
      <w:r w:rsidRPr="00F936C1">
        <w:rPr>
          <w:rFonts w:ascii="Cambria" w:hAnsi="Cambria" w:cs="Book Antiqua"/>
          <w:sz w:val="22"/>
          <w:szCs w:val="22"/>
        </w:rPr>
        <w:t>u. Raport zużycia przed nadaniem mu numeru „PAA…” zostaje potwierdzony podpisem przez upoważnionego pracownika Zamawiającego.</w:t>
      </w:r>
    </w:p>
    <w:p w:rsidR="009F3EFE" w:rsidRPr="00F936C1" w:rsidRDefault="00642446" w:rsidP="009F3EFE">
      <w:pPr>
        <w:pStyle w:val="Akapitzlist"/>
        <w:numPr>
          <w:ilvl w:val="0"/>
          <w:numId w:val="18"/>
        </w:numPr>
        <w:tabs>
          <w:tab w:val="left" w:pos="8820"/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>Wykonawca zobowią</w:t>
      </w:r>
      <w:r w:rsidR="00B731D5" w:rsidRPr="00F936C1">
        <w:rPr>
          <w:rFonts w:ascii="Cambria" w:hAnsi="Cambria" w:cs="Book Antiqua"/>
          <w:sz w:val="22"/>
          <w:szCs w:val="22"/>
        </w:rPr>
        <w:t>zany jest do uzupełnienia „magazynu</w:t>
      </w:r>
      <w:r w:rsidRPr="00F936C1">
        <w:rPr>
          <w:rFonts w:ascii="Cambria" w:hAnsi="Cambria" w:cs="Book Antiqua"/>
          <w:sz w:val="22"/>
          <w:szCs w:val="22"/>
        </w:rPr>
        <w:t xml:space="preserve"> implantów” w godzinach wskazanych w ust. 2, w dniu roboczym następującym po dniu przesłania przez Zamawiającego pocztą elektroniczną, </w:t>
      </w:r>
      <w:r w:rsidRPr="00F936C1">
        <w:rPr>
          <w:rFonts w:ascii="Cambria" w:hAnsi="Cambria" w:cs="Book Antiqua"/>
          <w:bCs/>
          <w:sz w:val="22"/>
          <w:szCs w:val="22"/>
        </w:rPr>
        <w:t>na adres email</w:t>
      </w:r>
      <w:r w:rsidRPr="00F936C1">
        <w:rPr>
          <w:rFonts w:ascii="Cambria" w:hAnsi="Cambria" w:cs="Book Antiqua"/>
          <w:sz w:val="22"/>
          <w:szCs w:val="22"/>
        </w:rPr>
        <w:t xml:space="preserve"> </w:t>
      </w:r>
      <w:r w:rsidRPr="00F936C1">
        <w:rPr>
          <w:rFonts w:ascii="Cambria" w:hAnsi="Cambria" w:cs="Book Antiqua"/>
          <w:bCs/>
          <w:sz w:val="22"/>
          <w:szCs w:val="22"/>
        </w:rPr>
        <w:t>(</w:t>
      </w:r>
      <w:r w:rsidRPr="00F936C1">
        <w:rPr>
          <w:rFonts w:ascii="Cambria" w:hAnsi="Cambria" w:cs="Book Antiqua"/>
          <w:bCs/>
          <w:sz w:val="22"/>
          <w:szCs w:val="22"/>
          <w:highlight w:val="red"/>
        </w:rPr>
        <w:t>___________________________________________</w:t>
      </w:r>
      <w:r w:rsidRPr="00F936C1">
        <w:rPr>
          <w:rFonts w:ascii="Cambria" w:hAnsi="Cambria" w:cs="Book Antiqua"/>
          <w:bCs/>
          <w:sz w:val="22"/>
          <w:szCs w:val="22"/>
        </w:rPr>
        <w:t xml:space="preserve">) </w:t>
      </w:r>
      <w:r w:rsidRPr="00F936C1">
        <w:rPr>
          <w:rFonts w:ascii="Cambria" w:hAnsi="Cambria" w:cs="Book Antiqua"/>
          <w:sz w:val="22"/>
          <w:szCs w:val="22"/>
        </w:rPr>
        <w:t>„r</w:t>
      </w:r>
      <w:r w:rsidR="00B731D5" w:rsidRPr="00F936C1">
        <w:rPr>
          <w:rFonts w:ascii="Cambria" w:hAnsi="Cambria" w:cs="Book Antiqua"/>
          <w:sz w:val="22"/>
          <w:szCs w:val="22"/>
        </w:rPr>
        <w:t xml:space="preserve">aportu zużycia”, o którym mowa </w:t>
      </w:r>
      <w:r w:rsidRPr="00F936C1">
        <w:rPr>
          <w:rFonts w:ascii="Cambria" w:hAnsi="Cambria" w:cs="Book Antiqua"/>
          <w:sz w:val="22"/>
          <w:szCs w:val="22"/>
        </w:rPr>
        <w:t>w ust. 5. W przypadku przesłan</w:t>
      </w:r>
      <w:r w:rsidR="009F3EFE" w:rsidRPr="00F936C1">
        <w:rPr>
          <w:rFonts w:ascii="Cambria" w:hAnsi="Cambria" w:cs="Book Antiqua"/>
          <w:sz w:val="22"/>
          <w:szCs w:val="22"/>
        </w:rPr>
        <w:t xml:space="preserve">ia Wykonawcy „raportu zużycia” </w:t>
      </w:r>
      <w:r w:rsidRPr="00F936C1">
        <w:rPr>
          <w:rFonts w:ascii="Cambria" w:hAnsi="Cambria" w:cs="Book Antiqua"/>
          <w:sz w:val="22"/>
          <w:szCs w:val="22"/>
        </w:rPr>
        <w:t xml:space="preserve">w piątek, uzupełnienie powinno nastąpić najpóźniej w poniedziałek następnego tygodnia. </w:t>
      </w:r>
    </w:p>
    <w:p w:rsidR="009F3EFE" w:rsidRPr="00F936C1" w:rsidRDefault="00642446" w:rsidP="009F3EFE">
      <w:pPr>
        <w:pStyle w:val="Akapitzlist"/>
        <w:numPr>
          <w:ilvl w:val="0"/>
          <w:numId w:val="18"/>
        </w:numPr>
        <w:tabs>
          <w:tab w:val="left" w:pos="8820"/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 xml:space="preserve"> Wykonawca jest zobowiązany</w:t>
      </w:r>
      <w:r w:rsidRPr="00F936C1">
        <w:rPr>
          <w:rFonts w:ascii="Cambria" w:hAnsi="Cambria" w:cs="Book Antiqua"/>
          <w:color w:val="FF0000"/>
          <w:sz w:val="22"/>
          <w:szCs w:val="22"/>
        </w:rPr>
        <w:t xml:space="preserve"> </w:t>
      </w:r>
      <w:r w:rsidRPr="00F936C1">
        <w:rPr>
          <w:rFonts w:ascii="Cambria" w:hAnsi="Cambria" w:cs="Book Antiqua"/>
          <w:sz w:val="22"/>
          <w:szCs w:val="22"/>
        </w:rPr>
        <w:t xml:space="preserve">do przeprowadzenia inwentaryzacji </w:t>
      </w:r>
      <w:r w:rsidR="00D76A39" w:rsidRPr="00F936C1">
        <w:rPr>
          <w:rFonts w:ascii="Cambria" w:hAnsi="Cambria" w:cs="Book Antiqua"/>
          <w:sz w:val="22"/>
          <w:szCs w:val="22"/>
        </w:rPr>
        <w:t>Wyrob</w:t>
      </w:r>
      <w:r w:rsidR="00B731D5" w:rsidRPr="00F936C1">
        <w:rPr>
          <w:rFonts w:ascii="Cambria" w:hAnsi="Cambria" w:cs="Book Antiqua"/>
          <w:sz w:val="22"/>
          <w:szCs w:val="22"/>
        </w:rPr>
        <w:t>ów przekazanych do „magazynu</w:t>
      </w:r>
      <w:r w:rsidRPr="00F936C1">
        <w:rPr>
          <w:rFonts w:ascii="Cambria" w:hAnsi="Cambria" w:cs="Book Antiqua"/>
          <w:sz w:val="22"/>
          <w:szCs w:val="22"/>
        </w:rPr>
        <w:t xml:space="preserve"> implantów” co najmniej </w:t>
      </w:r>
      <w:r w:rsidR="00B731D5" w:rsidRPr="00F936C1">
        <w:rPr>
          <w:rFonts w:ascii="Cambria" w:hAnsi="Cambria" w:cs="Book Antiqua"/>
          <w:sz w:val="22"/>
          <w:szCs w:val="22"/>
        </w:rPr>
        <w:t xml:space="preserve">4 (cztery) </w:t>
      </w:r>
      <w:r w:rsidRPr="00F936C1">
        <w:rPr>
          <w:rFonts w:ascii="Cambria" w:hAnsi="Cambria" w:cs="Book Antiqua"/>
          <w:sz w:val="22"/>
          <w:szCs w:val="22"/>
        </w:rPr>
        <w:t>raz</w:t>
      </w:r>
      <w:r w:rsidR="00B731D5" w:rsidRPr="00F936C1">
        <w:rPr>
          <w:rFonts w:ascii="Cambria" w:hAnsi="Cambria" w:cs="Book Antiqua"/>
          <w:sz w:val="22"/>
          <w:szCs w:val="22"/>
        </w:rPr>
        <w:t>y</w:t>
      </w:r>
      <w:r w:rsidRPr="00F936C1">
        <w:rPr>
          <w:rFonts w:ascii="Cambria" w:hAnsi="Cambria" w:cs="Book Antiqua"/>
          <w:sz w:val="22"/>
          <w:szCs w:val="22"/>
        </w:rPr>
        <w:t xml:space="preserve"> w roku oraz po rozwiązaniu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Pr="00F936C1">
        <w:rPr>
          <w:rFonts w:ascii="Cambria" w:hAnsi="Cambria" w:cs="Book Antiqua"/>
          <w:sz w:val="22"/>
          <w:szCs w:val="22"/>
        </w:rPr>
        <w:t xml:space="preserve">y. Inwentaryzację przeprowadza upoważniony przedstawiciel Wykonawcy w obecności </w:t>
      </w:r>
      <w:r w:rsidR="00B731D5" w:rsidRPr="00F936C1">
        <w:rPr>
          <w:rFonts w:ascii="Cambria" w:hAnsi="Cambria" w:cs="Book Antiqua"/>
          <w:sz w:val="22"/>
          <w:szCs w:val="22"/>
        </w:rPr>
        <w:t>upoważnionego pracownika Zamawiającego</w:t>
      </w:r>
      <w:r w:rsidRPr="00F936C1">
        <w:rPr>
          <w:rFonts w:ascii="Cambria" w:hAnsi="Cambria" w:cs="Book Antiqua"/>
          <w:sz w:val="22"/>
          <w:szCs w:val="22"/>
        </w:rPr>
        <w:t>.</w:t>
      </w:r>
    </w:p>
    <w:p w:rsidR="00642446" w:rsidRPr="00F936C1" w:rsidRDefault="00642446" w:rsidP="009F3EFE">
      <w:pPr>
        <w:pStyle w:val="Akapitzlist"/>
        <w:numPr>
          <w:ilvl w:val="0"/>
          <w:numId w:val="18"/>
        </w:numPr>
        <w:tabs>
          <w:tab w:val="left" w:pos="8820"/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>W „</w:t>
      </w:r>
      <w:r w:rsidR="00B731D5" w:rsidRPr="00F936C1">
        <w:rPr>
          <w:rFonts w:ascii="Cambria" w:hAnsi="Cambria" w:cs="Book Antiqua"/>
          <w:sz w:val="22"/>
          <w:szCs w:val="22"/>
        </w:rPr>
        <w:t>magazynie</w:t>
      </w:r>
      <w:r w:rsidRPr="00F936C1">
        <w:rPr>
          <w:rFonts w:ascii="Cambria" w:hAnsi="Cambria" w:cs="Book Antiqua"/>
          <w:sz w:val="22"/>
          <w:szCs w:val="22"/>
        </w:rPr>
        <w:t xml:space="preserve"> implantów”, bez zgody Zamawiającego, nie mogą</w:t>
      </w:r>
      <w:r w:rsidR="009F3EFE" w:rsidRPr="00F936C1">
        <w:rPr>
          <w:rFonts w:ascii="Cambria" w:hAnsi="Cambria" w:cs="Book Antiqua"/>
          <w:sz w:val="22"/>
          <w:szCs w:val="22"/>
        </w:rPr>
        <w:t xml:space="preserve"> znajdować się </w:t>
      </w:r>
      <w:r w:rsidR="00D76A39" w:rsidRPr="00F936C1">
        <w:rPr>
          <w:rFonts w:ascii="Cambria" w:hAnsi="Cambria" w:cs="Book Antiqua"/>
          <w:sz w:val="22"/>
          <w:szCs w:val="22"/>
        </w:rPr>
        <w:t>Wyrob</w:t>
      </w:r>
      <w:r w:rsidR="009F3EFE" w:rsidRPr="00F936C1">
        <w:rPr>
          <w:rFonts w:ascii="Cambria" w:hAnsi="Cambria" w:cs="Book Antiqua"/>
          <w:sz w:val="22"/>
          <w:szCs w:val="22"/>
        </w:rPr>
        <w:t xml:space="preserve">y nieujęte </w:t>
      </w:r>
      <w:r w:rsidRPr="00F936C1">
        <w:rPr>
          <w:rFonts w:ascii="Cambria" w:hAnsi="Cambria" w:cs="Book Antiqua"/>
          <w:sz w:val="22"/>
          <w:szCs w:val="22"/>
        </w:rPr>
        <w:t xml:space="preserve">w </w:t>
      </w:r>
      <w:r w:rsidRPr="00F936C1">
        <w:rPr>
          <w:rFonts w:ascii="Cambria" w:hAnsi="Cambria" w:cs="Book Antiqua"/>
          <w:bCs/>
          <w:sz w:val="22"/>
          <w:szCs w:val="22"/>
        </w:rPr>
        <w:t>Załączniku nr 1</w:t>
      </w:r>
      <w:r w:rsidRPr="00F936C1">
        <w:rPr>
          <w:rFonts w:ascii="Cambria" w:hAnsi="Cambria" w:cs="Book Antiqua"/>
          <w:sz w:val="22"/>
          <w:szCs w:val="22"/>
        </w:rPr>
        <w:t xml:space="preserve"> do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Pr="00F936C1">
        <w:rPr>
          <w:rFonts w:ascii="Cambria" w:hAnsi="Cambria" w:cs="Book Antiqua"/>
          <w:sz w:val="22"/>
          <w:szCs w:val="22"/>
        </w:rPr>
        <w:t>y.</w:t>
      </w:r>
    </w:p>
    <w:p w:rsidR="00642446" w:rsidRPr="00D76A39" w:rsidRDefault="00642446" w:rsidP="00642446">
      <w:pPr>
        <w:widowControl w:val="0"/>
        <w:tabs>
          <w:tab w:val="left" w:pos="9180"/>
        </w:tabs>
        <w:snapToGrid w:val="0"/>
        <w:ind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>§ 4</w:t>
      </w:r>
    </w:p>
    <w:p w:rsidR="00642446" w:rsidRPr="00D76A39" w:rsidRDefault="00B731D5" w:rsidP="00642446">
      <w:pPr>
        <w:tabs>
          <w:tab w:val="left" w:pos="9180"/>
        </w:tabs>
        <w:ind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>
        <w:rPr>
          <w:rFonts w:ascii="Cambria" w:hAnsi="Cambria" w:cs="Book Antiqua"/>
          <w:b/>
          <w:bCs/>
          <w:sz w:val="22"/>
          <w:szCs w:val="22"/>
        </w:rPr>
        <w:t>[</w:t>
      </w:r>
      <w:r w:rsidR="00642446" w:rsidRPr="00D76A39">
        <w:rPr>
          <w:rFonts w:ascii="Cambria" w:hAnsi="Cambria" w:cs="Book Antiqua"/>
          <w:b/>
          <w:bCs/>
          <w:sz w:val="22"/>
          <w:szCs w:val="22"/>
        </w:rPr>
        <w:t>Instrumentarium, napędy ortopedyczne</w:t>
      </w:r>
      <w:r>
        <w:rPr>
          <w:rFonts w:ascii="Cambria" w:hAnsi="Cambria" w:cs="Book Antiqua"/>
          <w:b/>
          <w:bCs/>
          <w:sz w:val="22"/>
          <w:szCs w:val="22"/>
        </w:rPr>
        <w:t>]</w:t>
      </w:r>
    </w:p>
    <w:p w:rsidR="009F3EFE" w:rsidRPr="00F936C1" w:rsidRDefault="00642446" w:rsidP="009F3EFE">
      <w:pPr>
        <w:pStyle w:val="Akapitzlist"/>
        <w:numPr>
          <w:ilvl w:val="0"/>
          <w:numId w:val="19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 xml:space="preserve">Przez okres trwania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Pr="00F936C1">
        <w:rPr>
          <w:rFonts w:ascii="Cambria" w:hAnsi="Cambria" w:cs="Book Antiqua"/>
          <w:sz w:val="22"/>
          <w:szCs w:val="22"/>
        </w:rPr>
        <w:t>y Wykonawca zobowiązany jest do z</w:t>
      </w:r>
      <w:r w:rsidR="009F3EFE" w:rsidRPr="00F936C1">
        <w:rPr>
          <w:rFonts w:ascii="Cambria" w:hAnsi="Cambria" w:cs="Book Antiqua"/>
          <w:sz w:val="22"/>
          <w:szCs w:val="22"/>
        </w:rPr>
        <w:t xml:space="preserve">abezpieczenia </w:t>
      </w:r>
      <w:r w:rsidR="00B731D5" w:rsidRPr="00F936C1">
        <w:rPr>
          <w:rFonts w:ascii="Cambria" w:hAnsi="Cambria" w:cs="Book Antiqua"/>
          <w:sz w:val="22"/>
          <w:szCs w:val="22"/>
        </w:rPr>
        <w:t>bloku operacyjnego</w:t>
      </w:r>
      <w:r w:rsidR="009F3EFE" w:rsidRPr="00F936C1">
        <w:rPr>
          <w:rFonts w:ascii="Cambria" w:hAnsi="Cambria" w:cs="Book Antiqua"/>
          <w:sz w:val="22"/>
          <w:szCs w:val="22"/>
        </w:rPr>
        <w:t xml:space="preserve"> </w:t>
      </w:r>
      <w:r w:rsidRPr="00F936C1">
        <w:rPr>
          <w:rFonts w:ascii="Cambria" w:hAnsi="Cambria" w:cs="Book Antiqua"/>
          <w:sz w:val="22"/>
          <w:szCs w:val="22"/>
        </w:rPr>
        <w:t xml:space="preserve">w zestawy instrumentarium, rozumiane jako specjalistyczne narzędzia niezbędne do wykonywania zabiegów przy wykorzystaniu </w:t>
      </w:r>
      <w:r w:rsidR="00D76A39" w:rsidRPr="00F936C1">
        <w:rPr>
          <w:rFonts w:ascii="Cambria" w:hAnsi="Cambria" w:cs="Book Antiqua"/>
          <w:sz w:val="22"/>
          <w:szCs w:val="22"/>
        </w:rPr>
        <w:t>Wyrob</w:t>
      </w:r>
      <w:r w:rsidRPr="00F936C1">
        <w:rPr>
          <w:rFonts w:ascii="Cambria" w:hAnsi="Cambria" w:cs="Book Antiqua"/>
          <w:sz w:val="22"/>
          <w:szCs w:val="22"/>
        </w:rPr>
        <w:t xml:space="preserve">ów dostarczanych przez Wykonawcę, w rodzaju i ilości określonej w </w:t>
      </w:r>
      <w:r w:rsidRPr="00F936C1">
        <w:rPr>
          <w:rFonts w:ascii="Cambria" w:hAnsi="Cambria" w:cs="Book Antiqua"/>
          <w:bCs/>
          <w:sz w:val="22"/>
          <w:szCs w:val="22"/>
        </w:rPr>
        <w:t>Załączniku nr 1</w:t>
      </w:r>
      <w:r w:rsidRPr="00F936C1">
        <w:rPr>
          <w:rFonts w:ascii="Cambria" w:hAnsi="Cambria" w:cs="Book Antiqua"/>
          <w:sz w:val="22"/>
          <w:szCs w:val="22"/>
        </w:rPr>
        <w:t xml:space="preserve"> do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Pr="00F936C1">
        <w:rPr>
          <w:rFonts w:ascii="Cambria" w:hAnsi="Cambria" w:cs="Book Antiqua"/>
          <w:sz w:val="22"/>
          <w:szCs w:val="22"/>
        </w:rPr>
        <w:t xml:space="preserve">y, osobno dla każdego z pakietów. W przypadku równoczesnego dostarczania przez Wykonawcę instrumentarium </w:t>
      </w:r>
      <w:r w:rsidR="00B731D5" w:rsidRPr="00F936C1">
        <w:rPr>
          <w:rFonts w:ascii="Cambria" w:hAnsi="Cambria" w:cs="Book Antiqua"/>
          <w:sz w:val="22"/>
          <w:szCs w:val="22"/>
        </w:rPr>
        <w:br/>
      </w:r>
      <w:r w:rsidRPr="00F936C1">
        <w:rPr>
          <w:rFonts w:ascii="Cambria" w:hAnsi="Cambria" w:cs="Book Antiqua"/>
          <w:sz w:val="22"/>
          <w:szCs w:val="22"/>
        </w:rPr>
        <w:t xml:space="preserve">w ramach innej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Pr="00F936C1">
        <w:rPr>
          <w:rFonts w:ascii="Cambria" w:hAnsi="Cambria" w:cs="Book Antiqua"/>
          <w:sz w:val="22"/>
          <w:szCs w:val="22"/>
        </w:rPr>
        <w:t>y zawartej przez Zamawiającego z Wykonawcą, ilość instrumentarium będzie na bieżąco ustalana z Kierownikiem Bloku Operacyjnego Zamawiającego.</w:t>
      </w:r>
    </w:p>
    <w:p w:rsidR="009F3EFE" w:rsidRPr="00F936C1" w:rsidRDefault="00642446" w:rsidP="009F3EFE">
      <w:pPr>
        <w:pStyle w:val="Akapitzlist"/>
        <w:numPr>
          <w:ilvl w:val="0"/>
          <w:numId w:val="19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 xml:space="preserve">W wyjątkowych przypadkach Zamawiający zastrzega sobie prawo do żądania dostarczenia dodatkowego kompletu instrumentarium (ponad ilości wskazane </w:t>
      </w:r>
      <w:r w:rsidRPr="00F936C1">
        <w:rPr>
          <w:rFonts w:ascii="Cambria" w:hAnsi="Cambria" w:cs="Book Antiqua"/>
          <w:bCs/>
          <w:sz w:val="22"/>
          <w:szCs w:val="22"/>
        </w:rPr>
        <w:t>w Załączniku</w:t>
      </w:r>
      <w:r w:rsidRPr="00F936C1">
        <w:rPr>
          <w:rFonts w:ascii="Cambria" w:hAnsi="Cambria" w:cs="Book Antiqua"/>
          <w:sz w:val="22"/>
          <w:szCs w:val="22"/>
        </w:rPr>
        <w:t xml:space="preserve"> </w:t>
      </w:r>
      <w:r w:rsidRPr="00F936C1">
        <w:rPr>
          <w:rFonts w:ascii="Cambria" w:hAnsi="Cambria" w:cs="Book Antiqua"/>
          <w:bCs/>
          <w:sz w:val="22"/>
          <w:szCs w:val="22"/>
        </w:rPr>
        <w:t>nr 1</w:t>
      </w:r>
      <w:r w:rsidRPr="00F936C1">
        <w:rPr>
          <w:rFonts w:ascii="Cambria" w:hAnsi="Cambria" w:cs="Book Antiqua"/>
          <w:sz w:val="22"/>
          <w:szCs w:val="22"/>
        </w:rPr>
        <w:t xml:space="preserve"> do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Pr="00F936C1">
        <w:rPr>
          <w:rFonts w:ascii="Cambria" w:hAnsi="Cambria" w:cs="Book Antiqua"/>
          <w:sz w:val="22"/>
          <w:szCs w:val="22"/>
        </w:rPr>
        <w:t xml:space="preserve">y) </w:t>
      </w:r>
      <w:r w:rsidRPr="00F936C1">
        <w:rPr>
          <w:rFonts w:ascii="Cambria" w:hAnsi="Cambria" w:cs="Book Antiqua"/>
          <w:bCs/>
          <w:sz w:val="22"/>
          <w:szCs w:val="22"/>
        </w:rPr>
        <w:t>w ciągu 24 godzin</w:t>
      </w:r>
      <w:r w:rsidRPr="00F936C1">
        <w:rPr>
          <w:rFonts w:ascii="Cambria" w:hAnsi="Cambria" w:cs="Book Antiqua"/>
          <w:sz w:val="22"/>
          <w:szCs w:val="22"/>
        </w:rPr>
        <w:t xml:space="preserve"> od chwili zgłoszenia Wykonawcy stosownego zapotrzebowania za pośrednictwem poczty elektronicznej. </w:t>
      </w:r>
    </w:p>
    <w:p w:rsidR="00F936C1" w:rsidRPr="00F936C1" w:rsidRDefault="00642446" w:rsidP="00F936C1">
      <w:pPr>
        <w:pStyle w:val="Akapitzlist"/>
        <w:numPr>
          <w:ilvl w:val="0"/>
          <w:numId w:val="19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>Zestawy instrumentarium do zakładania implantów, implanty dostarczane jako niejałowe oraz napędy ortopedyczne winny być umieszczone w odpowiednich kontenerach wielorazowego użytku, spełniających wymagania dla opakowań sterylizacyjnych wielokrotnego</w:t>
      </w:r>
      <w:r w:rsidR="00CB5A7E">
        <w:rPr>
          <w:rFonts w:ascii="Cambria" w:hAnsi="Cambria" w:cs="Book Antiqua"/>
          <w:sz w:val="22"/>
          <w:szCs w:val="22"/>
        </w:rPr>
        <w:t xml:space="preserve"> </w:t>
      </w:r>
      <w:r w:rsidRPr="00F936C1">
        <w:rPr>
          <w:rFonts w:ascii="Cambria" w:hAnsi="Cambria" w:cs="Book Antiqua"/>
          <w:sz w:val="22"/>
          <w:szCs w:val="22"/>
        </w:rPr>
        <w:t xml:space="preserve">użycia i zgodnych z </w:t>
      </w:r>
      <w:r w:rsidR="00B731D5" w:rsidRPr="00F936C1">
        <w:rPr>
          <w:rFonts w:ascii="Cambria" w:hAnsi="Cambria" w:cs="Book Antiqua"/>
          <w:sz w:val="22"/>
          <w:szCs w:val="22"/>
        </w:rPr>
        <w:t>ob</w:t>
      </w:r>
      <w:r w:rsidR="00F936C1" w:rsidRPr="00F936C1">
        <w:rPr>
          <w:rFonts w:ascii="Cambria" w:hAnsi="Cambria" w:cs="Book Antiqua"/>
          <w:sz w:val="22"/>
          <w:szCs w:val="22"/>
        </w:rPr>
        <w:t xml:space="preserve">owiązującymi normami w tym w szczególności </w:t>
      </w:r>
      <w:r w:rsidRPr="00F936C1">
        <w:rPr>
          <w:rFonts w:ascii="Cambria" w:hAnsi="Cambria" w:cs="Book Antiqua"/>
          <w:sz w:val="22"/>
          <w:szCs w:val="22"/>
        </w:rPr>
        <w:t>normą 868-8. Wymagane są kontenery wyposażone w filtry zaworowe lub filtry przeznaczone na minimum 5 tysięcy cykli sterylizacyjnych. Tace z narzędziami, implantami oraz napędami ortopedycznymi należy umieścić w osobnych kontenerach. Jeżeli ilość asortymentu na to pozwala, dopuszcza się umieszczenie implantów i narzędzi w jednej warstwie na jednej wspólnej tacy. Masa jednego kontenera wraz z zawartością nie może przekraczać 10 kg.</w:t>
      </w:r>
    </w:p>
    <w:p w:rsidR="009F3EFE" w:rsidRPr="00F936C1" w:rsidRDefault="00642446" w:rsidP="00F936C1">
      <w:pPr>
        <w:pStyle w:val="Akapitzlist"/>
        <w:numPr>
          <w:ilvl w:val="0"/>
          <w:numId w:val="19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 xml:space="preserve">Wykonawca zobowiązany jest do przekazywania Zamawiającemu wszelkich informacji </w:t>
      </w:r>
      <w:r w:rsidR="00F936C1" w:rsidRPr="00F936C1">
        <w:rPr>
          <w:rFonts w:ascii="Cambria" w:hAnsi="Cambria" w:cs="Book Antiqua"/>
          <w:sz w:val="22"/>
          <w:szCs w:val="22"/>
        </w:rPr>
        <w:br/>
      </w:r>
      <w:r w:rsidRPr="00F936C1">
        <w:rPr>
          <w:rFonts w:ascii="Cambria" w:hAnsi="Cambria" w:cs="Book Antiqua"/>
          <w:sz w:val="22"/>
          <w:szCs w:val="22"/>
        </w:rPr>
        <w:t xml:space="preserve">i instrukcji niezbędnych do prawidłowego używania instrumentarium, a także, na żądanie Zamawiającego, do przeprowadzenia bezpłatnych kursów techniki operacyjnej oferowanych </w:t>
      </w:r>
      <w:r w:rsidR="00D76A39" w:rsidRPr="00F936C1">
        <w:rPr>
          <w:rFonts w:ascii="Cambria" w:hAnsi="Cambria" w:cs="Book Antiqua"/>
          <w:sz w:val="22"/>
          <w:szCs w:val="22"/>
        </w:rPr>
        <w:t>Wyrob</w:t>
      </w:r>
      <w:r w:rsidRPr="00F936C1">
        <w:rPr>
          <w:rFonts w:ascii="Cambria" w:hAnsi="Cambria" w:cs="Book Antiqua"/>
          <w:sz w:val="22"/>
          <w:szCs w:val="22"/>
        </w:rPr>
        <w:t xml:space="preserve">ów dla personelu </w:t>
      </w:r>
      <w:r w:rsidR="00F936C1" w:rsidRPr="00F936C1">
        <w:rPr>
          <w:rFonts w:ascii="Cambria" w:hAnsi="Cambria" w:cs="Book Antiqua"/>
          <w:sz w:val="22"/>
          <w:szCs w:val="22"/>
        </w:rPr>
        <w:t>bloku operacyjnego</w:t>
      </w:r>
      <w:r w:rsidRPr="00F936C1">
        <w:rPr>
          <w:rFonts w:ascii="Cambria" w:hAnsi="Cambria" w:cs="Book Antiqua"/>
          <w:sz w:val="22"/>
          <w:szCs w:val="22"/>
        </w:rPr>
        <w:t xml:space="preserve"> oraz bezpłatn</w:t>
      </w:r>
      <w:r w:rsidR="00F936C1" w:rsidRPr="00F936C1">
        <w:rPr>
          <w:rFonts w:ascii="Cambria" w:hAnsi="Cambria" w:cs="Book Antiqua"/>
          <w:sz w:val="22"/>
          <w:szCs w:val="22"/>
        </w:rPr>
        <w:t xml:space="preserve">ych kursów techniki operacyjnej </w:t>
      </w:r>
      <w:r w:rsidRPr="00F936C1">
        <w:rPr>
          <w:rFonts w:ascii="Cambria" w:hAnsi="Cambria" w:cs="Book Antiqua"/>
          <w:sz w:val="22"/>
          <w:szCs w:val="22"/>
        </w:rPr>
        <w:t xml:space="preserve">oferowanych </w:t>
      </w:r>
      <w:r w:rsidR="00D76A39" w:rsidRPr="00F936C1">
        <w:rPr>
          <w:rFonts w:ascii="Cambria" w:hAnsi="Cambria" w:cs="Book Antiqua"/>
          <w:sz w:val="22"/>
          <w:szCs w:val="22"/>
        </w:rPr>
        <w:t>Wyrob</w:t>
      </w:r>
      <w:r w:rsidRPr="00F936C1">
        <w:rPr>
          <w:rFonts w:ascii="Cambria" w:hAnsi="Cambria" w:cs="Book Antiqua"/>
          <w:sz w:val="22"/>
          <w:szCs w:val="22"/>
        </w:rPr>
        <w:t>ó</w:t>
      </w:r>
      <w:r w:rsidR="00F936C1" w:rsidRPr="00F936C1">
        <w:rPr>
          <w:rFonts w:ascii="Cambria" w:hAnsi="Cambria" w:cs="Book Antiqua"/>
          <w:sz w:val="22"/>
          <w:szCs w:val="22"/>
        </w:rPr>
        <w:t>w dla operatorów Zamawiającego udzielających świadczeń w ramach Oddziału Ortopedii i Chirurgii Urazowej Narządu Ruchu z Pododdziałem Endoprotezoplastyki i Endoskopii Stawów</w:t>
      </w:r>
      <w:r w:rsidRPr="00F936C1">
        <w:rPr>
          <w:rFonts w:ascii="Cambria" w:hAnsi="Cambria" w:cs="Book Antiqua"/>
          <w:sz w:val="22"/>
          <w:szCs w:val="22"/>
        </w:rPr>
        <w:t>.</w:t>
      </w:r>
      <w:r w:rsidRPr="00F936C1">
        <w:rPr>
          <w:rFonts w:ascii="Cambria" w:hAnsi="Cambria" w:cs="Book Antiqua"/>
          <w:bCs/>
          <w:sz w:val="22"/>
          <w:szCs w:val="22"/>
        </w:rPr>
        <w:t xml:space="preserve"> </w:t>
      </w:r>
      <w:r w:rsidRPr="00F936C1">
        <w:rPr>
          <w:rFonts w:ascii="Cambria" w:hAnsi="Cambria" w:cs="Book Antiqua"/>
          <w:sz w:val="22"/>
          <w:szCs w:val="22"/>
        </w:rPr>
        <w:t xml:space="preserve">Kursy będą organizowane na terenie siedziby Zamawiającego, </w:t>
      </w:r>
      <w:r w:rsidRPr="00F936C1">
        <w:rPr>
          <w:rFonts w:ascii="Cambria" w:hAnsi="Cambria" w:cs="Book Antiqua"/>
          <w:sz w:val="22"/>
          <w:szCs w:val="22"/>
        </w:rPr>
        <w:br/>
        <w:t>w uzgodnionych przez Strony terminach.</w:t>
      </w:r>
    </w:p>
    <w:p w:rsidR="009F3EFE" w:rsidRPr="00F936C1" w:rsidRDefault="00642446" w:rsidP="009F3EFE">
      <w:pPr>
        <w:pStyle w:val="Akapitzlist"/>
        <w:numPr>
          <w:ilvl w:val="0"/>
          <w:numId w:val="19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lastRenderedPageBreak/>
        <w:t xml:space="preserve">Wykonawca zobowiązany jest na czas realizacji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Pr="00F936C1">
        <w:rPr>
          <w:rFonts w:ascii="Cambria" w:hAnsi="Cambria" w:cs="Book Antiqua"/>
          <w:sz w:val="22"/>
          <w:szCs w:val="22"/>
        </w:rPr>
        <w:t xml:space="preserve">y udostępnić Zamawiającemu nieodpłatnie komplety napędów ortopedycznych, w ilości i na warunkach określonych dla każdego z pakietów w </w:t>
      </w:r>
      <w:r w:rsidRPr="00F936C1">
        <w:rPr>
          <w:rFonts w:ascii="Cambria" w:hAnsi="Cambria" w:cs="Book Antiqua"/>
          <w:bCs/>
          <w:sz w:val="22"/>
          <w:szCs w:val="22"/>
        </w:rPr>
        <w:t>Załączniku nr 1</w:t>
      </w:r>
      <w:r w:rsidRPr="00F936C1">
        <w:rPr>
          <w:rFonts w:ascii="Cambria" w:hAnsi="Cambria" w:cs="Book Antiqua"/>
          <w:sz w:val="22"/>
          <w:szCs w:val="22"/>
        </w:rPr>
        <w:t xml:space="preserve"> do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Pr="00F936C1">
        <w:rPr>
          <w:rFonts w:ascii="Cambria" w:hAnsi="Cambria" w:cs="Book Antiqua"/>
          <w:sz w:val="22"/>
          <w:szCs w:val="22"/>
        </w:rPr>
        <w:t xml:space="preserve">y, niezbędne do płynnego wykonywania planowanych zabiegów. Do każdego napędu należy dostarczyć 3 akumulatory oraz ładowarkę. W przypadku równoczesnego udostępniania przez Wykonawcę napędów ortopedycznych w ramach innej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Pr="00F936C1">
        <w:rPr>
          <w:rFonts w:ascii="Cambria" w:hAnsi="Cambria" w:cs="Book Antiqua"/>
          <w:sz w:val="22"/>
          <w:szCs w:val="22"/>
        </w:rPr>
        <w:t>y zawartej przez Zamawiającego z Wykonawcą, ilość niezbędnych do udostępnienia napę</w:t>
      </w:r>
      <w:r w:rsidR="00F936C1" w:rsidRPr="00F936C1">
        <w:rPr>
          <w:rFonts w:ascii="Cambria" w:hAnsi="Cambria" w:cs="Book Antiqua"/>
          <w:sz w:val="22"/>
          <w:szCs w:val="22"/>
        </w:rPr>
        <w:t xml:space="preserve">dów będzie na bieżąco ustalana </w:t>
      </w:r>
      <w:r w:rsidRPr="00F936C1">
        <w:rPr>
          <w:rFonts w:ascii="Cambria" w:hAnsi="Cambria" w:cs="Book Antiqua"/>
          <w:sz w:val="22"/>
          <w:szCs w:val="22"/>
        </w:rPr>
        <w:t xml:space="preserve">z Kierownikiem Bloku Operacyjnego Zamawiającego. Wykonawca dostarczy napędy ortopedyczne wraz z akcesoriami </w:t>
      </w:r>
      <w:r w:rsidRPr="00F936C1">
        <w:rPr>
          <w:rFonts w:ascii="Cambria" w:hAnsi="Cambria" w:cs="Book Antiqua"/>
          <w:bCs/>
          <w:sz w:val="22"/>
          <w:szCs w:val="22"/>
        </w:rPr>
        <w:t>w terminie 5 dni</w:t>
      </w:r>
      <w:r w:rsidRPr="00F936C1">
        <w:rPr>
          <w:rFonts w:ascii="Cambria" w:hAnsi="Cambria" w:cs="Book Antiqua"/>
          <w:sz w:val="22"/>
          <w:szCs w:val="22"/>
        </w:rPr>
        <w:t xml:space="preserve"> od daty zawarcia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Pr="00F936C1">
        <w:rPr>
          <w:rFonts w:ascii="Cambria" w:hAnsi="Cambria" w:cs="Book Antiqua"/>
          <w:sz w:val="22"/>
          <w:szCs w:val="22"/>
        </w:rPr>
        <w:t>y</w:t>
      </w:r>
      <w:r w:rsidR="00F936C1" w:rsidRPr="00F936C1">
        <w:rPr>
          <w:rFonts w:ascii="Cambria" w:hAnsi="Cambria" w:cs="Book Antiqua"/>
          <w:sz w:val="22"/>
          <w:szCs w:val="22"/>
        </w:rPr>
        <w:t xml:space="preserve"> do miejsca wskazanego przez Zamawiającego (w ramach siedziby)</w:t>
      </w:r>
      <w:r w:rsidRPr="00F936C1">
        <w:rPr>
          <w:rFonts w:ascii="Cambria" w:hAnsi="Cambria" w:cs="Book Antiqua"/>
          <w:sz w:val="22"/>
          <w:szCs w:val="22"/>
        </w:rPr>
        <w:t xml:space="preserve"> na własny koszt i ryzyko. Potwierdzeniem przekazania napędów ortopedycznych stanowić będzie protokół zdawczo – odbiorczy, podpisany przez pracownika </w:t>
      </w:r>
      <w:r w:rsidR="00F936C1" w:rsidRPr="00F936C1">
        <w:rPr>
          <w:rFonts w:ascii="Cambria" w:hAnsi="Cambria" w:cs="Book Antiqua"/>
          <w:sz w:val="22"/>
          <w:szCs w:val="22"/>
        </w:rPr>
        <w:t>upoważnionego przez Zamawiającego</w:t>
      </w:r>
      <w:r w:rsidRPr="00F936C1">
        <w:rPr>
          <w:rFonts w:ascii="Cambria" w:hAnsi="Cambria" w:cs="Book Antiqua"/>
          <w:sz w:val="22"/>
          <w:szCs w:val="22"/>
        </w:rPr>
        <w:t xml:space="preserve">. W wyjątkowych przypadkach Zamawiający zastrzega sobie prawo do żądania dostarczenia dodatkowego kompletu napędów ortopedycznych (ponad ilości wskazane </w:t>
      </w:r>
      <w:r w:rsidRPr="00F936C1">
        <w:rPr>
          <w:rFonts w:ascii="Cambria" w:hAnsi="Cambria" w:cs="Book Antiqua"/>
          <w:bCs/>
          <w:sz w:val="22"/>
          <w:szCs w:val="22"/>
        </w:rPr>
        <w:t>w Załączniku</w:t>
      </w:r>
      <w:r w:rsidRPr="00F936C1">
        <w:rPr>
          <w:rFonts w:ascii="Cambria" w:hAnsi="Cambria" w:cs="Book Antiqua"/>
          <w:sz w:val="22"/>
          <w:szCs w:val="22"/>
        </w:rPr>
        <w:t xml:space="preserve"> </w:t>
      </w:r>
      <w:r w:rsidRPr="00F936C1">
        <w:rPr>
          <w:rFonts w:ascii="Cambria" w:hAnsi="Cambria" w:cs="Book Antiqua"/>
          <w:bCs/>
          <w:sz w:val="22"/>
          <w:szCs w:val="22"/>
        </w:rPr>
        <w:t>nr 1</w:t>
      </w:r>
      <w:r w:rsidRPr="00F936C1">
        <w:rPr>
          <w:rFonts w:ascii="Cambria" w:hAnsi="Cambria" w:cs="Book Antiqua"/>
          <w:sz w:val="22"/>
          <w:szCs w:val="22"/>
        </w:rPr>
        <w:t xml:space="preserve"> do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Pr="00F936C1">
        <w:rPr>
          <w:rFonts w:ascii="Cambria" w:hAnsi="Cambria" w:cs="Book Antiqua"/>
          <w:sz w:val="22"/>
          <w:szCs w:val="22"/>
        </w:rPr>
        <w:t xml:space="preserve">y) </w:t>
      </w:r>
      <w:r w:rsidRPr="00F936C1">
        <w:rPr>
          <w:rFonts w:ascii="Cambria" w:hAnsi="Cambria" w:cs="Book Antiqua"/>
          <w:bCs/>
          <w:sz w:val="22"/>
          <w:szCs w:val="22"/>
        </w:rPr>
        <w:t>w ciągu 24 godzin</w:t>
      </w:r>
      <w:r w:rsidRPr="00F936C1">
        <w:rPr>
          <w:rFonts w:ascii="Cambria" w:hAnsi="Cambria" w:cs="Book Antiqua"/>
          <w:sz w:val="22"/>
          <w:szCs w:val="22"/>
        </w:rPr>
        <w:t xml:space="preserve"> od chwili zgłoszenia Wykonawcy stosownego zapotrzebowania za pośrednictwem poczty elektronicznej. </w:t>
      </w:r>
    </w:p>
    <w:p w:rsidR="009F3EFE" w:rsidRPr="00F936C1" w:rsidRDefault="00642446" w:rsidP="009F3EFE">
      <w:pPr>
        <w:pStyle w:val="Akapitzlist"/>
        <w:numPr>
          <w:ilvl w:val="0"/>
          <w:numId w:val="19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 xml:space="preserve">Zamawiający zobowiązuje się do przestrzegania instrukcji użytkowania udostępnionych napędów ortopedycznych oraz do wykorzystywania ich wyłącznie przy zabiegach z użyciem </w:t>
      </w:r>
      <w:r w:rsidR="00D76A39" w:rsidRPr="00F936C1">
        <w:rPr>
          <w:rFonts w:ascii="Cambria" w:hAnsi="Cambria" w:cs="Book Antiqua"/>
          <w:sz w:val="22"/>
          <w:szCs w:val="22"/>
        </w:rPr>
        <w:t>Wyrob</w:t>
      </w:r>
      <w:r w:rsidRPr="00F936C1">
        <w:rPr>
          <w:rFonts w:ascii="Cambria" w:hAnsi="Cambria" w:cs="Book Antiqua"/>
          <w:sz w:val="22"/>
          <w:szCs w:val="22"/>
        </w:rPr>
        <w:t>ów medycznych dostarczanych przez Wykonawcę.</w:t>
      </w:r>
    </w:p>
    <w:p w:rsidR="009F3EFE" w:rsidRPr="00F936C1" w:rsidRDefault="00642446" w:rsidP="009F3EFE">
      <w:pPr>
        <w:pStyle w:val="Akapitzlist"/>
        <w:numPr>
          <w:ilvl w:val="0"/>
          <w:numId w:val="19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>Wykonawca oświadcza, iż dostarczone instrumentarium i napędy ortopedyczne są dopuszczone do stosowania na terytorium Polski i wolne od wszelkich wad.</w:t>
      </w:r>
    </w:p>
    <w:p w:rsidR="009F3EFE" w:rsidRPr="00F936C1" w:rsidRDefault="00642446" w:rsidP="009F3EFE">
      <w:pPr>
        <w:pStyle w:val="Akapitzlist"/>
        <w:numPr>
          <w:ilvl w:val="0"/>
          <w:numId w:val="19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>Wykonawca zobowiązany jest do konserwacji oraz wymiany zużytych, uszkodzonych bądź wadliwych elementów instrumentarium i napędów ortopedycznych na swój koszt w sytuacji, gdy były one używane przez Zamawiającego zgodnie z ich przeznaczeniem.</w:t>
      </w:r>
    </w:p>
    <w:p w:rsidR="009F3EFE" w:rsidRPr="00F936C1" w:rsidRDefault="00642446" w:rsidP="009F3EFE">
      <w:pPr>
        <w:pStyle w:val="Akapitzlist"/>
        <w:numPr>
          <w:ilvl w:val="0"/>
          <w:numId w:val="19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>Zamawiający zobowiązany jest do niezwłocznego poinformowania Wykonawcy o wszelkich wadach lub uszkodzeniach używanego instrumentarium lub napędów ortopedycznych.</w:t>
      </w:r>
    </w:p>
    <w:p w:rsidR="009F3EFE" w:rsidRPr="00F936C1" w:rsidRDefault="00642446" w:rsidP="00F936C1">
      <w:pPr>
        <w:pStyle w:val="Akapitzlist"/>
        <w:numPr>
          <w:ilvl w:val="0"/>
          <w:numId w:val="19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>Wadliwe, uszkodzone lub zużyte napędy ortopedyczne</w:t>
      </w:r>
      <w:r w:rsidR="00F936C1" w:rsidRPr="00F936C1">
        <w:rPr>
          <w:rFonts w:ascii="Cambria" w:hAnsi="Cambria" w:cs="Book Antiqua"/>
          <w:sz w:val="22"/>
          <w:szCs w:val="22"/>
        </w:rPr>
        <w:t>,</w:t>
      </w:r>
      <w:r w:rsidRPr="00F936C1">
        <w:rPr>
          <w:rFonts w:ascii="Cambria" w:hAnsi="Cambria" w:cs="Book Antiqua"/>
          <w:sz w:val="22"/>
          <w:szCs w:val="22"/>
        </w:rPr>
        <w:t xml:space="preserve"> </w:t>
      </w:r>
      <w:r w:rsidR="00F936C1" w:rsidRPr="00F936C1">
        <w:rPr>
          <w:rFonts w:ascii="Cambria" w:hAnsi="Cambria" w:cs="Book Antiqua"/>
          <w:sz w:val="22"/>
          <w:szCs w:val="22"/>
        </w:rPr>
        <w:t xml:space="preserve">a także wadliwe, uszkodzone lub zużyte instrumentarium </w:t>
      </w:r>
      <w:r w:rsidRPr="00F936C1">
        <w:rPr>
          <w:rFonts w:ascii="Cambria" w:hAnsi="Cambria" w:cs="Book Antiqua"/>
          <w:sz w:val="22"/>
          <w:szCs w:val="22"/>
        </w:rPr>
        <w:t>Zamawiający zwróci Wykonawcy</w:t>
      </w:r>
      <w:r w:rsidR="00F936C1" w:rsidRPr="00F936C1">
        <w:rPr>
          <w:rFonts w:ascii="Cambria" w:hAnsi="Cambria" w:cs="Book Antiqua"/>
          <w:sz w:val="22"/>
          <w:szCs w:val="22"/>
        </w:rPr>
        <w:t xml:space="preserve"> </w:t>
      </w:r>
      <w:r w:rsidRPr="00F936C1">
        <w:rPr>
          <w:rFonts w:ascii="Cambria" w:hAnsi="Cambria" w:cs="Book Antiqua"/>
          <w:sz w:val="22"/>
          <w:szCs w:val="22"/>
        </w:rPr>
        <w:t xml:space="preserve">na podstawie protokołu zdawczo – odbiorczego. Wykonawca zobowiązany jest przy tym do dostarczenia Zamawiającemu </w:t>
      </w:r>
      <w:r w:rsidRPr="00F936C1">
        <w:rPr>
          <w:rFonts w:ascii="Cambria" w:hAnsi="Cambria" w:cs="Book Antiqua"/>
          <w:bCs/>
          <w:sz w:val="22"/>
          <w:szCs w:val="22"/>
        </w:rPr>
        <w:t>w termi</w:t>
      </w:r>
      <w:r w:rsidR="009F3EFE" w:rsidRPr="00F936C1">
        <w:rPr>
          <w:rFonts w:ascii="Cambria" w:hAnsi="Cambria" w:cs="Book Antiqua"/>
          <w:bCs/>
          <w:sz w:val="22"/>
          <w:szCs w:val="22"/>
        </w:rPr>
        <w:t xml:space="preserve">nie </w:t>
      </w:r>
      <w:r w:rsidRPr="00F936C1">
        <w:rPr>
          <w:rFonts w:ascii="Cambria" w:hAnsi="Cambria" w:cs="Book Antiqua"/>
          <w:bCs/>
          <w:sz w:val="22"/>
          <w:szCs w:val="22"/>
        </w:rPr>
        <w:t>24 godzin</w:t>
      </w:r>
      <w:r w:rsidRPr="00F936C1">
        <w:rPr>
          <w:rFonts w:ascii="Cambria" w:hAnsi="Cambria" w:cs="Book Antiqua"/>
          <w:sz w:val="22"/>
          <w:szCs w:val="22"/>
        </w:rPr>
        <w:t xml:space="preserve"> sprawnego instrumentarium lub napędów ortopedycznych, na własny koszt i ryzyko. </w:t>
      </w:r>
    </w:p>
    <w:p w:rsidR="009F3EFE" w:rsidRPr="00F936C1" w:rsidRDefault="00642446" w:rsidP="009F3EFE">
      <w:pPr>
        <w:pStyle w:val="Akapitzlist"/>
        <w:numPr>
          <w:ilvl w:val="0"/>
          <w:numId w:val="19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 xml:space="preserve">W przypadku odmowy lub opóźnienia w dostawie instrumentarium lub napędów ortopedycznych, Zamawiający jednokrotnie wezwie Wykonawcę do ich dostarczenia. Wykonanie wezwania powinno nastąpić </w:t>
      </w:r>
      <w:r w:rsidRPr="00F936C1">
        <w:rPr>
          <w:rFonts w:ascii="Cambria" w:hAnsi="Cambria" w:cs="Book Antiqua"/>
          <w:bCs/>
          <w:sz w:val="22"/>
          <w:szCs w:val="22"/>
        </w:rPr>
        <w:t>w ciągu 24 godzin</w:t>
      </w:r>
      <w:r w:rsidRPr="00F936C1">
        <w:rPr>
          <w:rFonts w:ascii="Cambria" w:hAnsi="Cambria" w:cs="Book Antiqua"/>
          <w:sz w:val="22"/>
          <w:szCs w:val="22"/>
        </w:rPr>
        <w:t xml:space="preserve"> od chwili odebrania go przez Wykonawcę. Brak odpowiedzi ze strony Wykonawcy stanowi podstawę do natychmiastowego rozwiązania </w:t>
      </w:r>
      <w:r w:rsidR="006976AE" w:rsidRPr="00F936C1">
        <w:rPr>
          <w:rFonts w:ascii="Cambria" w:hAnsi="Cambria" w:cs="Book Antiqua"/>
          <w:sz w:val="22"/>
          <w:szCs w:val="22"/>
        </w:rPr>
        <w:t>Umow</w:t>
      </w:r>
      <w:r w:rsidRPr="00F936C1">
        <w:rPr>
          <w:rFonts w:ascii="Cambria" w:hAnsi="Cambria" w:cs="Book Antiqua"/>
          <w:sz w:val="22"/>
          <w:szCs w:val="22"/>
        </w:rPr>
        <w:t>y bez wypowiedzenia.</w:t>
      </w:r>
    </w:p>
    <w:p w:rsidR="00642446" w:rsidRPr="00D76A39" w:rsidRDefault="00642446" w:rsidP="009F3EFE">
      <w:pPr>
        <w:pStyle w:val="Akapitzlist"/>
        <w:numPr>
          <w:ilvl w:val="0"/>
          <w:numId w:val="19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F936C1">
        <w:rPr>
          <w:rFonts w:ascii="Cambria" w:hAnsi="Cambria" w:cs="Book Antiqua"/>
          <w:sz w:val="22"/>
          <w:szCs w:val="22"/>
        </w:rPr>
        <w:t>Podstawę do natychmiastowego rozwiązania</w:t>
      </w:r>
      <w:r w:rsidRPr="00D76A39">
        <w:rPr>
          <w:rFonts w:ascii="Cambria" w:hAnsi="Cambria" w:cs="Book Antiqua"/>
          <w:sz w:val="22"/>
          <w:szCs w:val="22"/>
        </w:rPr>
        <w:t xml:space="preserve">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>y bez wypowiedzenia stanowić będzie również wycofanie przez Wykonawcę instrumentarium lub napędów ortopedycznych, choćby na krótki okres.</w:t>
      </w:r>
    </w:p>
    <w:p w:rsidR="00642446" w:rsidRPr="00D76A39" w:rsidRDefault="00642446" w:rsidP="00642446">
      <w:pPr>
        <w:widowControl w:val="0"/>
        <w:tabs>
          <w:tab w:val="left" w:pos="9180"/>
        </w:tabs>
        <w:snapToGrid w:val="0"/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>§ 5</w:t>
      </w:r>
    </w:p>
    <w:p w:rsidR="00642446" w:rsidRPr="00D76A39" w:rsidRDefault="00F936C1" w:rsidP="00642446">
      <w:pPr>
        <w:tabs>
          <w:tab w:val="left" w:pos="9180"/>
        </w:tabs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>
        <w:rPr>
          <w:rFonts w:ascii="Cambria" w:hAnsi="Cambria" w:cs="Book Antiqua"/>
          <w:b/>
          <w:bCs/>
          <w:sz w:val="22"/>
          <w:szCs w:val="22"/>
        </w:rPr>
        <w:t>[</w:t>
      </w:r>
      <w:r w:rsidR="00642446" w:rsidRPr="00D76A39">
        <w:rPr>
          <w:rFonts w:ascii="Cambria" w:hAnsi="Cambria" w:cs="Book Antiqua"/>
          <w:b/>
          <w:bCs/>
          <w:sz w:val="22"/>
          <w:szCs w:val="22"/>
        </w:rPr>
        <w:t>warunki płatności</w:t>
      </w:r>
      <w:r>
        <w:rPr>
          <w:rFonts w:ascii="Cambria" w:hAnsi="Cambria" w:cs="Book Antiqua"/>
          <w:b/>
          <w:bCs/>
          <w:sz w:val="22"/>
          <w:szCs w:val="22"/>
        </w:rPr>
        <w:t>]</w:t>
      </w:r>
    </w:p>
    <w:p w:rsidR="00642446" w:rsidRPr="00D76A39" w:rsidRDefault="00642446" w:rsidP="00FC5161">
      <w:pPr>
        <w:pStyle w:val="Akapitzlist"/>
        <w:numPr>
          <w:ilvl w:val="0"/>
          <w:numId w:val="21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 xml:space="preserve">Wykonawca zobowiązany jest do wystawienia i doręczenia faktury za wszczepione pacjentom </w:t>
      </w:r>
      <w:r w:rsidR="00D76A39" w:rsidRPr="00D76A39">
        <w:rPr>
          <w:rFonts w:ascii="Cambria" w:hAnsi="Cambria" w:cs="Book Antiqua"/>
          <w:sz w:val="22"/>
          <w:szCs w:val="22"/>
        </w:rPr>
        <w:t>Wyrob</w:t>
      </w:r>
      <w:r w:rsidRPr="00D76A39">
        <w:rPr>
          <w:rFonts w:ascii="Cambria" w:hAnsi="Cambria" w:cs="Book Antiqua"/>
          <w:sz w:val="22"/>
          <w:szCs w:val="22"/>
        </w:rPr>
        <w:t>y w terminie 7 dni od dnia otrzymania od Zamawiającego „r</w:t>
      </w:r>
      <w:r w:rsidR="00FC5161" w:rsidRPr="00D76A39">
        <w:rPr>
          <w:rFonts w:ascii="Cambria" w:hAnsi="Cambria" w:cs="Book Antiqua"/>
          <w:sz w:val="22"/>
          <w:szCs w:val="22"/>
        </w:rPr>
        <w:t xml:space="preserve">aportu zużycia”, o którym mowa </w:t>
      </w:r>
      <w:r w:rsidRPr="00D76A39">
        <w:rPr>
          <w:rFonts w:ascii="Cambria" w:hAnsi="Cambria" w:cs="Book Antiqua"/>
          <w:sz w:val="22"/>
          <w:szCs w:val="22"/>
        </w:rPr>
        <w:t xml:space="preserve">w § 3 ust. 5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 xml:space="preserve">y. </w:t>
      </w:r>
    </w:p>
    <w:p w:rsidR="00642446" w:rsidRPr="00D76A39" w:rsidRDefault="00642446" w:rsidP="00FC5161">
      <w:pPr>
        <w:pStyle w:val="Akapitzlist"/>
        <w:numPr>
          <w:ilvl w:val="0"/>
          <w:numId w:val="21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 xml:space="preserve">Wystawiane przez Wykonawcę faktury powinny zawierać w szczególności imię i nazwisko albo indywidualny – zgodny z otrzymanym od Zamawiającego „raportem zużycia” – numer </w:t>
      </w:r>
      <w:r w:rsidRPr="00D76A39">
        <w:rPr>
          <w:rFonts w:ascii="Cambria" w:hAnsi="Cambria" w:cs="Book Antiqua"/>
          <w:sz w:val="22"/>
          <w:szCs w:val="22"/>
        </w:rPr>
        <w:lastRenderedPageBreak/>
        <w:t xml:space="preserve">pacjenta zoperowanego przy wykorzystaniu </w:t>
      </w:r>
      <w:r w:rsidR="00D76A39" w:rsidRPr="00D76A39">
        <w:rPr>
          <w:rFonts w:ascii="Cambria" w:hAnsi="Cambria" w:cs="Book Antiqua"/>
          <w:sz w:val="22"/>
          <w:szCs w:val="22"/>
        </w:rPr>
        <w:t>Wyrob</w:t>
      </w:r>
      <w:r w:rsidRPr="00D76A39">
        <w:rPr>
          <w:rFonts w:ascii="Cambria" w:hAnsi="Cambria" w:cs="Book Antiqua"/>
          <w:sz w:val="22"/>
          <w:szCs w:val="22"/>
        </w:rPr>
        <w:t xml:space="preserve">ów ujętych w danej fakturze, nazwę handlową </w:t>
      </w:r>
      <w:r w:rsidR="00D76A39" w:rsidRPr="00D76A39">
        <w:rPr>
          <w:rFonts w:ascii="Cambria" w:hAnsi="Cambria" w:cs="Book Antiqua"/>
          <w:sz w:val="22"/>
          <w:szCs w:val="22"/>
        </w:rPr>
        <w:t>Wyrob</w:t>
      </w:r>
      <w:r w:rsidRPr="00D76A39">
        <w:rPr>
          <w:rFonts w:ascii="Cambria" w:hAnsi="Cambria" w:cs="Book Antiqua"/>
          <w:sz w:val="22"/>
          <w:szCs w:val="22"/>
        </w:rPr>
        <w:t xml:space="preserve">u, numer katalogowy </w:t>
      </w:r>
      <w:r w:rsidR="00D76A39" w:rsidRPr="00D76A39">
        <w:rPr>
          <w:rFonts w:ascii="Cambria" w:hAnsi="Cambria" w:cs="Book Antiqua"/>
          <w:sz w:val="22"/>
          <w:szCs w:val="22"/>
        </w:rPr>
        <w:t>Wyrob</w:t>
      </w:r>
      <w:r w:rsidRPr="00D76A39">
        <w:rPr>
          <w:rFonts w:ascii="Cambria" w:hAnsi="Cambria" w:cs="Book Antiqua"/>
          <w:sz w:val="22"/>
          <w:szCs w:val="22"/>
        </w:rPr>
        <w:t xml:space="preserve">u zgodny z Załącznikiem nr 1 do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 xml:space="preserve">y, numer serii (jałowe) oraz numer „raportu zużycia” (PAA……….), o którym mowa w § 3 ust. 5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>y.</w:t>
      </w:r>
    </w:p>
    <w:p w:rsidR="00642446" w:rsidRPr="00D76A39" w:rsidRDefault="00642446" w:rsidP="00FC5161">
      <w:pPr>
        <w:pStyle w:val="Akapitzlist"/>
        <w:numPr>
          <w:ilvl w:val="0"/>
          <w:numId w:val="21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 xml:space="preserve">Przewidywana maksymalna wartość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 xml:space="preserve">y, zgodnie z Załącznikiem nr 1 do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 xml:space="preserve">y, wynosi </w:t>
      </w:r>
      <w:r w:rsidRPr="00F936C1">
        <w:rPr>
          <w:rFonts w:ascii="Cambria" w:hAnsi="Cambria" w:cs="Book Antiqua"/>
          <w:sz w:val="22"/>
          <w:szCs w:val="22"/>
          <w:highlight w:val="yellow"/>
        </w:rPr>
        <w:t>________________</w:t>
      </w:r>
      <w:r w:rsidRPr="00D76A39">
        <w:rPr>
          <w:rFonts w:ascii="Cambria" w:hAnsi="Cambria" w:cs="Book Antiqua"/>
          <w:sz w:val="22"/>
          <w:szCs w:val="22"/>
        </w:rPr>
        <w:t xml:space="preserve"> netto + VAT, łącznie </w:t>
      </w:r>
      <w:r w:rsidRPr="00F936C1">
        <w:rPr>
          <w:rFonts w:ascii="Cambria" w:hAnsi="Cambria" w:cs="Book Antiqua"/>
          <w:sz w:val="22"/>
          <w:szCs w:val="22"/>
          <w:highlight w:val="yellow"/>
        </w:rPr>
        <w:t>_____________________</w:t>
      </w:r>
      <w:r w:rsidRPr="00D76A39">
        <w:rPr>
          <w:rFonts w:ascii="Cambria" w:hAnsi="Cambria" w:cs="Book Antiqua"/>
          <w:sz w:val="22"/>
          <w:szCs w:val="22"/>
        </w:rPr>
        <w:t xml:space="preserve"> brutto (słownie: </w:t>
      </w:r>
      <w:r w:rsidRPr="00F936C1">
        <w:rPr>
          <w:rFonts w:ascii="Cambria" w:hAnsi="Cambria" w:cs="Book Antiqua"/>
          <w:sz w:val="22"/>
          <w:szCs w:val="22"/>
          <w:highlight w:val="yellow"/>
        </w:rPr>
        <w:t>____________</w:t>
      </w:r>
      <w:r w:rsidRPr="00D76A39">
        <w:rPr>
          <w:rFonts w:ascii="Cambria" w:hAnsi="Cambria" w:cs="Book Antiqua"/>
          <w:sz w:val="22"/>
          <w:szCs w:val="22"/>
        </w:rPr>
        <w:t>), z zastrzeżeniem możliwych zmian tej warto</w:t>
      </w:r>
      <w:r w:rsidR="00F42BD1">
        <w:rPr>
          <w:rFonts w:ascii="Cambria" w:hAnsi="Cambria" w:cs="Book Antiqua"/>
          <w:sz w:val="22"/>
          <w:szCs w:val="22"/>
        </w:rPr>
        <w:t>ści wynikających z § 6 ust. 1- 5</w:t>
      </w:r>
      <w:r w:rsidRPr="00D76A39">
        <w:rPr>
          <w:rFonts w:ascii="Cambria" w:hAnsi="Cambria" w:cs="Book Antiqua"/>
          <w:sz w:val="22"/>
          <w:szCs w:val="22"/>
        </w:rPr>
        <w:t xml:space="preserve">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>y.</w:t>
      </w:r>
    </w:p>
    <w:p w:rsidR="00642446" w:rsidRPr="00D76A39" w:rsidRDefault="00642446" w:rsidP="00FC5161">
      <w:pPr>
        <w:pStyle w:val="Akapitzlist"/>
        <w:numPr>
          <w:ilvl w:val="0"/>
          <w:numId w:val="21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 xml:space="preserve">Zapłata za dostarczone i wykorzystane </w:t>
      </w:r>
      <w:r w:rsidR="00D76A39" w:rsidRPr="00D76A39">
        <w:rPr>
          <w:rFonts w:ascii="Cambria" w:hAnsi="Cambria" w:cs="Book Antiqua"/>
          <w:sz w:val="22"/>
          <w:szCs w:val="22"/>
        </w:rPr>
        <w:t>Wyrob</w:t>
      </w:r>
      <w:r w:rsidRPr="00D76A39">
        <w:rPr>
          <w:rFonts w:ascii="Cambria" w:hAnsi="Cambria" w:cs="Book Antiqua"/>
          <w:sz w:val="22"/>
          <w:szCs w:val="22"/>
        </w:rPr>
        <w:t>y następować będzie w terminie 60 dni</w:t>
      </w:r>
      <w:r w:rsidR="00FC5161" w:rsidRPr="00D76A39">
        <w:rPr>
          <w:rFonts w:ascii="Cambria" w:hAnsi="Cambria" w:cs="Book Antiqua"/>
          <w:sz w:val="22"/>
          <w:szCs w:val="22"/>
        </w:rPr>
        <w:t xml:space="preserve"> licząc </w:t>
      </w:r>
      <w:r w:rsidRPr="00D76A39">
        <w:rPr>
          <w:rFonts w:ascii="Cambria" w:hAnsi="Cambria" w:cs="Book Antiqua"/>
          <w:sz w:val="22"/>
          <w:szCs w:val="22"/>
        </w:rPr>
        <w:t>od daty dostarczenia Zamawiającemu prawidłowo wystawionej faktury. W przypadku konieczności wystawienia przez Wykonawcę faktury lub noty korygującej, 60-dniowy termin płatności biegnie od dnia dostarczenia Zamawiającemu ostatniej faktury lub noty korygującej. Zapłata dokonywana będzie przelewem na rachunek bankowy Wykonawcy:</w:t>
      </w:r>
      <w:r w:rsidR="00FC5161" w:rsidRPr="00D76A39">
        <w:rPr>
          <w:rFonts w:ascii="Cambria" w:hAnsi="Cambria" w:cs="Book Antiqua"/>
          <w:sz w:val="22"/>
          <w:szCs w:val="22"/>
        </w:rPr>
        <w:t xml:space="preserve"> </w:t>
      </w:r>
      <w:r w:rsidRPr="00F936C1">
        <w:rPr>
          <w:rFonts w:ascii="Cambria" w:hAnsi="Cambria" w:cs="Book Antiqua"/>
          <w:sz w:val="22"/>
          <w:szCs w:val="22"/>
          <w:highlight w:val="yellow"/>
        </w:rPr>
        <w:t>__________________________________________________</w:t>
      </w:r>
    </w:p>
    <w:p w:rsidR="00642446" w:rsidRPr="00D76A39" w:rsidRDefault="00642446" w:rsidP="00FC5161">
      <w:pPr>
        <w:pStyle w:val="Akapitzlist"/>
        <w:numPr>
          <w:ilvl w:val="0"/>
          <w:numId w:val="21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>Za datę zapłaty przyjmuje się datę obciążenia rachunku bankowego Zamawiającego.</w:t>
      </w:r>
    </w:p>
    <w:p w:rsidR="00FC5161" w:rsidRPr="00D76A39" w:rsidRDefault="00642446" w:rsidP="00FC5161">
      <w:pPr>
        <w:pStyle w:val="Akapitzlist"/>
        <w:numPr>
          <w:ilvl w:val="0"/>
          <w:numId w:val="21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>W przypadku opóźnienia w płatności, dokonywane przez Zamawiającego spłaty będą zalicz</w:t>
      </w:r>
      <w:r w:rsidR="00FC5161" w:rsidRPr="00D76A39">
        <w:rPr>
          <w:rFonts w:ascii="Cambria" w:hAnsi="Cambria" w:cs="Book Antiqua"/>
          <w:sz w:val="22"/>
          <w:szCs w:val="22"/>
        </w:rPr>
        <w:t xml:space="preserve">ane </w:t>
      </w:r>
      <w:r w:rsidRPr="00D76A39">
        <w:rPr>
          <w:rFonts w:ascii="Cambria" w:hAnsi="Cambria" w:cs="Book Antiqua"/>
          <w:sz w:val="22"/>
          <w:szCs w:val="22"/>
        </w:rPr>
        <w:t>w pierwszej kolejności na poczet należności głównej, a dopiero w dalszej kolejności na poczet należności ubocznych, w tym odsetek.</w:t>
      </w:r>
    </w:p>
    <w:p w:rsidR="00642446" w:rsidRDefault="00642446" w:rsidP="00FC5161">
      <w:pPr>
        <w:pStyle w:val="Akapitzlist"/>
        <w:numPr>
          <w:ilvl w:val="0"/>
          <w:numId w:val="21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>W p</w:t>
      </w:r>
      <w:r w:rsidR="00F936C1">
        <w:rPr>
          <w:rFonts w:ascii="Cambria" w:hAnsi="Cambria" w:cs="Book Antiqua"/>
          <w:sz w:val="22"/>
          <w:szCs w:val="22"/>
        </w:rPr>
        <w:t xml:space="preserve">rzypadku, gdy stroną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 xml:space="preserve">y jest konsorcjum, dochodzenie należności od Zamawiającego jest możliwe wyłącznie przez tego członka konsorcjum, który faktycznie dostarczył </w:t>
      </w:r>
      <w:r w:rsidR="00D76A39" w:rsidRPr="00D76A39">
        <w:rPr>
          <w:rFonts w:ascii="Cambria" w:hAnsi="Cambria" w:cs="Book Antiqua"/>
          <w:sz w:val="22"/>
          <w:szCs w:val="22"/>
        </w:rPr>
        <w:t>Wyrob</w:t>
      </w:r>
      <w:r w:rsidRPr="00D76A39">
        <w:rPr>
          <w:rFonts w:ascii="Cambria" w:hAnsi="Cambria" w:cs="Book Antiqua"/>
          <w:sz w:val="22"/>
          <w:szCs w:val="22"/>
        </w:rPr>
        <w:t xml:space="preserve">y (zakaz dochodzenia należności od Zamawiającego przez innego członka konsorcjum niż faktyczny dostawca). W razie, gdy w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>ie ustanawiającej konsorcjum zawarty jest zapis, z którego wynika, że pomiędzy członkami konsorcjum istnieje solidarność wierzycieli, zapis taki nie jest skuteczny wobec Zamawiającego.</w:t>
      </w:r>
    </w:p>
    <w:p w:rsidR="00F936C1" w:rsidRPr="00F936C1" w:rsidRDefault="00F936C1" w:rsidP="00F936C1">
      <w:pPr>
        <w:pStyle w:val="Akapitzlist"/>
        <w:numPr>
          <w:ilvl w:val="0"/>
          <w:numId w:val="21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 xml:space="preserve">Wykonawca nie może pod rygorem nieważności, przenieść praw, obowiązków lub wierzytelności wynikających z Umowy na osobę trzecią - bez zgody Podmiotu Tworzącego Zamawiającego - wyrażonej w formie pisemnej w trybie i na zasadach określonych w art. 54 ust. 5 Ustawy z dnia 15 kwietnia 2011r. </w:t>
      </w:r>
      <w:r w:rsidRPr="00D76A39">
        <w:rPr>
          <w:rFonts w:ascii="Cambria" w:hAnsi="Cambria" w:cs="Book Antiqua"/>
          <w:i/>
          <w:sz w:val="22"/>
          <w:szCs w:val="22"/>
        </w:rPr>
        <w:t>o działalności leczniczej</w:t>
      </w:r>
      <w:r w:rsidR="002670B6">
        <w:rPr>
          <w:rFonts w:ascii="Cambria" w:hAnsi="Cambria" w:cs="Book Antiqua"/>
          <w:sz w:val="22"/>
          <w:szCs w:val="22"/>
        </w:rPr>
        <w:t xml:space="preserve"> (</w:t>
      </w:r>
      <w:proofErr w:type="spellStart"/>
      <w:r w:rsidR="002670B6">
        <w:rPr>
          <w:rFonts w:ascii="Cambria" w:hAnsi="Cambria" w:cs="Book Antiqua"/>
          <w:sz w:val="22"/>
          <w:szCs w:val="22"/>
        </w:rPr>
        <w:t>t.j</w:t>
      </w:r>
      <w:proofErr w:type="spellEnd"/>
      <w:r w:rsidR="002670B6">
        <w:rPr>
          <w:rFonts w:ascii="Cambria" w:hAnsi="Cambria" w:cs="Book Antiqua"/>
          <w:sz w:val="22"/>
          <w:szCs w:val="22"/>
        </w:rPr>
        <w:t>. Dz.U. z 2018 r. poz. 160</w:t>
      </w:r>
      <w:r w:rsidRPr="00D76A39">
        <w:rPr>
          <w:rFonts w:ascii="Cambria" w:hAnsi="Cambria" w:cs="Book Antiqua"/>
          <w:sz w:val="22"/>
          <w:szCs w:val="22"/>
        </w:rPr>
        <w:t xml:space="preserve">). </w:t>
      </w:r>
    </w:p>
    <w:p w:rsidR="00FC5161" w:rsidRPr="00D76A39" w:rsidRDefault="00FC5161" w:rsidP="00FC5161">
      <w:pPr>
        <w:pStyle w:val="Akapitzlist"/>
        <w:numPr>
          <w:ilvl w:val="0"/>
          <w:numId w:val="0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</w:p>
    <w:p w:rsidR="00642446" w:rsidRPr="00D76A39" w:rsidRDefault="00642446" w:rsidP="00FC5161">
      <w:pPr>
        <w:widowControl w:val="0"/>
        <w:tabs>
          <w:tab w:val="left" w:pos="9180"/>
        </w:tabs>
        <w:snapToGrid w:val="0"/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>§ 6</w:t>
      </w:r>
    </w:p>
    <w:p w:rsidR="00642446" w:rsidRPr="00D76A39" w:rsidRDefault="00F42BD1" w:rsidP="00FC5161">
      <w:pPr>
        <w:widowControl w:val="0"/>
        <w:tabs>
          <w:tab w:val="left" w:pos="9180"/>
        </w:tabs>
        <w:snapToGrid w:val="0"/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>
        <w:rPr>
          <w:rFonts w:ascii="Cambria" w:hAnsi="Cambria" w:cs="Book Antiqua"/>
          <w:b/>
          <w:bCs/>
          <w:sz w:val="22"/>
          <w:szCs w:val="22"/>
        </w:rPr>
        <w:t>[Zmiana Umowy</w:t>
      </w:r>
      <w:r w:rsidR="00F936C1">
        <w:rPr>
          <w:rFonts w:ascii="Cambria" w:hAnsi="Cambria" w:cs="Book Antiqua"/>
          <w:b/>
          <w:bCs/>
          <w:sz w:val="22"/>
          <w:szCs w:val="22"/>
        </w:rPr>
        <w:t>]</w:t>
      </w:r>
    </w:p>
    <w:p w:rsidR="00FC5161" w:rsidRPr="00D76A39" w:rsidRDefault="00642446" w:rsidP="00FC5161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 xml:space="preserve">Zamawiający zastrzega sobie prawo zakupu mniejszej ilości </w:t>
      </w:r>
      <w:r w:rsidR="00D76A39" w:rsidRPr="00D76A39">
        <w:rPr>
          <w:rFonts w:ascii="Cambria" w:hAnsi="Cambria" w:cs="Book Antiqua"/>
          <w:sz w:val="22"/>
          <w:szCs w:val="22"/>
        </w:rPr>
        <w:t>Wyrob</w:t>
      </w:r>
      <w:r w:rsidR="00FC5161" w:rsidRPr="00D76A39">
        <w:rPr>
          <w:rFonts w:ascii="Cambria" w:hAnsi="Cambria" w:cs="Book Antiqua"/>
          <w:sz w:val="22"/>
          <w:szCs w:val="22"/>
        </w:rPr>
        <w:t xml:space="preserve">ów w stosunku do określonej </w:t>
      </w:r>
      <w:r w:rsidRPr="00D76A39">
        <w:rPr>
          <w:rFonts w:ascii="Cambria" w:hAnsi="Cambria" w:cs="Book Antiqua"/>
          <w:sz w:val="22"/>
          <w:szCs w:val="22"/>
        </w:rPr>
        <w:t xml:space="preserve">w Załączniku nr 1 do niniejszej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 xml:space="preserve">y. Wykonawca oświadcza, że nie będzie zgłaszał żadnych roszczeń w razie zmniejszenia ilości zakupionych </w:t>
      </w:r>
      <w:r w:rsidR="00D76A39" w:rsidRPr="00D76A39">
        <w:rPr>
          <w:rFonts w:ascii="Cambria" w:hAnsi="Cambria" w:cs="Book Antiqua"/>
          <w:sz w:val="22"/>
          <w:szCs w:val="22"/>
        </w:rPr>
        <w:t>Wyrob</w:t>
      </w:r>
      <w:r w:rsidRPr="00D76A39">
        <w:rPr>
          <w:rFonts w:ascii="Cambria" w:hAnsi="Cambria" w:cs="Book Antiqua"/>
          <w:sz w:val="22"/>
          <w:szCs w:val="22"/>
        </w:rPr>
        <w:t>ów.</w:t>
      </w:r>
    </w:p>
    <w:p w:rsidR="005319D0" w:rsidRPr="00D76A39" w:rsidRDefault="00642446" w:rsidP="005319D0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 xml:space="preserve"> Zamawiający zastrzega sobie prawo zmiany ilości poszczególnych p</w:t>
      </w:r>
      <w:r w:rsidR="00FC5161" w:rsidRPr="00D76A39">
        <w:rPr>
          <w:rFonts w:ascii="Cambria" w:hAnsi="Cambria" w:cs="Book Antiqua"/>
          <w:sz w:val="22"/>
          <w:szCs w:val="22"/>
        </w:rPr>
        <w:t xml:space="preserve">ozycji asortymentu oferowanego </w:t>
      </w:r>
      <w:r w:rsidRPr="00D76A39">
        <w:rPr>
          <w:rFonts w:ascii="Cambria" w:hAnsi="Cambria" w:cs="Book Antiqua"/>
          <w:sz w:val="22"/>
          <w:szCs w:val="22"/>
        </w:rPr>
        <w:t>w ramach pakietu, przy zachowaniu cen poszczególnych elementów</w:t>
      </w:r>
      <w:r w:rsidR="00FC5161" w:rsidRPr="00D76A39">
        <w:rPr>
          <w:rFonts w:ascii="Cambria" w:hAnsi="Cambria" w:cs="Book Antiqua"/>
          <w:sz w:val="22"/>
          <w:szCs w:val="22"/>
        </w:rPr>
        <w:t xml:space="preserve"> oraz wartości całego pakietu, </w:t>
      </w:r>
      <w:r w:rsidRPr="00D76A39">
        <w:rPr>
          <w:rFonts w:ascii="Cambria" w:hAnsi="Cambria" w:cs="Book Antiqua"/>
          <w:sz w:val="22"/>
          <w:szCs w:val="22"/>
        </w:rPr>
        <w:t>w przypadku uzasadnionych potrzeb Zamawiającego.</w:t>
      </w:r>
    </w:p>
    <w:p w:rsidR="00CB5A7E" w:rsidRDefault="00642446" w:rsidP="005319D0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CB5A7E">
        <w:rPr>
          <w:rFonts w:ascii="Cambria" w:hAnsi="Cambria" w:cs="Book Antiqua"/>
          <w:sz w:val="22"/>
          <w:szCs w:val="22"/>
        </w:rPr>
        <w:t xml:space="preserve">Zamawiający dopuszcza podczas realizacji </w:t>
      </w:r>
      <w:r w:rsidR="006976AE" w:rsidRPr="00CB5A7E">
        <w:rPr>
          <w:rFonts w:ascii="Cambria" w:hAnsi="Cambria" w:cs="Book Antiqua"/>
          <w:sz w:val="22"/>
          <w:szCs w:val="22"/>
        </w:rPr>
        <w:t>Umow</w:t>
      </w:r>
      <w:r w:rsidRPr="00CB5A7E">
        <w:rPr>
          <w:rFonts w:ascii="Cambria" w:hAnsi="Cambria" w:cs="Book Antiqua"/>
          <w:sz w:val="22"/>
          <w:szCs w:val="22"/>
        </w:rPr>
        <w:t xml:space="preserve">y zmiany numerów katalogowych oferowanych </w:t>
      </w:r>
      <w:r w:rsidR="00D76A39" w:rsidRPr="00CB5A7E">
        <w:rPr>
          <w:rFonts w:ascii="Cambria" w:hAnsi="Cambria" w:cs="Book Antiqua"/>
          <w:sz w:val="22"/>
          <w:szCs w:val="22"/>
        </w:rPr>
        <w:t>Wyrob</w:t>
      </w:r>
      <w:r w:rsidRPr="00CB5A7E">
        <w:rPr>
          <w:rFonts w:ascii="Cambria" w:hAnsi="Cambria" w:cs="Book Antiqua"/>
          <w:sz w:val="22"/>
          <w:szCs w:val="22"/>
        </w:rPr>
        <w:t xml:space="preserve">ów, wynikające ze zmian modyfikacyjnych np. dotyczących zmiany miejsca ich wytwarzania,  nowej technologii produkcji,  lub wycofania </w:t>
      </w:r>
      <w:r w:rsidR="00D76A39" w:rsidRPr="00CB5A7E">
        <w:rPr>
          <w:rFonts w:ascii="Cambria" w:hAnsi="Cambria" w:cs="Book Antiqua"/>
          <w:sz w:val="22"/>
          <w:szCs w:val="22"/>
        </w:rPr>
        <w:t>Wyrob</w:t>
      </w:r>
      <w:r w:rsidRPr="00CB5A7E">
        <w:rPr>
          <w:rFonts w:ascii="Cambria" w:hAnsi="Cambria" w:cs="Book Antiqua"/>
          <w:sz w:val="22"/>
          <w:szCs w:val="22"/>
        </w:rPr>
        <w:t xml:space="preserve">u z produkcji, przy zachowaniu parametrów spełniających wymogi określone w SIWZ i utrzymaniu cen wyszczególnionych w Załączniku nr 1 do </w:t>
      </w:r>
      <w:r w:rsidR="006976AE" w:rsidRPr="00CB5A7E">
        <w:rPr>
          <w:rFonts w:ascii="Cambria" w:hAnsi="Cambria" w:cs="Book Antiqua"/>
          <w:sz w:val="22"/>
          <w:szCs w:val="22"/>
        </w:rPr>
        <w:t>Umow</w:t>
      </w:r>
      <w:r w:rsidRPr="00CB5A7E">
        <w:rPr>
          <w:rFonts w:ascii="Cambria" w:hAnsi="Cambria" w:cs="Book Antiqua"/>
          <w:sz w:val="22"/>
          <w:szCs w:val="22"/>
        </w:rPr>
        <w:t>y</w:t>
      </w:r>
      <w:r w:rsidR="00CB5A7E">
        <w:rPr>
          <w:rFonts w:ascii="Cambria" w:hAnsi="Cambria" w:cs="Book Antiqua"/>
          <w:sz w:val="22"/>
          <w:szCs w:val="22"/>
        </w:rPr>
        <w:t>.</w:t>
      </w:r>
    </w:p>
    <w:p w:rsidR="00642446" w:rsidRPr="00CB5A7E" w:rsidRDefault="00642446" w:rsidP="005319D0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CB5A7E">
        <w:rPr>
          <w:rFonts w:ascii="Cambria" w:hAnsi="Cambria" w:cs="Book Antiqua"/>
          <w:sz w:val="22"/>
          <w:szCs w:val="22"/>
        </w:rPr>
        <w:t xml:space="preserve">Zamawiający dopuszcza jednocześnie zmiany </w:t>
      </w:r>
      <w:r w:rsidR="006976AE" w:rsidRPr="00CB5A7E">
        <w:rPr>
          <w:rFonts w:ascii="Cambria" w:hAnsi="Cambria" w:cs="Book Antiqua"/>
          <w:sz w:val="22"/>
          <w:szCs w:val="22"/>
        </w:rPr>
        <w:t>Umow</w:t>
      </w:r>
      <w:r w:rsidRPr="00CB5A7E">
        <w:rPr>
          <w:rFonts w:ascii="Cambria" w:hAnsi="Cambria" w:cs="Book Antiqua"/>
          <w:sz w:val="22"/>
          <w:szCs w:val="22"/>
        </w:rPr>
        <w:t>y w zakresie:</w:t>
      </w:r>
    </w:p>
    <w:p w:rsidR="00642446" w:rsidRPr="00D76A39" w:rsidRDefault="00642446" w:rsidP="005319D0">
      <w:pPr>
        <w:numPr>
          <w:ilvl w:val="0"/>
          <w:numId w:val="23"/>
        </w:numPr>
        <w:autoSpaceDE w:val="0"/>
        <w:autoSpaceDN w:val="0"/>
        <w:adjustRightInd w:val="0"/>
        <w:spacing w:before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 xml:space="preserve">dopisania nowych, unowocześnionych </w:t>
      </w:r>
      <w:r w:rsidR="00D76A39" w:rsidRPr="00D76A39">
        <w:rPr>
          <w:rFonts w:ascii="Cambria" w:hAnsi="Cambria" w:cs="Book Antiqua"/>
          <w:sz w:val="22"/>
          <w:szCs w:val="22"/>
        </w:rPr>
        <w:t>Wyrob</w:t>
      </w:r>
      <w:r w:rsidRPr="00D76A39">
        <w:rPr>
          <w:rFonts w:ascii="Cambria" w:hAnsi="Cambria" w:cs="Book Antiqua"/>
          <w:sz w:val="22"/>
          <w:szCs w:val="22"/>
        </w:rPr>
        <w:t xml:space="preserve">ów w ramach danej pozycji bez zmiany ceny jednostkowej oraz zamawianej ilości. </w:t>
      </w:r>
    </w:p>
    <w:p w:rsidR="00642446" w:rsidRPr="00D76A39" w:rsidRDefault="00642446" w:rsidP="005319D0">
      <w:pPr>
        <w:numPr>
          <w:ilvl w:val="0"/>
          <w:numId w:val="23"/>
        </w:numPr>
        <w:autoSpaceDE w:val="0"/>
        <w:autoSpaceDN w:val="0"/>
        <w:adjustRightInd w:val="0"/>
        <w:spacing w:before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 xml:space="preserve">dopisania </w:t>
      </w:r>
      <w:r w:rsidR="00D76A39" w:rsidRPr="00D76A39">
        <w:rPr>
          <w:rFonts w:ascii="Cambria" w:hAnsi="Cambria" w:cs="Book Antiqua"/>
          <w:sz w:val="22"/>
          <w:szCs w:val="22"/>
        </w:rPr>
        <w:t>Wyrob</w:t>
      </w:r>
      <w:r w:rsidRPr="00D76A39">
        <w:rPr>
          <w:rFonts w:ascii="Cambria" w:hAnsi="Cambria" w:cs="Book Antiqua"/>
          <w:sz w:val="22"/>
          <w:szCs w:val="22"/>
        </w:rPr>
        <w:t xml:space="preserve">ów o innych rozmiarach w ramach danej pozycji bez zmiany ceny jednostkowej oraz zamawianej ilości. </w:t>
      </w:r>
    </w:p>
    <w:p w:rsidR="006976AE" w:rsidRPr="00D76A39" w:rsidRDefault="00642446" w:rsidP="006976AE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lastRenderedPageBreak/>
        <w:t xml:space="preserve">Ceny jednostkowe netto za poszczególne </w:t>
      </w:r>
      <w:r w:rsidR="00D76A39" w:rsidRPr="00D76A39">
        <w:rPr>
          <w:rFonts w:ascii="Cambria" w:hAnsi="Cambria" w:cs="Book Antiqua"/>
          <w:sz w:val="22"/>
          <w:szCs w:val="22"/>
        </w:rPr>
        <w:t>Wyrob</w:t>
      </w:r>
      <w:r w:rsidRPr="00D76A39">
        <w:rPr>
          <w:rFonts w:ascii="Cambria" w:hAnsi="Cambria" w:cs="Book Antiqua"/>
          <w:sz w:val="22"/>
          <w:szCs w:val="22"/>
        </w:rPr>
        <w:t xml:space="preserve">y, określone w Załączniku nr 1 do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 xml:space="preserve">y, mogą ulec obniżeniu w okresie obowiązywania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>y.</w:t>
      </w:r>
    </w:p>
    <w:p w:rsidR="00ED7A8B" w:rsidRDefault="00642446" w:rsidP="00ED7A8B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 xml:space="preserve">Okres obowiązywania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 xml:space="preserve">y może ulec przedłużeniu w przypadku niewykorzystania przez Zamawiającego, w terminie wskazanym w § 10 ust. 1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 xml:space="preserve">y, całości objętego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>ą zamówienia.</w:t>
      </w:r>
    </w:p>
    <w:p w:rsidR="00BF0599" w:rsidRPr="00ED7A8B" w:rsidRDefault="00ED7A8B" w:rsidP="00ED7A8B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>
        <w:rPr>
          <w:rFonts w:ascii="Cambria" w:hAnsi="Cambria" w:cs="Book Antiqua"/>
          <w:sz w:val="22"/>
          <w:szCs w:val="22"/>
        </w:rPr>
        <w:t>W razie zaistnienia okoliczności, o których mowa w ust. 6 powyżej, s</w:t>
      </w:r>
      <w:r w:rsidR="00BF0599" w:rsidRPr="00ED7A8B">
        <w:rPr>
          <w:rFonts w:ascii="Cambria" w:hAnsi="Cambria" w:cs="Book Antiqua"/>
          <w:sz w:val="22"/>
          <w:szCs w:val="22"/>
        </w:rPr>
        <w:t>tosownie do treści art. 142 ust. 5 ustawy PZP. Zamawiający przewiduje możliwość zmiany wysokości wynagr</w:t>
      </w:r>
      <w:r>
        <w:rPr>
          <w:rFonts w:ascii="Cambria" w:hAnsi="Cambria" w:cs="Book Antiqua"/>
          <w:sz w:val="22"/>
          <w:szCs w:val="22"/>
        </w:rPr>
        <w:t>odzenia określonego w § 5 ust. 3</w:t>
      </w:r>
      <w:r w:rsidR="00BF0599" w:rsidRPr="00ED7A8B">
        <w:rPr>
          <w:rFonts w:ascii="Cambria" w:hAnsi="Cambria" w:cs="Book Antiqua"/>
          <w:sz w:val="22"/>
          <w:szCs w:val="22"/>
        </w:rPr>
        <w:t xml:space="preserve"> Umowy w następujących przypadkach:</w:t>
      </w:r>
    </w:p>
    <w:p w:rsidR="00BF0599" w:rsidRPr="00BF0599" w:rsidRDefault="00BF0599" w:rsidP="00ED7A8B">
      <w:pPr>
        <w:numPr>
          <w:ilvl w:val="0"/>
          <w:numId w:val="27"/>
        </w:numPr>
        <w:autoSpaceDE w:val="0"/>
        <w:autoSpaceDN w:val="0"/>
        <w:adjustRightInd w:val="0"/>
        <w:spacing w:before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BF0599">
        <w:rPr>
          <w:rFonts w:ascii="Cambria" w:hAnsi="Cambria" w:cs="Book Antiqua"/>
          <w:sz w:val="22"/>
          <w:szCs w:val="22"/>
        </w:rPr>
        <w:t>zmiany stawki podatku od towarów i usług,</w:t>
      </w:r>
    </w:p>
    <w:p w:rsidR="00BF0599" w:rsidRPr="00BF0599" w:rsidRDefault="00BF0599" w:rsidP="00ED7A8B">
      <w:pPr>
        <w:numPr>
          <w:ilvl w:val="0"/>
          <w:numId w:val="27"/>
        </w:numPr>
        <w:autoSpaceDE w:val="0"/>
        <w:autoSpaceDN w:val="0"/>
        <w:adjustRightInd w:val="0"/>
        <w:spacing w:before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BF0599">
        <w:rPr>
          <w:rFonts w:ascii="Cambria" w:hAnsi="Cambria" w:cs="Book Antiqua"/>
          <w:sz w:val="22"/>
          <w:szCs w:val="22"/>
        </w:rPr>
        <w:t>zmiany wysokości minimalnego wynagrodzenia za pracę ustalonego na podstawie art. 2 ust. 3 – 5 ustawy z dnia 10 października 2002r. o minimalnym wynagrodzeniu za pracę,</w:t>
      </w:r>
    </w:p>
    <w:p w:rsidR="00BF0599" w:rsidRPr="00BF0599" w:rsidRDefault="00BF0599" w:rsidP="00ED7A8B">
      <w:pPr>
        <w:numPr>
          <w:ilvl w:val="0"/>
          <w:numId w:val="27"/>
        </w:numPr>
        <w:autoSpaceDE w:val="0"/>
        <w:autoSpaceDN w:val="0"/>
        <w:adjustRightInd w:val="0"/>
        <w:spacing w:before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BF0599">
        <w:rPr>
          <w:rFonts w:ascii="Cambria" w:hAnsi="Cambria" w:cs="Book Antiqua"/>
          <w:sz w:val="22"/>
          <w:szCs w:val="22"/>
        </w:rPr>
        <w:t xml:space="preserve"> zmian zasad podlegania ubezpieczeniom społecznym lub ubezpieczeniu zdrowotnemu lub zmiany wysokości stawki składki na ubezpieczenia społeczne lub zdrowotne,</w:t>
      </w:r>
    </w:p>
    <w:p w:rsidR="00BF0599" w:rsidRPr="00BF0599" w:rsidRDefault="00BF0599" w:rsidP="00ED7A8B">
      <w:pPr>
        <w:pStyle w:val="Akapitzlist"/>
        <w:numPr>
          <w:ilvl w:val="0"/>
          <w:numId w:val="0"/>
        </w:numPr>
        <w:tabs>
          <w:tab w:val="left" w:pos="9180"/>
        </w:tabs>
        <w:spacing w:after="120" w:line="300" w:lineRule="exact"/>
        <w:ind w:left="720" w:right="-157"/>
        <w:jc w:val="both"/>
        <w:rPr>
          <w:rFonts w:ascii="Cambria" w:hAnsi="Cambria" w:cs="Book Antiqua"/>
          <w:sz w:val="22"/>
          <w:szCs w:val="22"/>
        </w:rPr>
      </w:pPr>
      <w:r w:rsidRPr="00BF0599">
        <w:rPr>
          <w:rFonts w:ascii="Cambria" w:hAnsi="Cambria" w:cs="Book Antiqua"/>
          <w:sz w:val="22"/>
          <w:szCs w:val="22"/>
        </w:rPr>
        <w:t>- jeżeli zmiany określone w pkt. 1), 2) i 3) będą miały wpływ na koszty wykonania Umowy przez Wykonawcę.</w:t>
      </w:r>
    </w:p>
    <w:p w:rsidR="00BF0599" w:rsidRPr="00BF0599" w:rsidRDefault="00BF0599" w:rsidP="00ED7A8B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BF0599">
        <w:rPr>
          <w:rFonts w:ascii="Cambria" w:hAnsi="Cambria" w:cs="Book Antiqua"/>
          <w:sz w:val="22"/>
          <w:szCs w:val="22"/>
        </w:rPr>
        <w:t xml:space="preserve">W sytuacji wystąpienia </w:t>
      </w:r>
      <w:r w:rsidR="00ED7A8B">
        <w:rPr>
          <w:rFonts w:ascii="Cambria" w:hAnsi="Cambria" w:cs="Book Antiqua"/>
          <w:sz w:val="22"/>
          <w:szCs w:val="22"/>
        </w:rPr>
        <w:t>okoliczności wskazanych w ust. 7</w:t>
      </w:r>
      <w:r w:rsidRPr="00BF0599">
        <w:rPr>
          <w:rFonts w:ascii="Cambria" w:hAnsi="Cambria" w:cs="Book Antiqua"/>
          <w:sz w:val="22"/>
          <w:szCs w:val="22"/>
        </w:rPr>
        <w:t xml:space="preserve">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BF0599" w:rsidRPr="00BF0599" w:rsidRDefault="00BF0599" w:rsidP="00ED7A8B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BF0599">
        <w:rPr>
          <w:rFonts w:ascii="Cambria" w:hAnsi="Cambria" w:cs="Book Antiqua"/>
          <w:sz w:val="22"/>
          <w:szCs w:val="22"/>
        </w:rPr>
        <w:t xml:space="preserve">W sytuacji wystąpienia </w:t>
      </w:r>
      <w:r w:rsidR="00ED7A8B">
        <w:rPr>
          <w:rFonts w:ascii="Cambria" w:hAnsi="Cambria" w:cs="Book Antiqua"/>
          <w:sz w:val="22"/>
          <w:szCs w:val="22"/>
        </w:rPr>
        <w:t>okoliczności wskazanych w ust. 7</w:t>
      </w:r>
      <w:r w:rsidRPr="00BF0599">
        <w:rPr>
          <w:rFonts w:ascii="Cambria" w:hAnsi="Cambria" w:cs="Book Antiqua"/>
          <w:sz w:val="22"/>
          <w:szCs w:val="22"/>
        </w:rPr>
        <w:t xml:space="preserve"> pkt.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:rsidR="00BF0599" w:rsidRPr="00BF0599" w:rsidRDefault="00BF0599" w:rsidP="00ED7A8B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BF0599">
        <w:rPr>
          <w:rFonts w:ascii="Cambria" w:hAnsi="Cambria" w:cs="Book Antiqua"/>
          <w:sz w:val="22"/>
          <w:szCs w:val="22"/>
        </w:rPr>
        <w:t xml:space="preserve">W sytuacji wystąpienia </w:t>
      </w:r>
      <w:r w:rsidR="00ED7A8B">
        <w:rPr>
          <w:rFonts w:ascii="Cambria" w:hAnsi="Cambria" w:cs="Book Antiqua"/>
          <w:sz w:val="22"/>
          <w:szCs w:val="22"/>
        </w:rPr>
        <w:t>okoliczności wskazanych w ust. 7</w:t>
      </w:r>
      <w:r w:rsidRPr="00BF0599">
        <w:rPr>
          <w:rFonts w:ascii="Cambria" w:hAnsi="Cambria" w:cs="Book Antiqua"/>
          <w:sz w:val="22"/>
          <w:szCs w:val="22"/>
        </w:rPr>
        <w:t xml:space="preserve"> pkt.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</w:t>
      </w:r>
      <w:r w:rsidRPr="00BF0599">
        <w:rPr>
          <w:rFonts w:ascii="Cambria" w:hAnsi="Cambria" w:cs="Book Antiqua"/>
          <w:sz w:val="22"/>
          <w:szCs w:val="22"/>
        </w:rPr>
        <w:lastRenderedPageBreak/>
        <w:t>się wykazać związek pomiędzy wnioskowaną kwotą podwyższenia wynagrodzenia a wpływem zmian</w:t>
      </w:r>
      <w:r w:rsidR="00ED7A8B">
        <w:rPr>
          <w:rFonts w:ascii="Cambria" w:hAnsi="Cambria" w:cs="Book Antiqua"/>
          <w:sz w:val="22"/>
          <w:szCs w:val="22"/>
        </w:rPr>
        <w:t>y zasad, o których mowa w ust. 7</w:t>
      </w:r>
      <w:r w:rsidRPr="00BF0599">
        <w:rPr>
          <w:rFonts w:ascii="Cambria" w:hAnsi="Cambria" w:cs="Book Antiqua"/>
          <w:sz w:val="22"/>
          <w:szCs w:val="22"/>
        </w:rPr>
        <w:t xml:space="preserve"> pkt. 3 niniejszego paragrafu na kalkulację wynagrodzenia. Wniosek może obejmować jedynie dodatkowe koszty realizacji Umowy, które Wykonawca obowiązkowo ponosi w związku ze zmian</w:t>
      </w:r>
      <w:r w:rsidR="00ED7A8B">
        <w:rPr>
          <w:rFonts w:ascii="Cambria" w:hAnsi="Cambria" w:cs="Book Antiqua"/>
          <w:sz w:val="22"/>
          <w:szCs w:val="22"/>
        </w:rPr>
        <w:t>ą zasad, o których mowa w ust. 7</w:t>
      </w:r>
      <w:r w:rsidRPr="00BF0599">
        <w:rPr>
          <w:rFonts w:ascii="Cambria" w:hAnsi="Cambria" w:cs="Book Antiqua"/>
          <w:sz w:val="22"/>
          <w:szCs w:val="22"/>
        </w:rPr>
        <w:t xml:space="preserve"> pkt. 3 niniejszego paragrafu.</w:t>
      </w:r>
    </w:p>
    <w:p w:rsidR="00BF0599" w:rsidRPr="00BF0599" w:rsidRDefault="00BF0599" w:rsidP="00ED7A8B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BF0599">
        <w:rPr>
          <w:rFonts w:ascii="Cambria" w:hAnsi="Cambria" w:cs="Book Antiqua"/>
          <w:sz w:val="22"/>
          <w:szCs w:val="22"/>
        </w:rPr>
        <w:t>Zmiana Umowy w zakresie zmiany wynagrodzenia</w:t>
      </w:r>
      <w:r w:rsidR="00ED7A8B">
        <w:rPr>
          <w:rFonts w:ascii="Cambria" w:hAnsi="Cambria" w:cs="Book Antiqua"/>
          <w:sz w:val="22"/>
          <w:szCs w:val="22"/>
        </w:rPr>
        <w:t xml:space="preserve"> z przyczyn określonych w ust. 7</w:t>
      </w:r>
      <w:r w:rsidRPr="00BF0599">
        <w:rPr>
          <w:rFonts w:ascii="Cambria" w:hAnsi="Cambria" w:cs="Book Antiqua"/>
          <w:sz w:val="22"/>
          <w:szCs w:val="22"/>
        </w:rPr>
        <w:t xml:space="preserve"> pkt 1), 2) i 3) obejmować będzie wyłącznie płatności za usługi, których w dniu zmiany odpowiednio stawki podatku VAT, wysokości minimalnego wynagrodzenia za pracę i składki na ubezpieczenia społeczne lub zdrowotne, jeszcze nie wykonano.</w:t>
      </w:r>
    </w:p>
    <w:p w:rsidR="00BF0599" w:rsidRPr="00ED7A8B" w:rsidRDefault="00BF0599" w:rsidP="00ED7A8B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BF0599">
        <w:rPr>
          <w:rFonts w:ascii="Cambria" w:hAnsi="Cambria" w:cs="Book Antiqua"/>
          <w:sz w:val="22"/>
          <w:szCs w:val="22"/>
        </w:rPr>
        <w:t>Obowiązek wykazania wpływu zmian, o których mowa w ust. 1 niniejszego paragrafu na zmianę wynagrodz</w:t>
      </w:r>
      <w:r w:rsidR="00ED7A8B">
        <w:rPr>
          <w:rFonts w:ascii="Cambria" w:hAnsi="Cambria" w:cs="Book Antiqua"/>
          <w:sz w:val="22"/>
          <w:szCs w:val="22"/>
        </w:rPr>
        <w:t>enia, o którym mowa w § 5 ust. 3</w:t>
      </w:r>
      <w:r w:rsidRPr="00BF0599">
        <w:rPr>
          <w:rFonts w:ascii="Cambria" w:hAnsi="Cambria" w:cs="Book Antiqua"/>
          <w:sz w:val="22"/>
          <w:szCs w:val="22"/>
        </w:rPr>
        <w:t xml:space="preserve"> Umowy należy do Wykonawcy pod rygorem odmowy dokonania zmiany Umowy przez Zamawiającego.</w:t>
      </w:r>
    </w:p>
    <w:p w:rsidR="006976AE" w:rsidRPr="00D76A39" w:rsidRDefault="00642446" w:rsidP="006976AE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sz w:val="22"/>
          <w:szCs w:val="22"/>
        </w:rPr>
        <w:t xml:space="preserve">W razie zaistnienia istotnej zmiany okoliczności powodującej, że wykonanie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 xml:space="preserve">y nie leży </w:t>
      </w:r>
      <w:r w:rsidRPr="00D76A39">
        <w:rPr>
          <w:rFonts w:ascii="Cambria" w:hAnsi="Cambria" w:cs="Book Antiqua"/>
          <w:sz w:val="22"/>
          <w:szCs w:val="22"/>
        </w:rPr>
        <w:br/>
        <w:t xml:space="preserve">w interesie publicznym, czego nie można było przewidzieć w chwili zawarcia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>y</w:t>
      </w:r>
      <w:r w:rsidRPr="00D76A39">
        <w:rPr>
          <w:rFonts w:ascii="Cambria" w:hAnsi="Cambria" w:cs="Book Antiqua"/>
          <w:sz w:val="22"/>
          <w:szCs w:val="22"/>
          <w:shd w:val="clear" w:color="auto" w:fill="FFFFFF"/>
        </w:rPr>
        <w:t xml:space="preserve"> lub dalsze wykonywanie </w:t>
      </w:r>
      <w:r w:rsidR="006976AE" w:rsidRPr="00D76A39">
        <w:rPr>
          <w:rFonts w:ascii="Cambria" w:hAnsi="Cambria" w:cs="Book Antiqua"/>
          <w:sz w:val="22"/>
          <w:szCs w:val="22"/>
          <w:shd w:val="clear" w:color="auto" w:fill="FFFFFF"/>
        </w:rPr>
        <w:t>Umow</w:t>
      </w:r>
      <w:r w:rsidRPr="00D76A39">
        <w:rPr>
          <w:rFonts w:ascii="Cambria" w:hAnsi="Cambria" w:cs="Book Antiqua"/>
          <w:sz w:val="22"/>
          <w:szCs w:val="22"/>
          <w:shd w:val="clear" w:color="auto" w:fill="FFFFFF"/>
        </w:rPr>
        <w:t>y może zagrozić istotnemu interesowi bezpieczeństwa państwa lub bezpieczeństwu publicznemu</w:t>
      </w:r>
      <w:r w:rsidRPr="00D76A39">
        <w:rPr>
          <w:rFonts w:ascii="Cambria" w:hAnsi="Cambria" w:cs="Book Antiqua"/>
          <w:sz w:val="22"/>
          <w:szCs w:val="22"/>
        </w:rPr>
        <w:t xml:space="preserve">, Zamawiający może odstąpić od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 xml:space="preserve">y w terminie </w:t>
      </w:r>
      <w:r w:rsidR="006976AE" w:rsidRPr="00D76A39">
        <w:rPr>
          <w:rFonts w:ascii="Cambria" w:hAnsi="Cambria" w:cs="Book Antiqua"/>
          <w:sz w:val="22"/>
          <w:szCs w:val="22"/>
        </w:rPr>
        <w:t xml:space="preserve">30 dni od powzięcia wiadomości </w:t>
      </w:r>
      <w:r w:rsidRPr="00D76A39">
        <w:rPr>
          <w:rFonts w:ascii="Cambria" w:hAnsi="Cambria" w:cs="Book Antiqua"/>
          <w:sz w:val="22"/>
          <w:szCs w:val="22"/>
        </w:rPr>
        <w:t xml:space="preserve">o tych okolicznościach. W takim przypadku Wykonawca może żądać wyłącznie wynagrodzenia należnego z tytułu wykonania części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>y, zgodnie z art. 145 ustawy Prawo zamówień publicznych.</w:t>
      </w:r>
    </w:p>
    <w:p w:rsidR="00642446" w:rsidRPr="00D76A39" w:rsidRDefault="00642446" w:rsidP="006976AE">
      <w:pPr>
        <w:pStyle w:val="Akapitzlist"/>
        <w:numPr>
          <w:ilvl w:val="0"/>
          <w:numId w:val="22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eastAsia="Calibri" w:hAnsi="Cambria" w:cs="Book Antiqua"/>
          <w:sz w:val="22"/>
          <w:szCs w:val="22"/>
        </w:rPr>
        <w:t>Zmiana cen następuje w formie aneksu sporządzonego na piśmie pod rygorem nieważności.</w:t>
      </w:r>
    </w:p>
    <w:p w:rsidR="00642446" w:rsidRPr="00D76A39" w:rsidRDefault="00642446" w:rsidP="00642446">
      <w:pPr>
        <w:tabs>
          <w:tab w:val="left" w:pos="9180"/>
        </w:tabs>
        <w:ind w:right="-157"/>
        <w:rPr>
          <w:rFonts w:ascii="Cambria" w:hAnsi="Cambria" w:cs="Book Antiqua"/>
          <w:b/>
          <w:bCs/>
          <w:sz w:val="22"/>
          <w:szCs w:val="22"/>
        </w:rPr>
      </w:pPr>
    </w:p>
    <w:p w:rsidR="00642446" w:rsidRPr="00D76A39" w:rsidRDefault="00642446" w:rsidP="00642446">
      <w:pPr>
        <w:tabs>
          <w:tab w:val="left" w:pos="9180"/>
        </w:tabs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>§ 7</w:t>
      </w:r>
    </w:p>
    <w:p w:rsidR="00642446" w:rsidRPr="00D76A39" w:rsidRDefault="00953937" w:rsidP="00642446">
      <w:pPr>
        <w:tabs>
          <w:tab w:val="left" w:pos="9180"/>
        </w:tabs>
        <w:autoSpaceDE w:val="0"/>
        <w:autoSpaceDN w:val="0"/>
        <w:adjustRightInd w:val="0"/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>
        <w:rPr>
          <w:rFonts w:ascii="Cambria" w:hAnsi="Cambria" w:cs="Book Antiqua"/>
          <w:b/>
          <w:bCs/>
          <w:sz w:val="22"/>
          <w:szCs w:val="22"/>
        </w:rPr>
        <w:t>[Wady]</w:t>
      </w:r>
    </w:p>
    <w:p w:rsidR="00642446" w:rsidRPr="00D76A39" w:rsidRDefault="00642446" w:rsidP="006976AE">
      <w:pPr>
        <w:pStyle w:val="Akapitzlist"/>
        <w:numPr>
          <w:ilvl w:val="0"/>
          <w:numId w:val="24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eastAsia="Calibri" w:hAnsi="Cambria" w:cs="Book Antiqua"/>
          <w:sz w:val="22"/>
          <w:szCs w:val="22"/>
        </w:rPr>
      </w:pPr>
      <w:r w:rsidRPr="00D76A39">
        <w:rPr>
          <w:rFonts w:ascii="Cambria" w:eastAsia="Calibri" w:hAnsi="Cambria" w:cs="Book Antiqua"/>
          <w:sz w:val="22"/>
          <w:szCs w:val="22"/>
        </w:rPr>
        <w:t xml:space="preserve">Wykonawca udziela 3 letniej rękojmi na dostarczone </w:t>
      </w:r>
      <w:r w:rsidR="00D76A39" w:rsidRPr="00D76A39">
        <w:rPr>
          <w:rFonts w:ascii="Cambria" w:eastAsia="Calibri" w:hAnsi="Cambria" w:cs="Book Antiqua"/>
          <w:sz w:val="22"/>
          <w:szCs w:val="22"/>
        </w:rPr>
        <w:t>Wyrob</w:t>
      </w:r>
      <w:r w:rsidRPr="00D76A39">
        <w:rPr>
          <w:rFonts w:ascii="Cambria" w:eastAsia="Calibri" w:hAnsi="Cambria" w:cs="Book Antiqua"/>
          <w:sz w:val="22"/>
          <w:szCs w:val="22"/>
        </w:rPr>
        <w:t>y.</w:t>
      </w:r>
    </w:p>
    <w:p w:rsidR="00642446" w:rsidRPr="00D76A39" w:rsidRDefault="00642446" w:rsidP="006976AE">
      <w:pPr>
        <w:pStyle w:val="Akapitzlist"/>
        <w:numPr>
          <w:ilvl w:val="0"/>
          <w:numId w:val="24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eastAsia="Calibri" w:hAnsi="Cambria" w:cs="Book Antiqua"/>
          <w:sz w:val="22"/>
          <w:szCs w:val="22"/>
        </w:rPr>
      </w:pPr>
      <w:r w:rsidRPr="00D76A39">
        <w:rPr>
          <w:rFonts w:ascii="Cambria" w:eastAsia="Calibri" w:hAnsi="Cambria" w:cs="Book Antiqua"/>
          <w:sz w:val="22"/>
          <w:szCs w:val="22"/>
        </w:rPr>
        <w:t xml:space="preserve">W przypadku stwierdzenia niezgodności dostarczonych </w:t>
      </w:r>
      <w:r w:rsidR="00D76A39" w:rsidRPr="00D76A39">
        <w:rPr>
          <w:rFonts w:ascii="Cambria" w:eastAsia="Calibri" w:hAnsi="Cambria" w:cs="Book Antiqua"/>
          <w:sz w:val="22"/>
          <w:szCs w:val="22"/>
        </w:rPr>
        <w:t>Wyrob</w:t>
      </w:r>
      <w:r w:rsidRPr="00D76A39">
        <w:rPr>
          <w:rFonts w:ascii="Cambria" w:eastAsia="Calibri" w:hAnsi="Cambria" w:cs="Book Antiqua"/>
          <w:sz w:val="22"/>
          <w:szCs w:val="22"/>
        </w:rPr>
        <w:t xml:space="preserve">ów z ofertą przetargową albo </w:t>
      </w:r>
      <w:r w:rsidRPr="00D76A39">
        <w:rPr>
          <w:rFonts w:ascii="Cambria" w:eastAsia="Calibri" w:hAnsi="Cambria" w:cs="Book Antiqua"/>
          <w:sz w:val="22"/>
          <w:szCs w:val="22"/>
        </w:rPr>
        <w:br/>
        <w:t xml:space="preserve">w przypadku dostarczenia </w:t>
      </w:r>
      <w:r w:rsidR="00D76A39" w:rsidRPr="00D76A39">
        <w:rPr>
          <w:rFonts w:ascii="Cambria" w:eastAsia="Calibri" w:hAnsi="Cambria" w:cs="Book Antiqua"/>
          <w:sz w:val="22"/>
          <w:szCs w:val="22"/>
        </w:rPr>
        <w:t>Wyrob</w:t>
      </w:r>
      <w:r w:rsidRPr="00D76A39">
        <w:rPr>
          <w:rFonts w:ascii="Cambria" w:eastAsia="Calibri" w:hAnsi="Cambria" w:cs="Book Antiqua"/>
          <w:sz w:val="22"/>
          <w:szCs w:val="22"/>
        </w:rPr>
        <w:t xml:space="preserve">u lub jego części w uszkodzonym opakowaniu jednostkowym, Zamawiający odmówi odbioru i sporządzi protokół zawierający przyczyny odmowy odbioru, który podpiszą obie Strony. Wówczas Wykonawca jest zobowiązany do dostawy </w:t>
      </w:r>
      <w:r w:rsidR="00D76A39" w:rsidRPr="00D76A39">
        <w:rPr>
          <w:rFonts w:ascii="Cambria" w:eastAsia="Calibri" w:hAnsi="Cambria" w:cs="Book Antiqua"/>
          <w:sz w:val="22"/>
          <w:szCs w:val="22"/>
        </w:rPr>
        <w:t>Wyrob</w:t>
      </w:r>
      <w:r w:rsidRPr="00D76A39">
        <w:rPr>
          <w:rFonts w:ascii="Cambria" w:eastAsia="Calibri" w:hAnsi="Cambria" w:cs="Book Antiqua"/>
          <w:sz w:val="22"/>
          <w:szCs w:val="22"/>
        </w:rPr>
        <w:t>ów wolnych od wad na swój koszt i ryzyko, w ciągu 24 godzin licząc od momentu sporządzenia protokołu.</w:t>
      </w:r>
    </w:p>
    <w:p w:rsidR="00642446" w:rsidRPr="00D76A39" w:rsidRDefault="00642446" w:rsidP="006976AE">
      <w:pPr>
        <w:pStyle w:val="Akapitzlist"/>
        <w:numPr>
          <w:ilvl w:val="0"/>
          <w:numId w:val="24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eastAsia="Calibri" w:hAnsi="Cambria" w:cs="Book Antiqua"/>
          <w:sz w:val="22"/>
          <w:szCs w:val="22"/>
        </w:rPr>
      </w:pPr>
      <w:r w:rsidRPr="00D76A39">
        <w:rPr>
          <w:rFonts w:ascii="Cambria" w:eastAsia="Calibri" w:hAnsi="Cambria" w:cs="Book Antiqua"/>
          <w:sz w:val="22"/>
          <w:szCs w:val="22"/>
        </w:rPr>
        <w:t xml:space="preserve">O wadach jakościowych stwierdzonych po odbiorze dostarczonych </w:t>
      </w:r>
      <w:r w:rsidR="00D76A39" w:rsidRPr="00D76A39">
        <w:rPr>
          <w:rFonts w:ascii="Cambria" w:eastAsia="Calibri" w:hAnsi="Cambria" w:cs="Book Antiqua"/>
          <w:sz w:val="22"/>
          <w:szCs w:val="22"/>
        </w:rPr>
        <w:t>Wyrob</w:t>
      </w:r>
      <w:r w:rsidRPr="00D76A39">
        <w:rPr>
          <w:rFonts w:ascii="Cambria" w:eastAsia="Calibri" w:hAnsi="Cambria" w:cs="Book Antiqua"/>
          <w:sz w:val="22"/>
          <w:szCs w:val="22"/>
        </w:rPr>
        <w:t xml:space="preserve">ów Zamawiający zobowiązany jest poinformować niezwłocznie Wykonawcę. Zamawiający ma wówczas prawo żądać dostarczenia </w:t>
      </w:r>
      <w:r w:rsidR="00D76A39" w:rsidRPr="00D76A39">
        <w:rPr>
          <w:rFonts w:ascii="Cambria" w:eastAsia="Calibri" w:hAnsi="Cambria" w:cs="Book Antiqua"/>
          <w:sz w:val="22"/>
          <w:szCs w:val="22"/>
        </w:rPr>
        <w:t>Wyrob</w:t>
      </w:r>
      <w:r w:rsidRPr="00D76A39">
        <w:rPr>
          <w:rFonts w:ascii="Cambria" w:eastAsia="Calibri" w:hAnsi="Cambria" w:cs="Book Antiqua"/>
          <w:sz w:val="22"/>
          <w:szCs w:val="22"/>
        </w:rPr>
        <w:t>ów wolnych od wad w czasie 24 godzin od chwili poinformowania o nich Wykonawcy.</w:t>
      </w:r>
    </w:p>
    <w:p w:rsidR="00642446" w:rsidRPr="00D76A39" w:rsidRDefault="00642446" w:rsidP="00642446">
      <w:pPr>
        <w:tabs>
          <w:tab w:val="left" w:pos="9180"/>
        </w:tabs>
        <w:ind w:left="-180" w:right="-157" w:hanging="357"/>
        <w:jc w:val="center"/>
        <w:rPr>
          <w:rFonts w:ascii="Cambria" w:hAnsi="Cambria" w:cs="Book Antiqua"/>
          <w:b/>
          <w:bCs/>
          <w:sz w:val="22"/>
          <w:szCs w:val="22"/>
        </w:rPr>
      </w:pPr>
    </w:p>
    <w:p w:rsidR="00642446" w:rsidRPr="00D76A39" w:rsidRDefault="00642446" w:rsidP="00642446">
      <w:pPr>
        <w:tabs>
          <w:tab w:val="left" w:pos="9180"/>
        </w:tabs>
        <w:ind w:left="-180" w:right="-157" w:hanging="357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>§ 8</w:t>
      </w:r>
    </w:p>
    <w:p w:rsidR="00642446" w:rsidRPr="00D76A39" w:rsidRDefault="00953937" w:rsidP="00642446">
      <w:pPr>
        <w:tabs>
          <w:tab w:val="left" w:pos="9180"/>
        </w:tabs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>
        <w:rPr>
          <w:rFonts w:ascii="Cambria" w:hAnsi="Cambria" w:cs="Book Antiqua"/>
          <w:b/>
          <w:bCs/>
          <w:sz w:val="22"/>
          <w:szCs w:val="22"/>
        </w:rPr>
        <w:t>[</w:t>
      </w:r>
      <w:r w:rsidR="00642446" w:rsidRPr="00D76A39">
        <w:rPr>
          <w:rFonts w:ascii="Cambria" w:hAnsi="Cambria" w:cs="Book Antiqua"/>
          <w:b/>
          <w:bCs/>
          <w:sz w:val="22"/>
          <w:szCs w:val="22"/>
        </w:rPr>
        <w:t xml:space="preserve">Kary </w:t>
      </w:r>
      <w:r w:rsidR="006976AE" w:rsidRPr="00D76A39">
        <w:rPr>
          <w:rFonts w:ascii="Cambria" w:hAnsi="Cambria" w:cs="Book Antiqua"/>
          <w:b/>
          <w:bCs/>
          <w:sz w:val="22"/>
          <w:szCs w:val="22"/>
        </w:rPr>
        <w:t>Umow</w:t>
      </w:r>
      <w:r w:rsidR="00642446" w:rsidRPr="00D76A39">
        <w:rPr>
          <w:rFonts w:ascii="Cambria" w:hAnsi="Cambria" w:cs="Book Antiqua"/>
          <w:b/>
          <w:bCs/>
          <w:sz w:val="22"/>
          <w:szCs w:val="22"/>
        </w:rPr>
        <w:t>ne</w:t>
      </w:r>
      <w:r>
        <w:rPr>
          <w:rFonts w:ascii="Cambria" w:hAnsi="Cambria" w:cs="Book Antiqua"/>
          <w:b/>
          <w:bCs/>
          <w:sz w:val="22"/>
          <w:szCs w:val="22"/>
        </w:rPr>
        <w:t>]</w:t>
      </w:r>
    </w:p>
    <w:p w:rsidR="00642446" w:rsidRPr="00D76A39" w:rsidRDefault="00642446" w:rsidP="006976AE">
      <w:pPr>
        <w:pStyle w:val="Akapitzlist"/>
        <w:numPr>
          <w:ilvl w:val="0"/>
          <w:numId w:val="24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eastAsia="Calibri" w:hAnsi="Cambria" w:cs="Book Antiqua"/>
          <w:sz w:val="22"/>
          <w:szCs w:val="22"/>
        </w:rPr>
      </w:pPr>
      <w:r w:rsidRPr="00D76A39">
        <w:rPr>
          <w:rFonts w:ascii="Cambria" w:eastAsia="Calibri" w:hAnsi="Cambria" w:cs="Book Antiqua"/>
          <w:sz w:val="22"/>
          <w:szCs w:val="22"/>
        </w:rPr>
        <w:t xml:space="preserve">W razie niewykonania lub nienależytego wykonania </w:t>
      </w:r>
      <w:r w:rsidR="006976AE" w:rsidRPr="00D76A39">
        <w:rPr>
          <w:rFonts w:ascii="Cambria" w:eastAsia="Calibri" w:hAnsi="Cambria" w:cs="Book Antiqua"/>
          <w:sz w:val="22"/>
          <w:szCs w:val="22"/>
        </w:rPr>
        <w:t>Umow</w:t>
      </w:r>
      <w:r w:rsidRPr="00D76A39">
        <w:rPr>
          <w:rFonts w:ascii="Cambria" w:eastAsia="Calibri" w:hAnsi="Cambria" w:cs="Book Antiqua"/>
          <w:sz w:val="22"/>
          <w:szCs w:val="22"/>
        </w:rPr>
        <w:t xml:space="preserve">y Wykonawca zapłaci Zamawiającemu karę </w:t>
      </w:r>
      <w:r w:rsidR="006976AE" w:rsidRPr="00D76A39">
        <w:rPr>
          <w:rFonts w:ascii="Cambria" w:eastAsia="Calibri" w:hAnsi="Cambria" w:cs="Book Antiqua"/>
          <w:sz w:val="22"/>
          <w:szCs w:val="22"/>
        </w:rPr>
        <w:t>Umow</w:t>
      </w:r>
      <w:r w:rsidRPr="00D76A39">
        <w:rPr>
          <w:rFonts w:ascii="Cambria" w:eastAsia="Calibri" w:hAnsi="Cambria" w:cs="Book Antiqua"/>
          <w:sz w:val="22"/>
          <w:szCs w:val="22"/>
        </w:rPr>
        <w:t>ną w wysokości:</w:t>
      </w:r>
    </w:p>
    <w:p w:rsidR="00642446" w:rsidRPr="00D76A39" w:rsidRDefault="00642446" w:rsidP="00953937">
      <w:pPr>
        <w:numPr>
          <w:ilvl w:val="1"/>
          <w:numId w:val="7"/>
        </w:numPr>
        <w:tabs>
          <w:tab w:val="num" w:pos="1134"/>
          <w:tab w:val="left" w:pos="9180"/>
        </w:tabs>
        <w:spacing w:after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>0,5 %</w:t>
      </w:r>
      <w:r w:rsidRPr="00D76A39">
        <w:rPr>
          <w:rFonts w:ascii="Cambria" w:hAnsi="Cambria" w:cs="Book Antiqua"/>
          <w:sz w:val="22"/>
          <w:szCs w:val="22"/>
        </w:rPr>
        <w:t xml:space="preserve"> wartości brutto zamówionej partii </w:t>
      </w:r>
      <w:r w:rsidR="00D76A39" w:rsidRPr="00D76A39">
        <w:rPr>
          <w:rFonts w:ascii="Cambria" w:hAnsi="Cambria" w:cs="Book Antiqua"/>
          <w:sz w:val="22"/>
          <w:szCs w:val="22"/>
        </w:rPr>
        <w:t>Wyrob</w:t>
      </w:r>
      <w:r w:rsidRPr="00D76A39">
        <w:rPr>
          <w:rFonts w:ascii="Cambria" w:hAnsi="Cambria" w:cs="Book Antiqua"/>
          <w:sz w:val="22"/>
          <w:szCs w:val="22"/>
        </w:rPr>
        <w:t xml:space="preserve">ów, za każdą godzinę opóźnienia w jej dostawie, nie mniej jednak niż </w:t>
      </w:r>
      <w:r w:rsidR="00953937">
        <w:rPr>
          <w:rFonts w:ascii="Cambria" w:hAnsi="Cambria" w:cs="Book Antiqua"/>
          <w:sz w:val="22"/>
          <w:szCs w:val="22"/>
        </w:rPr>
        <w:t>1</w:t>
      </w:r>
      <w:r w:rsidR="005319D0" w:rsidRPr="00D76A39">
        <w:rPr>
          <w:rFonts w:ascii="Cambria" w:hAnsi="Cambria" w:cs="Book Antiqua"/>
          <w:b/>
          <w:bCs/>
          <w:sz w:val="22"/>
          <w:szCs w:val="22"/>
        </w:rPr>
        <w:t>50</w:t>
      </w:r>
      <w:r w:rsidRPr="00D76A39">
        <w:rPr>
          <w:rFonts w:ascii="Cambria" w:hAnsi="Cambria" w:cs="Book Antiqua"/>
          <w:b/>
          <w:bCs/>
          <w:sz w:val="22"/>
          <w:szCs w:val="22"/>
        </w:rPr>
        <w:t>,00 zł</w:t>
      </w:r>
      <w:r w:rsidRPr="00D76A39">
        <w:rPr>
          <w:rFonts w:ascii="Cambria" w:hAnsi="Cambria" w:cs="Book Antiqua"/>
          <w:sz w:val="22"/>
          <w:szCs w:val="22"/>
        </w:rPr>
        <w:t>;</w:t>
      </w:r>
    </w:p>
    <w:p w:rsidR="00642446" w:rsidRPr="00D76A39" w:rsidRDefault="00642446" w:rsidP="00953937">
      <w:pPr>
        <w:numPr>
          <w:ilvl w:val="1"/>
          <w:numId w:val="7"/>
        </w:numPr>
        <w:tabs>
          <w:tab w:val="num" w:pos="1134"/>
          <w:tab w:val="left" w:pos="9180"/>
        </w:tabs>
        <w:spacing w:after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>1.000,00 zł</w:t>
      </w:r>
      <w:r w:rsidRPr="00D76A39">
        <w:rPr>
          <w:rFonts w:ascii="Cambria" w:hAnsi="Cambria" w:cs="Book Antiqua"/>
          <w:sz w:val="22"/>
          <w:szCs w:val="22"/>
        </w:rPr>
        <w:t xml:space="preserve"> za każdy dzień braku dostępności kompletnego instrumentarium lub napędów ortopedycznych, w ilościach określonych odpowiednio zgodnie z § 4 ust. 1 i 2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>y lub § 4 ust.5;</w:t>
      </w:r>
    </w:p>
    <w:p w:rsidR="00642446" w:rsidRPr="00D76A39" w:rsidRDefault="00642446" w:rsidP="00953937">
      <w:pPr>
        <w:numPr>
          <w:ilvl w:val="1"/>
          <w:numId w:val="7"/>
        </w:numPr>
        <w:tabs>
          <w:tab w:val="num" w:pos="1134"/>
          <w:tab w:val="left" w:pos="9180"/>
        </w:tabs>
        <w:spacing w:after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lastRenderedPageBreak/>
        <w:t xml:space="preserve"> 20%</w:t>
      </w:r>
      <w:r w:rsidRPr="00D76A39">
        <w:rPr>
          <w:rFonts w:ascii="Cambria" w:hAnsi="Cambria" w:cs="Book Antiqua"/>
          <w:sz w:val="22"/>
          <w:szCs w:val="22"/>
        </w:rPr>
        <w:t xml:space="preserve"> wartości brutto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 xml:space="preserve">y wskazanej w § 5 ust. 3, w przypadku odstąpienia od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>y przez Zamawiającego lub Wykonawcę, z przyczyn leżących po stronie Wykonawcy;</w:t>
      </w:r>
    </w:p>
    <w:p w:rsidR="00642446" w:rsidRPr="00D76A39" w:rsidRDefault="00642446" w:rsidP="00953937">
      <w:pPr>
        <w:numPr>
          <w:ilvl w:val="1"/>
          <w:numId w:val="7"/>
        </w:numPr>
        <w:tabs>
          <w:tab w:val="num" w:pos="1134"/>
          <w:tab w:val="left" w:pos="9180"/>
        </w:tabs>
        <w:spacing w:after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 xml:space="preserve"> 20%</w:t>
      </w:r>
      <w:r w:rsidRPr="00D76A39">
        <w:rPr>
          <w:rFonts w:ascii="Cambria" w:hAnsi="Cambria" w:cs="Book Antiqua"/>
          <w:sz w:val="22"/>
          <w:szCs w:val="22"/>
        </w:rPr>
        <w:t xml:space="preserve"> wartości brutto niezrealizowanej części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>y w prz</w:t>
      </w:r>
      <w:r w:rsidR="005319D0" w:rsidRPr="00D76A39">
        <w:rPr>
          <w:rFonts w:ascii="Cambria" w:hAnsi="Cambria" w:cs="Book Antiqua"/>
          <w:sz w:val="22"/>
          <w:szCs w:val="22"/>
        </w:rPr>
        <w:t xml:space="preserve">ypadku częściowego odstąpienia </w:t>
      </w:r>
      <w:r w:rsidRPr="00D76A39">
        <w:rPr>
          <w:rFonts w:ascii="Cambria" w:hAnsi="Cambria" w:cs="Book Antiqua"/>
          <w:sz w:val="22"/>
          <w:szCs w:val="22"/>
        </w:rPr>
        <w:t xml:space="preserve">od realizacji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Pr="00D76A39">
        <w:rPr>
          <w:rFonts w:ascii="Cambria" w:hAnsi="Cambria" w:cs="Book Antiqua"/>
          <w:sz w:val="22"/>
          <w:szCs w:val="22"/>
        </w:rPr>
        <w:t>y, w szczególności w zakresie określoneg</w:t>
      </w:r>
      <w:r w:rsidR="00953937">
        <w:rPr>
          <w:rFonts w:ascii="Cambria" w:hAnsi="Cambria" w:cs="Book Antiqua"/>
          <w:sz w:val="22"/>
          <w:szCs w:val="22"/>
        </w:rPr>
        <w:t xml:space="preserve">o pakietu, przez Zamawiającego </w:t>
      </w:r>
      <w:r w:rsidRPr="00D76A39">
        <w:rPr>
          <w:rFonts w:ascii="Cambria" w:hAnsi="Cambria" w:cs="Book Antiqua"/>
          <w:sz w:val="22"/>
          <w:szCs w:val="22"/>
        </w:rPr>
        <w:t>lub Wykonawcę, z przyczyn leżących po stronie Wykonawcy;</w:t>
      </w:r>
    </w:p>
    <w:p w:rsidR="00642446" w:rsidRPr="00D76A39" w:rsidRDefault="005319D0" w:rsidP="00953937">
      <w:pPr>
        <w:numPr>
          <w:ilvl w:val="1"/>
          <w:numId w:val="7"/>
        </w:numPr>
        <w:tabs>
          <w:tab w:val="num" w:pos="142"/>
          <w:tab w:val="num" w:pos="1134"/>
          <w:tab w:val="left" w:pos="9180"/>
        </w:tabs>
        <w:spacing w:after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 xml:space="preserve"> 1</w:t>
      </w:r>
      <w:r w:rsidR="00642446" w:rsidRPr="00D76A39">
        <w:rPr>
          <w:rFonts w:ascii="Cambria" w:hAnsi="Cambria" w:cs="Book Antiqua"/>
          <w:b/>
          <w:bCs/>
          <w:sz w:val="22"/>
          <w:szCs w:val="22"/>
        </w:rPr>
        <w:t>00,00 zł</w:t>
      </w:r>
      <w:r w:rsidR="00642446" w:rsidRPr="00D76A39">
        <w:rPr>
          <w:rFonts w:ascii="Cambria" w:hAnsi="Cambria" w:cs="Book Antiqua"/>
          <w:sz w:val="22"/>
          <w:szCs w:val="22"/>
        </w:rPr>
        <w:t xml:space="preserve"> za każdy dzień opóźnienia w realizacji przez Wykonawcę obowiązków przewidzianych </w:t>
      </w:r>
      <w:r w:rsidR="00642446" w:rsidRPr="00D76A39">
        <w:rPr>
          <w:rFonts w:ascii="Cambria" w:hAnsi="Cambria" w:cs="Book Antiqua"/>
          <w:sz w:val="22"/>
          <w:szCs w:val="22"/>
        </w:rPr>
        <w:br/>
        <w:t xml:space="preserve">§ 2 ust. 7 lub § 3 ust. </w:t>
      </w:r>
      <w:r w:rsidR="00F42BD1">
        <w:rPr>
          <w:rFonts w:ascii="Cambria" w:hAnsi="Cambria" w:cs="Book Antiqua"/>
          <w:sz w:val="22"/>
          <w:szCs w:val="22"/>
        </w:rPr>
        <w:t xml:space="preserve">1 lub § 4 ust. 5 </w:t>
      </w:r>
      <w:r w:rsidR="00642446" w:rsidRPr="00D76A39">
        <w:rPr>
          <w:rFonts w:ascii="Cambria" w:hAnsi="Cambria" w:cs="Book Antiqua"/>
          <w:sz w:val="22"/>
          <w:szCs w:val="22"/>
        </w:rPr>
        <w:t xml:space="preserve"> </w:t>
      </w:r>
      <w:r w:rsidR="006976AE" w:rsidRPr="00D76A39">
        <w:rPr>
          <w:rFonts w:ascii="Cambria" w:hAnsi="Cambria" w:cs="Book Antiqua"/>
          <w:sz w:val="22"/>
          <w:szCs w:val="22"/>
        </w:rPr>
        <w:t>Umow</w:t>
      </w:r>
      <w:r w:rsidR="00642446" w:rsidRPr="00D76A39">
        <w:rPr>
          <w:rFonts w:ascii="Cambria" w:hAnsi="Cambria" w:cs="Book Antiqua"/>
          <w:sz w:val="22"/>
          <w:szCs w:val="22"/>
        </w:rPr>
        <w:t>y;</w:t>
      </w:r>
    </w:p>
    <w:p w:rsidR="00642446" w:rsidRPr="00D76A39" w:rsidRDefault="00642446" w:rsidP="00953937">
      <w:pPr>
        <w:numPr>
          <w:ilvl w:val="1"/>
          <w:numId w:val="7"/>
        </w:numPr>
        <w:tabs>
          <w:tab w:val="num" w:pos="142"/>
          <w:tab w:val="num" w:pos="1134"/>
          <w:tab w:val="left" w:pos="9180"/>
        </w:tabs>
        <w:spacing w:after="120" w:line="300" w:lineRule="exact"/>
        <w:ind w:left="1134" w:right="-157"/>
        <w:jc w:val="both"/>
        <w:rPr>
          <w:rFonts w:ascii="Cambria" w:hAnsi="Cambria" w:cs="Book Antiqua"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 xml:space="preserve"> 2 %</w:t>
      </w:r>
      <w:r w:rsidRPr="00D76A39">
        <w:rPr>
          <w:rFonts w:ascii="Cambria" w:hAnsi="Cambria" w:cs="Book Antiqua"/>
          <w:sz w:val="22"/>
          <w:szCs w:val="22"/>
        </w:rPr>
        <w:t xml:space="preserve"> kwoty brutto, na którą opiewa dana faktura, za każdy d</w:t>
      </w:r>
      <w:r w:rsidR="00F42BD1">
        <w:rPr>
          <w:rFonts w:ascii="Cambria" w:hAnsi="Cambria" w:cs="Book Antiqua"/>
          <w:sz w:val="22"/>
          <w:szCs w:val="22"/>
        </w:rPr>
        <w:t xml:space="preserve">zień opóźnienia w dostarczeniu </w:t>
      </w:r>
      <w:bookmarkStart w:id="0" w:name="_GoBack"/>
      <w:bookmarkEnd w:id="0"/>
      <w:r w:rsidRPr="00D76A39">
        <w:rPr>
          <w:rFonts w:ascii="Cambria" w:hAnsi="Cambria" w:cs="Book Antiqua"/>
          <w:sz w:val="22"/>
          <w:szCs w:val="22"/>
        </w:rPr>
        <w:t>jej Zamawiającemu;</w:t>
      </w:r>
    </w:p>
    <w:p w:rsidR="00642446" w:rsidRPr="00D76A39" w:rsidRDefault="00642446" w:rsidP="006976AE">
      <w:pPr>
        <w:pStyle w:val="Akapitzlist"/>
        <w:numPr>
          <w:ilvl w:val="0"/>
          <w:numId w:val="24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eastAsia="Calibri" w:hAnsi="Cambria" w:cs="Book Antiqua"/>
          <w:sz w:val="22"/>
          <w:szCs w:val="22"/>
        </w:rPr>
      </w:pPr>
      <w:r w:rsidRPr="00D76A39">
        <w:rPr>
          <w:rFonts w:ascii="Cambria" w:eastAsia="Calibri" w:hAnsi="Cambria" w:cs="Book Antiqua"/>
          <w:sz w:val="22"/>
          <w:szCs w:val="22"/>
        </w:rPr>
        <w:t xml:space="preserve">Zamawiający zastrzega sobie prawo dochodzenia odszkodowania uzupełniającego przenoszącego wysokość kar </w:t>
      </w:r>
      <w:r w:rsidR="006976AE" w:rsidRPr="00D76A39">
        <w:rPr>
          <w:rFonts w:ascii="Cambria" w:eastAsia="Calibri" w:hAnsi="Cambria" w:cs="Book Antiqua"/>
          <w:sz w:val="22"/>
          <w:szCs w:val="22"/>
        </w:rPr>
        <w:t>Umow</w:t>
      </w:r>
      <w:r w:rsidRPr="00D76A39">
        <w:rPr>
          <w:rFonts w:ascii="Cambria" w:eastAsia="Calibri" w:hAnsi="Cambria" w:cs="Book Antiqua"/>
          <w:sz w:val="22"/>
          <w:szCs w:val="22"/>
        </w:rPr>
        <w:t>nych określonych w ust. 1.</w:t>
      </w:r>
    </w:p>
    <w:p w:rsidR="00642446" w:rsidRPr="00D76A39" w:rsidRDefault="00642446" w:rsidP="006976AE">
      <w:pPr>
        <w:pStyle w:val="Akapitzlist"/>
        <w:numPr>
          <w:ilvl w:val="0"/>
          <w:numId w:val="24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eastAsia="Calibri" w:hAnsi="Cambria" w:cs="Book Antiqua"/>
          <w:sz w:val="22"/>
          <w:szCs w:val="22"/>
        </w:rPr>
      </w:pPr>
      <w:r w:rsidRPr="00D76A39">
        <w:rPr>
          <w:rFonts w:ascii="Cambria" w:eastAsia="Calibri" w:hAnsi="Cambria" w:cs="Book Antiqua"/>
          <w:sz w:val="22"/>
          <w:szCs w:val="22"/>
        </w:rPr>
        <w:t xml:space="preserve">Zamawiający zastrzega sobie możliwość dokonania potrącenia kary </w:t>
      </w:r>
      <w:r w:rsidR="006976AE" w:rsidRPr="00D76A39">
        <w:rPr>
          <w:rFonts w:ascii="Cambria" w:eastAsia="Calibri" w:hAnsi="Cambria" w:cs="Book Antiqua"/>
          <w:sz w:val="22"/>
          <w:szCs w:val="22"/>
        </w:rPr>
        <w:t>Umow</w:t>
      </w:r>
      <w:r w:rsidRPr="00D76A39">
        <w:rPr>
          <w:rFonts w:ascii="Cambria" w:eastAsia="Calibri" w:hAnsi="Cambria" w:cs="Book Antiqua"/>
          <w:sz w:val="22"/>
          <w:szCs w:val="22"/>
        </w:rPr>
        <w:t xml:space="preserve">nej </w:t>
      </w:r>
      <w:r w:rsidR="00953937">
        <w:rPr>
          <w:rFonts w:ascii="Cambria" w:eastAsia="Calibri" w:hAnsi="Cambria" w:cs="Book Antiqua"/>
          <w:sz w:val="22"/>
          <w:szCs w:val="22"/>
        </w:rPr>
        <w:br/>
      </w:r>
      <w:r w:rsidRPr="00D76A39">
        <w:rPr>
          <w:rFonts w:ascii="Cambria" w:eastAsia="Calibri" w:hAnsi="Cambria" w:cs="Book Antiqua"/>
          <w:sz w:val="22"/>
          <w:szCs w:val="22"/>
        </w:rPr>
        <w:t xml:space="preserve">z wierzytelnością przysługującą Wykonawcy z tytułu realizacji </w:t>
      </w:r>
      <w:r w:rsidR="006976AE" w:rsidRPr="00D76A39">
        <w:rPr>
          <w:rFonts w:ascii="Cambria" w:eastAsia="Calibri" w:hAnsi="Cambria" w:cs="Book Antiqua"/>
          <w:sz w:val="22"/>
          <w:szCs w:val="22"/>
        </w:rPr>
        <w:t>Umow</w:t>
      </w:r>
      <w:r w:rsidRPr="00D76A39">
        <w:rPr>
          <w:rFonts w:ascii="Cambria" w:eastAsia="Calibri" w:hAnsi="Cambria" w:cs="Book Antiqua"/>
          <w:sz w:val="22"/>
          <w:szCs w:val="22"/>
        </w:rPr>
        <w:t>y.</w:t>
      </w:r>
    </w:p>
    <w:p w:rsidR="00642446" w:rsidRPr="00D76A39" w:rsidRDefault="00642446" w:rsidP="006976AE">
      <w:pPr>
        <w:pStyle w:val="Akapitzlist"/>
        <w:numPr>
          <w:ilvl w:val="0"/>
          <w:numId w:val="24"/>
        </w:numPr>
        <w:tabs>
          <w:tab w:val="left" w:pos="9180"/>
        </w:tabs>
        <w:spacing w:after="120" w:line="300" w:lineRule="exact"/>
        <w:ind w:left="426" w:right="-157"/>
        <w:jc w:val="both"/>
        <w:rPr>
          <w:rFonts w:ascii="Cambria" w:eastAsia="Calibri" w:hAnsi="Cambria" w:cs="Book Antiqua"/>
          <w:sz w:val="22"/>
          <w:szCs w:val="22"/>
        </w:rPr>
      </w:pPr>
      <w:r w:rsidRPr="00D76A39">
        <w:rPr>
          <w:rFonts w:ascii="Cambria" w:eastAsia="Calibri" w:hAnsi="Cambria" w:cs="Book Antiqua"/>
          <w:sz w:val="22"/>
          <w:szCs w:val="22"/>
        </w:rPr>
        <w:t xml:space="preserve">W przypadku poinformowania przez Wykonawcę o braku możliwości dostarczenia </w:t>
      </w:r>
      <w:r w:rsidR="00D76A39" w:rsidRPr="00D76A39">
        <w:rPr>
          <w:rFonts w:ascii="Cambria" w:eastAsia="Calibri" w:hAnsi="Cambria" w:cs="Book Antiqua"/>
          <w:sz w:val="22"/>
          <w:szCs w:val="22"/>
        </w:rPr>
        <w:t>Wyrob</w:t>
      </w:r>
      <w:r w:rsidRPr="00D76A39">
        <w:rPr>
          <w:rFonts w:ascii="Cambria" w:eastAsia="Calibri" w:hAnsi="Cambria" w:cs="Book Antiqua"/>
          <w:sz w:val="22"/>
          <w:szCs w:val="22"/>
        </w:rPr>
        <w:t xml:space="preserve">ów określonych w Załączniku nr 1 do </w:t>
      </w:r>
      <w:r w:rsidR="006976AE" w:rsidRPr="00D76A39">
        <w:rPr>
          <w:rFonts w:ascii="Cambria" w:eastAsia="Calibri" w:hAnsi="Cambria" w:cs="Book Antiqua"/>
          <w:sz w:val="22"/>
          <w:szCs w:val="22"/>
        </w:rPr>
        <w:t>Umow</w:t>
      </w:r>
      <w:r w:rsidRPr="00D76A39">
        <w:rPr>
          <w:rFonts w:ascii="Cambria" w:eastAsia="Calibri" w:hAnsi="Cambria" w:cs="Book Antiqua"/>
          <w:sz w:val="22"/>
          <w:szCs w:val="22"/>
        </w:rPr>
        <w:t xml:space="preserve">y lub upływu określonego w </w:t>
      </w:r>
      <w:r w:rsidR="006976AE" w:rsidRPr="00D76A39">
        <w:rPr>
          <w:rFonts w:ascii="Cambria" w:eastAsia="Calibri" w:hAnsi="Cambria" w:cs="Book Antiqua"/>
          <w:sz w:val="22"/>
          <w:szCs w:val="22"/>
        </w:rPr>
        <w:t>Umow</w:t>
      </w:r>
      <w:r w:rsidRPr="00D76A39">
        <w:rPr>
          <w:rFonts w:ascii="Cambria" w:eastAsia="Calibri" w:hAnsi="Cambria" w:cs="Book Antiqua"/>
          <w:sz w:val="22"/>
          <w:szCs w:val="22"/>
        </w:rPr>
        <w:t xml:space="preserve">ie terminu dostawy Zamawiający, po uprzednim poinformowaniu Wykonawcy oraz anulowaniu złożonego zamówienia, zastrzega sobie prawo do dokonania zakupu </w:t>
      </w:r>
      <w:r w:rsidR="00D76A39" w:rsidRPr="00D76A39">
        <w:rPr>
          <w:rFonts w:ascii="Cambria" w:eastAsia="Calibri" w:hAnsi="Cambria" w:cs="Book Antiqua"/>
          <w:sz w:val="22"/>
          <w:szCs w:val="22"/>
        </w:rPr>
        <w:t>Wyrob</w:t>
      </w:r>
      <w:r w:rsidRPr="00D76A39">
        <w:rPr>
          <w:rFonts w:ascii="Cambria" w:eastAsia="Calibri" w:hAnsi="Cambria" w:cs="Book Antiqua"/>
          <w:sz w:val="22"/>
          <w:szCs w:val="22"/>
        </w:rPr>
        <w:t xml:space="preserve">ów u innego podmiotu i obciążenia różnicą cenową Wykonawcy, przy równoczesnym naliczeniu kary </w:t>
      </w:r>
      <w:r w:rsidR="006976AE" w:rsidRPr="00D76A39">
        <w:rPr>
          <w:rFonts w:ascii="Cambria" w:eastAsia="Calibri" w:hAnsi="Cambria" w:cs="Book Antiqua"/>
          <w:sz w:val="22"/>
          <w:szCs w:val="22"/>
        </w:rPr>
        <w:t>Umow</w:t>
      </w:r>
      <w:r w:rsidRPr="00D76A39">
        <w:rPr>
          <w:rFonts w:ascii="Cambria" w:eastAsia="Calibri" w:hAnsi="Cambria" w:cs="Book Antiqua"/>
          <w:sz w:val="22"/>
          <w:szCs w:val="22"/>
        </w:rPr>
        <w:t xml:space="preserve">nej określonej w § 8 ust. 1 pkt 2 </w:t>
      </w:r>
      <w:r w:rsidR="006976AE" w:rsidRPr="00D76A39">
        <w:rPr>
          <w:rFonts w:ascii="Cambria" w:eastAsia="Calibri" w:hAnsi="Cambria" w:cs="Book Antiqua"/>
          <w:sz w:val="22"/>
          <w:szCs w:val="22"/>
        </w:rPr>
        <w:t>Umow</w:t>
      </w:r>
      <w:r w:rsidRPr="00D76A39">
        <w:rPr>
          <w:rFonts w:ascii="Cambria" w:eastAsia="Calibri" w:hAnsi="Cambria" w:cs="Book Antiqua"/>
          <w:sz w:val="22"/>
          <w:szCs w:val="22"/>
        </w:rPr>
        <w:t>y.</w:t>
      </w:r>
    </w:p>
    <w:p w:rsidR="00642446" w:rsidRPr="00D76A39" w:rsidRDefault="00642446" w:rsidP="00642446">
      <w:pPr>
        <w:tabs>
          <w:tab w:val="left" w:pos="9180"/>
        </w:tabs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</w:p>
    <w:p w:rsidR="00642446" w:rsidRPr="00D76A39" w:rsidRDefault="00642446" w:rsidP="00642446">
      <w:pPr>
        <w:tabs>
          <w:tab w:val="left" w:pos="9180"/>
        </w:tabs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>§ 9</w:t>
      </w:r>
    </w:p>
    <w:p w:rsidR="006976AE" w:rsidRPr="00D76A39" w:rsidRDefault="006976AE" w:rsidP="006976AE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76A39">
        <w:rPr>
          <w:rFonts w:ascii="Cambria" w:hAnsi="Cambria"/>
          <w:b/>
          <w:sz w:val="22"/>
          <w:szCs w:val="22"/>
        </w:rPr>
        <w:t>[Osoby do kontaktu]</w:t>
      </w:r>
    </w:p>
    <w:p w:rsidR="006976AE" w:rsidRPr="00D76A39" w:rsidRDefault="006976AE" w:rsidP="006976AE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D76A39">
        <w:rPr>
          <w:rFonts w:ascii="Cambria" w:hAnsi="Cambria"/>
          <w:sz w:val="22"/>
          <w:szCs w:val="22"/>
        </w:rPr>
        <w:t>Do kontaktów w sprawie realizacji Umowy wyznacza się:</w:t>
      </w:r>
    </w:p>
    <w:p w:rsidR="006976AE" w:rsidRPr="00D76A39" w:rsidRDefault="006976AE" w:rsidP="00953937">
      <w:pPr>
        <w:numPr>
          <w:ilvl w:val="0"/>
          <w:numId w:val="26"/>
        </w:numPr>
        <w:spacing w:line="276" w:lineRule="auto"/>
        <w:ind w:left="1134"/>
        <w:jc w:val="both"/>
        <w:rPr>
          <w:rStyle w:val="Bodytext60"/>
          <w:rFonts w:ascii="Cambria" w:hAnsi="Cambria" w:cs="Arial"/>
          <w:sz w:val="22"/>
          <w:szCs w:val="22"/>
        </w:rPr>
      </w:pPr>
      <w:r w:rsidRPr="00D76A39">
        <w:rPr>
          <w:rStyle w:val="Bodytext60"/>
          <w:rFonts w:ascii="Cambria" w:hAnsi="Cambria" w:cs="Arial"/>
          <w:sz w:val="22"/>
          <w:szCs w:val="22"/>
        </w:rPr>
        <w:t>-  ze strony Zamawiającego : [</w:t>
      </w:r>
      <w:r w:rsidRPr="00D76A39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Pr="00D76A39">
        <w:rPr>
          <w:rStyle w:val="Bodytext60"/>
          <w:rFonts w:ascii="Cambria" w:hAnsi="Cambria" w:cs="Arial"/>
          <w:sz w:val="22"/>
          <w:szCs w:val="22"/>
        </w:rPr>
        <w:t>]tel. [</w:t>
      </w:r>
      <w:r w:rsidRPr="00D76A39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Pr="00D76A39">
        <w:rPr>
          <w:rStyle w:val="Bodytext60"/>
          <w:rFonts w:ascii="Cambria" w:hAnsi="Cambria" w:cs="Arial"/>
          <w:sz w:val="22"/>
          <w:szCs w:val="22"/>
        </w:rPr>
        <w:t>]  ,faks: [</w:t>
      </w:r>
      <w:r w:rsidRPr="00D76A39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Pr="00D76A39">
        <w:rPr>
          <w:rStyle w:val="Bodytext60"/>
          <w:rFonts w:ascii="Cambria" w:hAnsi="Cambria" w:cs="Arial"/>
          <w:sz w:val="22"/>
          <w:szCs w:val="22"/>
        </w:rPr>
        <w:t>]</w:t>
      </w:r>
    </w:p>
    <w:p w:rsidR="006976AE" w:rsidRPr="00D76A39" w:rsidRDefault="006976AE" w:rsidP="00953937">
      <w:pPr>
        <w:numPr>
          <w:ilvl w:val="0"/>
          <w:numId w:val="26"/>
        </w:numPr>
        <w:spacing w:line="276" w:lineRule="auto"/>
        <w:ind w:left="1134"/>
        <w:jc w:val="both"/>
        <w:rPr>
          <w:rStyle w:val="Bodytext60"/>
          <w:rFonts w:ascii="Cambria" w:hAnsi="Cambria" w:cs="Arial"/>
          <w:sz w:val="22"/>
          <w:szCs w:val="22"/>
        </w:rPr>
      </w:pPr>
      <w:r w:rsidRPr="00D76A39">
        <w:rPr>
          <w:rStyle w:val="Bodytext60"/>
          <w:rFonts w:ascii="Cambria" w:hAnsi="Cambria" w:cs="Arial"/>
          <w:sz w:val="22"/>
          <w:szCs w:val="22"/>
        </w:rPr>
        <w:t>-  ze strony Wykonawcy : [</w:t>
      </w:r>
      <w:r w:rsidRPr="00D76A39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Pr="00D76A39">
        <w:rPr>
          <w:rStyle w:val="Bodytext60"/>
          <w:rFonts w:ascii="Cambria" w:hAnsi="Cambria" w:cs="Arial"/>
          <w:sz w:val="22"/>
          <w:szCs w:val="22"/>
        </w:rPr>
        <w:t>] tel. [</w:t>
      </w:r>
      <w:r w:rsidRPr="00D76A39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Pr="00D76A39">
        <w:rPr>
          <w:rStyle w:val="Bodytext60"/>
          <w:rFonts w:ascii="Cambria" w:hAnsi="Cambria" w:cs="Arial"/>
          <w:sz w:val="22"/>
          <w:szCs w:val="22"/>
        </w:rPr>
        <w:t>], faks: [</w:t>
      </w:r>
      <w:r w:rsidRPr="00D76A39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Pr="00D76A39">
        <w:rPr>
          <w:rStyle w:val="Bodytext60"/>
          <w:rFonts w:ascii="Cambria" w:hAnsi="Cambria" w:cs="Arial"/>
          <w:sz w:val="22"/>
          <w:szCs w:val="22"/>
        </w:rPr>
        <w:t>]</w:t>
      </w:r>
    </w:p>
    <w:p w:rsidR="006976AE" w:rsidRPr="00D76A39" w:rsidRDefault="006976AE" w:rsidP="006976AE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D76A39">
        <w:rPr>
          <w:rFonts w:ascii="Cambria" w:hAnsi="Cambria"/>
          <w:sz w:val="22"/>
          <w:szCs w:val="22"/>
        </w:rPr>
        <w:t xml:space="preserve">Strony zobowiązują się do wzajemnego powiadamiania o każdej zmianie adresu swojej siedziby. W razie nieuczynienia tego, przyjmuje się, że korespondencja przesłana na adres wskazany Umową została stronie prawidłowo doręczona. </w:t>
      </w:r>
    </w:p>
    <w:p w:rsidR="006976AE" w:rsidRPr="00D76A39" w:rsidRDefault="006976AE" w:rsidP="006976AE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D76A39">
        <w:rPr>
          <w:rFonts w:ascii="Cambria" w:hAnsi="Cambria"/>
          <w:sz w:val="22"/>
          <w:szCs w:val="22"/>
        </w:rPr>
        <w:t>W przypadku zmian w stanie prawnym Wykonawcy, wpływających na realizację Umowy, Wykonawca zobowiązuje się powiadomić o tym niezwłocznie Zamawiającego.</w:t>
      </w:r>
    </w:p>
    <w:p w:rsidR="00642446" w:rsidRPr="00D76A39" w:rsidRDefault="00642446" w:rsidP="00642446">
      <w:pPr>
        <w:tabs>
          <w:tab w:val="left" w:pos="9180"/>
        </w:tabs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</w:p>
    <w:p w:rsidR="00642446" w:rsidRPr="00D76A39" w:rsidRDefault="00642446" w:rsidP="00642446">
      <w:pPr>
        <w:tabs>
          <w:tab w:val="left" w:pos="9180"/>
        </w:tabs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>§ 10</w:t>
      </w:r>
    </w:p>
    <w:p w:rsidR="00642446" w:rsidRPr="00D76A39" w:rsidRDefault="00642446" w:rsidP="00642446">
      <w:pPr>
        <w:tabs>
          <w:tab w:val="left" w:pos="9180"/>
        </w:tabs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 xml:space="preserve">Okres obowiązywania </w:t>
      </w:r>
      <w:r w:rsidR="006976AE" w:rsidRPr="00D76A39">
        <w:rPr>
          <w:rFonts w:ascii="Cambria" w:hAnsi="Cambria" w:cs="Book Antiqua"/>
          <w:b/>
          <w:bCs/>
          <w:sz w:val="22"/>
          <w:szCs w:val="22"/>
        </w:rPr>
        <w:t>Umow</w:t>
      </w:r>
      <w:r w:rsidRPr="00D76A39">
        <w:rPr>
          <w:rFonts w:ascii="Cambria" w:hAnsi="Cambria" w:cs="Book Antiqua"/>
          <w:b/>
          <w:bCs/>
          <w:sz w:val="22"/>
          <w:szCs w:val="22"/>
        </w:rPr>
        <w:t>y</w:t>
      </w:r>
    </w:p>
    <w:p w:rsidR="00642446" w:rsidRPr="00953937" w:rsidRDefault="006976AE" w:rsidP="00642446">
      <w:pPr>
        <w:numPr>
          <w:ilvl w:val="0"/>
          <w:numId w:val="9"/>
        </w:numPr>
        <w:tabs>
          <w:tab w:val="num" w:pos="0"/>
          <w:tab w:val="left" w:pos="9180"/>
        </w:tabs>
        <w:spacing w:after="120" w:line="300" w:lineRule="exact"/>
        <w:ind w:left="-180" w:right="-157" w:firstLine="0"/>
        <w:jc w:val="both"/>
        <w:rPr>
          <w:rFonts w:ascii="Cambria" w:hAnsi="Cambria" w:cs="Book Antiqua"/>
          <w:bCs/>
          <w:sz w:val="22"/>
          <w:szCs w:val="22"/>
        </w:rPr>
      </w:pPr>
      <w:r w:rsidRPr="00953937">
        <w:rPr>
          <w:rFonts w:ascii="Cambria" w:hAnsi="Cambria" w:cs="Book Antiqua"/>
          <w:sz w:val="22"/>
          <w:szCs w:val="22"/>
        </w:rPr>
        <w:t>Umow</w:t>
      </w:r>
      <w:r w:rsidR="00642446" w:rsidRPr="00953937">
        <w:rPr>
          <w:rFonts w:ascii="Cambria" w:hAnsi="Cambria" w:cs="Book Antiqua"/>
          <w:sz w:val="22"/>
          <w:szCs w:val="22"/>
        </w:rPr>
        <w:t xml:space="preserve">a zostaje zawarta </w:t>
      </w:r>
      <w:r w:rsidR="00642446" w:rsidRPr="00953937">
        <w:rPr>
          <w:rFonts w:ascii="Cambria" w:hAnsi="Cambria" w:cs="Book Antiqua"/>
          <w:bCs/>
          <w:sz w:val="22"/>
          <w:szCs w:val="22"/>
        </w:rPr>
        <w:t xml:space="preserve">na okres od dnia </w:t>
      </w:r>
      <w:r w:rsidR="00642446" w:rsidRPr="00953937">
        <w:rPr>
          <w:rFonts w:ascii="Cambria" w:hAnsi="Cambria" w:cs="Book Antiqua"/>
          <w:bCs/>
          <w:sz w:val="22"/>
          <w:szCs w:val="22"/>
          <w:highlight w:val="yellow"/>
        </w:rPr>
        <w:t>___________________</w:t>
      </w:r>
      <w:r w:rsidR="00642446" w:rsidRPr="00953937">
        <w:rPr>
          <w:rFonts w:ascii="Cambria" w:hAnsi="Cambria" w:cs="Book Antiqua"/>
          <w:bCs/>
          <w:sz w:val="22"/>
          <w:szCs w:val="22"/>
        </w:rPr>
        <w:t xml:space="preserve"> do dnia </w:t>
      </w:r>
      <w:r w:rsidR="00642446" w:rsidRPr="00953937">
        <w:rPr>
          <w:rFonts w:ascii="Cambria" w:hAnsi="Cambria" w:cs="Book Antiqua"/>
          <w:bCs/>
          <w:sz w:val="22"/>
          <w:szCs w:val="22"/>
          <w:highlight w:val="yellow"/>
        </w:rPr>
        <w:t>__________________</w:t>
      </w:r>
      <w:r w:rsidR="00642446" w:rsidRPr="00953937">
        <w:rPr>
          <w:rFonts w:ascii="Cambria" w:hAnsi="Cambria" w:cs="Book Antiqua"/>
          <w:bCs/>
          <w:sz w:val="22"/>
          <w:szCs w:val="22"/>
        </w:rPr>
        <w:t>_ .</w:t>
      </w:r>
    </w:p>
    <w:p w:rsidR="00642446" w:rsidRPr="00953937" w:rsidRDefault="006976AE" w:rsidP="00642446">
      <w:pPr>
        <w:numPr>
          <w:ilvl w:val="0"/>
          <w:numId w:val="9"/>
        </w:numPr>
        <w:tabs>
          <w:tab w:val="left" w:pos="0"/>
          <w:tab w:val="num" w:pos="540"/>
          <w:tab w:val="left" w:pos="9180"/>
        </w:tabs>
        <w:spacing w:after="120" w:line="300" w:lineRule="exact"/>
        <w:ind w:left="-180" w:right="-157" w:firstLine="0"/>
        <w:jc w:val="both"/>
        <w:rPr>
          <w:rFonts w:ascii="Cambria" w:hAnsi="Cambria" w:cs="Book Antiqua"/>
          <w:color w:val="000000"/>
          <w:sz w:val="22"/>
          <w:szCs w:val="22"/>
        </w:rPr>
      </w:pPr>
      <w:r w:rsidRPr="00953937">
        <w:rPr>
          <w:rFonts w:ascii="Cambria" w:hAnsi="Cambria" w:cs="Book Antiqua"/>
          <w:color w:val="000000"/>
          <w:sz w:val="22"/>
          <w:szCs w:val="22"/>
        </w:rPr>
        <w:t>Umow</w:t>
      </w:r>
      <w:r w:rsidR="00642446" w:rsidRPr="00953937">
        <w:rPr>
          <w:rFonts w:ascii="Cambria" w:hAnsi="Cambria" w:cs="Book Antiqua"/>
          <w:color w:val="000000"/>
          <w:sz w:val="22"/>
          <w:szCs w:val="22"/>
        </w:rPr>
        <w:t>a może zostać rozwiązana:</w:t>
      </w:r>
    </w:p>
    <w:p w:rsidR="00642446" w:rsidRPr="00953937" w:rsidRDefault="00642446" w:rsidP="00953937">
      <w:pPr>
        <w:numPr>
          <w:ilvl w:val="0"/>
          <w:numId w:val="28"/>
        </w:numPr>
        <w:spacing w:line="276" w:lineRule="auto"/>
        <w:ind w:left="1134"/>
        <w:jc w:val="both"/>
        <w:rPr>
          <w:rStyle w:val="Bodytext60"/>
          <w:rFonts w:ascii="Cambria" w:hAnsi="Cambria" w:cs="Arial"/>
          <w:sz w:val="22"/>
          <w:szCs w:val="22"/>
        </w:rPr>
      </w:pPr>
      <w:r w:rsidRPr="00953937">
        <w:rPr>
          <w:rStyle w:val="Bodytext60"/>
          <w:rFonts w:ascii="Cambria" w:hAnsi="Cambria" w:cs="Arial"/>
          <w:sz w:val="22"/>
          <w:szCs w:val="22"/>
        </w:rPr>
        <w:t>w każdym czasie, za porozumieniem Stron,</w:t>
      </w:r>
    </w:p>
    <w:p w:rsidR="00642446" w:rsidRPr="00953937" w:rsidRDefault="00642446" w:rsidP="00953937">
      <w:pPr>
        <w:numPr>
          <w:ilvl w:val="0"/>
          <w:numId w:val="28"/>
        </w:numPr>
        <w:spacing w:line="276" w:lineRule="auto"/>
        <w:ind w:left="1134"/>
        <w:jc w:val="both"/>
        <w:rPr>
          <w:rStyle w:val="Bodytext60"/>
          <w:rFonts w:ascii="Cambria" w:hAnsi="Cambria" w:cs="Arial"/>
          <w:sz w:val="22"/>
          <w:szCs w:val="22"/>
        </w:rPr>
      </w:pPr>
      <w:r w:rsidRPr="00953937">
        <w:rPr>
          <w:rStyle w:val="Bodytext60"/>
          <w:rFonts w:ascii="Cambria" w:hAnsi="Cambria" w:cs="Arial"/>
          <w:sz w:val="22"/>
          <w:szCs w:val="22"/>
        </w:rPr>
        <w:t>przez Zamawiającego, w razie zaistnienia okoliczności, o których mowa w art. 145a ustawy</w:t>
      </w:r>
      <w:r w:rsidR="006976AE" w:rsidRPr="00953937">
        <w:rPr>
          <w:rStyle w:val="Bodytext60"/>
          <w:rFonts w:ascii="Cambria" w:hAnsi="Cambria" w:cs="Arial"/>
          <w:sz w:val="22"/>
          <w:szCs w:val="22"/>
        </w:rPr>
        <w:t xml:space="preserve"> </w:t>
      </w:r>
      <w:r w:rsidRPr="00953937">
        <w:rPr>
          <w:rStyle w:val="Bodytext60"/>
          <w:rFonts w:ascii="Cambria" w:hAnsi="Cambria" w:cs="Arial"/>
          <w:sz w:val="22"/>
          <w:szCs w:val="22"/>
        </w:rPr>
        <w:t>z dnia 29 stycznia 2004 r.– Prawo zamówień publicznych,</w:t>
      </w:r>
    </w:p>
    <w:p w:rsidR="00642446" w:rsidRPr="00953937" w:rsidRDefault="00642446" w:rsidP="00953937">
      <w:pPr>
        <w:numPr>
          <w:ilvl w:val="0"/>
          <w:numId w:val="28"/>
        </w:numPr>
        <w:spacing w:line="276" w:lineRule="auto"/>
        <w:ind w:left="1134"/>
        <w:jc w:val="both"/>
        <w:rPr>
          <w:rStyle w:val="Bodytext60"/>
          <w:rFonts w:ascii="Cambria" w:hAnsi="Cambria" w:cs="Arial"/>
          <w:sz w:val="22"/>
          <w:szCs w:val="22"/>
        </w:rPr>
      </w:pPr>
      <w:r w:rsidRPr="00953937">
        <w:rPr>
          <w:rStyle w:val="Bodytext60"/>
          <w:rFonts w:ascii="Cambria" w:hAnsi="Cambria" w:cs="Arial"/>
          <w:sz w:val="22"/>
          <w:szCs w:val="22"/>
        </w:rPr>
        <w:t xml:space="preserve">przez Zamawiającego, bez wypowiedzenia, z powodu rażącego naruszenia przez Wykonawcę postanowień </w:t>
      </w:r>
      <w:r w:rsidR="006976AE" w:rsidRPr="00953937">
        <w:rPr>
          <w:rStyle w:val="Bodytext60"/>
          <w:rFonts w:ascii="Cambria" w:hAnsi="Cambria" w:cs="Arial"/>
          <w:sz w:val="22"/>
          <w:szCs w:val="22"/>
        </w:rPr>
        <w:t>Umow</w:t>
      </w:r>
      <w:r w:rsidRPr="00953937">
        <w:rPr>
          <w:rStyle w:val="Bodytext60"/>
          <w:rFonts w:ascii="Cambria" w:hAnsi="Cambria" w:cs="Arial"/>
          <w:sz w:val="22"/>
          <w:szCs w:val="22"/>
        </w:rPr>
        <w:t>y.</w:t>
      </w:r>
    </w:p>
    <w:p w:rsidR="00953937" w:rsidRDefault="00953937" w:rsidP="00953937">
      <w:pPr>
        <w:tabs>
          <w:tab w:val="left" w:pos="9180"/>
        </w:tabs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bookmarkStart w:id="1" w:name="_Toc456704892"/>
    </w:p>
    <w:p w:rsidR="00F42BD1" w:rsidRDefault="00F42BD1" w:rsidP="00953937">
      <w:pPr>
        <w:tabs>
          <w:tab w:val="left" w:pos="9180"/>
        </w:tabs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</w:p>
    <w:p w:rsidR="00953937" w:rsidRDefault="00953937" w:rsidP="00953937">
      <w:pPr>
        <w:tabs>
          <w:tab w:val="left" w:pos="9180"/>
        </w:tabs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D76A39">
        <w:rPr>
          <w:rFonts w:ascii="Cambria" w:hAnsi="Cambria" w:cs="Book Antiqua"/>
          <w:b/>
          <w:bCs/>
          <w:sz w:val="22"/>
          <w:szCs w:val="22"/>
        </w:rPr>
        <w:t xml:space="preserve">§ </w:t>
      </w:r>
      <w:r>
        <w:rPr>
          <w:rFonts w:ascii="Cambria" w:hAnsi="Cambria" w:cs="Book Antiqua"/>
          <w:b/>
          <w:bCs/>
          <w:sz w:val="22"/>
          <w:szCs w:val="22"/>
        </w:rPr>
        <w:t>11</w:t>
      </w:r>
    </w:p>
    <w:p w:rsidR="006976AE" w:rsidRPr="00953937" w:rsidRDefault="006976AE" w:rsidP="00953937">
      <w:pPr>
        <w:tabs>
          <w:tab w:val="left" w:pos="9180"/>
        </w:tabs>
        <w:ind w:left="-180" w:right="-157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953937">
        <w:rPr>
          <w:rFonts w:ascii="Cambria" w:hAnsi="Cambria" w:cs="Book Antiqua"/>
          <w:b/>
          <w:bCs/>
          <w:sz w:val="22"/>
          <w:szCs w:val="22"/>
        </w:rPr>
        <w:lastRenderedPageBreak/>
        <w:t xml:space="preserve">[Klauzula </w:t>
      </w:r>
      <w:proofErr w:type="spellStart"/>
      <w:r w:rsidRPr="00953937">
        <w:rPr>
          <w:rFonts w:ascii="Cambria" w:hAnsi="Cambria" w:cs="Book Antiqua"/>
          <w:b/>
          <w:bCs/>
          <w:sz w:val="22"/>
          <w:szCs w:val="22"/>
        </w:rPr>
        <w:t>Salwatoryjna</w:t>
      </w:r>
      <w:proofErr w:type="spellEnd"/>
      <w:r w:rsidRPr="00953937">
        <w:rPr>
          <w:rFonts w:ascii="Cambria" w:hAnsi="Cambria" w:cs="Book Antiqua"/>
          <w:b/>
          <w:bCs/>
          <w:sz w:val="22"/>
          <w:szCs w:val="22"/>
        </w:rPr>
        <w:t>]</w:t>
      </w:r>
      <w:bookmarkEnd w:id="1"/>
    </w:p>
    <w:p w:rsidR="006976AE" w:rsidRPr="00D76A39" w:rsidRDefault="006976AE" w:rsidP="006976AE">
      <w:pPr>
        <w:jc w:val="both"/>
        <w:rPr>
          <w:rFonts w:ascii="Cambria" w:hAnsi="Cambria" w:cs="Arial"/>
          <w:sz w:val="22"/>
          <w:szCs w:val="22"/>
        </w:rPr>
      </w:pPr>
      <w:r w:rsidRPr="00D76A39">
        <w:rPr>
          <w:rFonts w:ascii="Cambria" w:hAnsi="Cambria" w:cs="Arial"/>
          <w:sz w:val="22"/>
          <w:szCs w:val="22"/>
        </w:rPr>
        <w:t>W przypadku, gdy poszczególne postanowienia Umowy okażą się bezskuteczne lub niewykonalne, pozostałe postanowienia Umowy pozostają w mocy. Strony zobowiązują się w wyżej opisanym przypadku zastąpić postanowienia bezskuteczne lub niewykonalne innymi w taki sposób, aby jak najpełniej wypełniały one cel gospodarczy postanowień zastąpionych.</w:t>
      </w:r>
    </w:p>
    <w:p w:rsidR="006976AE" w:rsidRPr="00D76A39" w:rsidRDefault="006976AE" w:rsidP="00642446">
      <w:pPr>
        <w:tabs>
          <w:tab w:val="left" w:pos="9180"/>
        </w:tabs>
        <w:jc w:val="both"/>
        <w:rPr>
          <w:rFonts w:ascii="Cambria" w:hAnsi="Cambria" w:cs="Book Antiqua"/>
          <w:color w:val="000000"/>
          <w:sz w:val="22"/>
          <w:szCs w:val="22"/>
        </w:rPr>
      </w:pPr>
    </w:p>
    <w:p w:rsidR="00642446" w:rsidRPr="00D76A39" w:rsidRDefault="00953937" w:rsidP="00642446">
      <w:pPr>
        <w:widowControl w:val="0"/>
        <w:tabs>
          <w:tab w:val="left" w:pos="9180"/>
        </w:tabs>
        <w:snapToGrid w:val="0"/>
        <w:jc w:val="center"/>
        <w:rPr>
          <w:rFonts w:ascii="Cambria" w:hAnsi="Cambria" w:cs="Book Antiqua"/>
          <w:b/>
          <w:bCs/>
          <w:sz w:val="22"/>
          <w:szCs w:val="22"/>
        </w:rPr>
      </w:pPr>
      <w:r>
        <w:rPr>
          <w:rFonts w:ascii="Cambria" w:hAnsi="Cambria" w:cs="Book Antiqua"/>
          <w:b/>
          <w:bCs/>
          <w:sz w:val="22"/>
          <w:szCs w:val="22"/>
        </w:rPr>
        <w:t>§ 12</w:t>
      </w:r>
    </w:p>
    <w:p w:rsidR="00953937" w:rsidRPr="00953937" w:rsidRDefault="00953937" w:rsidP="0095393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953937">
        <w:rPr>
          <w:rFonts w:ascii="Cambria" w:hAnsi="Cambria"/>
          <w:b/>
          <w:sz w:val="22"/>
          <w:szCs w:val="22"/>
        </w:rPr>
        <w:t>[Postanowienia Końcowe]</w:t>
      </w:r>
    </w:p>
    <w:p w:rsidR="00953937" w:rsidRPr="00953937" w:rsidRDefault="00953937" w:rsidP="00953937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53937">
        <w:rPr>
          <w:rFonts w:ascii="Cambria" w:hAnsi="Cambria"/>
          <w:sz w:val="22"/>
          <w:szCs w:val="22"/>
        </w:rPr>
        <w:t>Wszelkie zmiany Umowy wymagają formy pisemnej w postaci aneksu pod rygorem nieważności.</w:t>
      </w:r>
    </w:p>
    <w:p w:rsidR="00953937" w:rsidRPr="00953937" w:rsidRDefault="00953937" w:rsidP="00953937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53937">
        <w:rPr>
          <w:rFonts w:ascii="Cambria" w:hAnsi="Cambria"/>
          <w:sz w:val="22"/>
          <w:szCs w:val="22"/>
        </w:rPr>
        <w:t>Oferta Wykonawcy stanowi integralną część Umowy.</w:t>
      </w:r>
    </w:p>
    <w:p w:rsidR="00953937" w:rsidRPr="00953937" w:rsidRDefault="00953937" w:rsidP="00953937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53937">
        <w:rPr>
          <w:rFonts w:ascii="Cambria" w:hAnsi="Cambria"/>
          <w:sz w:val="22"/>
          <w:szCs w:val="22"/>
        </w:rPr>
        <w:t>Wszelkie spory mogące wynikać z wykonywania Umowy rozstrzygać będzie sąd powszechny właściwy dla siedziby Zamawiającego.</w:t>
      </w:r>
    </w:p>
    <w:p w:rsidR="00953937" w:rsidRPr="00953937" w:rsidRDefault="00953937" w:rsidP="00953937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53937">
        <w:rPr>
          <w:rFonts w:ascii="Cambria" w:hAnsi="Cambria"/>
          <w:sz w:val="22"/>
          <w:szCs w:val="22"/>
        </w:rPr>
        <w:t xml:space="preserve">Wykonawca nie może pod rygorem nieważności, przenieść praw, obowiązków lub wierzytelności wynikających z Umowy na osobę trzecią - bez zgody Zamawiającego oraz właściwego organu-wyrażonej w formie pisemnej w trybie przewidzianym art. 54 ust. 5 Ustawy z dnia 15 kwietnia 2011r. </w:t>
      </w:r>
      <w:r w:rsidRPr="00953937">
        <w:rPr>
          <w:rFonts w:ascii="Cambria" w:hAnsi="Cambria"/>
          <w:i/>
          <w:sz w:val="22"/>
          <w:szCs w:val="22"/>
        </w:rPr>
        <w:t>o działalności leczniczej</w:t>
      </w:r>
      <w:r w:rsidRPr="00953937">
        <w:rPr>
          <w:rFonts w:ascii="Cambria" w:hAnsi="Cambria"/>
          <w:sz w:val="22"/>
          <w:szCs w:val="22"/>
        </w:rPr>
        <w:t xml:space="preserve"> (</w:t>
      </w:r>
      <w:proofErr w:type="spellStart"/>
      <w:r w:rsidRPr="00953937">
        <w:rPr>
          <w:rFonts w:ascii="Cambria" w:hAnsi="Cambria"/>
          <w:sz w:val="22"/>
          <w:szCs w:val="22"/>
        </w:rPr>
        <w:t>t.j</w:t>
      </w:r>
      <w:proofErr w:type="spellEnd"/>
      <w:r w:rsidRPr="00953937">
        <w:rPr>
          <w:rFonts w:ascii="Cambria" w:hAnsi="Cambria"/>
          <w:sz w:val="22"/>
          <w:szCs w:val="22"/>
        </w:rPr>
        <w:t>. Dz</w:t>
      </w:r>
      <w:r w:rsidR="002670B6">
        <w:rPr>
          <w:rFonts w:ascii="Cambria" w:hAnsi="Cambria"/>
          <w:sz w:val="22"/>
          <w:szCs w:val="22"/>
        </w:rPr>
        <w:t>.U. z 2018 r. poz. 160</w:t>
      </w:r>
      <w:r w:rsidRPr="00953937">
        <w:rPr>
          <w:rFonts w:ascii="Cambria" w:hAnsi="Cambria"/>
          <w:sz w:val="22"/>
          <w:szCs w:val="22"/>
        </w:rPr>
        <w:t>)</w:t>
      </w:r>
      <w:r w:rsidR="002670B6">
        <w:rPr>
          <w:rFonts w:ascii="Cambria" w:hAnsi="Cambria"/>
          <w:sz w:val="22"/>
          <w:szCs w:val="22"/>
        </w:rPr>
        <w:t>.</w:t>
      </w:r>
    </w:p>
    <w:p w:rsidR="00953937" w:rsidRPr="00953937" w:rsidRDefault="00953937" w:rsidP="00953937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53937">
        <w:rPr>
          <w:rFonts w:ascii="Cambria" w:hAnsi="Cambria" w:cs="Book Antiqua"/>
          <w:sz w:val="22"/>
          <w:szCs w:val="22"/>
        </w:rPr>
        <w:t xml:space="preserve">W sprawach nieuregulowanych Umową zastosowanie znajdują odpowiednie przepisy powszechnie obowiązujące, w szczególności przepisy ustawy z dnia 23 kwietnia 1964 roku – Kodeks cywilny (tj. </w:t>
      </w:r>
      <w:hyperlink r:id="rId9" w:anchor="/akt/16785996" w:history="1">
        <w:r w:rsidRPr="00953937">
          <w:rPr>
            <w:rFonts w:ascii="Cambria" w:hAnsi="Cambria" w:cs="Book Antiqua"/>
            <w:sz w:val="22"/>
            <w:szCs w:val="22"/>
          </w:rPr>
          <w:t>Dz.U.2016.380</w:t>
        </w:r>
      </w:hyperlink>
      <w:r w:rsidRPr="00953937">
        <w:rPr>
          <w:rFonts w:ascii="Cambria" w:hAnsi="Cambria" w:cs="Book Antiqua"/>
          <w:sz w:val="22"/>
          <w:szCs w:val="22"/>
        </w:rPr>
        <w:t xml:space="preserve"> ze zm.) oraz ustawy z dnia 29 stycznia 2004 r. Prawo zamówień publicznych (tj. </w:t>
      </w:r>
      <w:hyperlink r:id="rId10" w:anchor="/akt/17074707" w:history="1">
        <w:r w:rsidRPr="00953937">
          <w:rPr>
            <w:rFonts w:ascii="Cambria" w:hAnsi="Cambria" w:cs="Book Antiqua"/>
            <w:sz w:val="22"/>
            <w:szCs w:val="22"/>
          </w:rPr>
          <w:t>Dz.U.201</w:t>
        </w:r>
        <w:r w:rsidR="00CF2B6C">
          <w:rPr>
            <w:rFonts w:ascii="Cambria" w:hAnsi="Cambria" w:cs="Book Antiqua"/>
            <w:sz w:val="22"/>
            <w:szCs w:val="22"/>
          </w:rPr>
          <w:t>7</w:t>
        </w:r>
        <w:r w:rsidRPr="00953937">
          <w:rPr>
            <w:rFonts w:ascii="Cambria" w:hAnsi="Cambria" w:cs="Book Antiqua"/>
            <w:sz w:val="22"/>
            <w:szCs w:val="22"/>
          </w:rPr>
          <w:t>.</w:t>
        </w:r>
        <w:r w:rsidR="00CF2B6C">
          <w:rPr>
            <w:rFonts w:ascii="Cambria" w:hAnsi="Cambria" w:cs="Book Antiqua"/>
            <w:sz w:val="22"/>
            <w:szCs w:val="22"/>
          </w:rPr>
          <w:t>1579</w:t>
        </w:r>
      </w:hyperlink>
      <w:r w:rsidR="002670B6">
        <w:rPr>
          <w:rFonts w:ascii="Cambria" w:hAnsi="Cambria" w:cs="Book Antiqua"/>
          <w:sz w:val="22"/>
          <w:szCs w:val="22"/>
        </w:rPr>
        <w:t xml:space="preserve"> ze zm.</w:t>
      </w:r>
      <w:r w:rsidRPr="00953937">
        <w:rPr>
          <w:rFonts w:ascii="Cambria" w:hAnsi="Cambria" w:cs="Book Antiqua"/>
          <w:sz w:val="22"/>
          <w:szCs w:val="22"/>
        </w:rPr>
        <w:t>).</w:t>
      </w:r>
    </w:p>
    <w:p w:rsidR="00953937" w:rsidRPr="00953937" w:rsidRDefault="00953937" w:rsidP="00953937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53937">
        <w:rPr>
          <w:rFonts w:ascii="Cambria" w:hAnsi="Cambria"/>
          <w:sz w:val="22"/>
          <w:szCs w:val="22"/>
        </w:rPr>
        <w:t>Załączniki Umowy stanowią jej integralną część.</w:t>
      </w:r>
    </w:p>
    <w:p w:rsidR="00953937" w:rsidRPr="00953937" w:rsidRDefault="00953937" w:rsidP="00953937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53937">
        <w:rPr>
          <w:rFonts w:ascii="Cambria" w:hAnsi="Cambria"/>
          <w:sz w:val="22"/>
          <w:szCs w:val="22"/>
        </w:rPr>
        <w:t xml:space="preserve">Umowę sporządzono w 2 jednobrzmiących egzemplarzach, po jednym dla każdej ze Stron. </w:t>
      </w:r>
    </w:p>
    <w:p w:rsidR="00642446" w:rsidRPr="00D76A39" w:rsidRDefault="00642446" w:rsidP="00642446">
      <w:pPr>
        <w:widowControl w:val="0"/>
        <w:tabs>
          <w:tab w:val="left" w:pos="9180"/>
        </w:tabs>
        <w:snapToGrid w:val="0"/>
        <w:spacing w:after="120" w:line="300" w:lineRule="exact"/>
        <w:ind w:left="-180" w:right="-157"/>
        <w:jc w:val="both"/>
        <w:rPr>
          <w:rFonts w:ascii="Cambria" w:hAnsi="Cambria" w:cs="Book Antiqua"/>
          <w:sz w:val="22"/>
          <w:szCs w:val="22"/>
        </w:rPr>
      </w:pPr>
    </w:p>
    <w:p w:rsidR="00642446" w:rsidRPr="00D76A39" w:rsidRDefault="00642446" w:rsidP="00642446">
      <w:pPr>
        <w:widowControl w:val="0"/>
        <w:tabs>
          <w:tab w:val="left" w:pos="9180"/>
        </w:tabs>
        <w:snapToGrid w:val="0"/>
        <w:spacing w:after="120" w:line="300" w:lineRule="exact"/>
        <w:ind w:right="-157"/>
        <w:jc w:val="both"/>
        <w:rPr>
          <w:rFonts w:ascii="Cambria" w:hAnsi="Cambria" w:cs="Book Antiqua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39"/>
        <w:gridCol w:w="4440"/>
      </w:tblGrid>
      <w:tr w:rsidR="00642446" w:rsidRPr="00D76A39" w:rsidTr="000D61ED">
        <w:trPr>
          <w:trHeight w:val="988"/>
        </w:trPr>
        <w:tc>
          <w:tcPr>
            <w:tcW w:w="4739" w:type="dxa"/>
          </w:tcPr>
          <w:p w:rsidR="00642446" w:rsidRPr="00D76A39" w:rsidRDefault="00642446" w:rsidP="000D61ED">
            <w:pPr>
              <w:tabs>
                <w:tab w:val="left" w:pos="9180"/>
              </w:tabs>
              <w:ind w:right="-157"/>
              <w:jc w:val="center"/>
              <w:rPr>
                <w:rFonts w:ascii="Cambria" w:hAnsi="Cambria" w:cs="Book Antiqua"/>
                <w:b/>
                <w:bCs/>
              </w:rPr>
            </w:pPr>
          </w:p>
          <w:p w:rsidR="00642446" w:rsidRPr="00D76A39" w:rsidRDefault="00642446" w:rsidP="000D61ED">
            <w:pPr>
              <w:tabs>
                <w:tab w:val="left" w:pos="9180"/>
              </w:tabs>
              <w:ind w:right="-157"/>
              <w:jc w:val="center"/>
              <w:rPr>
                <w:rFonts w:ascii="Cambria" w:hAnsi="Cambria" w:cs="Book Antiqua"/>
                <w:b/>
                <w:bCs/>
              </w:rPr>
            </w:pPr>
          </w:p>
          <w:p w:rsidR="00642446" w:rsidRPr="00D76A39" w:rsidRDefault="00642446" w:rsidP="000D61ED">
            <w:pPr>
              <w:tabs>
                <w:tab w:val="left" w:pos="9180"/>
              </w:tabs>
              <w:ind w:right="-157"/>
              <w:jc w:val="center"/>
              <w:rPr>
                <w:rFonts w:ascii="Cambria" w:hAnsi="Cambria" w:cs="Book Antiqua"/>
                <w:b/>
                <w:bCs/>
              </w:rPr>
            </w:pPr>
            <w:r w:rsidRPr="00D76A39">
              <w:rPr>
                <w:rFonts w:ascii="Cambria" w:hAnsi="Cambria" w:cs="Book Antiqua"/>
                <w:b/>
                <w:bCs/>
                <w:sz w:val="22"/>
                <w:szCs w:val="22"/>
              </w:rPr>
              <w:t>................................................</w:t>
            </w:r>
          </w:p>
          <w:p w:rsidR="00642446" w:rsidRPr="00D76A39" w:rsidRDefault="00642446" w:rsidP="000D61ED">
            <w:pPr>
              <w:tabs>
                <w:tab w:val="left" w:pos="9180"/>
              </w:tabs>
              <w:ind w:right="-157"/>
              <w:jc w:val="center"/>
              <w:rPr>
                <w:rFonts w:ascii="Cambria" w:hAnsi="Cambria" w:cs="Book Antiqua"/>
                <w:b/>
                <w:bCs/>
              </w:rPr>
            </w:pPr>
            <w:r w:rsidRPr="00D76A39">
              <w:rPr>
                <w:rFonts w:ascii="Cambria" w:hAnsi="Cambria" w:cs="Book Antiqua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4440" w:type="dxa"/>
          </w:tcPr>
          <w:p w:rsidR="00642446" w:rsidRPr="00D76A39" w:rsidRDefault="00642446" w:rsidP="000D61ED">
            <w:pPr>
              <w:tabs>
                <w:tab w:val="left" w:pos="9180"/>
              </w:tabs>
              <w:ind w:right="-157"/>
              <w:jc w:val="center"/>
              <w:rPr>
                <w:rFonts w:ascii="Cambria" w:hAnsi="Cambria" w:cs="Book Antiqua"/>
                <w:b/>
                <w:bCs/>
              </w:rPr>
            </w:pPr>
          </w:p>
          <w:p w:rsidR="00642446" w:rsidRPr="00D76A39" w:rsidRDefault="00642446" w:rsidP="000D61ED">
            <w:pPr>
              <w:tabs>
                <w:tab w:val="left" w:pos="9180"/>
              </w:tabs>
              <w:ind w:right="-157"/>
              <w:jc w:val="center"/>
              <w:rPr>
                <w:rFonts w:ascii="Cambria" w:hAnsi="Cambria" w:cs="Book Antiqua"/>
                <w:b/>
                <w:bCs/>
              </w:rPr>
            </w:pPr>
            <w:r w:rsidRPr="00D76A39">
              <w:rPr>
                <w:rFonts w:ascii="Cambria" w:hAnsi="Cambria" w:cs="Book Antiqua"/>
                <w:b/>
                <w:bCs/>
                <w:sz w:val="22"/>
                <w:szCs w:val="22"/>
              </w:rPr>
              <w:t xml:space="preserve">     </w:t>
            </w:r>
          </w:p>
          <w:p w:rsidR="00642446" w:rsidRPr="00D76A39" w:rsidRDefault="00642446" w:rsidP="000D61ED">
            <w:pPr>
              <w:tabs>
                <w:tab w:val="left" w:pos="9180"/>
              </w:tabs>
              <w:ind w:right="-157"/>
              <w:jc w:val="center"/>
              <w:rPr>
                <w:rFonts w:ascii="Cambria" w:hAnsi="Cambria" w:cs="Book Antiqua"/>
                <w:b/>
                <w:bCs/>
              </w:rPr>
            </w:pPr>
            <w:r w:rsidRPr="00D76A39">
              <w:rPr>
                <w:rFonts w:ascii="Cambria" w:hAnsi="Cambria" w:cs="Book Antiqua"/>
                <w:b/>
                <w:bCs/>
                <w:sz w:val="22"/>
                <w:szCs w:val="22"/>
              </w:rPr>
              <w:t xml:space="preserve">  ............................................</w:t>
            </w:r>
          </w:p>
          <w:p w:rsidR="00642446" w:rsidRPr="00D76A39" w:rsidRDefault="00642446" w:rsidP="000D61ED">
            <w:pPr>
              <w:tabs>
                <w:tab w:val="left" w:pos="9180"/>
              </w:tabs>
              <w:ind w:right="-157"/>
              <w:jc w:val="center"/>
              <w:rPr>
                <w:rFonts w:ascii="Cambria" w:hAnsi="Cambria" w:cs="Book Antiqua"/>
                <w:b/>
                <w:bCs/>
              </w:rPr>
            </w:pPr>
            <w:r w:rsidRPr="00D76A39">
              <w:rPr>
                <w:rFonts w:ascii="Cambria" w:hAnsi="Cambria" w:cs="Book Antiqua"/>
                <w:b/>
                <w:bCs/>
                <w:sz w:val="22"/>
                <w:szCs w:val="22"/>
              </w:rPr>
              <w:t xml:space="preserve">   WYKONAWCA</w:t>
            </w:r>
          </w:p>
        </w:tc>
      </w:tr>
    </w:tbl>
    <w:p w:rsidR="00E34771" w:rsidRPr="00D76A39" w:rsidRDefault="00E34771">
      <w:pPr>
        <w:rPr>
          <w:rFonts w:ascii="Cambria" w:hAnsi="Cambria"/>
          <w:sz w:val="22"/>
          <w:szCs w:val="22"/>
        </w:rPr>
      </w:pPr>
    </w:p>
    <w:sectPr w:rsidR="00E34771" w:rsidRPr="00D76A39" w:rsidSect="00245E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21" w:rsidRDefault="00BD3321" w:rsidP="00F936C1">
      <w:r>
        <w:separator/>
      </w:r>
    </w:p>
  </w:endnote>
  <w:endnote w:type="continuationSeparator" w:id="0">
    <w:p w:rsidR="00BD3321" w:rsidRDefault="00BD3321" w:rsidP="00F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C1" w:rsidRDefault="00F936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C1" w:rsidRDefault="00F936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C1" w:rsidRDefault="00F93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21" w:rsidRDefault="00BD3321" w:rsidP="00F936C1">
      <w:r>
        <w:separator/>
      </w:r>
    </w:p>
  </w:footnote>
  <w:footnote w:type="continuationSeparator" w:id="0">
    <w:p w:rsidR="00BD3321" w:rsidRDefault="00BD3321" w:rsidP="00F9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C1" w:rsidRDefault="00F42BD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7032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C1" w:rsidRDefault="00F42BD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7033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C1" w:rsidRDefault="00F42BD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7031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A08"/>
    <w:multiLevelType w:val="hybridMultilevel"/>
    <w:tmpl w:val="8D9A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B28"/>
    <w:multiLevelType w:val="hybridMultilevel"/>
    <w:tmpl w:val="8D9A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654"/>
    <w:multiLevelType w:val="hybridMultilevel"/>
    <w:tmpl w:val="D6EA5976"/>
    <w:lvl w:ilvl="0" w:tplc="7C0C4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83CE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E0640"/>
    <w:multiLevelType w:val="hybridMultilevel"/>
    <w:tmpl w:val="420EA8EC"/>
    <w:lvl w:ilvl="0" w:tplc="0FBE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56AE9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125B8"/>
    <w:multiLevelType w:val="hybridMultilevel"/>
    <w:tmpl w:val="C1603A0A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5863A0"/>
    <w:multiLevelType w:val="hybridMultilevel"/>
    <w:tmpl w:val="6F523ABA"/>
    <w:lvl w:ilvl="0" w:tplc="6D2EF4A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D0F1F"/>
    <w:multiLevelType w:val="hybridMultilevel"/>
    <w:tmpl w:val="B2FAB0EE"/>
    <w:lvl w:ilvl="0" w:tplc="8E7211D0">
      <w:start w:val="1"/>
      <w:numFmt w:val="ordinal"/>
      <w:lvlText w:val="%1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74D1C"/>
    <w:multiLevelType w:val="hybridMultilevel"/>
    <w:tmpl w:val="FEB89FC6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D2D0B76"/>
    <w:multiLevelType w:val="hybridMultilevel"/>
    <w:tmpl w:val="8D9A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70074"/>
    <w:multiLevelType w:val="hybridMultilevel"/>
    <w:tmpl w:val="8F3A3332"/>
    <w:lvl w:ilvl="0" w:tplc="34FAD68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B022A"/>
    <w:multiLevelType w:val="hybridMultilevel"/>
    <w:tmpl w:val="8BB8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0545F"/>
    <w:multiLevelType w:val="hybridMultilevel"/>
    <w:tmpl w:val="60866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76F34"/>
    <w:multiLevelType w:val="hybridMultilevel"/>
    <w:tmpl w:val="90CA3E3C"/>
    <w:lvl w:ilvl="0" w:tplc="95685C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C05BA"/>
    <w:multiLevelType w:val="hybridMultilevel"/>
    <w:tmpl w:val="A4FC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02490"/>
    <w:multiLevelType w:val="hybridMultilevel"/>
    <w:tmpl w:val="C1603A0A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26F7632"/>
    <w:multiLevelType w:val="hybridMultilevel"/>
    <w:tmpl w:val="8D9A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E5585"/>
    <w:multiLevelType w:val="hybridMultilevel"/>
    <w:tmpl w:val="122A1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6446F"/>
    <w:multiLevelType w:val="hybridMultilevel"/>
    <w:tmpl w:val="5A6C5B3E"/>
    <w:lvl w:ilvl="0" w:tplc="F64A3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45AA8"/>
    <w:multiLevelType w:val="hybridMultilevel"/>
    <w:tmpl w:val="5F90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42DA5"/>
    <w:multiLevelType w:val="hybridMultilevel"/>
    <w:tmpl w:val="282C9D24"/>
    <w:lvl w:ilvl="0" w:tplc="1856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216E2"/>
    <w:multiLevelType w:val="hybridMultilevel"/>
    <w:tmpl w:val="FEA4617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5DE2970"/>
    <w:multiLevelType w:val="hybridMultilevel"/>
    <w:tmpl w:val="BD8642D4"/>
    <w:lvl w:ilvl="0" w:tplc="3006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94428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cs="Book Antiqua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044CFA"/>
    <w:multiLevelType w:val="multilevel"/>
    <w:tmpl w:val="EDA443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3">
    <w:nsid w:val="78A22028"/>
    <w:multiLevelType w:val="hybridMultilevel"/>
    <w:tmpl w:val="88B4E0DC"/>
    <w:lvl w:ilvl="0" w:tplc="C5167E3E">
      <w:start w:val="1"/>
      <w:numFmt w:val="bullet"/>
      <w:lvlText w:val="-"/>
      <w:lvlJc w:val="left"/>
      <w:pPr>
        <w:ind w:left="57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7B280730"/>
    <w:multiLevelType w:val="hybridMultilevel"/>
    <w:tmpl w:val="754A0D24"/>
    <w:lvl w:ilvl="0" w:tplc="85AECE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021AA"/>
    <w:multiLevelType w:val="hybridMultilevel"/>
    <w:tmpl w:val="754A0D24"/>
    <w:lvl w:ilvl="0" w:tplc="85AECE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4424A"/>
    <w:multiLevelType w:val="hybridMultilevel"/>
    <w:tmpl w:val="AD4A9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</w:num>
  <w:num w:numId="13">
    <w:abstractNumId w:val="9"/>
  </w:num>
  <w:num w:numId="14">
    <w:abstractNumId w:val="2"/>
  </w:num>
  <w:num w:numId="15">
    <w:abstractNumId w:val="17"/>
  </w:num>
  <w:num w:numId="16">
    <w:abstractNumId w:val="13"/>
  </w:num>
  <w:num w:numId="17">
    <w:abstractNumId w:val="7"/>
  </w:num>
  <w:num w:numId="18">
    <w:abstractNumId w:val="10"/>
  </w:num>
  <w:num w:numId="19">
    <w:abstractNumId w:val="1"/>
  </w:num>
  <w:num w:numId="20">
    <w:abstractNumId w:val="18"/>
  </w:num>
  <w:num w:numId="21">
    <w:abstractNumId w:val="0"/>
  </w:num>
  <w:num w:numId="22">
    <w:abstractNumId w:val="8"/>
  </w:num>
  <w:num w:numId="23">
    <w:abstractNumId w:val="14"/>
  </w:num>
  <w:num w:numId="24">
    <w:abstractNumId w:val="15"/>
  </w:num>
  <w:num w:numId="25">
    <w:abstractNumId w:val="19"/>
  </w:num>
  <w:num w:numId="26">
    <w:abstractNumId w:val="25"/>
  </w:num>
  <w:num w:numId="27">
    <w:abstractNumId w:val="4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446"/>
    <w:rsid w:val="00092181"/>
    <w:rsid w:val="00245E4B"/>
    <w:rsid w:val="002670B6"/>
    <w:rsid w:val="005319D0"/>
    <w:rsid w:val="00642446"/>
    <w:rsid w:val="006976AE"/>
    <w:rsid w:val="00700200"/>
    <w:rsid w:val="0091129F"/>
    <w:rsid w:val="00953937"/>
    <w:rsid w:val="009F3EFE"/>
    <w:rsid w:val="00A7649B"/>
    <w:rsid w:val="00B731D5"/>
    <w:rsid w:val="00BD3321"/>
    <w:rsid w:val="00BF0599"/>
    <w:rsid w:val="00CB5A7E"/>
    <w:rsid w:val="00CF2B6C"/>
    <w:rsid w:val="00D76A39"/>
    <w:rsid w:val="00E34771"/>
    <w:rsid w:val="00ED7A8B"/>
    <w:rsid w:val="00F42BD1"/>
    <w:rsid w:val="00F936C1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42446"/>
    <w:pPr>
      <w:numPr>
        <w:ilvl w:val="1"/>
      </w:numPr>
      <w:tabs>
        <w:tab w:val="num" w:pos="1778"/>
      </w:tabs>
      <w:overflowPunct w:val="0"/>
      <w:autoSpaceDE w:val="0"/>
      <w:autoSpaceDN w:val="0"/>
      <w:adjustRightInd w:val="0"/>
      <w:ind w:left="720" w:hanging="36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">
    <w:name w:val="nagłówek 2"/>
    <w:basedOn w:val="Normalny"/>
    <w:link w:val="nagwek2Znak"/>
    <w:qFormat/>
    <w:rsid w:val="006976AE"/>
    <w:pPr>
      <w:spacing w:line="360" w:lineRule="auto"/>
      <w:jc w:val="center"/>
      <w:outlineLvl w:val="1"/>
    </w:pPr>
    <w:rPr>
      <w:rFonts w:ascii="Cambria" w:hAnsi="Cambria"/>
      <w:b/>
      <w:sz w:val="28"/>
      <w:szCs w:val="22"/>
      <w:lang w:val="en-US" w:eastAsia="en-US"/>
    </w:rPr>
  </w:style>
  <w:style w:type="character" w:customStyle="1" w:styleId="nagwek2Znak">
    <w:name w:val="nagłówek 2 Znak"/>
    <w:link w:val="nagwek2"/>
    <w:rsid w:val="006976AE"/>
    <w:rPr>
      <w:rFonts w:ascii="Cambria" w:eastAsia="Times New Roman" w:hAnsi="Cambria" w:cs="Times New Roman"/>
      <w:b/>
      <w:sz w:val="28"/>
      <w:lang w:val="en-US"/>
    </w:rPr>
  </w:style>
  <w:style w:type="character" w:customStyle="1" w:styleId="Bodytext60">
    <w:name w:val="Body text60"/>
    <w:uiPriority w:val="99"/>
    <w:rsid w:val="006976AE"/>
    <w:rPr>
      <w:rFonts w:ascii="Calibri" w:hAnsi="Calibri" w:cs="Calibr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F93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6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6ABC-285A-417A-8061-4D957D24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3599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Rajski</dc:creator>
  <cp:keywords/>
  <dc:description/>
  <cp:lastModifiedBy>user</cp:lastModifiedBy>
  <cp:revision>6</cp:revision>
  <cp:lastPrinted>2018-03-05T07:05:00Z</cp:lastPrinted>
  <dcterms:created xsi:type="dcterms:W3CDTF">2017-11-15T09:26:00Z</dcterms:created>
  <dcterms:modified xsi:type="dcterms:W3CDTF">2018-03-14T09:00:00Z</dcterms:modified>
</cp:coreProperties>
</file>