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DE79" w14:textId="77777777" w:rsidR="00643169" w:rsidRDefault="00643169" w:rsidP="00A604F8">
      <w:pPr>
        <w:tabs>
          <w:tab w:val="right" w:pos="9072"/>
        </w:tabs>
        <w:spacing w:after="0" w:line="360" w:lineRule="auto"/>
        <w:rPr>
          <w:rFonts w:ascii="Times New Roman" w:eastAsia="Times New Roman" w:hAnsi="Times New Roman"/>
          <w:sz w:val="24"/>
          <w:szCs w:val="24"/>
          <w:lang w:eastAsia="pl-PL"/>
        </w:rPr>
      </w:pPr>
    </w:p>
    <w:p w14:paraId="72E691EA" w14:textId="6269F6B2" w:rsidR="00A604F8" w:rsidRPr="00E120BD" w:rsidRDefault="00A604F8" w:rsidP="00A604F8">
      <w:pPr>
        <w:tabs>
          <w:tab w:val="right" w:pos="9072"/>
        </w:tabs>
        <w:spacing w:after="0" w:line="360" w:lineRule="auto"/>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Znak sprawy: XIV/264/</w:t>
      </w:r>
      <w:r w:rsidR="009B2125" w:rsidRPr="00E120BD">
        <w:rPr>
          <w:rFonts w:ascii="Times New Roman" w:eastAsia="Times New Roman" w:hAnsi="Times New Roman"/>
          <w:b/>
          <w:sz w:val="24"/>
          <w:szCs w:val="24"/>
          <w:lang w:eastAsia="pl-PL"/>
        </w:rPr>
        <w:t>1</w:t>
      </w:r>
      <w:r w:rsidRPr="00E120BD">
        <w:rPr>
          <w:rFonts w:ascii="Times New Roman" w:eastAsia="Times New Roman" w:hAnsi="Times New Roman"/>
          <w:b/>
          <w:sz w:val="24"/>
          <w:szCs w:val="24"/>
          <w:lang w:eastAsia="pl-PL"/>
        </w:rPr>
        <w:t>/</w:t>
      </w:r>
      <w:r w:rsidRPr="00E120BD">
        <w:rPr>
          <w:rFonts w:ascii="Times New Roman" w:eastAsia="Times New Roman" w:hAnsi="Times New Roman"/>
          <w:sz w:val="24"/>
          <w:szCs w:val="24"/>
          <w:lang w:eastAsia="pl-PL"/>
        </w:rPr>
        <w:t>1</w:t>
      </w:r>
      <w:r w:rsidR="00C50A7F">
        <w:rPr>
          <w:rFonts w:ascii="Times New Roman" w:eastAsia="Times New Roman" w:hAnsi="Times New Roman"/>
          <w:sz w:val="24"/>
          <w:szCs w:val="24"/>
          <w:lang w:eastAsia="pl-PL"/>
        </w:rPr>
        <w:t>8</w:t>
      </w:r>
      <w:r w:rsidR="00C50A7F">
        <w:rPr>
          <w:rFonts w:ascii="Times New Roman" w:eastAsia="Times New Roman" w:hAnsi="Times New Roman"/>
          <w:sz w:val="24"/>
          <w:szCs w:val="24"/>
          <w:lang w:eastAsia="pl-PL"/>
        </w:rPr>
        <w:tab/>
        <w:t>Warszawa, 2018-02-06</w:t>
      </w:r>
    </w:p>
    <w:p w14:paraId="3BFAFCD0" w14:textId="77777777" w:rsidR="00A604F8" w:rsidRPr="00E120BD" w:rsidRDefault="00A604F8" w:rsidP="009E0033">
      <w:pPr>
        <w:spacing w:before="120" w:after="0" w:line="276" w:lineRule="auto"/>
        <w:ind w:left="425"/>
        <w:jc w:val="center"/>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 xml:space="preserve">INFORMACJA O ZAPYTANIACH DO TREŚCI SIWZ </w:t>
      </w:r>
      <w:r w:rsidRPr="00E120BD">
        <w:rPr>
          <w:rFonts w:ascii="Times New Roman" w:eastAsia="Times New Roman" w:hAnsi="Times New Roman"/>
          <w:b/>
          <w:sz w:val="24"/>
          <w:szCs w:val="24"/>
          <w:lang w:eastAsia="pl-PL"/>
        </w:rPr>
        <w:br/>
        <w:t xml:space="preserve">I ODPOWIEDZI NA ZAPYTANIA </w:t>
      </w:r>
      <w:r w:rsidRPr="00E120BD">
        <w:rPr>
          <w:rFonts w:ascii="Times New Roman" w:eastAsia="Times New Roman" w:hAnsi="Times New Roman"/>
          <w:b/>
          <w:sz w:val="24"/>
          <w:szCs w:val="24"/>
          <w:lang w:eastAsia="pl-PL"/>
        </w:rPr>
        <w:br/>
        <w:t>ORAZ INFORMACJA O ZMIANIE OGŁOSZENIA O ZAMÓWIENIU</w:t>
      </w:r>
    </w:p>
    <w:p w14:paraId="26C19E84" w14:textId="77777777" w:rsidR="00A604F8" w:rsidRPr="00E120BD" w:rsidRDefault="00A604F8" w:rsidP="00A604F8">
      <w:pPr>
        <w:spacing w:after="0" w:line="276" w:lineRule="auto"/>
        <w:ind w:left="426"/>
        <w:jc w:val="center"/>
        <w:rPr>
          <w:rFonts w:ascii="Times New Roman" w:eastAsia="Times New Roman" w:hAnsi="Times New Roman"/>
          <w:b/>
          <w:sz w:val="24"/>
          <w:szCs w:val="24"/>
          <w:lang w:eastAsia="pl-PL"/>
        </w:rPr>
      </w:pPr>
    </w:p>
    <w:p w14:paraId="08324499" w14:textId="77777777" w:rsidR="00626EA2" w:rsidRPr="00E120BD" w:rsidRDefault="00626EA2" w:rsidP="00626EA2">
      <w:pPr>
        <w:tabs>
          <w:tab w:val="left" w:pos="1276"/>
        </w:tabs>
        <w:suppressAutoHyphens/>
        <w:spacing w:after="0" w:line="288" w:lineRule="auto"/>
        <w:jc w:val="both"/>
        <w:rPr>
          <w:rFonts w:ascii="Times New Roman" w:hAnsi="Times New Roman"/>
          <w:sz w:val="24"/>
          <w:szCs w:val="24"/>
        </w:rPr>
      </w:pPr>
      <w:r w:rsidRPr="00E120BD">
        <w:rPr>
          <w:rFonts w:ascii="Times New Roman" w:hAnsi="Times New Roman"/>
          <w:sz w:val="24"/>
          <w:szCs w:val="24"/>
        </w:rPr>
        <w:t xml:space="preserve">Dotyczy: postępowania o udzielenie zamówienia publicznego, prowadzonego w trybie przetargu nieograniczonego na podstawie ustawy z dnia 29 stycznia 2004 roku Prawo zamówień publicznych, zwaną dalej „ustawą </w:t>
      </w:r>
      <w:proofErr w:type="spellStart"/>
      <w:r w:rsidRPr="00E120BD">
        <w:rPr>
          <w:rFonts w:ascii="Times New Roman" w:hAnsi="Times New Roman"/>
          <w:sz w:val="24"/>
          <w:szCs w:val="24"/>
        </w:rPr>
        <w:t>Pzp</w:t>
      </w:r>
      <w:proofErr w:type="spellEnd"/>
      <w:r w:rsidRPr="00E120BD">
        <w:rPr>
          <w:rFonts w:ascii="Times New Roman" w:hAnsi="Times New Roman"/>
          <w:sz w:val="24"/>
          <w:szCs w:val="24"/>
        </w:rPr>
        <w:t xml:space="preserve">”, pod nazwą: </w:t>
      </w:r>
      <w:bookmarkStart w:id="0" w:name="_Hlk504658115"/>
      <w:r w:rsidRPr="00E120BD">
        <w:rPr>
          <w:rFonts w:ascii="Times New Roman" w:hAnsi="Times New Roman"/>
          <w:b/>
          <w:sz w:val="24"/>
          <w:szCs w:val="24"/>
        </w:rPr>
        <w:t>Usługa dzierżawy łącza dedykowanego na potrzeby projektu „</w:t>
      </w:r>
      <w:proofErr w:type="spellStart"/>
      <w:r w:rsidRPr="00E120BD">
        <w:rPr>
          <w:rFonts w:ascii="Times New Roman" w:hAnsi="Times New Roman"/>
          <w:b/>
          <w:sz w:val="24"/>
          <w:szCs w:val="24"/>
        </w:rPr>
        <w:t>Patrimonium</w:t>
      </w:r>
      <w:proofErr w:type="spellEnd"/>
      <w:r w:rsidRPr="00E120BD">
        <w:rPr>
          <w:rFonts w:ascii="Times New Roman" w:hAnsi="Times New Roman"/>
          <w:b/>
          <w:sz w:val="24"/>
          <w:szCs w:val="24"/>
        </w:rPr>
        <w:t xml:space="preserve"> – digitalizacja i udostępnienie polskiego dziedzictwa narodowego ze zbiorów Biblioteki Narodowej oraz Biblioteki Jagiellońskiej”</w:t>
      </w:r>
    </w:p>
    <w:bookmarkEnd w:id="0"/>
    <w:p w14:paraId="0D24249D" w14:textId="77777777" w:rsidR="00A604F8" w:rsidRPr="00E120BD" w:rsidRDefault="00A604F8" w:rsidP="00A604F8">
      <w:pPr>
        <w:pStyle w:val="Akapitzlist"/>
        <w:ind w:left="0"/>
        <w:jc w:val="both"/>
        <w:rPr>
          <w:rFonts w:ascii="Times New Roman" w:eastAsia="Times New Roman" w:hAnsi="Times New Roman"/>
          <w:sz w:val="12"/>
          <w:szCs w:val="12"/>
          <w:lang w:eastAsia="pl-PL"/>
        </w:rPr>
      </w:pPr>
    </w:p>
    <w:p w14:paraId="3E9D5E19" w14:textId="73F28D47" w:rsidR="00A604F8" w:rsidRPr="00E120BD" w:rsidRDefault="00A604F8" w:rsidP="00776554">
      <w:pPr>
        <w:pStyle w:val="Akapitzlist"/>
        <w:ind w:left="0"/>
        <w:jc w:val="both"/>
        <w:rPr>
          <w:rFonts w:ascii="Times New Roman" w:hAnsi="Times New Roman"/>
          <w:sz w:val="24"/>
          <w:szCs w:val="24"/>
        </w:rPr>
      </w:pPr>
      <w:r w:rsidRPr="00E120BD">
        <w:rPr>
          <w:rFonts w:ascii="Times New Roman" w:hAnsi="Times New Roman"/>
          <w:b/>
          <w:sz w:val="24"/>
          <w:szCs w:val="24"/>
        </w:rPr>
        <w:t>I.</w:t>
      </w:r>
      <w:r w:rsidRPr="00E120BD">
        <w:rPr>
          <w:rFonts w:ascii="Times New Roman" w:hAnsi="Times New Roman"/>
          <w:sz w:val="24"/>
          <w:szCs w:val="24"/>
        </w:rPr>
        <w:t xml:space="preserve"> Biblioteka Narodowa, jako Zamawiający w ww. po</w:t>
      </w:r>
      <w:r w:rsidR="003862AD" w:rsidRPr="00E120BD">
        <w:rPr>
          <w:rFonts w:ascii="Times New Roman" w:hAnsi="Times New Roman"/>
          <w:sz w:val="24"/>
          <w:szCs w:val="24"/>
        </w:rPr>
        <w:t>stępowaniu, informuje, że w dniu</w:t>
      </w:r>
      <w:r w:rsidR="00EF5D7A" w:rsidRPr="00E120BD">
        <w:rPr>
          <w:rFonts w:ascii="Times New Roman" w:hAnsi="Times New Roman"/>
          <w:sz w:val="24"/>
          <w:szCs w:val="24"/>
        </w:rPr>
        <w:t xml:space="preserve"> </w:t>
      </w:r>
      <w:r w:rsidR="00EF5D7A" w:rsidRPr="00E120BD">
        <w:rPr>
          <w:rFonts w:ascii="Times New Roman" w:hAnsi="Times New Roman"/>
          <w:sz w:val="24"/>
          <w:szCs w:val="24"/>
        </w:rPr>
        <w:br/>
        <w:t>2018-01-31 i w dniu 2018-02-02</w:t>
      </w:r>
      <w:r w:rsidRPr="00E120BD">
        <w:rPr>
          <w:rFonts w:ascii="Times New Roman" w:hAnsi="Times New Roman"/>
          <w:sz w:val="24"/>
          <w:szCs w:val="24"/>
        </w:rPr>
        <w:t xml:space="preserve"> do Zamawiającego wpłynęły zapytania dot. treści SIWZ. </w:t>
      </w:r>
      <w:r w:rsidR="003862AD" w:rsidRPr="00E120BD">
        <w:rPr>
          <w:rFonts w:ascii="Times New Roman" w:hAnsi="Times New Roman"/>
          <w:sz w:val="24"/>
          <w:szCs w:val="24"/>
        </w:rPr>
        <w:br/>
      </w:r>
      <w:r w:rsidRPr="00E120BD">
        <w:rPr>
          <w:rFonts w:ascii="Times New Roman" w:hAnsi="Times New Roman"/>
          <w:sz w:val="24"/>
          <w:szCs w:val="24"/>
        </w:rPr>
        <w:t xml:space="preserve">Na podstawie art. 38 ust. 1 pkt </w:t>
      </w:r>
      <w:r w:rsidR="003862AD" w:rsidRPr="00E120BD">
        <w:rPr>
          <w:rFonts w:ascii="Times New Roman" w:hAnsi="Times New Roman"/>
          <w:sz w:val="24"/>
          <w:szCs w:val="24"/>
        </w:rPr>
        <w:t>3</w:t>
      </w:r>
      <w:r w:rsidRPr="00E120BD">
        <w:rPr>
          <w:rFonts w:ascii="Times New Roman" w:hAnsi="Times New Roman"/>
          <w:sz w:val="24"/>
          <w:szCs w:val="24"/>
        </w:rPr>
        <w:t xml:space="preserve"> i ust. 2 ustawy </w:t>
      </w:r>
      <w:proofErr w:type="spellStart"/>
      <w:r w:rsidRPr="00E120BD">
        <w:rPr>
          <w:rFonts w:ascii="Times New Roman" w:hAnsi="Times New Roman"/>
          <w:sz w:val="24"/>
          <w:szCs w:val="24"/>
        </w:rPr>
        <w:t>Pzp</w:t>
      </w:r>
      <w:proofErr w:type="spellEnd"/>
      <w:r w:rsidRPr="00E120BD">
        <w:rPr>
          <w:rFonts w:ascii="Times New Roman" w:hAnsi="Times New Roman"/>
          <w:sz w:val="24"/>
          <w:szCs w:val="24"/>
        </w:rPr>
        <w:t xml:space="preserve"> Zamawiający przekazuje treść zapytań oraz udziela na nie poniższych odpowiedzi.</w:t>
      </w:r>
    </w:p>
    <w:p w14:paraId="5E40F1FC" w14:textId="77777777" w:rsidR="00A604F8" w:rsidRPr="00E120BD" w:rsidRDefault="00A604F8" w:rsidP="00206619">
      <w:pPr>
        <w:spacing w:after="0" w:line="276" w:lineRule="auto"/>
        <w:jc w:val="both"/>
        <w:rPr>
          <w:rFonts w:ascii="Times New Roman" w:hAnsi="Times New Roman"/>
          <w:b/>
          <w:bCs/>
          <w:sz w:val="24"/>
          <w:szCs w:val="24"/>
          <w:u w:val="single"/>
        </w:rPr>
      </w:pPr>
      <w:r w:rsidRPr="00E120BD">
        <w:rPr>
          <w:rFonts w:ascii="Times New Roman" w:hAnsi="Times New Roman"/>
          <w:b/>
          <w:bCs/>
          <w:sz w:val="24"/>
          <w:szCs w:val="24"/>
          <w:u w:val="single"/>
        </w:rPr>
        <w:t>Pytanie nr 1</w:t>
      </w:r>
    </w:p>
    <w:p w14:paraId="34057A59" w14:textId="0F624A08" w:rsidR="003862AD" w:rsidRPr="00E120BD" w:rsidRDefault="003862AD" w:rsidP="00776554">
      <w:pPr>
        <w:spacing w:before="120" w:after="120" w:line="276" w:lineRule="auto"/>
        <w:jc w:val="both"/>
        <w:rPr>
          <w:rFonts w:ascii="Times New Roman" w:eastAsia="Times New Roman" w:hAnsi="Times New Roman"/>
          <w:color w:val="000000"/>
          <w:sz w:val="24"/>
          <w:szCs w:val="24"/>
        </w:rPr>
      </w:pPr>
      <w:r w:rsidRPr="00E120BD">
        <w:rPr>
          <w:rFonts w:ascii="Times New Roman" w:eastAsia="Times New Roman" w:hAnsi="Times New Roman"/>
          <w:color w:val="000000"/>
          <w:sz w:val="24"/>
          <w:szCs w:val="24"/>
        </w:rPr>
        <w:t xml:space="preserve">Rozdział III ust. 4 pkt 8 SIWZ – zgodnie z przedmiotowym postanowieniem zamawiający żąda wskazania w ofercie części zamówienia, których wykonanie wykonawca zamierza powierzyć podwykonawcom i podania firm podwykonawców. Wskazane postanowienie jest rozbieżne </w:t>
      </w:r>
      <w:r w:rsidR="001D4B90" w:rsidRPr="00E120BD">
        <w:rPr>
          <w:rFonts w:ascii="Times New Roman" w:eastAsia="Times New Roman" w:hAnsi="Times New Roman"/>
          <w:color w:val="000000"/>
          <w:sz w:val="24"/>
          <w:szCs w:val="24"/>
        </w:rPr>
        <w:br/>
      </w:r>
      <w:r w:rsidRPr="00E120BD">
        <w:rPr>
          <w:rFonts w:ascii="Times New Roman" w:eastAsia="Times New Roman" w:hAnsi="Times New Roman"/>
          <w:color w:val="000000"/>
          <w:sz w:val="24"/>
          <w:szCs w:val="24"/>
        </w:rPr>
        <w:t>z §6 ust. 2 Wzoru umowy, w którym zamawiający uzależnia wskazanie nazw podwykonawców, jeżeli są wiadome. W związku z tym, wnosimy o doprecyzowanie w rozdziale III ust. 4 pkt 8 SIWZ, że wskazanie nazw podwykonawców powinno mieć miejsce dopiero jeżeli są one wiadome. Żądanie wskazania nazw wszystkich podwykonawców w ofercie nie znajduje umocowania w przepisach – takie stanowisko wyraziła Izba m.in. w wyroku z dnia 4 kwietnia 2017 r. KIO 534/17, KIO 540/17.</w:t>
      </w:r>
    </w:p>
    <w:p w14:paraId="45E71966" w14:textId="77777777" w:rsidR="00A604F8" w:rsidRPr="00E120BD" w:rsidRDefault="00A604F8" w:rsidP="00B032F1">
      <w:pPr>
        <w:spacing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1:</w:t>
      </w:r>
    </w:p>
    <w:p w14:paraId="47E82309" w14:textId="198ADB69" w:rsidR="00A604F8" w:rsidRPr="00E120BD" w:rsidRDefault="001D4B90" w:rsidP="00A604F8">
      <w:pPr>
        <w:spacing w:after="0" w:line="276" w:lineRule="auto"/>
        <w:jc w:val="both"/>
        <w:rPr>
          <w:rFonts w:ascii="Times New Roman" w:hAnsi="Times New Roman"/>
          <w:bCs/>
          <w:sz w:val="24"/>
          <w:szCs w:val="24"/>
        </w:rPr>
      </w:pPr>
      <w:r w:rsidRPr="00E120BD">
        <w:rPr>
          <w:rFonts w:ascii="Times New Roman" w:hAnsi="Times New Roman"/>
          <w:bCs/>
          <w:sz w:val="24"/>
          <w:szCs w:val="24"/>
        </w:rPr>
        <w:t xml:space="preserve">Zamawiający nie zmienia treści SIWZ </w:t>
      </w:r>
      <w:r w:rsidR="00AE7C99" w:rsidRPr="00E120BD">
        <w:rPr>
          <w:rFonts w:ascii="Times New Roman" w:hAnsi="Times New Roman"/>
          <w:bCs/>
          <w:sz w:val="24"/>
          <w:szCs w:val="24"/>
        </w:rPr>
        <w:t xml:space="preserve">w tym zakresie </w:t>
      </w:r>
      <w:r w:rsidRPr="00E120BD">
        <w:rPr>
          <w:rFonts w:ascii="Times New Roman" w:hAnsi="Times New Roman"/>
          <w:bCs/>
          <w:sz w:val="24"/>
          <w:szCs w:val="24"/>
        </w:rPr>
        <w:t xml:space="preserve">oraz wyjaśnia, </w:t>
      </w:r>
      <w:r w:rsidR="00FF5F4F" w:rsidRPr="00E120BD">
        <w:rPr>
          <w:rFonts w:ascii="Times New Roman" w:hAnsi="Times New Roman"/>
          <w:bCs/>
          <w:sz w:val="24"/>
          <w:szCs w:val="24"/>
        </w:rPr>
        <w:t xml:space="preserve">że </w:t>
      </w:r>
      <w:r w:rsidRPr="00E120BD">
        <w:rPr>
          <w:rFonts w:ascii="Times New Roman" w:hAnsi="Times New Roman"/>
          <w:bCs/>
          <w:sz w:val="24"/>
          <w:szCs w:val="24"/>
        </w:rPr>
        <w:t xml:space="preserve">Wykonawca podaje </w:t>
      </w:r>
      <w:r w:rsidR="00AE7C99" w:rsidRPr="00E120BD">
        <w:rPr>
          <w:rFonts w:ascii="Times New Roman" w:hAnsi="Times New Roman"/>
          <w:bCs/>
          <w:sz w:val="24"/>
          <w:szCs w:val="24"/>
        </w:rPr>
        <w:br/>
      </w:r>
      <w:r w:rsidRPr="00E120BD">
        <w:rPr>
          <w:rFonts w:ascii="Times New Roman" w:hAnsi="Times New Roman"/>
          <w:bCs/>
          <w:sz w:val="24"/>
          <w:szCs w:val="24"/>
        </w:rPr>
        <w:t>w ofercie firmy podwykonawców o ile są mu wiadome.</w:t>
      </w:r>
    </w:p>
    <w:p w14:paraId="091E3829" w14:textId="77777777" w:rsidR="001D4B90" w:rsidRPr="00E120BD" w:rsidRDefault="001D4B90" w:rsidP="00A604F8">
      <w:pPr>
        <w:spacing w:after="0" w:line="276" w:lineRule="auto"/>
        <w:jc w:val="both"/>
        <w:rPr>
          <w:rFonts w:ascii="Times New Roman" w:hAnsi="Times New Roman"/>
          <w:bCs/>
          <w:sz w:val="20"/>
          <w:szCs w:val="20"/>
        </w:rPr>
      </w:pPr>
    </w:p>
    <w:p w14:paraId="2F94F50D" w14:textId="77777777" w:rsidR="00A604F8" w:rsidRPr="00E120BD" w:rsidRDefault="00A604F8" w:rsidP="00A604F8">
      <w:pPr>
        <w:spacing w:after="0" w:line="276" w:lineRule="auto"/>
        <w:jc w:val="both"/>
        <w:rPr>
          <w:rFonts w:ascii="Times New Roman" w:hAnsi="Times New Roman"/>
          <w:b/>
          <w:bCs/>
          <w:sz w:val="24"/>
          <w:szCs w:val="24"/>
          <w:u w:val="single"/>
        </w:rPr>
      </w:pPr>
      <w:r w:rsidRPr="00E120BD">
        <w:rPr>
          <w:rFonts w:ascii="Times New Roman" w:hAnsi="Times New Roman"/>
          <w:b/>
          <w:bCs/>
          <w:sz w:val="24"/>
          <w:szCs w:val="24"/>
          <w:u w:val="single"/>
        </w:rPr>
        <w:t>Pytanie nr 2</w:t>
      </w:r>
    </w:p>
    <w:p w14:paraId="3F3087F4" w14:textId="14804AF2" w:rsidR="006C1077" w:rsidRPr="00E120BD" w:rsidRDefault="006C1077" w:rsidP="00776554">
      <w:pPr>
        <w:spacing w:after="0" w:line="276" w:lineRule="auto"/>
        <w:jc w:val="both"/>
        <w:rPr>
          <w:rFonts w:ascii="Times New Roman" w:hAnsi="Times New Roman"/>
          <w:sz w:val="24"/>
          <w:szCs w:val="24"/>
        </w:rPr>
      </w:pPr>
      <w:r w:rsidRPr="00E120BD">
        <w:rPr>
          <w:rFonts w:ascii="Times New Roman" w:hAnsi="Times New Roman"/>
          <w:sz w:val="24"/>
          <w:szCs w:val="24"/>
        </w:rPr>
        <w:t xml:space="preserve">Rozdział IX ust. 8 pkt 2 SIWZ i §7 ust. 2 pkt 2 Wzoru umowy – Zamawiający wskazał, że 30% wartości zabezpieczenia zwróci najpóźniej w 15 – tym dniu po upływie okresu rękojmi za wady. Wnosimy o dokonanie modyfikacji SIWZ i Wzoru umowy w ten sposób, </w:t>
      </w:r>
      <w:r w:rsidRPr="00E120BD">
        <w:rPr>
          <w:rFonts w:ascii="Times New Roman" w:hAnsi="Times New Roman"/>
          <w:sz w:val="24"/>
          <w:szCs w:val="24"/>
        </w:rPr>
        <w:br/>
        <w:t xml:space="preserve">że Zamawiający zwróci 100% wartości zabezpieczenia w terminie 30 dni od wykonania zamówienia i uznania przez Zamawiającego za należycie wykonane. Zatrzymanie 30% wartości zabezpieczenia dotyczy sytuacji, w której wykonawca udziela na przedmiot zamówienia rękojmi. Przedmiotem niniejszego zamówienia jest natomiast dzierżawa łączy </w:t>
      </w:r>
      <w:r w:rsidRPr="00E120BD">
        <w:rPr>
          <w:rFonts w:ascii="Times New Roman" w:hAnsi="Times New Roman"/>
          <w:sz w:val="24"/>
          <w:szCs w:val="24"/>
        </w:rPr>
        <w:br/>
      </w:r>
      <w:r w:rsidRPr="00E120BD">
        <w:rPr>
          <w:rFonts w:ascii="Times New Roman" w:hAnsi="Times New Roman"/>
          <w:sz w:val="24"/>
          <w:szCs w:val="24"/>
        </w:rPr>
        <w:lastRenderedPageBreak/>
        <w:t xml:space="preserve">w związku z tym, Zamawiający nie nabywa rzeczy a usługi, a w konsekwencji brak jest podstaw do udzielenia rękojmi (ponadto, co oczywiste ze względu na przedmiot zamówienia, treść Wzoru umowy nie wskazuje na obowiązki wykonawcy związane z udzieleniem rękojmi). </w:t>
      </w:r>
      <w:r w:rsidRPr="00E120BD">
        <w:rPr>
          <w:rFonts w:ascii="Times New Roman" w:hAnsi="Times New Roman"/>
          <w:sz w:val="24"/>
          <w:szCs w:val="24"/>
        </w:rPr>
        <w:br/>
        <w:t>W związku z tym, wnosimy o dokonanie stosownej modyfikacji SIWZ i Wzoru umowy.</w:t>
      </w:r>
    </w:p>
    <w:p w14:paraId="41BD3499" w14:textId="77777777" w:rsidR="006C1077" w:rsidRPr="00E120BD" w:rsidRDefault="006C1077" w:rsidP="00A604F8">
      <w:pPr>
        <w:spacing w:after="0" w:line="276" w:lineRule="auto"/>
        <w:jc w:val="both"/>
        <w:rPr>
          <w:rFonts w:ascii="Times New Roman" w:hAnsi="Times New Roman"/>
          <w:sz w:val="12"/>
          <w:szCs w:val="12"/>
        </w:rPr>
      </w:pPr>
    </w:p>
    <w:p w14:paraId="3DA36CE5" w14:textId="549A6262" w:rsidR="00A604F8" w:rsidRPr="00E120BD" w:rsidRDefault="00A604F8" w:rsidP="00A604F8">
      <w:pPr>
        <w:spacing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2:</w:t>
      </w:r>
    </w:p>
    <w:p w14:paraId="35F7B619" w14:textId="72FBDE1A" w:rsidR="006C1077" w:rsidRPr="00E120BD" w:rsidRDefault="006C1077" w:rsidP="00A604F8">
      <w:pPr>
        <w:spacing w:after="0" w:line="276" w:lineRule="auto"/>
        <w:jc w:val="both"/>
        <w:rPr>
          <w:rFonts w:ascii="Times New Roman" w:hAnsi="Times New Roman"/>
          <w:sz w:val="24"/>
          <w:szCs w:val="24"/>
        </w:rPr>
      </w:pPr>
      <w:r w:rsidRPr="00E120BD">
        <w:rPr>
          <w:rFonts w:ascii="Times New Roman" w:hAnsi="Times New Roman"/>
          <w:sz w:val="24"/>
          <w:szCs w:val="24"/>
        </w:rPr>
        <w:t>Zapisy SIWZ dotyczące zabezpieczenia były przedmiotem zmiany SIWZ z dnia 2018-02-02 opublikowanej w tym dniu na stronie internetowej Zamawiającego.</w:t>
      </w:r>
    </w:p>
    <w:p w14:paraId="438490BE" w14:textId="77777777" w:rsidR="006C1077" w:rsidRPr="00E120BD" w:rsidRDefault="006C1077" w:rsidP="00A604F8">
      <w:pPr>
        <w:spacing w:after="0" w:line="276" w:lineRule="auto"/>
        <w:jc w:val="both"/>
        <w:rPr>
          <w:rFonts w:ascii="Times New Roman" w:hAnsi="Times New Roman"/>
          <w:sz w:val="20"/>
          <w:szCs w:val="20"/>
        </w:rPr>
      </w:pPr>
    </w:p>
    <w:p w14:paraId="4D37357B" w14:textId="77777777" w:rsidR="00A604F8" w:rsidRPr="00E120BD" w:rsidRDefault="00A604F8" w:rsidP="00A604F8">
      <w:pPr>
        <w:spacing w:after="0" w:line="276" w:lineRule="auto"/>
        <w:jc w:val="both"/>
        <w:rPr>
          <w:rFonts w:ascii="Times New Roman" w:hAnsi="Times New Roman"/>
          <w:b/>
          <w:bCs/>
          <w:sz w:val="24"/>
          <w:szCs w:val="24"/>
        </w:rPr>
      </w:pPr>
      <w:r w:rsidRPr="00E120BD">
        <w:rPr>
          <w:rFonts w:ascii="Times New Roman" w:hAnsi="Times New Roman"/>
          <w:b/>
          <w:bCs/>
          <w:sz w:val="24"/>
          <w:szCs w:val="24"/>
        </w:rPr>
        <w:t>Pytanie nr 3</w:t>
      </w:r>
    </w:p>
    <w:p w14:paraId="5A20DD9B" w14:textId="02CE2EDE" w:rsidR="007C6DE5" w:rsidRPr="00E120BD" w:rsidRDefault="007C6DE5" w:rsidP="00776554">
      <w:pPr>
        <w:spacing w:after="0" w:line="276" w:lineRule="auto"/>
        <w:jc w:val="both"/>
        <w:rPr>
          <w:rFonts w:ascii="Times New Roman" w:hAnsi="Times New Roman"/>
          <w:sz w:val="24"/>
          <w:szCs w:val="24"/>
        </w:rPr>
      </w:pPr>
      <w:r w:rsidRPr="00E120BD">
        <w:rPr>
          <w:rFonts w:ascii="Times New Roman" w:hAnsi="Times New Roman"/>
          <w:sz w:val="24"/>
          <w:szCs w:val="24"/>
        </w:rPr>
        <w:t xml:space="preserve">Rozdział XIV ust. 2 poz. 2.3 tabeli SIWZ oraz §4 ust. 7.2 Wzoru umowy – zasadne jest zmodyfikowanie przedmiotowych postanowień w ten sposób, że czas na usunięcie awarii jest liczony od momentu przyjęcia zgłoszenia. Dopiero od chwili potwierdzenia przyjęcia zgłoszenia, wykonawca ma faktycznie możliwość przystąpienia do usunięcia awarii, </w:t>
      </w:r>
      <w:r w:rsidRPr="00E120BD">
        <w:rPr>
          <w:rFonts w:ascii="Times New Roman" w:hAnsi="Times New Roman"/>
          <w:sz w:val="24"/>
          <w:szCs w:val="24"/>
        </w:rPr>
        <w:br/>
        <w:t>a zamawiający ma pewność, że wykonawca faktycznie otrzymał zgłoszenie zamawiającego.</w:t>
      </w:r>
    </w:p>
    <w:p w14:paraId="3E0CA7E5" w14:textId="77777777" w:rsidR="007C6DE5" w:rsidRPr="00E120BD" w:rsidRDefault="007C6DE5" w:rsidP="007C6DE5">
      <w:pPr>
        <w:spacing w:after="0" w:line="276" w:lineRule="auto"/>
        <w:jc w:val="both"/>
        <w:rPr>
          <w:rFonts w:ascii="Times New Roman" w:hAnsi="Times New Roman"/>
          <w:sz w:val="12"/>
          <w:szCs w:val="12"/>
        </w:rPr>
      </w:pPr>
    </w:p>
    <w:p w14:paraId="06F29381" w14:textId="77777777" w:rsidR="00A604F8" w:rsidRPr="00E120BD" w:rsidRDefault="00A604F8" w:rsidP="00A604F8">
      <w:pPr>
        <w:spacing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3:</w:t>
      </w:r>
    </w:p>
    <w:p w14:paraId="6D81DE71" w14:textId="7957ACCB" w:rsidR="00A604F8" w:rsidRPr="00E120BD" w:rsidRDefault="007C6DE5" w:rsidP="00A604F8">
      <w:pPr>
        <w:spacing w:after="0" w:line="276" w:lineRule="auto"/>
        <w:jc w:val="both"/>
        <w:rPr>
          <w:rFonts w:ascii="Times New Roman" w:hAnsi="Times New Roman"/>
          <w:sz w:val="24"/>
          <w:szCs w:val="24"/>
        </w:rPr>
      </w:pPr>
      <w:bookmarkStart w:id="1" w:name="_Hlk505594571"/>
      <w:r w:rsidRPr="00E120BD">
        <w:rPr>
          <w:rFonts w:ascii="Times New Roman" w:hAnsi="Times New Roman"/>
          <w:sz w:val="24"/>
          <w:szCs w:val="24"/>
        </w:rPr>
        <w:t xml:space="preserve">Zamawiający nie zmienia SIWZ w </w:t>
      </w:r>
      <w:r w:rsidR="0072587A" w:rsidRPr="00E120BD">
        <w:rPr>
          <w:rFonts w:ascii="Times New Roman" w:hAnsi="Times New Roman"/>
          <w:sz w:val="24"/>
          <w:szCs w:val="24"/>
        </w:rPr>
        <w:t xml:space="preserve">tym </w:t>
      </w:r>
      <w:r w:rsidRPr="00E120BD">
        <w:rPr>
          <w:rFonts w:ascii="Times New Roman" w:hAnsi="Times New Roman"/>
          <w:sz w:val="24"/>
          <w:szCs w:val="24"/>
        </w:rPr>
        <w:t>zakresie.</w:t>
      </w:r>
    </w:p>
    <w:bookmarkEnd w:id="1"/>
    <w:p w14:paraId="44387DDA" w14:textId="77777777" w:rsidR="007C6DE5" w:rsidRPr="00E120BD" w:rsidRDefault="007C6DE5" w:rsidP="00A604F8">
      <w:pPr>
        <w:spacing w:after="0" w:line="276" w:lineRule="auto"/>
        <w:jc w:val="both"/>
        <w:rPr>
          <w:rFonts w:ascii="Times New Roman" w:hAnsi="Times New Roman"/>
          <w:sz w:val="20"/>
          <w:szCs w:val="20"/>
        </w:rPr>
      </w:pPr>
    </w:p>
    <w:p w14:paraId="2A3F7EDA" w14:textId="77777777" w:rsidR="00A604F8" w:rsidRPr="00E120BD" w:rsidRDefault="00A604F8" w:rsidP="00A604F8">
      <w:pPr>
        <w:spacing w:after="0" w:line="276" w:lineRule="auto"/>
        <w:jc w:val="both"/>
        <w:rPr>
          <w:rFonts w:ascii="Times New Roman" w:hAnsi="Times New Roman"/>
          <w:b/>
          <w:sz w:val="24"/>
          <w:szCs w:val="24"/>
        </w:rPr>
      </w:pPr>
      <w:r w:rsidRPr="00E120BD">
        <w:rPr>
          <w:rFonts w:ascii="Times New Roman" w:hAnsi="Times New Roman"/>
          <w:b/>
          <w:sz w:val="24"/>
          <w:szCs w:val="24"/>
        </w:rPr>
        <w:t>Pytanie nr 4</w:t>
      </w:r>
    </w:p>
    <w:p w14:paraId="07EBB78F" w14:textId="2E5B5ED1" w:rsidR="007C6DE5" w:rsidRPr="00E120BD" w:rsidRDefault="007C6DE5" w:rsidP="00776554">
      <w:pPr>
        <w:spacing w:after="0" w:line="276" w:lineRule="auto"/>
        <w:jc w:val="both"/>
        <w:rPr>
          <w:rFonts w:ascii="Times New Roman" w:hAnsi="Times New Roman"/>
          <w:sz w:val="24"/>
          <w:szCs w:val="24"/>
        </w:rPr>
      </w:pPr>
      <w:r w:rsidRPr="00E120BD">
        <w:rPr>
          <w:rFonts w:ascii="Times New Roman" w:hAnsi="Times New Roman"/>
          <w:sz w:val="24"/>
          <w:szCs w:val="24"/>
        </w:rPr>
        <w:t>§3 ust. 5 Wzoru umowy:</w:t>
      </w:r>
    </w:p>
    <w:p w14:paraId="78ED9142" w14:textId="77777777" w:rsidR="007C6DE5" w:rsidRPr="00E120BD" w:rsidRDefault="007C6DE5" w:rsidP="00776554">
      <w:pPr>
        <w:spacing w:after="0" w:line="276" w:lineRule="auto"/>
        <w:ind w:left="567" w:hanging="283"/>
        <w:jc w:val="both"/>
        <w:rPr>
          <w:rFonts w:ascii="Times New Roman" w:hAnsi="Times New Roman"/>
          <w:sz w:val="24"/>
          <w:szCs w:val="24"/>
        </w:rPr>
      </w:pPr>
      <w:r w:rsidRPr="00E120BD">
        <w:rPr>
          <w:rFonts w:ascii="Times New Roman" w:hAnsi="Times New Roman"/>
          <w:sz w:val="24"/>
          <w:szCs w:val="24"/>
        </w:rPr>
        <w:t>a.</w:t>
      </w:r>
      <w:r w:rsidRPr="00E120BD">
        <w:rPr>
          <w:rFonts w:ascii="Times New Roman" w:hAnsi="Times New Roman"/>
          <w:sz w:val="24"/>
          <w:szCs w:val="24"/>
        </w:rPr>
        <w:tab/>
        <w:t>Zwracamy się o dokonanie zmiany przedmiotowego postanowienia SIWZ w ten sposób, że termin płatności faktury wykonawcy będzie biegł od dnia jej wystawienia, a nie od dnia jej dostarczenia. Prosimy o zmianę zapisu uwzględniając powyższe.</w:t>
      </w:r>
    </w:p>
    <w:p w14:paraId="51727C07" w14:textId="4CEA868A" w:rsidR="001D4B90" w:rsidRPr="00E120BD" w:rsidRDefault="007C6DE5" w:rsidP="00776554">
      <w:pPr>
        <w:spacing w:after="0" w:line="276" w:lineRule="auto"/>
        <w:ind w:left="567" w:hanging="283"/>
        <w:jc w:val="both"/>
        <w:rPr>
          <w:rFonts w:ascii="Times New Roman" w:hAnsi="Times New Roman"/>
          <w:sz w:val="24"/>
          <w:szCs w:val="24"/>
        </w:rPr>
      </w:pPr>
      <w:r w:rsidRPr="00E120BD">
        <w:rPr>
          <w:rFonts w:ascii="Times New Roman" w:hAnsi="Times New Roman"/>
          <w:sz w:val="24"/>
          <w:szCs w:val="24"/>
        </w:rPr>
        <w:t>b.</w:t>
      </w:r>
      <w:r w:rsidRPr="00E120BD">
        <w:rPr>
          <w:rFonts w:ascii="Times New Roman" w:hAnsi="Times New Roman"/>
          <w:sz w:val="24"/>
          <w:szCs w:val="24"/>
        </w:rPr>
        <w:tab/>
        <w:t>Prosimy o wyjaśnianie co Zamawiający rozumie przez sformułowanie "prawidłowo wystawionej faktury VAT "?</w:t>
      </w:r>
    </w:p>
    <w:p w14:paraId="47330C9A" w14:textId="77777777" w:rsidR="00A604F8" w:rsidRPr="00E120BD" w:rsidRDefault="00A604F8" w:rsidP="005B72BE">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4:</w:t>
      </w:r>
    </w:p>
    <w:p w14:paraId="560EC46F" w14:textId="7C2BBA35" w:rsidR="00A604F8" w:rsidRPr="00E120BD" w:rsidRDefault="00291CE6" w:rsidP="00A604F8">
      <w:pPr>
        <w:spacing w:after="0" w:line="276" w:lineRule="auto"/>
        <w:jc w:val="both"/>
        <w:rPr>
          <w:rFonts w:ascii="Times New Roman" w:hAnsi="Times New Roman"/>
          <w:sz w:val="24"/>
          <w:szCs w:val="24"/>
        </w:rPr>
      </w:pPr>
      <w:r w:rsidRPr="00E120BD">
        <w:rPr>
          <w:rFonts w:ascii="Times New Roman" w:hAnsi="Times New Roman"/>
          <w:sz w:val="24"/>
          <w:szCs w:val="24"/>
        </w:rPr>
        <w:t xml:space="preserve">Zamawiający nie zmienia SIWZ w tym </w:t>
      </w:r>
      <w:r w:rsidR="000041D8" w:rsidRPr="00E120BD">
        <w:rPr>
          <w:rFonts w:ascii="Times New Roman" w:hAnsi="Times New Roman"/>
          <w:sz w:val="24"/>
          <w:szCs w:val="24"/>
        </w:rPr>
        <w:t xml:space="preserve">zakresie oraz </w:t>
      </w:r>
      <w:r w:rsidR="005B72BE" w:rsidRPr="00E120BD">
        <w:rPr>
          <w:rFonts w:ascii="Times New Roman" w:hAnsi="Times New Roman"/>
          <w:sz w:val="24"/>
          <w:szCs w:val="24"/>
        </w:rPr>
        <w:t>wyjaśnia, że prawidłowo wystawiona faktura, to faktura wystawiona zgodnie z postanowieniami umowy i odpowiednimi przepisami prawa powszechnie obowiązującego.</w:t>
      </w:r>
    </w:p>
    <w:p w14:paraId="5D0348AB" w14:textId="4FABFE7E" w:rsidR="005B72BE" w:rsidRPr="00E120BD" w:rsidRDefault="005B72BE" w:rsidP="00A604F8">
      <w:pPr>
        <w:spacing w:after="0" w:line="276" w:lineRule="auto"/>
        <w:jc w:val="both"/>
        <w:rPr>
          <w:rFonts w:ascii="Times New Roman" w:hAnsi="Times New Roman"/>
          <w:sz w:val="20"/>
          <w:szCs w:val="20"/>
        </w:rPr>
      </w:pPr>
    </w:p>
    <w:p w14:paraId="398A9CD4" w14:textId="1E018233" w:rsidR="00C1267A" w:rsidRPr="00E120BD" w:rsidRDefault="00C1267A" w:rsidP="006603FA">
      <w:pPr>
        <w:spacing w:after="0" w:line="276" w:lineRule="auto"/>
        <w:jc w:val="both"/>
        <w:rPr>
          <w:rFonts w:ascii="Times New Roman" w:hAnsi="Times New Roman"/>
          <w:b/>
          <w:sz w:val="24"/>
          <w:szCs w:val="24"/>
        </w:rPr>
      </w:pPr>
      <w:bookmarkStart w:id="2" w:name="_Hlk505594369"/>
      <w:r w:rsidRPr="00E120BD">
        <w:rPr>
          <w:rFonts w:ascii="Times New Roman" w:hAnsi="Times New Roman"/>
          <w:b/>
          <w:sz w:val="24"/>
          <w:szCs w:val="24"/>
        </w:rPr>
        <w:t>Pytanie nr 5</w:t>
      </w:r>
    </w:p>
    <w:p w14:paraId="68662293" w14:textId="010BB04C" w:rsidR="006603FA" w:rsidRPr="00E120BD" w:rsidRDefault="006603FA" w:rsidP="00776554">
      <w:pPr>
        <w:spacing w:line="276" w:lineRule="auto"/>
        <w:jc w:val="both"/>
        <w:rPr>
          <w:rFonts w:ascii="Times New Roman" w:eastAsia="Times New Roman" w:hAnsi="Times New Roman"/>
          <w:color w:val="000000"/>
          <w:sz w:val="24"/>
          <w:szCs w:val="24"/>
        </w:rPr>
      </w:pPr>
      <w:r w:rsidRPr="00E120BD">
        <w:rPr>
          <w:rFonts w:ascii="Times New Roman" w:eastAsia="Times New Roman" w:hAnsi="Times New Roman"/>
          <w:color w:val="000000"/>
          <w:sz w:val="24"/>
          <w:szCs w:val="24"/>
        </w:rPr>
        <w:t xml:space="preserve">§3 ust. 6 Wzoru umowy - zasadna jest zmiana przedmiotowego postanowienia w ten sposób, że za dzień zapłaty uważa się dzień uznania rachunku bankowego wykonawcy. Postanowienie w obecnym kształcie jest niezgodne z poglądem Sądu Najwyższego – por. uchwała SN z dnia 4 stycznia 1995 r. sygn. akt CZP 164/94, w myśl której za dzień spełnienia świadczenia pieniężnego w postaci bezgotówkowej uważa się dzień uznania rachunku bankowego wierzyciela (tu wykonawcy), a nie dzień obciążenia rachunku bankowego dłużnika </w:t>
      </w:r>
      <w:r w:rsidR="00776554" w:rsidRPr="00E120BD">
        <w:rPr>
          <w:rFonts w:ascii="Times New Roman" w:eastAsia="Times New Roman" w:hAnsi="Times New Roman"/>
          <w:color w:val="000000"/>
          <w:sz w:val="24"/>
          <w:szCs w:val="24"/>
        </w:rPr>
        <w:br/>
      </w:r>
      <w:r w:rsidRPr="00E120BD">
        <w:rPr>
          <w:rFonts w:ascii="Times New Roman" w:eastAsia="Times New Roman" w:hAnsi="Times New Roman"/>
          <w:color w:val="000000"/>
          <w:sz w:val="24"/>
          <w:szCs w:val="24"/>
        </w:rPr>
        <w:t>(tu Zamawiającego).</w:t>
      </w:r>
    </w:p>
    <w:p w14:paraId="71B39FFD" w14:textId="0DC3DDB0" w:rsidR="00C1267A" w:rsidRPr="00E120BD" w:rsidRDefault="00C1267A" w:rsidP="00C1267A">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5:</w:t>
      </w:r>
    </w:p>
    <w:p w14:paraId="5B6B737A" w14:textId="77777777" w:rsidR="00601EFE" w:rsidRPr="00E120BD" w:rsidRDefault="00601EFE" w:rsidP="00601EFE">
      <w:pPr>
        <w:spacing w:after="0" w:line="276" w:lineRule="auto"/>
        <w:jc w:val="both"/>
        <w:rPr>
          <w:rFonts w:ascii="Times New Roman" w:hAnsi="Times New Roman"/>
          <w:sz w:val="24"/>
          <w:szCs w:val="24"/>
        </w:rPr>
      </w:pPr>
      <w:bookmarkStart w:id="3" w:name="_Hlk505676971"/>
      <w:bookmarkEnd w:id="2"/>
      <w:r w:rsidRPr="00E120BD">
        <w:rPr>
          <w:rFonts w:ascii="Times New Roman" w:hAnsi="Times New Roman"/>
          <w:sz w:val="24"/>
          <w:szCs w:val="24"/>
        </w:rPr>
        <w:t>Zamawiający nie zmienia SIWZ w tym zakresie.</w:t>
      </w:r>
    </w:p>
    <w:bookmarkEnd w:id="3"/>
    <w:p w14:paraId="1DBD9B24" w14:textId="77777777" w:rsidR="00601EFE" w:rsidRPr="00E120BD" w:rsidRDefault="00601EFE" w:rsidP="00504812">
      <w:pPr>
        <w:spacing w:after="0" w:line="276" w:lineRule="auto"/>
        <w:jc w:val="both"/>
        <w:rPr>
          <w:rFonts w:ascii="Times New Roman" w:hAnsi="Times New Roman"/>
          <w:b/>
          <w:sz w:val="24"/>
          <w:szCs w:val="24"/>
        </w:rPr>
      </w:pPr>
    </w:p>
    <w:p w14:paraId="6441DD68" w14:textId="072F3682"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lastRenderedPageBreak/>
        <w:t>Pytanie nr 6</w:t>
      </w:r>
    </w:p>
    <w:p w14:paraId="0CE990A3" w14:textId="08391E44" w:rsidR="006603FA" w:rsidRPr="00E120BD" w:rsidRDefault="006837CF" w:rsidP="00CD28E9">
      <w:pPr>
        <w:spacing w:after="0" w:line="276" w:lineRule="auto"/>
        <w:jc w:val="both"/>
        <w:rPr>
          <w:rFonts w:ascii="Times New Roman" w:hAnsi="Times New Roman"/>
          <w:sz w:val="24"/>
          <w:szCs w:val="24"/>
        </w:rPr>
      </w:pPr>
      <w:r w:rsidRPr="00E120BD">
        <w:rPr>
          <w:rFonts w:ascii="Times New Roman" w:hAnsi="Times New Roman"/>
          <w:sz w:val="24"/>
          <w:szCs w:val="24"/>
        </w:rPr>
        <w:t xml:space="preserve">§4 ust. 4.3 Wzoru umowy – zgodnie z tym postanowieniem „Pomiar Dostępności będzie polegał na wysyłaniu przez Zamawiającego pakietów ICMP ECHO_REQUEST do urządzenia po drugiej stronie łącza co sekundę. Brak kolejnych 60 odpowiedzi ICMP Echo </w:t>
      </w:r>
      <w:proofErr w:type="spellStart"/>
      <w:r w:rsidRPr="00E120BD">
        <w:rPr>
          <w:rFonts w:ascii="Times New Roman" w:hAnsi="Times New Roman"/>
          <w:sz w:val="24"/>
          <w:szCs w:val="24"/>
        </w:rPr>
        <w:t>Reply</w:t>
      </w:r>
      <w:proofErr w:type="spellEnd"/>
      <w:r w:rsidRPr="00E120BD">
        <w:rPr>
          <w:rFonts w:ascii="Times New Roman" w:hAnsi="Times New Roman"/>
          <w:sz w:val="24"/>
          <w:szCs w:val="24"/>
        </w:rPr>
        <w:t xml:space="preserve"> zostanie uznany za początek Czasu awarii. Koniec Czasu awarii nastąpi w momencie uzyskania 10 kolejnych odpowiedzi. Na koniec okresu rozliczeniowego będzie sporządzony spis awarii, które wystąpiły w danym okresie wraz z czasem ich trwania.” Zwracamy się o doprecyzowanie na jakiej podstawie i przez kogo ma być sporządzany ten spis? Czy wykonawca ma dokonywać monitorowania proaktywnie, czy też Zamawiający będzie zgłaszał awarie?</w:t>
      </w:r>
    </w:p>
    <w:p w14:paraId="4DD7C489" w14:textId="093F3039" w:rsidR="00504812" w:rsidRPr="00E120BD" w:rsidRDefault="00504812" w:rsidP="00643169">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6:</w:t>
      </w:r>
    </w:p>
    <w:p w14:paraId="02C34C0B" w14:textId="2F8E6BF0" w:rsidR="00265CA2" w:rsidRPr="00E120BD" w:rsidRDefault="00265CA2" w:rsidP="00643169">
      <w:pPr>
        <w:spacing w:after="0" w:line="276" w:lineRule="auto"/>
        <w:jc w:val="both"/>
        <w:rPr>
          <w:rFonts w:ascii="Times New Roman" w:hAnsi="Times New Roman"/>
          <w:sz w:val="24"/>
          <w:szCs w:val="24"/>
        </w:rPr>
      </w:pPr>
      <w:r w:rsidRPr="00E120BD">
        <w:rPr>
          <w:rFonts w:ascii="Times New Roman" w:hAnsi="Times New Roman"/>
          <w:sz w:val="24"/>
          <w:szCs w:val="24"/>
        </w:rPr>
        <w:t xml:space="preserve">Zamawiający dokonuje, na podstawie art. 38 ust. 4 ustawy </w:t>
      </w:r>
      <w:proofErr w:type="spellStart"/>
      <w:r w:rsidRPr="00E120BD">
        <w:rPr>
          <w:rFonts w:ascii="Times New Roman" w:hAnsi="Times New Roman"/>
          <w:sz w:val="24"/>
          <w:szCs w:val="24"/>
        </w:rPr>
        <w:t>Pzp</w:t>
      </w:r>
      <w:proofErr w:type="spellEnd"/>
      <w:r w:rsidRPr="00E120BD">
        <w:rPr>
          <w:rFonts w:ascii="Times New Roman" w:hAnsi="Times New Roman"/>
          <w:sz w:val="24"/>
          <w:szCs w:val="24"/>
        </w:rPr>
        <w:t xml:space="preserve">, zmiany SIWZ </w:t>
      </w:r>
      <w:r w:rsidR="00955F41" w:rsidRPr="00E120BD">
        <w:rPr>
          <w:rFonts w:ascii="Times New Roman" w:hAnsi="Times New Roman"/>
          <w:sz w:val="24"/>
          <w:szCs w:val="24"/>
        </w:rPr>
        <w:t>w zakresie opisanym w odpowiedzi na pytanie 16.</w:t>
      </w:r>
    </w:p>
    <w:p w14:paraId="15AB164C" w14:textId="77777777" w:rsidR="00B96B92" w:rsidRPr="00E120BD" w:rsidRDefault="00B96B92" w:rsidP="00CD28E9">
      <w:pPr>
        <w:spacing w:after="0" w:line="276" w:lineRule="auto"/>
        <w:jc w:val="both"/>
        <w:rPr>
          <w:rFonts w:ascii="Times New Roman" w:hAnsi="Times New Roman"/>
          <w:sz w:val="24"/>
          <w:szCs w:val="24"/>
        </w:rPr>
      </w:pPr>
    </w:p>
    <w:p w14:paraId="496ED0BB" w14:textId="0228CBD2"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7</w:t>
      </w:r>
    </w:p>
    <w:p w14:paraId="721FF75A" w14:textId="370BB22E" w:rsidR="00ED14BE" w:rsidRPr="00E120BD" w:rsidRDefault="00ED14BE" w:rsidP="00ED14BE">
      <w:pPr>
        <w:spacing w:after="0" w:line="276" w:lineRule="auto"/>
        <w:jc w:val="both"/>
        <w:rPr>
          <w:rFonts w:ascii="Times New Roman" w:hAnsi="Times New Roman"/>
          <w:sz w:val="24"/>
          <w:szCs w:val="24"/>
        </w:rPr>
      </w:pPr>
      <w:r w:rsidRPr="00E120BD">
        <w:rPr>
          <w:rFonts w:ascii="Times New Roman" w:hAnsi="Times New Roman"/>
          <w:sz w:val="24"/>
          <w:szCs w:val="24"/>
        </w:rPr>
        <w:t xml:space="preserve">§8 ust. 1 Wzoru umowy - wnosimy o zmodyfikowanie przedmiotowego postanowienia umownego w ten sposób, że kary umowne będą naliczane za okoliczności zawinione przez wykonawcę – w tym za zwłokę zamiast za opóźnienie, jak również obciążenie nimi wykonawcy nastąpi po przeprowadzeniu procedury reklamacyjnej (wyjaśniającej). W tym miejscu należy wskazać, że kara umowna powinna przysługiwać Zamawiającemu tylko i wyłącznie </w:t>
      </w:r>
      <w:r w:rsidRPr="00E120BD">
        <w:rPr>
          <w:rFonts w:ascii="Times New Roman" w:hAnsi="Times New Roman"/>
          <w:sz w:val="24"/>
          <w:szCs w:val="24"/>
        </w:rPr>
        <w:br/>
        <w:t xml:space="preserve">w przypadku, gdy niewykonanie lub nienależyte wykonanie zobowiązania nastąpiło z winy Wykonawcy, co w praktyce oznacza konieczność istnienia procedury, w toku której strony mają możliwość zaprezentowania swoich stanowisk. Zgodnie z wyrokiem Sądu Najwyższego </w:t>
      </w:r>
      <w:r w:rsidRPr="00E120BD">
        <w:rPr>
          <w:rFonts w:ascii="Times New Roman" w:hAnsi="Times New Roman"/>
          <w:sz w:val="24"/>
          <w:szCs w:val="24"/>
        </w:rPr>
        <w:br/>
        <w:t>(sygn. akt II CR 419/67): „(…) jeżeli wykonanie lub nienależyte wykonanie danego zobowiązania jest następstwem okoliczności, za które strona zobowiązana nie ponosi odpowiedzialności (art. 471 k.c.), kary umownej nie nalicza się.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 Postępowanie reklamacyjne jest również wymagane przepisami ustawy Prawo telekomunikacyjne. Ponadto, prosimy o takie doprecyzowanie postanowień, z których jednoznacznie wynikać będzie, że zapłata kar umownych nastąpi w ciągu 30 dni od dnia wystawienia przez Zamawiającego noty obciążeniowej. Utrzymanie postanowień umownych umożliwiających potrącenie kar z wynagrodzenia Wykonawcy nie daje bowiem możliwości weryfikacji zasadności i poprawności naliczenia tych kar.</w:t>
      </w:r>
    </w:p>
    <w:p w14:paraId="3B4A8175" w14:textId="234FB84E" w:rsidR="00504812" w:rsidRPr="00E120BD" w:rsidRDefault="00504812" w:rsidP="00504812">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7:</w:t>
      </w:r>
    </w:p>
    <w:p w14:paraId="236D59A2" w14:textId="77777777" w:rsidR="003A1FD3" w:rsidRPr="00E120BD" w:rsidRDefault="003A1FD3" w:rsidP="003A1FD3">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6DD65A20" w14:textId="77777777" w:rsidR="00DB07EC" w:rsidRPr="00E120BD" w:rsidRDefault="00DB07EC" w:rsidP="00643169">
      <w:pPr>
        <w:spacing w:after="0" w:line="276" w:lineRule="auto"/>
        <w:jc w:val="both"/>
        <w:rPr>
          <w:rFonts w:ascii="Times New Roman" w:hAnsi="Times New Roman"/>
          <w:b/>
          <w:sz w:val="20"/>
          <w:szCs w:val="20"/>
        </w:rPr>
      </w:pPr>
    </w:p>
    <w:p w14:paraId="795465F2" w14:textId="06BB0CC6"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8</w:t>
      </w:r>
    </w:p>
    <w:p w14:paraId="50E5ABD2" w14:textId="179C8E6F" w:rsidR="00DB07EC" w:rsidRPr="00E120BD" w:rsidRDefault="00DB07EC" w:rsidP="00DB07EC">
      <w:pPr>
        <w:spacing w:after="0" w:line="276" w:lineRule="auto"/>
        <w:jc w:val="both"/>
        <w:rPr>
          <w:rFonts w:ascii="Times New Roman" w:hAnsi="Times New Roman"/>
          <w:sz w:val="24"/>
          <w:szCs w:val="24"/>
        </w:rPr>
      </w:pPr>
      <w:r w:rsidRPr="00E120BD">
        <w:rPr>
          <w:rFonts w:ascii="Times New Roman" w:hAnsi="Times New Roman"/>
          <w:sz w:val="24"/>
          <w:szCs w:val="24"/>
        </w:rPr>
        <w:t xml:space="preserve">§8 ust. 1.9 Wzoru umowy – wnosimy o obniżenie kary przewidzianej za odstąpienie z 25% wartości umowy netto do 10% wartości umowy netto. Zastrzeżona kara jest rażąco wygórowana i przewyższa nawet limit kar, jakie mogą zostać nałożone na wykonawcę </w:t>
      </w:r>
      <w:r w:rsidRPr="00E120BD">
        <w:rPr>
          <w:rFonts w:ascii="Times New Roman" w:hAnsi="Times New Roman"/>
          <w:sz w:val="24"/>
          <w:szCs w:val="24"/>
        </w:rPr>
        <w:lastRenderedPageBreak/>
        <w:t>określony w §8 ust. 3 Wzoru umowy. W związku z tym, jej ograniczenie do wysokości wskazanej przez Wykonawcę jest konieczne i uzasadnione.</w:t>
      </w:r>
    </w:p>
    <w:p w14:paraId="35D7EE00" w14:textId="2BF5D5A3" w:rsidR="00504812" w:rsidRPr="00E120BD" w:rsidRDefault="00504812" w:rsidP="00504812">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8:</w:t>
      </w:r>
    </w:p>
    <w:p w14:paraId="16929556" w14:textId="77777777" w:rsidR="003A1FD3" w:rsidRPr="00E120BD" w:rsidRDefault="003A1FD3" w:rsidP="003A1FD3">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1111A0CA" w14:textId="77777777" w:rsidR="00DB07EC" w:rsidRPr="00E120BD" w:rsidRDefault="00DB07EC" w:rsidP="00643169">
      <w:pPr>
        <w:spacing w:before="120" w:after="0" w:line="276" w:lineRule="auto"/>
        <w:jc w:val="both"/>
        <w:rPr>
          <w:rFonts w:ascii="Times New Roman" w:hAnsi="Times New Roman"/>
          <w:sz w:val="20"/>
          <w:szCs w:val="20"/>
        </w:rPr>
      </w:pPr>
    </w:p>
    <w:p w14:paraId="583793C7" w14:textId="76A003CA"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9</w:t>
      </w:r>
    </w:p>
    <w:p w14:paraId="73BE5218" w14:textId="54DA54E5" w:rsidR="00DB07EC" w:rsidRPr="00E120BD" w:rsidRDefault="00492B58" w:rsidP="00492B58">
      <w:pPr>
        <w:spacing w:after="0" w:line="276" w:lineRule="auto"/>
        <w:jc w:val="both"/>
        <w:rPr>
          <w:rFonts w:ascii="Times New Roman" w:hAnsi="Times New Roman"/>
          <w:sz w:val="24"/>
          <w:szCs w:val="24"/>
        </w:rPr>
      </w:pPr>
      <w:r w:rsidRPr="00E120BD">
        <w:rPr>
          <w:rFonts w:ascii="Times New Roman" w:hAnsi="Times New Roman"/>
          <w:sz w:val="24"/>
          <w:szCs w:val="24"/>
        </w:rPr>
        <w:t xml:space="preserve">§8 Wzoru umowy - zasadne jest wprowadzenie postanowienia dotyczącego zakazu możliwości kumulacji kar umownych, bowiem wystąpienie jednego zdarzenia nie powinno skutkować naliczeniem kar umownych z różnych podstaw, prowadząc tym samym do podwójnego karania wykonawcy za to samo zdarzenie. Kary umowne powinny dyscyplinować wykonawcę w celu należytej realizacji umowy w sprawie zamówienia publicznego, ale nie powinny stanowić źródła dochodu dla Zamawiającego. Zasadne jest zatem doprecyzowanie w treści §8 umowy, że „w przypadku, gdy wystąpienie jednego zdarzenia jest podstawą do żądania od wykonawcy kilku kar umownych jednocześnie, Zamawiający uprawniony jest w takim przypadku </w:t>
      </w:r>
      <w:r w:rsidRPr="00E120BD">
        <w:rPr>
          <w:rFonts w:ascii="Times New Roman" w:hAnsi="Times New Roman"/>
          <w:sz w:val="24"/>
          <w:szCs w:val="24"/>
        </w:rPr>
        <w:br/>
        <w:t>do naliczenia i żądania zapłaty kary umownej z tylko jednej podstawy umownej przewidującej najwyższą w danym przypadku karę umowną (Zamawiający tym samym wyłącza możliwość kumulacji kar umownych).”</w:t>
      </w:r>
    </w:p>
    <w:p w14:paraId="672D0F02" w14:textId="27D03452" w:rsidR="00504812" w:rsidRPr="00E120BD" w:rsidRDefault="00504812" w:rsidP="00504812">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9:</w:t>
      </w:r>
    </w:p>
    <w:p w14:paraId="2AF9242C" w14:textId="77777777" w:rsidR="003A1FD3" w:rsidRPr="00E120BD" w:rsidRDefault="003A1FD3" w:rsidP="003A1FD3">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563CB6A6" w14:textId="77777777" w:rsidR="00492B58" w:rsidRPr="00E120BD" w:rsidRDefault="00492B58" w:rsidP="00504812">
      <w:pPr>
        <w:spacing w:after="0" w:line="276" w:lineRule="auto"/>
        <w:jc w:val="both"/>
        <w:rPr>
          <w:rFonts w:ascii="Times New Roman" w:hAnsi="Times New Roman"/>
          <w:b/>
          <w:sz w:val="24"/>
          <w:szCs w:val="24"/>
        </w:rPr>
      </w:pPr>
    </w:p>
    <w:p w14:paraId="0E4A8817" w14:textId="43ECDC9C"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10</w:t>
      </w:r>
    </w:p>
    <w:p w14:paraId="70D82276" w14:textId="3AF7C485" w:rsidR="00492B58" w:rsidRPr="00E120BD" w:rsidRDefault="00492B58" w:rsidP="00504812">
      <w:pPr>
        <w:spacing w:after="0" w:line="276" w:lineRule="auto"/>
        <w:jc w:val="both"/>
        <w:rPr>
          <w:rFonts w:ascii="Times New Roman" w:hAnsi="Times New Roman"/>
          <w:sz w:val="24"/>
          <w:szCs w:val="24"/>
        </w:rPr>
      </w:pPr>
      <w:r w:rsidRPr="00E120BD">
        <w:rPr>
          <w:rFonts w:ascii="Times New Roman" w:hAnsi="Times New Roman"/>
          <w:sz w:val="24"/>
          <w:szCs w:val="24"/>
        </w:rPr>
        <w:t>§8 ust. 1 pkt 1.8 – prosimy o wyjaśnienie jaka kara będzie naliczana? Czy w określonej wysokości od każdej nie zatrudnionej a realizującej zamówienie osoby, czy zamawiający naliczy jedna karę bez względu na liczbę nie zatrudnionych a realizujących zamówienie osób?</w:t>
      </w:r>
    </w:p>
    <w:p w14:paraId="5C539BFE" w14:textId="1235C897" w:rsidR="00504812" w:rsidRPr="00E120BD" w:rsidRDefault="00504812" w:rsidP="00504812">
      <w:pPr>
        <w:spacing w:before="120" w:after="0" w:line="276" w:lineRule="auto"/>
        <w:jc w:val="both"/>
        <w:rPr>
          <w:rFonts w:ascii="Times New Roman" w:hAnsi="Times New Roman"/>
          <w:b/>
          <w:sz w:val="24"/>
          <w:szCs w:val="24"/>
          <w:u w:val="single"/>
        </w:rPr>
      </w:pPr>
      <w:bookmarkStart w:id="4" w:name="_GoBack"/>
      <w:bookmarkEnd w:id="4"/>
      <w:r w:rsidRPr="00E120BD">
        <w:rPr>
          <w:rFonts w:ascii="Times New Roman" w:hAnsi="Times New Roman"/>
          <w:b/>
          <w:sz w:val="24"/>
          <w:szCs w:val="24"/>
          <w:u w:val="single"/>
        </w:rPr>
        <w:t>Odpowiedź Zamawiającego na Pytanie nr 10:</w:t>
      </w:r>
    </w:p>
    <w:p w14:paraId="57FE52E0" w14:textId="51D39747" w:rsidR="00E8654E" w:rsidRPr="00E120BD" w:rsidRDefault="00E8654E" w:rsidP="00E8654E">
      <w:pPr>
        <w:jc w:val="both"/>
        <w:rPr>
          <w:rFonts w:ascii="Times New Roman" w:hAnsi="Times New Roman"/>
          <w:sz w:val="24"/>
          <w:szCs w:val="24"/>
        </w:rPr>
      </w:pPr>
      <w:r w:rsidRPr="00E120BD">
        <w:rPr>
          <w:rFonts w:ascii="Times New Roman" w:hAnsi="Times New Roman"/>
          <w:sz w:val="24"/>
          <w:szCs w:val="24"/>
        </w:rPr>
        <w:t xml:space="preserve">Zamawiający, na podstawie art. 38 ust. 4 ustawy </w:t>
      </w:r>
      <w:proofErr w:type="spellStart"/>
      <w:r w:rsidRPr="00E120BD">
        <w:rPr>
          <w:rFonts w:ascii="Times New Roman" w:hAnsi="Times New Roman"/>
          <w:sz w:val="24"/>
          <w:szCs w:val="24"/>
        </w:rPr>
        <w:t>Pzp</w:t>
      </w:r>
      <w:proofErr w:type="spellEnd"/>
      <w:r w:rsidRPr="00E120BD">
        <w:rPr>
          <w:rFonts w:ascii="Times New Roman" w:hAnsi="Times New Roman"/>
          <w:sz w:val="24"/>
          <w:szCs w:val="24"/>
        </w:rPr>
        <w:t xml:space="preserve">, </w:t>
      </w:r>
      <w:r w:rsidR="00A76BE9" w:rsidRPr="00E120BD">
        <w:rPr>
          <w:rFonts w:ascii="Times New Roman" w:hAnsi="Times New Roman"/>
          <w:sz w:val="24"/>
          <w:szCs w:val="24"/>
        </w:rPr>
        <w:t xml:space="preserve">zmienia </w:t>
      </w:r>
      <w:r w:rsidRPr="00E120BD">
        <w:rPr>
          <w:rFonts w:ascii="Times New Roman" w:hAnsi="Times New Roman"/>
          <w:sz w:val="24"/>
          <w:szCs w:val="24"/>
        </w:rPr>
        <w:t>brzmienie</w:t>
      </w:r>
      <w:r w:rsidR="00A76BE9" w:rsidRPr="00E120BD">
        <w:rPr>
          <w:rFonts w:ascii="Times New Roman" w:hAnsi="Times New Roman"/>
          <w:sz w:val="24"/>
          <w:szCs w:val="24"/>
        </w:rPr>
        <w:t xml:space="preserve"> </w:t>
      </w:r>
      <w:r w:rsidRPr="00E120BD">
        <w:rPr>
          <w:rFonts w:ascii="Times New Roman" w:hAnsi="Times New Roman"/>
          <w:sz w:val="24"/>
          <w:szCs w:val="24"/>
          <w:u w:val="single"/>
        </w:rPr>
        <w:t xml:space="preserve">§8 ust. 1 pkt 1.8 Załącznika nr 3 do SWZ </w:t>
      </w:r>
      <w:r w:rsidRPr="00E120BD">
        <w:rPr>
          <w:rFonts w:ascii="Times New Roman" w:hAnsi="Times New Roman"/>
          <w:sz w:val="24"/>
          <w:szCs w:val="24"/>
          <w:u w:val="single"/>
        </w:rPr>
        <w:softHyphen/>
        <w:t>Wzór umowy</w:t>
      </w:r>
      <w:r w:rsidRPr="00E120BD">
        <w:rPr>
          <w:rFonts w:ascii="Times New Roman" w:hAnsi="Times New Roman"/>
          <w:sz w:val="24"/>
          <w:szCs w:val="24"/>
        </w:rPr>
        <w:t xml:space="preserve"> w następujący sposób:</w:t>
      </w:r>
    </w:p>
    <w:p w14:paraId="52BE301E" w14:textId="77777777" w:rsidR="00E8654E" w:rsidRPr="00E120BD" w:rsidRDefault="00E8654E" w:rsidP="00E8654E">
      <w:pPr>
        <w:numPr>
          <w:ilvl w:val="0"/>
          <w:numId w:val="39"/>
        </w:numPr>
        <w:spacing w:after="0" w:line="276" w:lineRule="auto"/>
        <w:ind w:left="426" w:hanging="284"/>
        <w:jc w:val="both"/>
        <w:rPr>
          <w:rFonts w:ascii="Times New Roman" w:hAnsi="Times New Roman"/>
          <w:b/>
          <w:sz w:val="24"/>
          <w:szCs w:val="24"/>
        </w:rPr>
      </w:pPr>
      <w:r w:rsidRPr="00E120BD">
        <w:rPr>
          <w:rFonts w:ascii="Times New Roman" w:hAnsi="Times New Roman"/>
          <w:b/>
          <w:sz w:val="24"/>
          <w:szCs w:val="24"/>
        </w:rPr>
        <w:t>przed zmianą było:</w:t>
      </w:r>
    </w:p>
    <w:p w14:paraId="7D63BF9C" w14:textId="6B5D3FA2" w:rsidR="00A76BE9" w:rsidRPr="00E120BD" w:rsidRDefault="00E8654E" w:rsidP="00B52766">
      <w:pPr>
        <w:spacing w:after="0" w:line="276" w:lineRule="auto"/>
        <w:ind w:left="709" w:hanging="425"/>
        <w:jc w:val="both"/>
        <w:rPr>
          <w:rFonts w:ascii="Times New Roman" w:hAnsi="Times New Roman"/>
          <w:sz w:val="24"/>
          <w:szCs w:val="24"/>
        </w:rPr>
      </w:pPr>
      <w:r w:rsidRPr="00E120BD">
        <w:rPr>
          <w:rFonts w:ascii="Times New Roman" w:hAnsi="Times New Roman"/>
          <w:sz w:val="24"/>
          <w:szCs w:val="24"/>
        </w:rPr>
        <w:t>„1.8</w:t>
      </w:r>
      <w:r w:rsidRPr="00E120BD">
        <w:rPr>
          <w:rFonts w:ascii="Times New Roman" w:hAnsi="Times New Roman"/>
          <w:sz w:val="24"/>
          <w:szCs w:val="24"/>
        </w:rPr>
        <w:tab/>
        <w:t>w przypadku niespełnienia warunku zatrudnienia na podstawie umowy o pracę, o którym mowa w § 4 ust. 8 umowy Zamawiający naliczy Wykonawcy karę w wysokości 2% całkowitego wynagrodzenia netto, o którym mowa w § 3 ust. 2 umowy; przedmiotowa kara naliczana będzie za każdy stwierdzony przypadek;”</w:t>
      </w:r>
    </w:p>
    <w:p w14:paraId="7CD07F09" w14:textId="1D723179" w:rsidR="00370E6F" w:rsidRPr="00E120BD" w:rsidRDefault="00E8654E" w:rsidP="00E8654E">
      <w:pPr>
        <w:spacing w:before="120" w:after="0" w:line="276" w:lineRule="auto"/>
        <w:ind w:left="567" w:hanging="283"/>
        <w:jc w:val="both"/>
        <w:rPr>
          <w:rFonts w:ascii="Times New Roman" w:hAnsi="Times New Roman"/>
          <w:b/>
          <w:sz w:val="24"/>
          <w:szCs w:val="24"/>
        </w:rPr>
      </w:pPr>
      <w:r w:rsidRPr="00E120BD">
        <w:rPr>
          <w:rFonts w:ascii="Times New Roman" w:hAnsi="Times New Roman"/>
          <w:b/>
          <w:sz w:val="24"/>
          <w:szCs w:val="24"/>
        </w:rPr>
        <w:t>- po zmianie jest:</w:t>
      </w:r>
    </w:p>
    <w:p w14:paraId="40E0A701" w14:textId="46409329" w:rsidR="00E8654E" w:rsidRPr="00E120BD" w:rsidRDefault="00E8654E" w:rsidP="00E8654E">
      <w:pPr>
        <w:tabs>
          <w:tab w:val="left" w:pos="851"/>
        </w:tabs>
        <w:spacing w:before="120" w:after="0" w:afterAutospacing="1" w:line="276" w:lineRule="auto"/>
        <w:ind w:left="851" w:hanging="567"/>
        <w:jc w:val="both"/>
        <w:rPr>
          <w:rFonts w:ascii="Times New Roman" w:eastAsia="Times New Roman" w:hAnsi="Times New Roman"/>
          <w:sz w:val="24"/>
          <w:szCs w:val="24"/>
          <w:lang w:eastAsia="pl-PL"/>
        </w:rPr>
      </w:pPr>
      <w:r w:rsidRPr="00E120BD">
        <w:rPr>
          <w:rFonts w:ascii="Times New Roman" w:hAnsi="Times New Roman"/>
          <w:sz w:val="24"/>
          <w:szCs w:val="24"/>
        </w:rPr>
        <w:t>„</w:t>
      </w:r>
      <w:bookmarkStart w:id="5" w:name="_Hlk505251990"/>
      <w:r w:rsidRPr="00E120BD">
        <w:rPr>
          <w:rFonts w:ascii="Times New Roman" w:hAnsi="Times New Roman"/>
          <w:sz w:val="24"/>
          <w:szCs w:val="24"/>
        </w:rPr>
        <w:t xml:space="preserve">1,8 </w:t>
      </w:r>
      <w:r w:rsidRPr="00E120BD">
        <w:rPr>
          <w:rFonts w:ascii="Times New Roman" w:eastAsia="Times New Roman" w:hAnsi="Times New Roman"/>
          <w:sz w:val="24"/>
          <w:szCs w:val="24"/>
          <w:lang w:eastAsia="pl-PL"/>
        </w:rPr>
        <w:t xml:space="preserve">w przypadku niespełnienia warunku </w:t>
      </w:r>
      <w:r w:rsidRPr="00E120BD">
        <w:rPr>
          <w:rFonts w:ascii="Times New Roman" w:eastAsia="Times New Roman" w:hAnsi="Times New Roman"/>
          <w:b/>
          <w:sz w:val="24"/>
          <w:szCs w:val="24"/>
          <w:lang w:eastAsia="pl-PL"/>
        </w:rPr>
        <w:t>zatrudnienia na podstawie umowy o</w:t>
      </w:r>
      <w:r w:rsidRPr="00E120BD">
        <w:rPr>
          <w:rFonts w:ascii="Times New Roman" w:eastAsia="Times New Roman" w:hAnsi="Times New Roman"/>
          <w:sz w:val="24"/>
          <w:szCs w:val="24"/>
          <w:lang w:eastAsia="pl-PL"/>
        </w:rPr>
        <w:t xml:space="preserve"> pracę, </w:t>
      </w:r>
      <w:r w:rsidR="00B52766" w:rsidRPr="00E120BD">
        <w:rPr>
          <w:rFonts w:ascii="Times New Roman" w:eastAsia="Times New Roman" w:hAnsi="Times New Roman"/>
          <w:sz w:val="24"/>
          <w:szCs w:val="24"/>
          <w:lang w:eastAsia="pl-PL"/>
        </w:rPr>
        <w:br/>
      </w:r>
      <w:r w:rsidRPr="00E120BD">
        <w:rPr>
          <w:rFonts w:ascii="Times New Roman" w:eastAsia="Times New Roman" w:hAnsi="Times New Roman"/>
          <w:sz w:val="24"/>
          <w:szCs w:val="24"/>
          <w:lang w:eastAsia="pl-PL"/>
        </w:rPr>
        <w:t xml:space="preserve">o którym mowa w § 4 ust. 8 umowy Zamawiający naliczy Wykonawcy karę </w:t>
      </w:r>
      <w:r w:rsidR="00B52766" w:rsidRPr="00E120BD">
        <w:rPr>
          <w:rFonts w:ascii="Times New Roman" w:eastAsia="Times New Roman" w:hAnsi="Times New Roman"/>
          <w:sz w:val="24"/>
          <w:szCs w:val="24"/>
          <w:lang w:eastAsia="pl-PL"/>
        </w:rPr>
        <w:br/>
      </w:r>
      <w:r w:rsidRPr="00E120BD">
        <w:rPr>
          <w:rFonts w:ascii="Times New Roman" w:eastAsia="Times New Roman" w:hAnsi="Times New Roman"/>
          <w:sz w:val="24"/>
          <w:szCs w:val="24"/>
          <w:lang w:eastAsia="pl-PL"/>
        </w:rPr>
        <w:t>w wysokości 2% całkowitego wynagrodzenia netto, o którym mowa w § 3 ust. 2 umowy; przedmiotowa kara naliczana będzie za każdy stwierdzony przypadek;</w:t>
      </w:r>
      <w:bookmarkEnd w:id="5"/>
      <w:r w:rsidR="00B52766" w:rsidRPr="00E120BD">
        <w:rPr>
          <w:rFonts w:ascii="Times New Roman" w:eastAsia="Times New Roman" w:hAnsi="Times New Roman"/>
          <w:sz w:val="24"/>
          <w:szCs w:val="24"/>
          <w:lang w:eastAsia="pl-PL"/>
        </w:rPr>
        <w:t>”</w:t>
      </w:r>
    </w:p>
    <w:p w14:paraId="3F098027" w14:textId="0F0CD972" w:rsidR="008604EC" w:rsidRPr="00E120BD" w:rsidRDefault="008604EC" w:rsidP="008604EC">
      <w:pPr>
        <w:tabs>
          <w:tab w:val="left" w:pos="851"/>
        </w:tabs>
        <w:spacing w:before="120" w:after="0" w:afterAutospacing="1" w:line="276" w:lineRule="auto"/>
        <w:ind w:left="851" w:hanging="567"/>
        <w:jc w:val="both"/>
        <w:rPr>
          <w:rFonts w:ascii="Times New Roman" w:eastAsia="Times New Roman" w:hAnsi="Times New Roman"/>
          <w:sz w:val="24"/>
          <w:szCs w:val="24"/>
          <w:u w:val="single"/>
          <w:lang w:eastAsia="pl-PL"/>
        </w:rPr>
      </w:pPr>
      <w:r w:rsidRPr="00E120BD">
        <w:rPr>
          <w:rFonts w:ascii="Times New Roman" w:eastAsia="Times New Roman" w:hAnsi="Times New Roman"/>
          <w:sz w:val="24"/>
          <w:szCs w:val="24"/>
          <w:u w:val="single"/>
          <w:lang w:eastAsia="pl-PL"/>
        </w:rPr>
        <w:t>Zmieniony W</w:t>
      </w:r>
      <w:r w:rsidR="001B6C41" w:rsidRPr="00E120BD">
        <w:rPr>
          <w:rFonts w:ascii="Times New Roman" w:eastAsia="Times New Roman" w:hAnsi="Times New Roman"/>
          <w:sz w:val="24"/>
          <w:szCs w:val="24"/>
          <w:u w:val="single"/>
          <w:lang w:eastAsia="pl-PL"/>
        </w:rPr>
        <w:t>zór umowy stanowi Załącznik nr 1</w:t>
      </w:r>
      <w:r w:rsidRPr="00E120BD">
        <w:rPr>
          <w:rFonts w:ascii="Times New Roman" w:eastAsia="Times New Roman" w:hAnsi="Times New Roman"/>
          <w:sz w:val="24"/>
          <w:szCs w:val="24"/>
          <w:u w:val="single"/>
          <w:lang w:eastAsia="pl-PL"/>
        </w:rPr>
        <w:t xml:space="preserve"> do niniejszego pisma.</w:t>
      </w:r>
    </w:p>
    <w:p w14:paraId="365A63DD" w14:textId="77777777" w:rsidR="008604EC" w:rsidRPr="00E120BD" w:rsidRDefault="008604EC" w:rsidP="008604EC">
      <w:pPr>
        <w:tabs>
          <w:tab w:val="left" w:pos="851"/>
        </w:tabs>
        <w:spacing w:before="120" w:after="0" w:afterAutospacing="1" w:line="276" w:lineRule="auto"/>
        <w:jc w:val="both"/>
        <w:rPr>
          <w:rFonts w:ascii="Times New Roman" w:eastAsia="Times New Roman" w:hAnsi="Times New Roman"/>
          <w:sz w:val="24"/>
          <w:szCs w:val="24"/>
          <w:lang w:eastAsia="pl-PL"/>
        </w:rPr>
      </w:pPr>
    </w:p>
    <w:p w14:paraId="1CA94E0A" w14:textId="360BF0B5"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11</w:t>
      </w:r>
    </w:p>
    <w:p w14:paraId="031E31EA" w14:textId="4F696632" w:rsidR="00495806" w:rsidRPr="00E120BD" w:rsidRDefault="00495806" w:rsidP="00504812">
      <w:pPr>
        <w:spacing w:after="0" w:line="276" w:lineRule="auto"/>
        <w:jc w:val="both"/>
        <w:rPr>
          <w:rFonts w:ascii="Times New Roman" w:hAnsi="Times New Roman"/>
          <w:sz w:val="24"/>
          <w:szCs w:val="24"/>
        </w:rPr>
      </w:pPr>
      <w:r w:rsidRPr="00E120BD">
        <w:rPr>
          <w:rFonts w:ascii="Times New Roman" w:hAnsi="Times New Roman"/>
          <w:sz w:val="24"/>
          <w:szCs w:val="24"/>
        </w:rPr>
        <w:t xml:space="preserve">§8 Wzoru umowy - Wykonawca zwraca się o ograniczenie odpowiedzialności określonej </w:t>
      </w:r>
      <w:r w:rsidRPr="00E120BD">
        <w:rPr>
          <w:rFonts w:ascii="Times New Roman" w:hAnsi="Times New Roman"/>
          <w:sz w:val="24"/>
          <w:szCs w:val="24"/>
        </w:rPr>
        <w:br/>
        <w:t>w ust. 3 do wysokości szkody rzeczywistej. Szkody z tytułu utraconych korzyści (</w:t>
      </w:r>
      <w:proofErr w:type="spellStart"/>
      <w:r w:rsidRPr="00E120BD">
        <w:rPr>
          <w:rFonts w:ascii="Times New Roman" w:hAnsi="Times New Roman"/>
          <w:sz w:val="24"/>
          <w:szCs w:val="24"/>
        </w:rPr>
        <w:t>lucrum</w:t>
      </w:r>
      <w:proofErr w:type="spellEnd"/>
      <w:r w:rsidRPr="00E120BD">
        <w:rPr>
          <w:rFonts w:ascii="Times New Roman" w:hAnsi="Times New Roman"/>
          <w:sz w:val="24"/>
          <w:szCs w:val="24"/>
        </w:rPr>
        <w:t xml:space="preserve"> </w:t>
      </w:r>
      <w:proofErr w:type="spellStart"/>
      <w:r w:rsidRPr="00E120BD">
        <w:rPr>
          <w:rFonts w:ascii="Times New Roman" w:hAnsi="Times New Roman"/>
          <w:sz w:val="24"/>
          <w:szCs w:val="24"/>
        </w:rPr>
        <w:t>cessans</w:t>
      </w:r>
      <w:proofErr w:type="spellEnd"/>
      <w:r w:rsidRPr="00E120BD">
        <w:rPr>
          <w:rFonts w:ascii="Times New Roman" w:hAnsi="Times New Roman"/>
          <w:sz w:val="24"/>
          <w:szCs w:val="24"/>
        </w:rPr>
        <w:t xml:space="preserve">) są i tak rzadko dochodzone w praktyce sądowej jako niezwykle trudne do określenia </w:t>
      </w:r>
      <w:r w:rsidRPr="00E120BD">
        <w:rPr>
          <w:rFonts w:ascii="Times New Roman" w:hAnsi="Times New Roman"/>
          <w:sz w:val="24"/>
          <w:szCs w:val="24"/>
        </w:rPr>
        <w:br/>
        <w:t>i udowodnienia. Jednocześnie fakt, że Wykonawcy muszą wziąć ich ryzyko pod uwagę, naraża Zamawiającego na podwyższenie kosztów oferty.</w:t>
      </w:r>
    </w:p>
    <w:p w14:paraId="19826721" w14:textId="77777777" w:rsidR="001B74A1" w:rsidRPr="00E120BD" w:rsidRDefault="001B74A1" w:rsidP="00643169">
      <w:pPr>
        <w:spacing w:after="0" w:line="276" w:lineRule="auto"/>
        <w:jc w:val="both"/>
        <w:rPr>
          <w:rFonts w:ascii="Times New Roman" w:hAnsi="Times New Roman"/>
          <w:sz w:val="12"/>
          <w:szCs w:val="12"/>
        </w:rPr>
      </w:pPr>
    </w:p>
    <w:p w14:paraId="26238716" w14:textId="0CCF8ED1" w:rsidR="00504812" w:rsidRPr="00E120BD" w:rsidRDefault="00504812" w:rsidP="00504812">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11:</w:t>
      </w:r>
    </w:p>
    <w:p w14:paraId="2BDE1D01" w14:textId="77777777" w:rsidR="003A1FD3" w:rsidRPr="00E120BD" w:rsidRDefault="003A1FD3" w:rsidP="003A1FD3">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147C8904" w14:textId="77777777" w:rsidR="00220D42" w:rsidRPr="00E120BD" w:rsidRDefault="00220D42" w:rsidP="00CD43C7">
      <w:pPr>
        <w:spacing w:after="0" w:line="276" w:lineRule="auto"/>
        <w:jc w:val="both"/>
        <w:rPr>
          <w:rFonts w:ascii="Times New Roman" w:hAnsi="Times New Roman"/>
          <w:sz w:val="24"/>
          <w:szCs w:val="24"/>
        </w:rPr>
      </w:pPr>
    </w:p>
    <w:p w14:paraId="119E7DB4" w14:textId="1C7C722D"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12</w:t>
      </w:r>
    </w:p>
    <w:p w14:paraId="6D34EDCE" w14:textId="43A38046" w:rsidR="00441363" w:rsidRPr="00E120BD" w:rsidRDefault="00441363" w:rsidP="00504812">
      <w:pPr>
        <w:spacing w:after="0" w:line="276" w:lineRule="auto"/>
        <w:jc w:val="both"/>
        <w:rPr>
          <w:rFonts w:ascii="Times New Roman" w:hAnsi="Times New Roman"/>
          <w:sz w:val="24"/>
          <w:szCs w:val="24"/>
        </w:rPr>
      </w:pPr>
      <w:r w:rsidRPr="00E120BD">
        <w:rPr>
          <w:rFonts w:ascii="Times New Roman" w:hAnsi="Times New Roman"/>
          <w:sz w:val="24"/>
          <w:szCs w:val="24"/>
        </w:rPr>
        <w:t xml:space="preserve">§9 ust. 1 </w:t>
      </w:r>
      <w:proofErr w:type="spellStart"/>
      <w:r w:rsidRPr="00E120BD">
        <w:rPr>
          <w:rFonts w:ascii="Times New Roman" w:hAnsi="Times New Roman"/>
          <w:sz w:val="24"/>
          <w:szCs w:val="24"/>
        </w:rPr>
        <w:t>ppkt</w:t>
      </w:r>
      <w:proofErr w:type="spellEnd"/>
      <w:r w:rsidRPr="00E120BD">
        <w:rPr>
          <w:rFonts w:ascii="Times New Roman" w:hAnsi="Times New Roman"/>
          <w:sz w:val="24"/>
          <w:szCs w:val="24"/>
        </w:rPr>
        <w:t xml:space="preserve"> 1.1-1.3 Wzoru umowy – Zamawiający zastrzegł możliwość odstąpienia </w:t>
      </w:r>
      <w:r w:rsidRPr="00E120BD">
        <w:rPr>
          <w:rFonts w:ascii="Times New Roman" w:hAnsi="Times New Roman"/>
          <w:sz w:val="24"/>
          <w:szCs w:val="24"/>
        </w:rPr>
        <w:br/>
        <w:t xml:space="preserve">od umowy w sytuacji, gdy wykonawca nie wykonuje lub nienależycie wykonuje usługi, został wydany nakaz zajęcia majątku wykonawcy, rozpoczęto likwidację przedsiębiorstwa wykonawcy albo wykonawca znajdzie się w stanie zagrożenia niewypłacalnością lub w stanie faktycznej niewypłacalności. Wskazane przesłanki (nienależyte wykonanie umowy, stan zagrożenia niewypłacalnością) są bardzo ogólne w związku z czym, zasadne jest doprecyzowanie przedmiotowego postanowienia, gdyż w obecnym kształcie nie dotyczy ono konkretnego zdarzenia i jest zbyt ogólne w odniesieniu do konsekwencji, jaka została przewidziana za wystąpienie takiej okoliczności. Powyższe może doprowadzić </w:t>
      </w:r>
      <w:r w:rsidR="00FF46F1" w:rsidRPr="00E120BD">
        <w:rPr>
          <w:rFonts w:ascii="Times New Roman" w:hAnsi="Times New Roman"/>
          <w:sz w:val="24"/>
          <w:szCs w:val="24"/>
        </w:rPr>
        <w:br/>
      </w:r>
      <w:r w:rsidRPr="00E120BD">
        <w:rPr>
          <w:rFonts w:ascii="Times New Roman" w:hAnsi="Times New Roman"/>
          <w:sz w:val="24"/>
          <w:szCs w:val="24"/>
        </w:rPr>
        <w:t xml:space="preserve">do nieuzasadnionego wypowiedzenia umowy i podejmowania przez Zamawiającego na etapie realizacji umowy arbitralnych decyzji. Abstrahując, od powyższego zwracamy się </w:t>
      </w:r>
      <w:r w:rsidR="00FF46F1" w:rsidRPr="00E120BD">
        <w:rPr>
          <w:rFonts w:ascii="Times New Roman" w:hAnsi="Times New Roman"/>
          <w:sz w:val="24"/>
          <w:szCs w:val="24"/>
        </w:rPr>
        <w:br/>
      </w:r>
      <w:r w:rsidRPr="00E120BD">
        <w:rPr>
          <w:rFonts w:ascii="Times New Roman" w:hAnsi="Times New Roman"/>
          <w:sz w:val="24"/>
          <w:szCs w:val="24"/>
        </w:rPr>
        <w:t>o doprecyzowanie, czy w odniesieniu do pkt 1.1-1.3 Zamawiający miał na myśli odstąpienie od umowy czy jej wypowiedzenie?</w:t>
      </w:r>
    </w:p>
    <w:p w14:paraId="60FA41FA" w14:textId="77777777" w:rsidR="00AE7087" w:rsidRPr="00E120BD" w:rsidRDefault="00AE7087" w:rsidP="00504812">
      <w:pPr>
        <w:spacing w:after="0" w:line="276" w:lineRule="auto"/>
        <w:jc w:val="both"/>
        <w:rPr>
          <w:rFonts w:ascii="Times New Roman" w:hAnsi="Times New Roman"/>
          <w:sz w:val="24"/>
          <w:szCs w:val="24"/>
        </w:rPr>
      </w:pPr>
    </w:p>
    <w:p w14:paraId="08491F03" w14:textId="5BF16B98" w:rsidR="00504812" w:rsidRPr="00E120BD" w:rsidRDefault="00504812" w:rsidP="00504812">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12:</w:t>
      </w:r>
    </w:p>
    <w:p w14:paraId="4810AB44" w14:textId="77777777" w:rsidR="005F3901" w:rsidRPr="00E120BD" w:rsidRDefault="005F3901" w:rsidP="005F3901">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72991792" w14:textId="64450D00" w:rsidR="00441363" w:rsidRPr="00E120BD" w:rsidRDefault="00441363" w:rsidP="00441363">
      <w:pPr>
        <w:spacing w:after="0" w:line="276" w:lineRule="auto"/>
        <w:jc w:val="both"/>
        <w:rPr>
          <w:rFonts w:ascii="Times New Roman" w:hAnsi="Times New Roman"/>
          <w:sz w:val="24"/>
          <w:szCs w:val="24"/>
        </w:rPr>
      </w:pPr>
      <w:r w:rsidRPr="00E120BD">
        <w:rPr>
          <w:rFonts w:ascii="Times New Roman" w:hAnsi="Times New Roman"/>
          <w:sz w:val="24"/>
          <w:szCs w:val="24"/>
        </w:rPr>
        <w:t xml:space="preserve">Postanowienie §9 ust. 1 </w:t>
      </w:r>
      <w:r w:rsidR="00C16064" w:rsidRPr="00E120BD">
        <w:rPr>
          <w:rFonts w:ascii="Times New Roman" w:hAnsi="Times New Roman"/>
          <w:sz w:val="24"/>
          <w:szCs w:val="24"/>
        </w:rPr>
        <w:t xml:space="preserve">Wzoru </w:t>
      </w:r>
      <w:r w:rsidRPr="00E120BD">
        <w:rPr>
          <w:rFonts w:ascii="Times New Roman" w:hAnsi="Times New Roman"/>
          <w:sz w:val="24"/>
          <w:szCs w:val="24"/>
        </w:rPr>
        <w:t>umowy literalnie stanowi jakie uprawnienie przysługuje Zamawiającemu.</w:t>
      </w:r>
    </w:p>
    <w:p w14:paraId="5FC21512" w14:textId="77777777" w:rsidR="00441363" w:rsidRPr="00E120BD" w:rsidRDefault="00441363" w:rsidP="00441363">
      <w:pPr>
        <w:spacing w:after="0" w:line="276" w:lineRule="auto"/>
        <w:jc w:val="both"/>
        <w:rPr>
          <w:rFonts w:ascii="Times New Roman" w:hAnsi="Times New Roman"/>
          <w:sz w:val="24"/>
          <w:szCs w:val="24"/>
        </w:rPr>
      </w:pPr>
    </w:p>
    <w:p w14:paraId="6117F24F" w14:textId="383845C6" w:rsidR="00504812" w:rsidRPr="00E120BD" w:rsidRDefault="00504812" w:rsidP="00504812">
      <w:pPr>
        <w:spacing w:after="0" w:line="276" w:lineRule="auto"/>
        <w:jc w:val="both"/>
        <w:rPr>
          <w:rFonts w:ascii="Times New Roman" w:hAnsi="Times New Roman"/>
          <w:b/>
          <w:sz w:val="24"/>
          <w:szCs w:val="24"/>
        </w:rPr>
      </w:pPr>
      <w:r w:rsidRPr="00E120BD">
        <w:rPr>
          <w:rFonts w:ascii="Times New Roman" w:hAnsi="Times New Roman"/>
          <w:b/>
          <w:sz w:val="24"/>
          <w:szCs w:val="24"/>
        </w:rPr>
        <w:t>Pytanie nr 13</w:t>
      </w:r>
    </w:p>
    <w:p w14:paraId="61D99904" w14:textId="7473900F" w:rsidR="00C16064" w:rsidRPr="00E120BD" w:rsidRDefault="00C16064" w:rsidP="00504812">
      <w:pPr>
        <w:spacing w:after="0" w:line="276" w:lineRule="auto"/>
        <w:jc w:val="both"/>
        <w:rPr>
          <w:rFonts w:ascii="Times New Roman" w:hAnsi="Times New Roman"/>
          <w:sz w:val="24"/>
          <w:szCs w:val="24"/>
        </w:rPr>
      </w:pPr>
      <w:r w:rsidRPr="00E120BD">
        <w:rPr>
          <w:rFonts w:ascii="Times New Roman" w:hAnsi="Times New Roman"/>
          <w:sz w:val="24"/>
          <w:szCs w:val="24"/>
        </w:rPr>
        <w:t>§9 ust. 1 pkt 1.1-1.3 Wzoru umowy - brak jest doprecyzowania, że ewentualne odstąpienie nastąpi po uprzednim wezwaniu wykonawcy do usunięcia naruszeń z wyznaczeniem odpowiedniego terminu na przywrócenie stanu zgodności z umową – wnosimy o wprowadzenie takiej procedury.</w:t>
      </w:r>
    </w:p>
    <w:p w14:paraId="6EB7A972" w14:textId="7A6E3ABB" w:rsidR="00504812" w:rsidRPr="00E120BD" w:rsidRDefault="00504812" w:rsidP="00504812">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13:</w:t>
      </w:r>
    </w:p>
    <w:p w14:paraId="0DF807F7" w14:textId="77777777" w:rsidR="00C15727" w:rsidRPr="00E120BD" w:rsidRDefault="00C15727" w:rsidP="00C15727">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0385AB43" w14:textId="77777777" w:rsidR="00C16064" w:rsidRPr="00E120BD" w:rsidRDefault="00C16064" w:rsidP="00C16064">
      <w:pPr>
        <w:spacing w:after="0" w:line="276" w:lineRule="auto"/>
        <w:jc w:val="both"/>
        <w:rPr>
          <w:rFonts w:ascii="Times New Roman" w:hAnsi="Times New Roman"/>
          <w:sz w:val="24"/>
          <w:szCs w:val="24"/>
        </w:rPr>
      </w:pPr>
    </w:p>
    <w:p w14:paraId="0D841689" w14:textId="1E9E4E6D" w:rsidR="00504812" w:rsidRPr="00E120BD" w:rsidRDefault="00504812" w:rsidP="00504812">
      <w:pPr>
        <w:spacing w:after="0" w:line="276" w:lineRule="auto"/>
        <w:jc w:val="both"/>
        <w:rPr>
          <w:rFonts w:ascii="Times New Roman" w:hAnsi="Times New Roman"/>
          <w:b/>
          <w:sz w:val="24"/>
          <w:szCs w:val="24"/>
        </w:rPr>
      </w:pPr>
      <w:bookmarkStart w:id="6" w:name="_Hlk505596907"/>
      <w:r w:rsidRPr="00E120BD">
        <w:rPr>
          <w:rFonts w:ascii="Times New Roman" w:hAnsi="Times New Roman"/>
          <w:b/>
          <w:sz w:val="24"/>
          <w:szCs w:val="24"/>
        </w:rPr>
        <w:t>Pytanie nr 14</w:t>
      </w:r>
    </w:p>
    <w:bookmarkEnd w:id="6"/>
    <w:p w14:paraId="3A33764D" w14:textId="53D2E234" w:rsidR="00C16064" w:rsidRPr="00E120BD" w:rsidRDefault="00C16064" w:rsidP="00504812">
      <w:pPr>
        <w:spacing w:after="0" w:line="276" w:lineRule="auto"/>
        <w:jc w:val="both"/>
        <w:rPr>
          <w:rFonts w:ascii="Times New Roman" w:hAnsi="Times New Roman"/>
          <w:sz w:val="24"/>
          <w:szCs w:val="24"/>
        </w:rPr>
      </w:pPr>
      <w:r w:rsidRPr="00E120BD">
        <w:rPr>
          <w:rFonts w:ascii="Times New Roman" w:hAnsi="Times New Roman"/>
          <w:sz w:val="24"/>
          <w:szCs w:val="24"/>
        </w:rPr>
        <w:lastRenderedPageBreak/>
        <w:t xml:space="preserve">§5 ust. 2 pkt 2) Wzoru Umowy – zwracamy się o wyjaśnienie i potwierdzenie, </w:t>
      </w:r>
      <w:r w:rsidRPr="00E120BD">
        <w:rPr>
          <w:rFonts w:ascii="Times New Roman" w:hAnsi="Times New Roman"/>
          <w:sz w:val="24"/>
          <w:szCs w:val="24"/>
        </w:rPr>
        <w:br/>
        <w:t>że wystarczającym dowodem wykazującym zatrudnienie przez Wykonawców wskazanych osób na podstawie umowy o pracę będzie oświadczenie wykonawcy lub podwykonawcy w tym zakresie potwierdzone przez dział HR? Przedmiotowy dowód, złożony pod rygorem odpowiedzialności będzie wystarczający do wykazania spełniania obowiązku nałożonego przez Zamawiającego.</w:t>
      </w:r>
    </w:p>
    <w:p w14:paraId="1F614550" w14:textId="778C9C06" w:rsidR="00504812" w:rsidRPr="00E120BD" w:rsidRDefault="00504812" w:rsidP="00504812">
      <w:pPr>
        <w:spacing w:before="120" w:after="0" w:line="276" w:lineRule="auto"/>
        <w:jc w:val="both"/>
        <w:rPr>
          <w:rFonts w:ascii="Times New Roman" w:hAnsi="Times New Roman"/>
          <w:sz w:val="24"/>
          <w:szCs w:val="24"/>
        </w:rPr>
      </w:pPr>
      <w:bookmarkStart w:id="7" w:name="_Hlk505596920"/>
      <w:r w:rsidRPr="00E120BD">
        <w:rPr>
          <w:rFonts w:ascii="Times New Roman" w:hAnsi="Times New Roman"/>
          <w:b/>
          <w:sz w:val="24"/>
          <w:szCs w:val="24"/>
          <w:u w:val="single"/>
        </w:rPr>
        <w:t>Odpowiedź Zamawiającego na Pytanie nr 14:</w:t>
      </w:r>
    </w:p>
    <w:bookmarkEnd w:id="7"/>
    <w:p w14:paraId="570EC883" w14:textId="77777777" w:rsidR="00C15727" w:rsidRPr="00E120BD" w:rsidRDefault="00C15727" w:rsidP="00C15727">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SIWZ w tym zakresie.</w:t>
      </w:r>
    </w:p>
    <w:p w14:paraId="6554641C" w14:textId="3DE45579" w:rsidR="00504812" w:rsidRPr="00E120BD" w:rsidRDefault="00C16064" w:rsidP="00A604F8">
      <w:pPr>
        <w:spacing w:after="0" w:line="276" w:lineRule="auto"/>
        <w:jc w:val="both"/>
        <w:rPr>
          <w:rFonts w:ascii="Times New Roman" w:hAnsi="Times New Roman"/>
          <w:sz w:val="24"/>
          <w:szCs w:val="24"/>
        </w:rPr>
      </w:pPr>
      <w:r w:rsidRPr="00E120BD">
        <w:rPr>
          <w:rFonts w:ascii="Times New Roman" w:hAnsi="Times New Roman"/>
          <w:sz w:val="24"/>
          <w:szCs w:val="24"/>
        </w:rPr>
        <w:t>§ 5 ust. 2 Wzoru umowy w sposób wyczerpujący i jednoznaczny stanowi, jakie dowody będzie zobowiązany przestawić Zamawiającemu Wykonawca w celu wykazania spełnienia wymogu zatrudnienia na podstawie umowy o pracę przez Wykonawcę osób wykonujących w trakcie realizacji umowy czynności, o których mowa w § 4 ust. 8 umowy.</w:t>
      </w:r>
    </w:p>
    <w:p w14:paraId="3E964FE3" w14:textId="32F3383D" w:rsidR="00F20E25" w:rsidRPr="00E120BD" w:rsidRDefault="00F20E25" w:rsidP="00F20E25">
      <w:pPr>
        <w:spacing w:after="0" w:line="276" w:lineRule="auto"/>
        <w:jc w:val="both"/>
        <w:rPr>
          <w:rFonts w:ascii="Times New Roman" w:hAnsi="Times New Roman"/>
          <w:b/>
          <w:sz w:val="24"/>
          <w:szCs w:val="24"/>
        </w:rPr>
      </w:pPr>
      <w:bookmarkStart w:id="8" w:name="_Hlk505596944"/>
      <w:bookmarkStart w:id="9" w:name="_Hlk505596976"/>
      <w:r w:rsidRPr="00E120BD">
        <w:rPr>
          <w:rFonts w:ascii="Times New Roman" w:hAnsi="Times New Roman"/>
          <w:b/>
          <w:sz w:val="24"/>
          <w:szCs w:val="24"/>
        </w:rPr>
        <w:t>Pytanie nr 15</w:t>
      </w:r>
    </w:p>
    <w:p w14:paraId="2422589A" w14:textId="33FCF82B" w:rsidR="000B1453" w:rsidRPr="00E120BD" w:rsidRDefault="000B1453" w:rsidP="00CD43C7">
      <w:pPr>
        <w:spacing w:after="120" w:line="276" w:lineRule="auto"/>
        <w:jc w:val="both"/>
        <w:rPr>
          <w:rFonts w:ascii="Times New Roman" w:eastAsia="Times New Roman" w:hAnsi="Times New Roman"/>
          <w:color w:val="000000"/>
          <w:sz w:val="24"/>
          <w:szCs w:val="24"/>
        </w:rPr>
      </w:pPr>
      <w:r w:rsidRPr="00E120BD">
        <w:rPr>
          <w:rFonts w:ascii="Times New Roman" w:eastAsia="Times New Roman" w:hAnsi="Times New Roman"/>
          <w:b/>
          <w:color w:val="000000"/>
          <w:sz w:val="24"/>
          <w:szCs w:val="24"/>
        </w:rPr>
        <w:t>Rozdział IV SIWZ</w:t>
      </w:r>
      <w:r w:rsidRPr="00E120BD">
        <w:rPr>
          <w:rFonts w:ascii="Times New Roman" w:eastAsia="Times New Roman" w:hAnsi="Times New Roman"/>
          <w:color w:val="000000"/>
          <w:sz w:val="24"/>
          <w:szCs w:val="24"/>
        </w:rPr>
        <w:t xml:space="preserve"> (i odpowiednie postanowienia Wzoru umowy) – zgodnie z przedmiotowym postanowieniem zamawiający wskazał, że świadczenie usługi rozpocznie się nie później niż 30 dni od podpisania umowy i usługa świadczona będzie do dnia 2020-01-10. Termin graniczny, tj. 30 dni od zawarcia umowy na rozpoczęcie świadczenia usług jest terminem nierealnym biorąc pod uwagę zakres usług, jakie obejmuje przedmiot zamówienia. Zgodnie z art. 29 ust. 1 zamawiający ma obowiązek opisania przedmiotu zamówienia w sposób jednoznaczny </w:t>
      </w:r>
      <w:r w:rsidRPr="00E120BD">
        <w:rPr>
          <w:rFonts w:ascii="Times New Roman" w:eastAsia="Times New Roman" w:hAnsi="Times New Roman"/>
          <w:color w:val="000000"/>
          <w:sz w:val="24"/>
          <w:szCs w:val="24"/>
        </w:rPr>
        <w:br/>
        <w:t xml:space="preserve">i wyczerpujący, za pomocą dostatecznie zrozumiałych określeń, uwzględniając wszystkie wymagania i okoliczności mogące mieć wpływ na sporządzenie oferty. Podkreślenia wymaga, że wyznaczony obecnie termin 30 dni na rozpoczęcie świadczenia usług jest za krótki, biorąc pod uwagę, że wykonawca będzie musiał wykonać inwestycję, zdobyć stosowne pozwolenia budowlane etc. Wykonawca nie ma wpływu na okres trwania procedur administracyjnych </w:t>
      </w:r>
      <w:r w:rsidRPr="00E120BD">
        <w:rPr>
          <w:rFonts w:ascii="Times New Roman" w:eastAsia="Times New Roman" w:hAnsi="Times New Roman"/>
          <w:color w:val="000000"/>
          <w:sz w:val="24"/>
          <w:szCs w:val="24"/>
        </w:rPr>
        <w:br/>
        <w:t xml:space="preserve">– jest to okoliczność całkowicie obiektywna i termin wskazany przez Zamawiającego w treści SIWZ powinien powyższe aspekty uwzględniać. Okres zimowy, w którym prowadzone będą prace, z oczywistych przyczyn również wydłuża czas realizacji, a tym samym przygotowania wykonawcy do rozpoczęcia świadczenia usług. W związku z powyższym, zwracamy się </w:t>
      </w:r>
      <w:r w:rsidRPr="00E120BD">
        <w:rPr>
          <w:rFonts w:ascii="Times New Roman" w:eastAsia="Times New Roman" w:hAnsi="Times New Roman"/>
          <w:color w:val="000000"/>
          <w:sz w:val="24"/>
          <w:szCs w:val="24"/>
        </w:rPr>
        <w:br/>
        <w:t xml:space="preserve">o wydłużenie przedmiotowego terminu w taki sposób, aby umożliwić wykonawcy prawidłową realizację przedmiotu zamówienia i ustalenie, że rozpoczęcie świadczenia usług nastąpi nie później niż </w:t>
      </w:r>
      <w:r w:rsidRPr="00E120BD">
        <w:rPr>
          <w:rFonts w:ascii="Times New Roman" w:eastAsia="Times New Roman" w:hAnsi="Times New Roman"/>
          <w:b/>
          <w:color w:val="000000"/>
          <w:sz w:val="24"/>
          <w:szCs w:val="24"/>
        </w:rPr>
        <w:t>3 miesiące</w:t>
      </w:r>
      <w:r w:rsidRPr="00E120BD">
        <w:rPr>
          <w:rFonts w:ascii="Times New Roman" w:eastAsia="Times New Roman" w:hAnsi="Times New Roman"/>
          <w:color w:val="000000"/>
          <w:sz w:val="24"/>
          <w:szCs w:val="24"/>
        </w:rPr>
        <w:t xml:space="preserve"> od dnia zawarcia umowy w sprawie zamówienia publicznego. </w:t>
      </w:r>
    </w:p>
    <w:p w14:paraId="191A466B" w14:textId="34E79B3A" w:rsidR="00F20E25" w:rsidRPr="00E120BD" w:rsidRDefault="00F20E25" w:rsidP="00F20E25">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15:</w:t>
      </w:r>
    </w:p>
    <w:p w14:paraId="30905CBE" w14:textId="77777777" w:rsidR="00C129DE" w:rsidRPr="00E120BD" w:rsidRDefault="00C129DE" w:rsidP="00C129DE">
      <w:pPr>
        <w:spacing w:after="0" w:line="276" w:lineRule="auto"/>
        <w:jc w:val="both"/>
        <w:rPr>
          <w:rFonts w:ascii="Times New Roman" w:hAnsi="Times New Roman"/>
          <w:sz w:val="24"/>
          <w:szCs w:val="24"/>
        </w:rPr>
      </w:pPr>
      <w:r w:rsidRPr="00E120BD">
        <w:rPr>
          <w:rFonts w:ascii="Times New Roman" w:hAnsi="Times New Roman"/>
          <w:sz w:val="24"/>
          <w:szCs w:val="24"/>
        </w:rPr>
        <w:t xml:space="preserve">Zamawiający informuje, że na podstawie art. 38 ust. 4 ustawy </w:t>
      </w:r>
      <w:proofErr w:type="spellStart"/>
      <w:r w:rsidRPr="00E120BD">
        <w:rPr>
          <w:rFonts w:ascii="Times New Roman" w:hAnsi="Times New Roman"/>
          <w:sz w:val="24"/>
          <w:szCs w:val="24"/>
        </w:rPr>
        <w:t>Pzp</w:t>
      </w:r>
      <w:proofErr w:type="spellEnd"/>
      <w:r w:rsidRPr="00E120BD">
        <w:rPr>
          <w:rFonts w:ascii="Times New Roman" w:hAnsi="Times New Roman"/>
          <w:sz w:val="24"/>
          <w:szCs w:val="24"/>
        </w:rPr>
        <w:t xml:space="preserve">, </w:t>
      </w:r>
      <w:r w:rsidRPr="00E120BD">
        <w:rPr>
          <w:rFonts w:ascii="Times New Roman" w:hAnsi="Times New Roman"/>
          <w:sz w:val="24"/>
          <w:szCs w:val="24"/>
          <w:u w:val="single"/>
        </w:rPr>
        <w:t>zmienia treść</w:t>
      </w:r>
      <w:r w:rsidRPr="00E120BD">
        <w:rPr>
          <w:rFonts w:ascii="Times New Roman" w:hAnsi="Times New Roman"/>
          <w:sz w:val="24"/>
          <w:szCs w:val="24"/>
        </w:rPr>
        <w:t>:</w:t>
      </w:r>
    </w:p>
    <w:p w14:paraId="43B663D6" w14:textId="36AA79C3" w:rsidR="00427D1F" w:rsidRPr="00E120BD" w:rsidRDefault="00427D1F" w:rsidP="00876583">
      <w:pPr>
        <w:pStyle w:val="Akapitzlist"/>
        <w:numPr>
          <w:ilvl w:val="0"/>
          <w:numId w:val="44"/>
        </w:numPr>
        <w:spacing w:after="60"/>
        <w:ind w:left="284" w:hanging="284"/>
        <w:jc w:val="both"/>
        <w:rPr>
          <w:rFonts w:ascii="Times New Roman" w:hAnsi="Times New Roman"/>
          <w:spacing w:val="-6"/>
          <w:sz w:val="24"/>
          <w:szCs w:val="24"/>
        </w:rPr>
      </w:pPr>
      <w:r w:rsidRPr="00E120BD">
        <w:rPr>
          <w:rFonts w:ascii="Times New Roman" w:hAnsi="Times New Roman"/>
          <w:spacing w:val="-6"/>
          <w:sz w:val="24"/>
          <w:szCs w:val="24"/>
          <w:u w:val="single"/>
        </w:rPr>
        <w:t>Rozdziału IV SIWZ</w:t>
      </w:r>
      <w:r w:rsidRPr="00E120BD">
        <w:rPr>
          <w:rFonts w:ascii="Times New Roman" w:hAnsi="Times New Roman"/>
          <w:spacing w:val="-6"/>
          <w:sz w:val="24"/>
          <w:szCs w:val="24"/>
        </w:rPr>
        <w:t>, gdzie:</w:t>
      </w:r>
    </w:p>
    <w:p w14:paraId="732F2005" w14:textId="256631E7" w:rsidR="00427D1F" w:rsidRPr="00E120BD" w:rsidRDefault="00427D1F" w:rsidP="00427D1F">
      <w:pPr>
        <w:pStyle w:val="Akapitzlist"/>
        <w:spacing w:after="60"/>
        <w:ind w:left="720"/>
        <w:jc w:val="both"/>
        <w:rPr>
          <w:rFonts w:ascii="Times New Roman" w:hAnsi="Times New Roman"/>
          <w:b/>
          <w:spacing w:val="-6"/>
          <w:sz w:val="24"/>
          <w:szCs w:val="24"/>
        </w:rPr>
      </w:pPr>
      <w:r w:rsidRPr="00E120BD">
        <w:rPr>
          <w:rFonts w:ascii="Times New Roman" w:hAnsi="Times New Roman"/>
          <w:b/>
          <w:spacing w:val="-6"/>
          <w:sz w:val="24"/>
          <w:szCs w:val="24"/>
        </w:rPr>
        <w:t>- przed zmianą było:</w:t>
      </w:r>
    </w:p>
    <w:p w14:paraId="604F9F63" w14:textId="77777777" w:rsidR="00427D1F" w:rsidRPr="00E120BD" w:rsidRDefault="00427D1F" w:rsidP="0063084B">
      <w:pPr>
        <w:pStyle w:val="Akapitzlist"/>
        <w:spacing w:after="60"/>
        <w:ind w:left="720"/>
        <w:jc w:val="both"/>
        <w:rPr>
          <w:rFonts w:ascii="Times New Roman" w:hAnsi="Times New Roman"/>
          <w:iCs/>
          <w:spacing w:val="-6"/>
          <w:sz w:val="24"/>
          <w:szCs w:val="24"/>
        </w:rPr>
      </w:pPr>
      <w:bookmarkStart w:id="10" w:name="_Hlk505678040"/>
      <w:r w:rsidRPr="00E120BD">
        <w:rPr>
          <w:rFonts w:ascii="Times New Roman" w:hAnsi="Times New Roman"/>
          <w:spacing w:val="-6"/>
          <w:sz w:val="24"/>
          <w:szCs w:val="24"/>
        </w:rPr>
        <w:t>„</w:t>
      </w:r>
      <w:r w:rsidRPr="00E120BD">
        <w:rPr>
          <w:rFonts w:ascii="Times New Roman" w:hAnsi="Times New Roman"/>
          <w:iCs/>
          <w:spacing w:val="-6"/>
          <w:sz w:val="24"/>
          <w:szCs w:val="24"/>
        </w:rPr>
        <w:t xml:space="preserve">Świadczenie usługi rozpocznie się nie później niż 30 dnia od podpisania umowy i usługa świadczona będzie do dnia 2020-01-10. </w:t>
      </w:r>
    </w:p>
    <w:p w14:paraId="69A281A3" w14:textId="77777777" w:rsidR="00427D1F" w:rsidRPr="00E120BD" w:rsidRDefault="00427D1F" w:rsidP="0063084B">
      <w:pPr>
        <w:pStyle w:val="Akapitzlist"/>
        <w:spacing w:after="60"/>
        <w:ind w:left="720"/>
        <w:jc w:val="both"/>
        <w:rPr>
          <w:rFonts w:ascii="Times New Roman" w:hAnsi="Times New Roman"/>
          <w:b/>
          <w:iCs/>
          <w:spacing w:val="-6"/>
          <w:sz w:val="24"/>
          <w:szCs w:val="24"/>
        </w:rPr>
      </w:pPr>
      <w:r w:rsidRPr="00E120BD">
        <w:rPr>
          <w:rFonts w:ascii="Times New Roman" w:hAnsi="Times New Roman"/>
          <w:b/>
          <w:iCs/>
          <w:spacing w:val="-6"/>
          <w:sz w:val="24"/>
          <w:szCs w:val="24"/>
        </w:rPr>
        <w:t>Termin rozpoczęcia świadczenia usługi stanowi jedno z kryteriów oceny ofert.</w:t>
      </w:r>
    </w:p>
    <w:p w14:paraId="1A5440E7" w14:textId="4A7DA6D7" w:rsidR="00427D1F" w:rsidRPr="00E120BD" w:rsidRDefault="00427D1F" w:rsidP="0063084B">
      <w:pPr>
        <w:pStyle w:val="Akapitzlist"/>
        <w:spacing w:after="60"/>
        <w:ind w:left="720"/>
        <w:jc w:val="both"/>
        <w:rPr>
          <w:rFonts w:ascii="Times New Roman" w:hAnsi="Times New Roman"/>
          <w:b/>
          <w:iCs/>
          <w:spacing w:val="-6"/>
          <w:sz w:val="24"/>
          <w:szCs w:val="24"/>
        </w:rPr>
      </w:pPr>
      <w:r w:rsidRPr="00E120BD">
        <w:rPr>
          <w:rFonts w:ascii="Times New Roman" w:hAnsi="Times New Roman"/>
          <w:b/>
          <w:iCs/>
          <w:spacing w:val="-6"/>
          <w:sz w:val="24"/>
          <w:szCs w:val="24"/>
        </w:rPr>
        <w:t>Za rozpoczęcie świadczenia usługi nie później niż 7 dni od dnia podpisania umowy oferta uzyskać może 15 pkt w ramach kryteriów oceny ofert.</w:t>
      </w:r>
      <w:r w:rsidRPr="00E120BD">
        <w:rPr>
          <w:rFonts w:ascii="Times New Roman" w:hAnsi="Times New Roman"/>
          <w:iCs/>
          <w:spacing w:val="-6"/>
          <w:sz w:val="24"/>
          <w:szCs w:val="24"/>
        </w:rPr>
        <w:t>”</w:t>
      </w:r>
    </w:p>
    <w:p w14:paraId="2848132C" w14:textId="77777777" w:rsidR="0063084B" w:rsidRPr="00E120BD" w:rsidRDefault="0063084B" w:rsidP="0063084B">
      <w:pPr>
        <w:spacing w:before="120" w:after="120" w:line="257" w:lineRule="auto"/>
        <w:ind w:left="720"/>
        <w:rPr>
          <w:rFonts w:ascii="Times New Roman" w:hAnsi="Times New Roman"/>
          <w:b/>
          <w:sz w:val="24"/>
          <w:szCs w:val="24"/>
          <w:u w:val="single"/>
        </w:rPr>
      </w:pPr>
      <w:bookmarkStart w:id="11" w:name="_Hlk505682502"/>
      <w:bookmarkEnd w:id="10"/>
      <w:r w:rsidRPr="00E120BD">
        <w:rPr>
          <w:rFonts w:ascii="Times New Roman" w:hAnsi="Times New Roman"/>
          <w:b/>
          <w:sz w:val="24"/>
          <w:szCs w:val="24"/>
          <w:u w:val="single"/>
        </w:rPr>
        <w:lastRenderedPageBreak/>
        <w:t>- po zmianie jest:</w:t>
      </w:r>
    </w:p>
    <w:bookmarkEnd w:id="11"/>
    <w:p w14:paraId="02311F40" w14:textId="05D41D12" w:rsidR="004352FB" w:rsidRPr="00E120BD" w:rsidRDefault="0063084B" w:rsidP="004352FB">
      <w:pPr>
        <w:pStyle w:val="Akapitzlist"/>
        <w:spacing w:after="60"/>
        <w:ind w:left="720"/>
        <w:rPr>
          <w:rFonts w:ascii="Times New Roman" w:hAnsi="Times New Roman"/>
          <w:iCs/>
          <w:spacing w:val="-6"/>
          <w:sz w:val="24"/>
          <w:szCs w:val="24"/>
        </w:rPr>
      </w:pPr>
      <w:r w:rsidRPr="00E120BD">
        <w:rPr>
          <w:rFonts w:ascii="Times New Roman" w:hAnsi="Times New Roman"/>
          <w:iCs/>
          <w:spacing w:val="-6"/>
          <w:sz w:val="24"/>
          <w:szCs w:val="24"/>
        </w:rPr>
        <w:t>„</w:t>
      </w:r>
      <w:r w:rsidR="004352FB" w:rsidRPr="00E120BD">
        <w:rPr>
          <w:rFonts w:ascii="Times New Roman" w:hAnsi="Times New Roman"/>
          <w:iCs/>
          <w:spacing w:val="-6"/>
          <w:sz w:val="24"/>
          <w:szCs w:val="24"/>
        </w:rPr>
        <w:t>Świadczenie usługi rozpocznie się nie później niż 60</w:t>
      </w:r>
      <w:r w:rsidR="00604DE6" w:rsidRPr="00E120BD">
        <w:rPr>
          <w:rFonts w:ascii="Times New Roman" w:hAnsi="Times New Roman"/>
          <w:iCs/>
          <w:spacing w:val="-6"/>
          <w:sz w:val="24"/>
          <w:szCs w:val="24"/>
        </w:rPr>
        <w:t>.</w:t>
      </w:r>
      <w:r w:rsidR="004352FB" w:rsidRPr="00E120BD">
        <w:rPr>
          <w:rFonts w:ascii="Times New Roman" w:hAnsi="Times New Roman"/>
          <w:iCs/>
          <w:spacing w:val="-6"/>
          <w:sz w:val="24"/>
          <w:szCs w:val="24"/>
        </w:rPr>
        <w:t xml:space="preserve"> dnia od podpisania umowy i usługa świadczona będzie do dnia 2020-01-10. </w:t>
      </w:r>
    </w:p>
    <w:p w14:paraId="31889DD6" w14:textId="77777777" w:rsidR="004352FB" w:rsidRPr="00E120BD" w:rsidRDefault="004352FB" w:rsidP="004352FB">
      <w:pPr>
        <w:pStyle w:val="Akapitzlist"/>
        <w:spacing w:after="60"/>
        <w:ind w:left="720"/>
        <w:rPr>
          <w:rFonts w:ascii="Times New Roman" w:hAnsi="Times New Roman"/>
          <w:b/>
          <w:iCs/>
          <w:spacing w:val="-6"/>
          <w:sz w:val="24"/>
          <w:szCs w:val="24"/>
        </w:rPr>
      </w:pPr>
      <w:r w:rsidRPr="00E120BD">
        <w:rPr>
          <w:rFonts w:ascii="Times New Roman" w:hAnsi="Times New Roman"/>
          <w:b/>
          <w:iCs/>
          <w:spacing w:val="-6"/>
          <w:sz w:val="24"/>
          <w:szCs w:val="24"/>
        </w:rPr>
        <w:t>Termin rozpoczęcia świadczenia usługi stanowi jedno z kryteriów oceny ofert.</w:t>
      </w:r>
    </w:p>
    <w:p w14:paraId="7ED2CA2E" w14:textId="0DBE6358" w:rsidR="004352FB" w:rsidRPr="00E120BD" w:rsidRDefault="004352FB" w:rsidP="004352FB">
      <w:pPr>
        <w:pStyle w:val="Akapitzlist"/>
        <w:spacing w:after="60"/>
        <w:ind w:left="720"/>
        <w:rPr>
          <w:rFonts w:ascii="Times New Roman" w:hAnsi="Times New Roman"/>
          <w:iCs/>
          <w:spacing w:val="-6"/>
          <w:sz w:val="24"/>
          <w:szCs w:val="24"/>
        </w:rPr>
      </w:pPr>
      <w:r w:rsidRPr="00E120BD">
        <w:rPr>
          <w:rFonts w:ascii="Times New Roman" w:hAnsi="Times New Roman"/>
          <w:b/>
          <w:iCs/>
          <w:spacing w:val="-6"/>
          <w:sz w:val="24"/>
          <w:szCs w:val="24"/>
        </w:rPr>
        <w:t>Za rozpoczęcie świadczenia usługi nie później niż 28</w:t>
      </w:r>
      <w:r w:rsidR="003F6034" w:rsidRPr="00E120BD">
        <w:rPr>
          <w:rFonts w:ascii="Times New Roman" w:hAnsi="Times New Roman"/>
          <w:b/>
          <w:iCs/>
          <w:spacing w:val="-6"/>
          <w:sz w:val="24"/>
          <w:szCs w:val="24"/>
        </w:rPr>
        <w:t>.</w:t>
      </w:r>
      <w:r w:rsidRPr="00E120BD">
        <w:rPr>
          <w:rFonts w:ascii="Times New Roman" w:hAnsi="Times New Roman"/>
          <w:b/>
          <w:iCs/>
          <w:spacing w:val="-6"/>
          <w:sz w:val="24"/>
          <w:szCs w:val="24"/>
        </w:rPr>
        <w:t xml:space="preserve"> dni</w:t>
      </w:r>
      <w:r w:rsidR="00084191" w:rsidRPr="00E120BD">
        <w:rPr>
          <w:rFonts w:ascii="Times New Roman" w:hAnsi="Times New Roman"/>
          <w:b/>
          <w:iCs/>
          <w:spacing w:val="-6"/>
          <w:sz w:val="24"/>
          <w:szCs w:val="24"/>
        </w:rPr>
        <w:t>a</w:t>
      </w:r>
      <w:r w:rsidRPr="00E120BD">
        <w:rPr>
          <w:rFonts w:ascii="Times New Roman" w:hAnsi="Times New Roman"/>
          <w:b/>
          <w:iCs/>
          <w:spacing w:val="-6"/>
          <w:sz w:val="24"/>
          <w:szCs w:val="24"/>
        </w:rPr>
        <w:t xml:space="preserve"> od dnia podpisania umowy oferta uzyskać może 15 pkt w ramach kryteriów oceny ofert.</w:t>
      </w:r>
      <w:r w:rsidRPr="00E120BD">
        <w:rPr>
          <w:rFonts w:ascii="Times New Roman" w:hAnsi="Times New Roman"/>
          <w:iCs/>
          <w:spacing w:val="-6"/>
          <w:sz w:val="24"/>
          <w:szCs w:val="24"/>
        </w:rPr>
        <w:t>”</w:t>
      </w:r>
    </w:p>
    <w:p w14:paraId="37D8A08A" w14:textId="6DF8F0DF" w:rsidR="001D3CE4" w:rsidRPr="00E120BD" w:rsidRDefault="00D950D8" w:rsidP="00D950D8">
      <w:pPr>
        <w:spacing w:after="60"/>
        <w:rPr>
          <w:rFonts w:ascii="Times New Roman" w:hAnsi="Times New Roman"/>
          <w:spacing w:val="-6"/>
          <w:sz w:val="24"/>
          <w:szCs w:val="24"/>
        </w:rPr>
      </w:pPr>
      <w:r w:rsidRPr="00E120BD">
        <w:rPr>
          <w:rFonts w:ascii="Times New Roman" w:hAnsi="Times New Roman"/>
          <w:spacing w:val="-6"/>
          <w:sz w:val="24"/>
          <w:szCs w:val="24"/>
        </w:rPr>
        <w:t xml:space="preserve">2) </w:t>
      </w:r>
      <w:r w:rsidR="001D3CE4" w:rsidRPr="00E120BD">
        <w:rPr>
          <w:rFonts w:ascii="Times New Roman" w:hAnsi="Times New Roman"/>
          <w:spacing w:val="-6"/>
          <w:sz w:val="24"/>
          <w:szCs w:val="24"/>
          <w:u w:val="single"/>
        </w:rPr>
        <w:t xml:space="preserve">Rozdziału XIV ust. 2 </w:t>
      </w:r>
      <w:r w:rsidR="00093DD2" w:rsidRPr="00E120BD">
        <w:rPr>
          <w:rFonts w:ascii="Times New Roman" w:hAnsi="Times New Roman"/>
          <w:spacing w:val="-6"/>
          <w:sz w:val="24"/>
          <w:szCs w:val="24"/>
          <w:u w:val="single"/>
        </w:rPr>
        <w:t xml:space="preserve">pkt 2.1 tabeli </w:t>
      </w:r>
      <w:r w:rsidR="001D3CE4" w:rsidRPr="00E120BD">
        <w:rPr>
          <w:rFonts w:ascii="Times New Roman" w:hAnsi="Times New Roman"/>
          <w:spacing w:val="-6"/>
          <w:sz w:val="24"/>
          <w:szCs w:val="24"/>
          <w:u w:val="single"/>
        </w:rPr>
        <w:t>SIWZ</w:t>
      </w:r>
      <w:r w:rsidR="001D3CE4" w:rsidRPr="00E120BD">
        <w:rPr>
          <w:rFonts w:ascii="Times New Roman" w:hAnsi="Times New Roman"/>
          <w:spacing w:val="-6"/>
          <w:sz w:val="24"/>
          <w:szCs w:val="24"/>
        </w:rPr>
        <w:t>, gdzie</w:t>
      </w:r>
      <w:r w:rsidR="00093DD2" w:rsidRPr="00E120BD">
        <w:rPr>
          <w:rFonts w:ascii="Times New Roman" w:hAnsi="Times New Roman"/>
          <w:spacing w:val="-6"/>
          <w:sz w:val="24"/>
          <w:szCs w:val="24"/>
        </w:rPr>
        <w:t>:</w:t>
      </w:r>
    </w:p>
    <w:p w14:paraId="24A33440" w14:textId="77777777" w:rsidR="00093DD2" w:rsidRPr="00E120BD" w:rsidRDefault="00093DD2" w:rsidP="00093DD2">
      <w:pPr>
        <w:pStyle w:val="Akapitzlist"/>
        <w:spacing w:after="60"/>
        <w:ind w:left="720"/>
        <w:jc w:val="both"/>
        <w:rPr>
          <w:rFonts w:ascii="Times New Roman" w:hAnsi="Times New Roman"/>
          <w:b/>
          <w:spacing w:val="-6"/>
          <w:sz w:val="24"/>
          <w:szCs w:val="24"/>
        </w:rPr>
      </w:pPr>
      <w:r w:rsidRPr="00E120BD">
        <w:rPr>
          <w:rFonts w:ascii="Times New Roman" w:hAnsi="Times New Roman"/>
          <w:b/>
          <w:spacing w:val="-6"/>
          <w:sz w:val="24"/>
          <w:szCs w:val="24"/>
        </w:rPr>
        <w:t>- przed zmianą było: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387"/>
        <w:gridCol w:w="1559"/>
      </w:tblGrid>
      <w:tr w:rsidR="00093DD2" w:rsidRPr="00E120BD" w14:paraId="728FF7D4" w14:textId="77777777" w:rsidTr="00D34416">
        <w:trPr>
          <w:trHeight w:val="580"/>
        </w:trPr>
        <w:tc>
          <w:tcPr>
            <w:tcW w:w="567" w:type="dxa"/>
            <w:vAlign w:val="center"/>
          </w:tcPr>
          <w:p w14:paraId="453BF233" w14:textId="77777777" w:rsidR="00093DD2" w:rsidRPr="00E120BD" w:rsidRDefault="00093DD2" w:rsidP="00D34416">
            <w:pPr>
              <w:spacing w:after="200" w:line="276" w:lineRule="auto"/>
              <w:rPr>
                <w:rFonts w:eastAsia="Times New Roman"/>
                <w:sz w:val="20"/>
                <w:szCs w:val="20"/>
                <w:lang w:eastAsia="pl-PL"/>
              </w:rPr>
            </w:pPr>
            <w:bookmarkStart w:id="12" w:name="_Hlk505690789"/>
            <w:r w:rsidRPr="00E120BD">
              <w:rPr>
                <w:rFonts w:eastAsia="Times New Roman"/>
                <w:sz w:val="20"/>
                <w:szCs w:val="20"/>
                <w:lang w:eastAsia="pl-PL"/>
              </w:rPr>
              <w:t>2.1</w:t>
            </w:r>
          </w:p>
        </w:tc>
        <w:tc>
          <w:tcPr>
            <w:tcW w:w="2268" w:type="dxa"/>
            <w:shd w:val="clear" w:color="auto" w:fill="auto"/>
            <w:vAlign w:val="center"/>
          </w:tcPr>
          <w:p w14:paraId="27C75D6E" w14:textId="77777777" w:rsidR="00093DD2" w:rsidRPr="00E120BD" w:rsidRDefault="00093DD2" w:rsidP="00D34416">
            <w:pPr>
              <w:spacing w:after="200" w:line="276" w:lineRule="auto"/>
              <w:rPr>
                <w:sz w:val="20"/>
              </w:rPr>
            </w:pPr>
          </w:p>
        </w:tc>
        <w:tc>
          <w:tcPr>
            <w:tcW w:w="5387" w:type="dxa"/>
            <w:shd w:val="clear" w:color="auto" w:fill="auto"/>
          </w:tcPr>
          <w:p w14:paraId="265802B4" w14:textId="77777777" w:rsidR="00093DD2" w:rsidRPr="00E120BD" w:rsidRDefault="00093DD2" w:rsidP="00D34416">
            <w:pPr>
              <w:suppressAutoHyphens/>
              <w:spacing w:after="0" w:line="240" w:lineRule="auto"/>
              <w:jc w:val="both"/>
              <w:rPr>
                <w:rFonts w:eastAsia="Times New Roman"/>
                <w:bCs/>
                <w:sz w:val="20"/>
                <w:szCs w:val="20"/>
                <w:lang w:eastAsia="pl-PL"/>
              </w:rPr>
            </w:pPr>
            <w:r w:rsidRPr="00E120BD">
              <w:rPr>
                <w:rFonts w:eastAsia="Times New Roman"/>
                <w:bCs/>
                <w:sz w:val="20"/>
                <w:szCs w:val="20"/>
                <w:lang w:eastAsia="pl-PL"/>
              </w:rPr>
              <w:t>Rozpoczęcie świadczenia usługi: nie później niż 7 dni od dnia podpisania umowy.</w:t>
            </w:r>
          </w:p>
        </w:tc>
        <w:tc>
          <w:tcPr>
            <w:tcW w:w="1559" w:type="dxa"/>
            <w:vAlign w:val="center"/>
          </w:tcPr>
          <w:p w14:paraId="196C80A5" w14:textId="77777777" w:rsidR="00093DD2" w:rsidRPr="00E120BD" w:rsidRDefault="00093DD2" w:rsidP="00D34416">
            <w:pPr>
              <w:suppressAutoHyphens/>
              <w:spacing w:after="0" w:line="360" w:lineRule="auto"/>
              <w:jc w:val="center"/>
              <w:rPr>
                <w:rFonts w:eastAsia="Times New Roman"/>
                <w:b/>
                <w:i/>
                <w:color w:val="000000"/>
                <w:sz w:val="20"/>
                <w:szCs w:val="20"/>
                <w:lang w:eastAsia="pl-PL"/>
              </w:rPr>
            </w:pPr>
            <w:r w:rsidRPr="00E120BD">
              <w:rPr>
                <w:color w:val="000000"/>
                <w:sz w:val="20"/>
                <w:szCs w:val="20"/>
              </w:rPr>
              <w:t>15</w:t>
            </w:r>
          </w:p>
        </w:tc>
      </w:tr>
      <w:bookmarkEnd w:id="12"/>
    </w:tbl>
    <w:p w14:paraId="5DD57340" w14:textId="77777777" w:rsidR="004352FB" w:rsidRPr="00E120BD" w:rsidRDefault="004352FB" w:rsidP="00093DD2">
      <w:pPr>
        <w:spacing w:before="120" w:after="120" w:line="257" w:lineRule="auto"/>
        <w:ind w:left="720"/>
        <w:rPr>
          <w:rFonts w:ascii="Times New Roman" w:hAnsi="Times New Roman"/>
          <w:b/>
          <w:sz w:val="24"/>
          <w:szCs w:val="24"/>
        </w:rPr>
      </w:pPr>
    </w:p>
    <w:p w14:paraId="4D8C7AB5" w14:textId="06113972" w:rsidR="00093DD2" w:rsidRPr="00E120BD" w:rsidRDefault="00093DD2" w:rsidP="00093DD2">
      <w:pPr>
        <w:spacing w:before="120" w:after="120" w:line="257" w:lineRule="auto"/>
        <w:ind w:left="720"/>
        <w:rPr>
          <w:rFonts w:ascii="Times New Roman" w:hAnsi="Times New Roman"/>
          <w:b/>
          <w:sz w:val="24"/>
          <w:szCs w:val="24"/>
          <w:u w:val="single"/>
        </w:rPr>
      </w:pPr>
      <w:r w:rsidRPr="00E120BD">
        <w:rPr>
          <w:rFonts w:ascii="Times New Roman" w:hAnsi="Times New Roman"/>
          <w:b/>
          <w:sz w:val="24"/>
          <w:szCs w:val="24"/>
          <w:u w:val="single"/>
        </w:rPr>
        <w:t>- po zmianie jest: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387"/>
        <w:gridCol w:w="1559"/>
      </w:tblGrid>
      <w:tr w:rsidR="004352FB" w:rsidRPr="00E120BD" w14:paraId="42E0DAD6" w14:textId="77777777" w:rsidTr="009F7BF1">
        <w:trPr>
          <w:trHeight w:val="580"/>
        </w:trPr>
        <w:tc>
          <w:tcPr>
            <w:tcW w:w="567" w:type="dxa"/>
            <w:vAlign w:val="center"/>
          </w:tcPr>
          <w:p w14:paraId="0D00A0EE" w14:textId="77777777" w:rsidR="004352FB" w:rsidRPr="00E120BD" w:rsidRDefault="004352FB" w:rsidP="009F7BF1">
            <w:pPr>
              <w:spacing w:after="200" w:line="276" w:lineRule="auto"/>
              <w:rPr>
                <w:rFonts w:eastAsia="Times New Roman"/>
                <w:sz w:val="20"/>
                <w:szCs w:val="20"/>
                <w:lang w:eastAsia="pl-PL"/>
              </w:rPr>
            </w:pPr>
            <w:r w:rsidRPr="00E120BD">
              <w:rPr>
                <w:rFonts w:eastAsia="Times New Roman"/>
                <w:sz w:val="20"/>
                <w:szCs w:val="20"/>
                <w:lang w:eastAsia="pl-PL"/>
              </w:rPr>
              <w:t>2.1</w:t>
            </w:r>
          </w:p>
        </w:tc>
        <w:tc>
          <w:tcPr>
            <w:tcW w:w="2268" w:type="dxa"/>
            <w:shd w:val="clear" w:color="auto" w:fill="auto"/>
            <w:vAlign w:val="center"/>
          </w:tcPr>
          <w:p w14:paraId="6C2A6FC6" w14:textId="77777777" w:rsidR="004352FB" w:rsidRPr="00E120BD" w:rsidRDefault="004352FB" w:rsidP="009F7BF1">
            <w:pPr>
              <w:spacing w:after="200" w:line="276" w:lineRule="auto"/>
              <w:rPr>
                <w:sz w:val="20"/>
              </w:rPr>
            </w:pPr>
          </w:p>
        </w:tc>
        <w:tc>
          <w:tcPr>
            <w:tcW w:w="5387" w:type="dxa"/>
            <w:shd w:val="clear" w:color="auto" w:fill="auto"/>
          </w:tcPr>
          <w:p w14:paraId="330EEA4E" w14:textId="7FE2A455" w:rsidR="004352FB" w:rsidRPr="00E120BD" w:rsidRDefault="004352FB" w:rsidP="009F7BF1">
            <w:pPr>
              <w:suppressAutoHyphens/>
              <w:spacing w:after="0" w:line="240" w:lineRule="auto"/>
              <w:jc w:val="both"/>
              <w:rPr>
                <w:rFonts w:eastAsia="Times New Roman"/>
                <w:bCs/>
                <w:sz w:val="20"/>
                <w:szCs w:val="20"/>
                <w:lang w:eastAsia="pl-PL"/>
              </w:rPr>
            </w:pPr>
            <w:r w:rsidRPr="00E120BD">
              <w:rPr>
                <w:rFonts w:eastAsia="Times New Roman"/>
                <w:bCs/>
                <w:sz w:val="20"/>
                <w:szCs w:val="20"/>
                <w:lang w:eastAsia="pl-PL"/>
              </w:rPr>
              <w:t>Rozpoczęcie świadczenia usługi: nie później niż 28</w:t>
            </w:r>
            <w:r w:rsidR="00FA3CEF" w:rsidRPr="00E120BD">
              <w:rPr>
                <w:rFonts w:eastAsia="Times New Roman"/>
                <w:bCs/>
                <w:sz w:val="20"/>
                <w:szCs w:val="20"/>
                <w:lang w:eastAsia="pl-PL"/>
              </w:rPr>
              <w:t>.</w:t>
            </w:r>
            <w:r w:rsidRPr="00E120BD">
              <w:rPr>
                <w:rFonts w:eastAsia="Times New Roman"/>
                <w:bCs/>
                <w:sz w:val="20"/>
                <w:szCs w:val="20"/>
                <w:lang w:eastAsia="pl-PL"/>
              </w:rPr>
              <w:t xml:space="preserve"> dni</w:t>
            </w:r>
            <w:r w:rsidR="003631B8" w:rsidRPr="00E120BD">
              <w:rPr>
                <w:rFonts w:eastAsia="Times New Roman"/>
                <w:bCs/>
                <w:sz w:val="20"/>
                <w:szCs w:val="20"/>
                <w:lang w:eastAsia="pl-PL"/>
              </w:rPr>
              <w:t>a</w:t>
            </w:r>
            <w:r w:rsidRPr="00E120BD">
              <w:rPr>
                <w:rFonts w:eastAsia="Times New Roman"/>
                <w:bCs/>
                <w:sz w:val="20"/>
                <w:szCs w:val="20"/>
                <w:lang w:eastAsia="pl-PL"/>
              </w:rPr>
              <w:t xml:space="preserve"> od dnia podpisania umowy.</w:t>
            </w:r>
          </w:p>
        </w:tc>
        <w:tc>
          <w:tcPr>
            <w:tcW w:w="1559" w:type="dxa"/>
            <w:vAlign w:val="center"/>
          </w:tcPr>
          <w:p w14:paraId="5E3F710D" w14:textId="77777777" w:rsidR="004352FB" w:rsidRPr="00E120BD" w:rsidRDefault="004352FB" w:rsidP="009F7BF1">
            <w:pPr>
              <w:suppressAutoHyphens/>
              <w:spacing w:after="0" w:line="360" w:lineRule="auto"/>
              <w:jc w:val="center"/>
              <w:rPr>
                <w:rFonts w:eastAsia="Times New Roman"/>
                <w:b/>
                <w:i/>
                <w:color w:val="000000"/>
                <w:sz w:val="20"/>
                <w:szCs w:val="20"/>
                <w:lang w:eastAsia="pl-PL"/>
              </w:rPr>
            </w:pPr>
            <w:r w:rsidRPr="00E120BD">
              <w:rPr>
                <w:color w:val="000000"/>
                <w:sz w:val="20"/>
                <w:szCs w:val="20"/>
              </w:rPr>
              <w:t>15</w:t>
            </w:r>
          </w:p>
        </w:tc>
      </w:tr>
    </w:tbl>
    <w:p w14:paraId="38247F47" w14:textId="0CEE2D4D" w:rsidR="00C02004" w:rsidRPr="00E120BD" w:rsidRDefault="00C02004" w:rsidP="00876583">
      <w:pPr>
        <w:pStyle w:val="Akapitzlist"/>
        <w:numPr>
          <w:ilvl w:val="0"/>
          <w:numId w:val="46"/>
        </w:numPr>
        <w:spacing w:before="120" w:after="60"/>
        <w:ind w:left="284" w:hanging="284"/>
        <w:jc w:val="both"/>
        <w:rPr>
          <w:rFonts w:ascii="Times New Roman" w:hAnsi="Times New Roman"/>
          <w:spacing w:val="-6"/>
          <w:sz w:val="24"/>
          <w:szCs w:val="24"/>
        </w:rPr>
      </w:pPr>
      <w:r w:rsidRPr="00E120BD">
        <w:rPr>
          <w:rFonts w:ascii="Times New Roman" w:hAnsi="Times New Roman"/>
          <w:spacing w:val="-6"/>
          <w:sz w:val="24"/>
          <w:szCs w:val="24"/>
          <w:u w:val="single"/>
        </w:rPr>
        <w:t>opisu pozycji 15 w kolumnie B w Sekcji I Załącznika nr 1 do SIWZ ¬ „Opis Przedmiotu Zamówienia-Arkusz cenowy”</w:t>
      </w:r>
      <w:r w:rsidRPr="00E120BD">
        <w:rPr>
          <w:rFonts w:ascii="Times New Roman" w:hAnsi="Times New Roman"/>
          <w:spacing w:val="-6"/>
          <w:sz w:val="24"/>
          <w:szCs w:val="24"/>
        </w:rPr>
        <w:t>, gdzie:</w:t>
      </w:r>
    </w:p>
    <w:p w14:paraId="6B33A068" w14:textId="77777777" w:rsidR="00C02004" w:rsidRPr="00E120BD" w:rsidRDefault="00C02004" w:rsidP="0013425E">
      <w:pPr>
        <w:pStyle w:val="Akapitzlist"/>
        <w:spacing w:before="120" w:after="60"/>
        <w:ind w:left="720"/>
        <w:jc w:val="both"/>
        <w:rPr>
          <w:rFonts w:ascii="Times New Roman" w:hAnsi="Times New Roman"/>
          <w:b/>
          <w:spacing w:val="-6"/>
          <w:sz w:val="24"/>
          <w:szCs w:val="24"/>
        </w:rPr>
      </w:pPr>
      <w:r w:rsidRPr="00E120BD">
        <w:rPr>
          <w:rFonts w:ascii="Times New Roman" w:hAnsi="Times New Roman"/>
          <w:b/>
          <w:spacing w:val="-6"/>
          <w:sz w:val="24"/>
          <w:szCs w:val="24"/>
        </w:rPr>
        <w:t>- przed zmianą było:</w:t>
      </w:r>
    </w:p>
    <w:tbl>
      <w:tblPr>
        <w:tblW w:w="8820" w:type="dxa"/>
        <w:tblInd w:w="-10" w:type="dxa"/>
        <w:tblCellMar>
          <w:left w:w="70" w:type="dxa"/>
          <w:right w:w="70" w:type="dxa"/>
        </w:tblCellMar>
        <w:tblLook w:val="04A0" w:firstRow="1" w:lastRow="0" w:firstColumn="1" w:lastColumn="0" w:noHBand="0" w:noVBand="1"/>
      </w:tblPr>
      <w:tblGrid>
        <w:gridCol w:w="680"/>
        <w:gridCol w:w="8140"/>
      </w:tblGrid>
      <w:tr w:rsidR="0013425E" w:rsidRPr="00E120BD" w14:paraId="3F3A83B2" w14:textId="77777777" w:rsidTr="009F7BF1">
        <w:trPr>
          <w:trHeight w:val="600"/>
        </w:trPr>
        <w:tc>
          <w:tcPr>
            <w:tcW w:w="68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C8F3FF0" w14:textId="77777777" w:rsidR="0013425E" w:rsidRPr="00E120BD" w:rsidRDefault="0013425E" w:rsidP="009F7BF1">
            <w:pPr>
              <w:jc w:val="center"/>
              <w:rPr>
                <w:rFonts w:eastAsia="Times New Roman" w:cs="Calibri"/>
                <w:color w:val="000000"/>
              </w:rPr>
            </w:pPr>
            <w:r w:rsidRPr="00E120BD">
              <w:rPr>
                <w:rFonts w:eastAsia="Times New Roman" w:cs="Calibri"/>
                <w:color w:val="000000"/>
              </w:rPr>
              <w:t>15</w:t>
            </w:r>
          </w:p>
        </w:tc>
        <w:tc>
          <w:tcPr>
            <w:tcW w:w="8140" w:type="dxa"/>
            <w:tcBorders>
              <w:top w:val="single" w:sz="4" w:space="0" w:color="auto"/>
              <w:left w:val="nil"/>
              <w:bottom w:val="single" w:sz="4" w:space="0" w:color="auto"/>
              <w:right w:val="single" w:sz="4" w:space="0" w:color="auto"/>
            </w:tcBorders>
            <w:shd w:val="clear" w:color="000000" w:fill="D9D9D9"/>
            <w:hideMark/>
          </w:tcPr>
          <w:p w14:paraId="4E94D84B" w14:textId="77777777" w:rsidR="0013425E" w:rsidRPr="00E120BD" w:rsidRDefault="0013425E" w:rsidP="009F7BF1">
            <w:pPr>
              <w:rPr>
                <w:rFonts w:eastAsia="Times New Roman" w:cs="Calibri"/>
              </w:rPr>
            </w:pPr>
            <w:r w:rsidRPr="00E120BD">
              <w:rPr>
                <w:rFonts w:eastAsia="Times New Roman" w:cs="Calibri"/>
              </w:rPr>
              <w:t>Rozpoczęcie świadczenia usługi: nie później niż 30 dnia od dnia podpisania umowy.</w:t>
            </w:r>
          </w:p>
        </w:tc>
      </w:tr>
    </w:tbl>
    <w:p w14:paraId="57000879" w14:textId="77777777" w:rsidR="00C02004" w:rsidRPr="00E120BD" w:rsidRDefault="00C02004" w:rsidP="0013425E">
      <w:pPr>
        <w:pStyle w:val="Akapitzlist"/>
        <w:spacing w:before="120" w:after="60"/>
        <w:ind w:left="720"/>
        <w:jc w:val="both"/>
        <w:rPr>
          <w:rFonts w:ascii="Times New Roman" w:hAnsi="Times New Roman"/>
          <w:b/>
          <w:spacing w:val="-6"/>
          <w:sz w:val="24"/>
          <w:szCs w:val="24"/>
          <w:u w:val="single"/>
        </w:rPr>
      </w:pPr>
      <w:r w:rsidRPr="00E120BD">
        <w:rPr>
          <w:rFonts w:ascii="Times New Roman" w:hAnsi="Times New Roman"/>
          <w:b/>
          <w:spacing w:val="-6"/>
          <w:sz w:val="24"/>
          <w:szCs w:val="24"/>
          <w:u w:val="single"/>
        </w:rPr>
        <w:t>- po zmianie jest:</w:t>
      </w:r>
    </w:p>
    <w:tbl>
      <w:tblPr>
        <w:tblW w:w="8820" w:type="dxa"/>
        <w:tblInd w:w="-10" w:type="dxa"/>
        <w:tblCellMar>
          <w:left w:w="70" w:type="dxa"/>
          <w:right w:w="70" w:type="dxa"/>
        </w:tblCellMar>
        <w:tblLook w:val="04A0" w:firstRow="1" w:lastRow="0" w:firstColumn="1" w:lastColumn="0" w:noHBand="0" w:noVBand="1"/>
      </w:tblPr>
      <w:tblGrid>
        <w:gridCol w:w="680"/>
        <w:gridCol w:w="8140"/>
      </w:tblGrid>
      <w:tr w:rsidR="0013425E" w:rsidRPr="00E120BD" w14:paraId="19B5A148" w14:textId="77777777" w:rsidTr="009F7BF1">
        <w:trPr>
          <w:trHeight w:val="600"/>
        </w:trPr>
        <w:tc>
          <w:tcPr>
            <w:tcW w:w="68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640A81E8" w14:textId="77777777" w:rsidR="0013425E" w:rsidRPr="00E120BD" w:rsidRDefault="0013425E" w:rsidP="009F7BF1">
            <w:pPr>
              <w:jc w:val="center"/>
              <w:rPr>
                <w:rFonts w:eastAsia="Times New Roman" w:cs="Calibri"/>
                <w:color w:val="000000"/>
              </w:rPr>
            </w:pPr>
            <w:r w:rsidRPr="00E120BD">
              <w:rPr>
                <w:rFonts w:eastAsia="Times New Roman" w:cs="Calibri"/>
                <w:color w:val="000000"/>
              </w:rPr>
              <w:t>15</w:t>
            </w:r>
          </w:p>
        </w:tc>
        <w:tc>
          <w:tcPr>
            <w:tcW w:w="8140" w:type="dxa"/>
            <w:tcBorders>
              <w:top w:val="single" w:sz="4" w:space="0" w:color="auto"/>
              <w:left w:val="nil"/>
              <w:bottom w:val="single" w:sz="4" w:space="0" w:color="auto"/>
              <w:right w:val="single" w:sz="4" w:space="0" w:color="auto"/>
            </w:tcBorders>
            <w:shd w:val="clear" w:color="000000" w:fill="D9D9D9"/>
            <w:hideMark/>
          </w:tcPr>
          <w:p w14:paraId="02267DD2" w14:textId="4693DE98" w:rsidR="0013425E" w:rsidRPr="00E120BD" w:rsidRDefault="0013425E" w:rsidP="009F7BF1">
            <w:pPr>
              <w:rPr>
                <w:rFonts w:eastAsia="Times New Roman" w:cs="Calibri"/>
              </w:rPr>
            </w:pPr>
            <w:r w:rsidRPr="00E120BD">
              <w:rPr>
                <w:rFonts w:eastAsia="Times New Roman" w:cs="Calibri"/>
              </w:rPr>
              <w:t>Rozpoczęcie świadczenia usługi: nie później niż 60</w:t>
            </w:r>
            <w:r w:rsidR="00537D8E" w:rsidRPr="00E120BD">
              <w:rPr>
                <w:rFonts w:eastAsia="Times New Roman" w:cs="Calibri"/>
              </w:rPr>
              <w:t>.</w:t>
            </w:r>
            <w:r w:rsidRPr="00E120BD">
              <w:rPr>
                <w:rFonts w:eastAsia="Times New Roman" w:cs="Calibri"/>
              </w:rPr>
              <w:t xml:space="preserve"> dnia od dnia podpisania umowy.</w:t>
            </w:r>
          </w:p>
        </w:tc>
      </w:tr>
    </w:tbl>
    <w:p w14:paraId="08F330B5" w14:textId="71891AFF" w:rsidR="00C02004" w:rsidRPr="00E120BD" w:rsidRDefault="00C02004" w:rsidP="0013425E">
      <w:pPr>
        <w:pStyle w:val="Akapitzlist"/>
        <w:spacing w:before="120" w:after="60"/>
        <w:ind w:left="714"/>
        <w:jc w:val="both"/>
        <w:rPr>
          <w:rFonts w:ascii="Times New Roman" w:hAnsi="Times New Roman"/>
          <w:spacing w:val="-6"/>
          <w:sz w:val="12"/>
          <w:szCs w:val="12"/>
        </w:rPr>
      </w:pPr>
    </w:p>
    <w:p w14:paraId="2D42BC51" w14:textId="588DC7B6" w:rsidR="00C129DE" w:rsidRPr="00E120BD" w:rsidRDefault="00C129DE" w:rsidP="00876583">
      <w:pPr>
        <w:pStyle w:val="Akapitzlist"/>
        <w:numPr>
          <w:ilvl w:val="0"/>
          <w:numId w:val="46"/>
        </w:numPr>
        <w:spacing w:before="120" w:after="60"/>
        <w:ind w:left="284" w:hanging="284"/>
        <w:jc w:val="both"/>
        <w:rPr>
          <w:rFonts w:ascii="Times New Roman" w:hAnsi="Times New Roman"/>
          <w:spacing w:val="-6"/>
          <w:sz w:val="24"/>
          <w:szCs w:val="24"/>
        </w:rPr>
      </w:pPr>
      <w:r w:rsidRPr="00E120BD">
        <w:rPr>
          <w:rFonts w:ascii="Times New Roman" w:hAnsi="Times New Roman"/>
          <w:spacing w:val="-6"/>
          <w:sz w:val="24"/>
          <w:szCs w:val="24"/>
          <w:u w:val="single"/>
        </w:rPr>
        <w:t xml:space="preserve">opisu wymagania fakultatywnego w kolumnie B w pozycji </w:t>
      </w:r>
      <w:r w:rsidR="00D96A32" w:rsidRPr="00E120BD">
        <w:rPr>
          <w:rFonts w:ascii="Times New Roman" w:hAnsi="Times New Roman"/>
          <w:spacing w:val="-6"/>
          <w:sz w:val="24"/>
          <w:szCs w:val="24"/>
          <w:u w:val="single"/>
        </w:rPr>
        <w:t>17</w:t>
      </w:r>
      <w:r w:rsidRPr="00E120BD">
        <w:rPr>
          <w:rFonts w:ascii="Times New Roman" w:hAnsi="Times New Roman"/>
          <w:spacing w:val="-6"/>
          <w:sz w:val="24"/>
          <w:szCs w:val="24"/>
          <w:u w:val="single"/>
        </w:rPr>
        <w:t xml:space="preserve"> </w:t>
      </w:r>
      <w:bookmarkStart w:id="13" w:name="_Hlk505690926"/>
      <w:r w:rsidRPr="00E120BD">
        <w:rPr>
          <w:rFonts w:ascii="Times New Roman" w:hAnsi="Times New Roman"/>
          <w:spacing w:val="-6"/>
          <w:sz w:val="24"/>
          <w:szCs w:val="24"/>
          <w:u w:val="single"/>
        </w:rPr>
        <w:t xml:space="preserve">w Sekcji I </w:t>
      </w:r>
      <w:r w:rsidRPr="00E120BD">
        <w:rPr>
          <w:rFonts w:ascii="Times New Roman" w:hAnsi="Times New Roman"/>
          <w:sz w:val="24"/>
          <w:szCs w:val="24"/>
          <w:u w:val="single"/>
        </w:rPr>
        <w:t xml:space="preserve">Załącznika nr 1 do SIWZ </w:t>
      </w:r>
      <w:r w:rsidRPr="00E120BD">
        <w:rPr>
          <w:rFonts w:ascii="Times New Roman" w:hAnsi="Times New Roman"/>
          <w:sz w:val="24"/>
          <w:szCs w:val="24"/>
          <w:u w:val="single"/>
        </w:rPr>
        <w:softHyphen/>
        <w:t xml:space="preserve"> „</w:t>
      </w:r>
      <w:r w:rsidRPr="00E120BD">
        <w:rPr>
          <w:rFonts w:ascii="Times New Roman" w:eastAsia="Times New Roman" w:hAnsi="Times New Roman"/>
          <w:sz w:val="24"/>
          <w:szCs w:val="24"/>
          <w:u w:val="single"/>
          <w:lang w:eastAsia="pl-PL"/>
        </w:rPr>
        <w:t>Opis Przedmiotu Zamówienia-Arkusz cenowy”</w:t>
      </w:r>
      <w:r w:rsidRPr="00E120BD">
        <w:rPr>
          <w:rFonts w:ascii="Times New Roman" w:eastAsia="Times New Roman" w:hAnsi="Times New Roman"/>
          <w:sz w:val="24"/>
          <w:szCs w:val="24"/>
          <w:lang w:eastAsia="pl-PL"/>
        </w:rPr>
        <w:t>, gdzie:</w:t>
      </w:r>
    </w:p>
    <w:p w14:paraId="743F3A5A" w14:textId="70530731" w:rsidR="00C129DE" w:rsidRPr="00E120BD" w:rsidRDefault="00C129DE" w:rsidP="00C129DE">
      <w:pPr>
        <w:spacing w:before="120" w:after="120" w:line="257" w:lineRule="auto"/>
        <w:ind w:left="720"/>
        <w:rPr>
          <w:rFonts w:ascii="Times New Roman" w:hAnsi="Times New Roman"/>
          <w:b/>
          <w:sz w:val="24"/>
          <w:szCs w:val="24"/>
        </w:rPr>
      </w:pPr>
      <w:r w:rsidRPr="00E120BD">
        <w:rPr>
          <w:rFonts w:ascii="Times New Roman" w:hAnsi="Times New Roman"/>
          <w:b/>
          <w:sz w:val="24"/>
          <w:szCs w:val="24"/>
        </w:rPr>
        <w:t>- przed zmianą było:</w:t>
      </w:r>
    </w:p>
    <w:tbl>
      <w:tblPr>
        <w:tblW w:w="9680" w:type="dxa"/>
        <w:tblInd w:w="-10" w:type="dxa"/>
        <w:tblCellMar>
          <w:left w:w="70" w:type="dxa"/>
          <w:right w:w="70" w:type="dxa"/>
        </w:tblCellMar>
        <w:tblLook w:val="04A0" w:firstRow="1" w:lastRow="0" w:firstColumn="1" w:lastColumn="0" w:noHBand="0" w:noVBand="1"/>
      </w:tblPr>
      <w:tblGrid>
        <w:gridCol w:w="680"/>
        <w:gridCol w:w="5380"/>
        <w:gridCol w:w="1840"/>
        <w:gridCol w:w="1780"/>
      </w:tblGrid>
      <w:tr w:rsidR="00D96A32" w:rsidRPr="00E120BD" w14:paraId="458BAE3F" w14:textId="77777777" w:rsidTr="009F7BF1">
        <w:trPr>
          <w:trHeight w:val="600"/>
        </w:trPr>
        <w:tc>
          <w:tcPr>
            <w:tcW w:w="68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6D7193A" w14:textId="77777777" w:rsidR="00D96A32" w:rsidRPr="00E120BD" w:rsidRDefault="00D96A32" w:rsidP="009F7BF1">
            <w:pPr>
              <w:jc w:val="center"/>
              <w:rPr>
                <w:rFonts w:eastAsia="Times New Roman" w:cs="Calibri"/>
                <w:color w:val="000000"/>
              </w:rPr>
            </w:pPr>
            <w:r w:rsidRPr="00E120BD">
              <w:rPr>
                <w:rFonts w:eastAsia="Times New Roman" w:cs="Calibri"/>
                <w:color w:val="000000"/>
              </w:rPr>
              <w:t>17</w:t>
            </w:r>
          </w:p>
        </w:tc>
        <w:tc>
          <w:tcPr>
            <w:tcW w:w="5380" w:type="dxa"/>
            <w:tcBorders>
              <w:top w:val="single" w:sz="4" w:space="0" w:color="auto"/>
              <w:left w:val="nil"/>
              <w:bottom w:val="single" w:sz="4" w:space="0" w:color="auto"/>
              <w:right w:val="single" w:sz="4" w:space="0" w:color="auto"/>
            </w:tcBorders>
            <w:shd w:val="clear" w:color="000000" w:fill="D9D9D9"/>
            <w:hideMark/>
          </w:tcPr>
          <w:p w14:paraId="74EFA41A" w14:textId="77777777" w:rsidR="00D96A32" w:rsidRPr="00E120BD" w:rsidRDefault="00D96A32" w:rsidP="009F7BF1">
            <w:pPr>
              <w:rPr>
                <w:rFonts w:eastAsia="Times New Roman" w:cs="Calibri"/>
              </w:rPr>
            </w:pPr>
            <w:r w:rsidRPr="00E120BD">
              <w:rPr>
                <w:rFonts w:eastAsia="Times New Roman" w:cs="Calibri"/>
              </w:rPr>
              <w:t>Rozpoczęcie świadczenia usługi: nie później niż 7 dnia od dnia podpisania umowy.</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8777813" w14:textId="77777777" w:rsidR="00D96A32" w:rsidRPr="00E120BD" w:rsidRDefault="00D96A32" w:rsidP="009F7BF1">
            <w:pPr>
              <w:jc w:val="center"/>
              <w:rPr>
                <w:rFonts w:eastAsia="Times New Roman" w:cs="Calibri"/>
                <w:color w:val="000000"/>
              </w:rPr>
            </w:pPr>
            <w:r w:rsidRPr="00E120BD">
              <w:rPr>
                <w:rFonts w:eastAsia="Times New Roman" w:cs="Calibri"/>
                <w:color w:val="000000"/>
              </w:rPr>
              <w:t>spełnia /</w:t>
            </w:r>
            <w:r w:rsidRPr="00E120BD">
              <w:rPr>
                <w:rFonts w:eastAsia="Times New Roman" w:cs="Calibri"/>
                <w:color w:val="000000"/>
              </w:rPr>
              <w:br/>
              <w:t>nie spełnia *</w:t>
            </w:r>
          </w:p>
        </w:tc>
        <w:tc>
          <w:tcPr>
            <w:tcW w:w="1780" w:type="dxa"/>
            <w:tcBorders>
              <w:top w:val="single" w:sz="4" w:space="0" w:color="auto"/>
              <w:left w:val="nil"/>
              <w:bottom w:val="nil"/>
              <w:right w:val="single" w:sz="8" w:space="0" w:color="auto"/>
            </w:tcBorders>
            <w:shd w:val="clear" w:color="000000" w:fill="D9D9D9"/>
            <w:vAlign w:val="center"/>
            <w:hideMark/>
          </w:tcPr>
          <w:p w14:paraId="0A4649D9" w14:textId="77777777" w:rsidR="00D96A32" w:rsidRPr="00E120BD" w:rsidRDefault="00D96A32" w:rsidP="009F7BF1">
            <w:pPr>
              <w:jc w:val="center"/>
              <w:rPr>
                <w:rFonts w:eastAsia="Times New Roman" w:cs="Calibri"/>
                <w:color w:val="000000"/>
              </w:rPr>
            </w:pPr>
            <w:r w:rsidRPr="00E120BD">
              <w:rPr>
                <w:rFonts w:eastAsia="Times New Roman" w:cs="Calibri"/>
                <w:color w:val="000000"/>
              </w:rPr>
              <w:t>15</w:t>
            </w:r>
          </w:p>
        </w:tc>
      </w:tr>
    </w:tbl>
    <w:p w14:paraId="2FA10413" w14:textId="5BF96BE9" w:rsidR="00C129DE" w:rsidRPr="00E120BD" w:rsidRDefault="00C129DE" w:rsidP="00C129DE">
      <w:pPr>
        <w:spacing w:before="120" w:after="120" w:line="257" w:lineRule="auto"/>
        <w:ind w:left="720"/>
        <w:rPr>
          <w:rFonts w:ascii="Times New Roman" w:hAnsi="Times New Roman"/>
          <w:b/>
          <w:sz w:val="24"/>
          <w:szCs w:val="24"/>
        </w:rPr>
      </w:pPr>
      <w:r w:rsidRPr="00E120BD">
        <w:rPr>
          <w:rFonts w:ascii="Times New Roman" w:hAnsi="Times New Roman"/>
          <w:b/>
          <w:sz w:val="24"/>
          <w:szCs w:val="24"/>
        </w:rPr>
        <w:t>- po zmianie jest:</w:t>
      </w:r>
    </w:p>
    <w:tbl>
      <w:tblPr>
        <w:tblW w:w="9680" w:type="dxa"/>
        <w:tblInd w:w="-10" w:type="dxa"/>
        <w:tblCellMar>
          <w:left w:w="70" w:type="dxa"/>
          <w:right w:w="70" w:type="dxa"/>
        </w:tblCellMar>
        <w:tblLook w:val="04A0" w:firstRow="1" w:lastRow="0" w:firstColumn="1" w:lastColumn="0" w:noHBand="0" w:noVBand="1"/>
      </w:tblPr>
      <w:tblGrid>
        <w:gridCol w:w="680"/>
        <w:gridCol w:w="5380"/>
        <w:gridCol w:w="1840"/>
        <w:gridCol w:w="1780"/>
      </w:tblGrid>
      <w:tr w:rsidR="00123B28" w:rsidRPr="00E120BD" w14:paraId="7C4C6014" w14:textId="77777777" w:rsidTr="009F7BF1">
        <w:trPr>
          <w:trHeight w:val="600"/>
        </w:trPr>
        <w:tc>
          <w:tcPr>
            <w:tcW w:w="680" w:type="dxa"/>
            <w:tcBorders>
              <w:top w:val="single" w:sz="4" w:space="0" w:color="auto"/>
              <w:left w:val="single" w:sz="8" w:space="0" w:color="auto"/>
              <w:bottom w:val="single" w:sz="4" w:space="0" w:color="auto"/>
              <w:right w:val="single" w:sz="4" w:space="0" w:color="auto"/>
            </w:tcBorders>
            <w:shd w:val="clear" w:color="000000" w:fill="D9D9D9"/>
            <w:vAlign w:val="center"/>
            <w:hideMark/>
          </w:tcPr>
          <w:bookmarkEnd w:id="13"/>
          <w:p w14:paraId="366A4498" w14:textId="77777777" w:rsidR="00123B28" w:rsidRPr="00E120BD" w:rsidRDefault="00123B28" w:rsidP="009F7BF1">
            <w:pPr>
              <w:jc w:val="center"/>
              <w:rPr>
                <w:rFonts w:eastAsia="Times New Roman" w:cs="Calibri"/>
                <w:color w:val="000000"/>
              </w:rPr>
            </w:pPr>
            <w:r w:rsidRPr="00E120BD">
              <w:rPr>
                <w:rFonts w:eastAsia="Times New Roman" w:cs="Calibri"/>
                <w:color w:val="000000"/>
              </w:rPr>
              <w:t>17</w:t>
            </w:r>
          </w:p>
        </w:tc>
        <w:tc>
          <w:tcPr>
            <w:tcW w:w="5380" w:type="dxa"/>
            <w:tcBorders>
              <w:top w:val="single" w:sz="4" w:space="0" w:color="auto"/>
              <w:left w:val="nil"/>
              <w:bottom w:val="single" w:sz="4" w:space="0" w:color="auto"/>
              <w:right w:val="single" w:sz="4" w:space="0" w:color="auto"/>
            </w:tcBorders>
            <w:shd w:val="clear" w:color="000000" w:fill="D9D9D9"/>
            <w:hideMark/>
          </w:tcPr>
          <w:p w14:paraId="25D64480" w14:textId="06259C69" w:rsidR="00123B28" w:rsidRPr="00E120BD" w:rsidRDefault="00123B28" w:rsidP="009F7BF1">
            <w:pPr>
              <w:rPr>
                <w:rFonts w:eastAsia="Times New Roman" w:cs="Calibri"/>
              </w:rPr>
            </w:pPr>
            <w:r w:rsidRPr="00E120BD">
              <w:rPr>
                <w:rFonts w:eastAsia="Times New Roman" w:cs="Calibri"/>
              </w:rPr>
              <w:t>Rozpoczęcie świadczenia usługi: nie później niż 28</w:t>
            </w:r>
            <w:r w:rsidR="00E565F5" w:rsidRPr="00E120BD">
              <w:rPr>
                <w:rFonts w:eastAsia="Times New Roman" w:cs="Calibri"/>
              </w:rPr>
              <w:t>.</w:t>
            </w:r>
            <w:r w:rsidRPr="00E120BD">
              <w:rPr>
                <w:rFonts w:eastAsia="Times New Roman" w:cs="Calibri"/>
              </w:rPr>
              <w:t xml:space="preserve"> dnia od dnia podpisania umowy.</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80EAEB4" w14:textId="77777777" w:rsidR="00123B28" w:rsidRPr="00E120BD" w:rsidRDefault="00123B28" w:rsidP="009F7BF1">
            <w:pPr>
              <w:jc w:val="center"/>
              <w:rPr>
                <w:rFonts w:eastAsia="Times New Roman" w:cs="Calibri"/>
                <w:color w:val="000000"/>
              </w:rPr>
            </w:pPr>
            <w:r w:rsidRPr="00E120BD">
              <w:rPr>
                <w:rFonts w:eastAsia="Times New Roman" w:cs="Calibri"/>
                <w:color w:val="000000"/>
              </w:rPr>
              <w:t>spełnia /</w:t>
            </w:r>
            <w:r w:rsidRPr="00E120BD">
              <w:rPr>
                <w:rFonts w:eastAsia="Times New Roman" w:cs="Calibri"/>
                <w:color w:val="000000"/>
              </w:rPr>
              <w:br/>
              <w:t>nie spełnia *</w:t>
            </w:r>
          </w:p>
        </w:tc>
        <w:tc>
          <w:tcPr>
            <w:tcW w:w="1780" w:type="dxa"/>
            <w:tcBorders>
              <w:top w:val="single" w:sz="4" w:space="0" w:color="auto"/>
              <w:left w:val="nil"/>
              <w:bottom w:val="nil"/>
              <w:right w:val="single" w:sz="8" w:space="0" w:color="auto"/>
            </w:tcBorders>
            <w:shd w:val="clear" w:color="000000" w:fill="D9D9D9"/>
            <w:vAlign w:val="center"/>
            <w:hideMark/>
          </w:tcPr>
          <w:p w14:paraId="5650FED0" w14:textId="77777777" w:rsidR="00123B28" w:rsidRPr="00E120BD" w:rsidRDefault="00123B28" w:rsidP="009F7BF1">
            <w:pPr>
              <w:jc w:val="center"/>
              <w:rPr>
                <w:rFonts w:eastAsia="Times New Roman" w:cs="Calibri"/>
                <w:color w:val="000000"/>
              </w:rPr>
            </w:pPr>
            <w:r w:rsidRPr="00E120BD">
              <w:rPr>
                <w:rFonts w:eastAsia="Times New Roman" w:cs="Calibri"/>
                <w:color w:val="000000"/>
              </w:rPr>
              <w:t>15</w:t>
            </w:r>
          </w:p>
        </w:tc>
      </w:tr>
    </w:tbl>
    <w:p w14:paraId="0AADC3B5" w14:textId="77777777" w:rsidR="00427D1F" w:rsidRPr="00E120BD" w:rsidRDefault="00427D1F" w:rsidP="00C129DE">
      <w:pPr>
        <w:spacing w:before="120" w:after="120" w:line="257" w:lineRule="auto"/>
        <w:ind w:left="720"/>
        <w:rPr>
          <w:rFonts w:ascii="Times New Roman" w:hAnsi="Times New Roman"/>
          <w:b/>
          <w:sz w:val="16"/>
          <w:szCs w:val="16"/>
        </w:rPr>
      </w:pPr>
    </w:p>
    <w:p w14:paraId="2FB5E738" w14:textId="08888EB6" w:rsidR="00C129DE" w:rsidRPr="00E120BD" w:rsidRDefault="00C129DE" w:rsidP="00427D1F">
      <w:pPr>
        <w:spacing w:before="120" w:after="120" w:line="257" w:lineRule="auto"/>
        <w:ind w:left="709"/>
        <w:jc w:val="both"/>
        <w:rPr>
          <w:rFonts w:ascii="Times New Roman" w:hAnsi="Times New Roman"/>
          <w:sz w:val="24"/>
          <w:szCs w:val="24"/>
          <w:u w:val="single"/>
        </w:rPr>
      </w:pPr>
      <w:r w:rsidRPr="00E120BD">
        <w:rPr>
          <w:rFonts w:ascii="Times New Roman" w:hAnsi="Times New Roman"/>
          <w:sz w:val="24"/>
          <w:szCs w:val="24"/>
          <w:u w:val="single"/>
        </w:rPr>
        <w:t>Zmieniony Opis Przedmiotu Zamówienia-Arku</w:t>
      </w:r>
      <w:r w:rsidR="00187773" w:rsidRPr="00E120BD">
        <w:rPr>
          <w:rFonts w:ascii="Times New Roman" w:hAnsi="Times New Roman"/>
          <w:sz w:val="24"/>
          <w:szCs w:val="24"/>
          <w:u w:val="single"/>
        </w:rPr>
        <w:t>sz cenowy stanowi Załącznik nr 2</w:t>
      </w:r>
      <w:r w:rsidRPr="00E120BD">
        <w:rPr>
          <w:rFonts w:ascii="Times New Roman" w:hAnsi="Times New Roman"/>
          <w:sz w:val="24"/>
          <w:szCs w:val="24"/>
          <w:u w:val="single"/>
        </w:rPr>
        <w:t xml:space="preserve"> </w:t>
      </w:r>
      <w:r w:rsidRPr="00E120BD">
        <w:rPr>
          <w:rFonts w:ascii="Times New Roman" w:hAnsi="Times New Roman"/>
          <w:sz w:val="24"/>
          <w:szCs w:val="24"/>
          <w:u w:val="single"/>
        </w:rPr>
        <w:br/>
        <w:t>do niniejszego pisma.</w:t>
      </w:r>
    </w:p>
    <w:p w14:paraId="53875176" w14:textId="6B6C3642" w:rsidR="00C129DE" w:rsidRPr="00E120BD" w:rsidRDefault="00C129DE" w:rsidP="002875AA">
      <w:pPr>
        <w:pStyle w:val="Akapitzlist"/>
        <w:numPr>
          <w:ilvl w:val="0"/>
          <w:numId w:val="46"/>
        </w:numPr>
        <w:spacing w:before="120" w:after="120" w:line="257" w:lineRule="auto"/>
        <w:ind w:left="284" w:hanging="284"/>
        <w:rPr>
          <w:rFonts w:ascii="Times New Roman" w:hAnsi="Times New Roman"/>
          <w:sz w:val="24"/>
          <w:szCs w:val="24"/>
        </w:rPr>
      </w:pPr>
      <w:r w:rsidRPr="00E120BD">
        <w:rPr>
          <w:rFonts w:ascii="Times New Roman" w:hAnsi="Times New Roman"/>
          <w:sz w:val="24"/>
          <w:szCs w:val="24"/>
          <w:u w:val="single"/>
        </w:rPr>
        <w:t>§2 ust. 3 Załącznika nr 3 do SWZ ¬Wzór umowy</w:t>
      </w:r>
      <w:r w:rsidRPr="00E120BD">
        <w:rPr>
          <w:rFonts w:ascii="Times New Roman" w:hAnsi="Times New Roman"/>
          <w:sz w:val="24"/>
          <w:szCs w:val="24"/>
        </w:rPr>
        <w:t xml:space="preserve"> w następujący sposób:</w:t>
      </w:r>
    </w:p>
    <w:p w14:paraId="094CF616" w14:textId="7869822E" w:rsidR="00C129DE" w:rsidRPr="00E120BD" w:rsidRDefault="00C129DE" w:rsidP="00C129DE">
      <w:pPr>
        <w:pStyle w:val="Akapitzlist"/>
        <w:spacing w:before="120" w:after="120" w:line="257" w:lineRule="auto"/>
        <w:ind w:left="720"/>
        <w:rPr>
          <w:rFonts w:ascii="Times New Roman" w:hAnsi="Times New Roman"/>
          <w:b/>
          <w:sz w:val="24"/>
          <w:szCs w:val="24"/>
        </w:rPr>
      </w:pPr>
      <w:r w:rsidRPr="00E120BD">
        <w:rPr>
          <w:rFonts w:ascii="Times New Roman" w:hAnsi="Times New Roman"/>
          <w:b/>
          <w:sz w:val="24"/>
          <w:szCs w:val="24"/>
        </w:rPr>
        <w:lastRenderedPageBreak/>
        <w:t>- przed zmianą było:</w:t>
      </w:r>
    </w:p>
    <w:p w14:paraId="688951C7" w14:textId="15B2FC13" w:rsidR="00C129DE" w:rsidRPr="00E120BD" w:rsidRDefault="00C129DE" w:rsidP="00C129DE">
      <w:pPr>
        <w:pStyle w:val="Akapitzlist"/>
        <w:spacing w:before="120" w:after="120" w:line="257" w:lineRule="auto"/>
        <w:ind w:left="720"/>
        <w:jc w:val="both"/>
        <w:rPr>
          <w:rFonts w:ascii="Times New Roman" w:hAnsi="Times New Roman"/>
          <w:b/>
          <w:sz w:val="24"/>
          <w:szCs w:val="24"/>
        </w:rPr>
      </w:pPr>
      <w:bookmarkStart w:id="14" w:name="_Hlk505677592"/>
      <w:r w:rsidRPr="00E120BD">
        <w:rPr>
          <w:rFonts w:ascii="Times New Roman" w:hAnsi="Times New Roman"/>
          <w:sz w:val="24"/>
          <w:szCs w:val="24"/>
        </w:rPr>
        <w:t>„3. Wykonawca zobowiązuje się świadczyć usługę w terminie od ………-ego dnia (</w:t>
      </w:r>
      <w:r w:rsidRPr="00E120BD">
        <w:rPr>
          <w:rFonts w:ascii="Times New Roman" w:hAnsi="Times New Roman"/>
          <w:i/>
          <w:sz w:val="24"/>
          <w:szCs w:val="24"/>
        </w:rPr>
        <w:t>zgodnie z ofertą, lecz nie później niż od 30 dnia</w:t>
      </w:r>
      <w:r w:rsidRPr="00E120BD">
        <w:rPr>
          <w:rFonts w:ascii="Times New Roman" w:hAnsi="Times New Roman"/>
          <w:sz w:val="24"/>
          <w:szCs w:val="24"/>
        </w:rPr>
        <w:t xml:space="preserve">) od daty podpisania umowy, </w:t>
      </w:r>
      <w:r w:rsidRPr="00E120BD">
        <w:rPr>
          <w:rFonts w:ascii="Times New Roman" w:hAnsi="Times New Roman"/>
          <w:sz w:val="24"/>
          <w:szCs w:val="24"/>
        </w:rPr>
        <w:br/>
        <w:t>tj. od ……… (data dzienna) do dnia 10.01.2020r. O gotowości do świadczenia usługi Wykonawca poinformuje zamawiającego za pośrednictwem wiadomości email wysłanej na adres: zti@bn.org.pl.”</w:t>
      </w:r>
    </w:p>
    <w:p w14:paraId="77132A70" w14:textId="32E8F9C5" w:rsidR="00C129DE" w:rsidRPr="00E120BD" w:rsidRDefault="00C129DE" w:rsidP="00C129DE">
      <w:pPr>
        <w:pStyle w:val="Akapitzlist"/>
        <w:spacing w:before="120" w:after="120" w:line="257" w:lineRule="auto"/>
        <w:ind w:left="720"/>
        <w:rPr>
          <w:rFonts w:ascii="Times New Roman" w:hAnsi="Times New Roman"/>
          <w:b/>
          <w:sz w:val="24"/>
          <w:szCs w:val="24"/>
          <w:u w:val="single"/>
        </w:rPr>
      </w:pPr>
      <w:bookmarkStart w:id="15" w:name="_Hlk505691437"/>
      <w:bookmarkEnd w:id="14"/>
      <w:r w:rsidRPr="00E120BD">
        <w:rPr>
          <w:rFonts w:ascii="Times New Roman" w:hAnsi="Times New Roman"/>
          <w:b/>
          <w:sz w:val="24"/>
          <w:szCs w:val="24"/>
          <w:u w:val="single"/>
        </w:rPr>
        <w:t>- po zmianie jest:</w:t>
      </w:r>
    </w:p>
    <w:bookmarkEnd w:id="15"/>
    <w:p w14:paraId="08C7A2E3" w14:textId="18F78810" w:rsidR="00197B10" w:rsidRPr="00E120BD" w:rsidRDefault="00C129DE" w:rsidP="00C129DE">
      <w:pPr>
        <w:pStyle w:val="Akapitzlist"/>
        <w:spacing w:before="120" w:after="120" w:line="257" w:lineRule="auto"/>
        <w:ind w:left="720"/>
        <w:jc w:val="both"/>
        <w:rPr>
          <w:rFonts w:ascii="Times New Roman" w:hAnsi="Times New Roman"/>
          <w:sz w:val="24"/>
          <w:szCs w:val="24"/>
        </w:rPr>
      </w:pPr>
      <w:r w:rsidRPr="00E120BD">
        <w:rPr>
          <w:rFonts w:ascii="Times New Roman" w:hAnsi="Times New Roman"/>
          <w:sz w:val="24"/>
          <w:szCs w:val="24"/>
        </w:rPr>
        <w:t>„3. Wykonawca zobowiązuje się świadczyć usługę w terminie od ………-ego dnia (</w:t>
      </w:r>
      <w:r w:rsidRPr="00E120BD">
        <w:rPr>
          <w:rFonts w:ascii="Times New Roman" w:hAnsi="Times New Roman"/>
          <w:i/>
          <w:sz w:val="24"/>
          <w:szCs w:val="24"/>
        </w:rPr>
        <w:t>zgodnie z ofertą, lecz nie później niż od 60</w:t>
      </w:r>
      <w:r w:rsidR="00B04BFF" w:rsidRPr="00E120BD">
        <w:rPr>
          <w:rFonts w:ascii="Times New Roman" w:hAnsi="Times New Roman"/>
          <w:i/>
          <w:sz w:val="24"/>
          <w:szCs w:val="24"/>
        </w:rPr>
        <w:t>.</w:t>
      </w:r>
      <w:r w:rsidRPr="00E120BD">
        <w:rPr>
          <w:rFonts w:ascii="Times New Roman" w:hAnsi="Times New Roman"/>
          <w:i/>
          <w:sz w:val="24"/>
          <w:szCs w:val="24"/>
        </w:rPr>
        <w:t xml:space="preserve"> dnia</w:t>
      </w:r>
      <w:r w:rsidRPr="00E120BD">
        <w:rPr>
          <w:rFonts w:ascii="Times New Roman" w:hAnsi="Times New Roman"/>
          <w:sz w:val="24"/>
          <w:szCs w:val="24"/>
        </w:rPr>
        <w:t xml:space="preserve">) od daty podpisania umowy, </w:t>
      </w:r>
      <w:r w:rsidRPr="00E120BD">
        <w:rPr>
          <w:rFonts w:ascii="Times New Roman" w:hAnsi="Times New Roman"/>
          <w:sz w:val="24"/>
          <w:szCs w:val="24"/>
        </w:rPr>
        <w:br/>
        <w:t xml:space="preserve">tj. od ……… (data dzienna) do dnia 10.01.2020r. O gotowości do świadczenia usługi Wykonawca poinformuje zamawiającego za pośrednictwem wiadomości email wysłanej na adres: </w:t>
      </w:r>
      <w:hyperlink r:id="rId8" w:history="1">
        <w:r w:rsidR="00197B10" w:rsidRPr="00E120BD">
          <w:rPr>
            <w:rStyle w:val="Hipercze"/>
            <w:rFonts w:ascii="Times New Roman" w:hAnsi="Times New Roman"/>
            <w:sz w:val="24"/>
            <w:szCs w:val="24"/>
          </w:rPr>
          <w:t>zti@bn.org.pl</w:t>
        </w:r>
      </w:hyperlink>
      <w:r w:rsidRPr="00E120BD">
        <w:rPr>
          <w:rFonts w:ascii="Times New Roman" w:hAnsi="Times New Roman"/>
          <w:sz w:val="24"/>
          <w:szCs w:val="24"/>
        </w:rPr>
        <w:t>.”</w:t>
      </w:r>
    </w:p>
    <w:p w14:paraId="09CE0758" w14:textId="35CE60A5" w:rsidR="00C129DE" w:rsidRPr="00E120BD" w:rsidRDefault="00C129DE" w:rsidP="00C129DE">
      <w:pPr>
        <w:pStyle w:val="Akapitzlist"/>
        <w:spacing w:before="120" w:after="120" w:line="257" w:lineRule="auto"/>
        <w:ind w:left="720"/>
        <w:jc w:val="both"/>
        <w:rPr>
          <w:rFonts w:ascii="Times New Roman" w:hAnsi="Times New Roman"/>
          <w:sz w:val="24"/>
          <w:szCs w:val="24"/>
          <w:u w:val="single"/>
        </w:rPr>
      </w:pPr>
      <w:bookmarkStart w:id="16" w:name="_Hlk505697443"/>
      <w:r w:rsidRPr="00E120BD">
        <w:rPr>
          <w:rFonts w:ascii="Times New Roman" w:hAnsi="Times New Roman"/>
          <w:sz w:val="24"/>
          <w:szCs w:val="24"/>
          <w:u w:val="single"/>
        </w:rPr>
        <w:t>Zmieniony W</w:t>
      </w:r>
      <w:r w:rsidR="00A242E0" w:rsidRPr="00E120BD">
        <w:rPr>
          <w:rFonts w:ascii="Times New Roman" w:hAnsi="Times New Roman"/>
          <w:sz w:val="24"/>
          <w:szCs w:val="24"/>
          <w:u w:val="single"/>
        </w:rPr>
        <w:t>zór umowy stanowi Załącznik nr 1</w:t>
      </w:r>
      <w:r w:rsidRPr="00E120BD">
        <w:rPr>
          <w:rFonts w:ascii="Times New Roman" w:hAnsi="Times New Roman"/>
          <w:sz w:val="24"/>
          <w:szCs w:val="24"/>
          <w:u w:val="single"/>
        </w:rPr>
        <w:t xml:space="preserve"> do niniejszego pisma.</w:t>
      </w:r>
    </w:p>
    <w:bookmarkEnd w:id="16"/>
    <w:p w14:paraId="6AAE4F19" w14:textId="48EC120D" w:rsidR="00F20E25" w:rsidRPr="00E120BD" w:rsidRDefault="00F20E25" w:rsidP="00F072C4">
      <w:pPr>
        <w:pStyle w:val="Akapitzlist"/>
        <w:spacing w:after="0"/>
        <w:ind w:left="720"/>
        <w:jc w:val="both"/>
        <w:rPr>
          <w:rFonts w:ascii="Times New Roman" w:hAnsi="Times New Roman"/>
          <w:sz w:val="20"/>
          <w:szCs w:val="20"/>
        </w:rPr>
      </w:pPr>
    </w:p>
    <w:p w14:paraId="3C1D6EC3" w14:textId="36E1AC36" w:rsidR="00F20E25" w:rsidRPr="00E120BD" w:rsidRDefault="00F20E25" w:rsidP="00F072C4">
      <w:pPr>
        <w:spacing w:after="0" w:line="276" w:lineRule="auto"/>
        <w:jc w:val="both"/>
        <w:rPr>
          <w:rFonts w:ascii="Times New Roman" w:hAnsi="Times New Roman"/>
          <w:b/>
          <w:sz w:val="24"/>
          <w:szCs w:val="24"/>
        </w:rPr>
      </w:pPr>
      <w:r w:rsidRPr="00E120BD">
        <w:rPr>
          <w:rFonts w:ascii="Times New Roman" w:hAnsi="Times New Roman"/>
          <w:b/>
          <w:sz w:val="24"/>
          <w:szCs w:val="24"/>
        </w:rPr>
        <w:t>Pytanie nr 16</w:t>
      </w:r>
    </w:p>
    <w:p w14:paraId="04BF2563" w14:textId="7016897D" w:rsidR="001D00E9" w:rsidRPr="00E120BD" w:rsidRDefault="001D00E9" w:rsidP="00D96FC7">
      <w:pPr>
        <w:spacing w:line="257" w:lineRule="auto"/>
        <w:contextualSpacing/>
        <w:jc w:val="both"/>
        <w:rPr>
          <w:rFonts w:ascii="Times New Roman" w:eastAsia="Times New Roman" w:hAnsi="Times New Roman"/>
          <w:color w:val="000000"/>
          <w:sz w:val="24"/>
          <w:szCs w:val="24"/>
        </w:rPr>
      </w:pPr>
      <w:r w:rsidRPr="00E120BD">
        <w:rPr>
          <w:rFonts w:ascii="Times New Roman" w:eastAsia="Times New Roman" w:hAnsi="Times New Roman"/>
          <w:color w:val="000000"/>
          <w:sz w:val="24"/>
          <w:szCs w:val="24"/>
        </w:rPr>
        <w:t xml:space="preserve">Wykonawca prosi o potwierdzenie, że za początek awarii zostanie uznany fakt wpłynięcia </w:t>
      </w:r>
      <w:r w:rsidR="00D96FC7" w:rsidRPr="00E120BD">
        <w:rPr>
          <w:rFonts w:ascii="Times New Roman" w:eastAsia="Times New Roman" w:hAnsi="Times New Roman"/>
          <w:color w:val="000000"/>
          <w:sz w:val="24"/>
          <w:szCs w:val="24"/>
        </w:rPr>
        <w:br/>
      </w:r>
      <w:r w:rsidRPr="00E120BD">
        <w:rPr>
          <w:rFonts w:ascii="Times New Roman" w:eastAsia="Times New Roman" w:hAnsi="Times New Roman"/>
          <w:color w:val="000000"/>
          <w:sz w:val="24"/>
          <w:szCs w:val="24"/>
        </w:rPr>
        <w:t>do ….. (</w:t>
      </w:r>
      <w:r w:rsidRPr="00E120BD">
        <w:rPr>
          <w:rFonts w:ascii="Times New Roman" w:eastAsia="Times New Roman" w:hAnsi="Times New Roman"/>
          <w:i/>
          <w:color w:val="000000"/>
          <w:sz w:val="24"/>
          <w:szCs w:val="24"/>
        </w:rPr>
        <w:t>podano firmę Wykonawcy</w:t>
      </w:r>
      <w:r w:rsidRPr="00E120BD">
        <w:rPr>
          <w:rFonts w:ascii="Times New Roman" w:eastAsia="Times New Roman" w:hAnsi="Times New Roman"/>
          <w:color w:val="000000"/>
          <w:sz w:val="24"/>
          <w:szCs w:val="24"/>
        </w:rPr>
        <w:t xml:space="preserve"> </w:t>
      </w:r>
      <w:r w:rsidRPr="00E120BD">
        <w:rPr>
          <w:rFonts w:ascii="Times New Roman" w:eastAsia="Times New Roman" w:hAnsi="Times New Roman"/>
          <w:i/>
          <w:color w:val="000000"/>
          <w:sz w:val="24"/>
          <w:szCs w:val="24"/>
        </w:rPr>
        <w:t>– przyp. Zamawiającego</w:t>
      </w:r>
      <w:r w:rsidRPr="00E120BD">
        <w:rPr>
          <w:rFonts w:ascii="Times New Roman" w:eastAsia="Times New Roman" w:hAnsi="Times New Roman"/>
          <w:color w:val="000000"/>
          <w:sz w:val="24"/>
          <w:szCs w:val="24"/>
        </w:rPr>
        <w:t xml:space="preserve">) zgłoszenia a koniec awarii zostanie uznany za zakończony, przez potwierdzenie pisemne drogą elektroniczną lub tel. przez Zamawiającego. </w:t>
      </w:r>
    </w:p>
    <w:p w14:paraId="2BA56783" w14:textId="77777777" w:rsidR="00D96FC7" w:rsidRPr="00E120BD" w:rsidRDefault="00D96FC7" w:rsidP="00D96FC7">
      <w:pPr>
        <w:spacing w:line="257" w:lineRule="auto"/>
        <w:contextualSpacing/>
        <w:jc w:val="both"/>
        <w:rPr>
          <w:rFonts w:ascii="Times New Roman" w:eastAsia="Times New Roman" w:hAnsi="Times New Roman"/>
          <w:color w:val="000000"/>
          <w:sz w:val="12"/>
          <w:szCs w:val="12"/>
        </w:rPr>
      </w:pPr>
    </w:p>
    <w:p w14:paraId="38DCBC54" w14:textId="2153F044" w:rsidR="00F20E25" w:rsidRPr="00E120BD" w:rsidRDefault="00F20E25" w:rsidP="00D96FC7">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16:</w:t>
      </w:r>
    </w:p>
    <w:p w14:paraId="5A491877" w14:textId="77777777" w:rsidR="00955F41" w:rsidRPr="00E120BD" w:rsidRDefault="00955F41" w:rsidP="00955F41">
      <w:pPr>
        <w:spacing w:after="0" w:line="276" w:lineRule="auto"/>
        <w:jc w:val="both"/>
        <w:rPr>
          <w:rFonts w:ascii="Times New Roman" w:hAnsi="Times New Roman"/>
          <w:sz w:val="24"/>
          <w:szCs w:val="24"/>
          <w:u w:val="single"/>
        </w:rPr>
      </w:pPr>
      <w:r w:rsidRPr="00E120BD">
        <w:rPr>
          <w:rFonts w:ascii="Times New Roman" w:hAnsi="Times New Roman"/>
          <w:sz w:val="24"/>
          <w:szCs w:val="24"/>
        </w:rPr>
        <w:t xml:space="preserve">Zamawiający informuje, że na podstawie art. 38 ust. 4 ustawy </w:t>
      </w:r>
      <w:proofErr w:type="spellStart"/>
      <w:r w:rsidRPr="00E120BD">
        <w:rPr>
          <w:rFonts w:ascii="Times New Roman" w:hAnsi="Times New Roman"/>
          <w:sz w:val="24"/>
          <w:szCs w:val="24"/>
        </w:rPr>
        <w:t>Pzp</w:t>
      </w:r>
      <w:proofErr w:type="spellEnd"/>
      <w:r w:rsidRPr="00E120BD">
        <w:rPr>
          <w:rFonts w:ascii="Times New Roman" w:hAnsi="Times New Roman"/>
          <w:sz w:val="24"/>
          <w:szCs w:val="24"/>
        </w:rPr>
        <w:t xml:space="preserve">, </w:t>
      </w:r>
      <w:r w:rsidRPr="00E120BD">
        <w:rPr>
          <w:rFonts w:ascii="Times New Roman" w:hAnsi="Times New Roman"/>
          <w:sz w:val="24"/>
          <w:szCs w:val="24"/>
          <w:u w:val="single"/>
        </w:rPr>
        <w:t>zmienia treść:</w:t>
      </w:r>
    </w:p>
    <w:p w14:paraId="63DD7A99" w14:textId="70EE4785" w:rsidR="00031D17" w:rsidRPr="00E120BD" w:rsidRDefault="00031D17" w:rsidP="00031D17">
      <w:pPr>
        <w:pStyle w:val="Akapitzlist"/>
        <w:numPr>
          <w:ilvl w:val="0"/>
          <w:numId w:val="40"/>
        </w:numPr>
        <w:spacing w:after="60"/>
        <w:jc w:val="both"/>
        <w:rPr>
          <w:rFonts w:ascii="Times New Roman" w:hAnsi="Times New Roman"/>
          <w:spacing w:val="-6"/>
          <w:sz w:val="24"/>
          <w:szCs w:val="24"/>
        </w:rPr>
      </w:pPr>
      <w:bookmarkStart w:id="17" w:name="_Hlk505249940"/>
      <w:r w:rsidRPr="00E120BD">
        <w:rPr>
          <w:rFonts w:ascii="Times New Roman" w:hAnsi="Times New Roman"/>
          <w:spacing w:val="-6"/>
          <w:sz w:val="24"/>
          <w:szCs w:val="24"/>
          <w:u w:val="single"/>
        </w:rPr>
        <w:t>opisu par</w:t>
      </w:r>
      <w:r w:rsidR="0080759F" w:rsidRPr="00E120BD">
        <w:rPr>
          <w:rFonts w:ascii="Times New Roman" w:hAnsi="Times New Roman"/>
          <w:spacing w:val="-6"/>
          <w:sz w:val="24"/>
          <w:szCs w:val="24"/>
          <w:u w:val="single"/>
        </w:rPr>
        <w:t>ametru w kolumnie B w pozycji 9</w:t>
      </w:r>
      <w:r w:rsidRPr="00E120BD">
        <w:rPr>
          <w:rFonts w:ascii="Times New Roman" w:hAnsi="Times New Roman"/>
          <w:spacing w:val="-6"/>
          <w:sz w:val="24"/>
          <w:szCs w:val="24"/>
          <w:u w:val="single"/>
        </w:rPr>
        <w:t>. w Sekcji I Załącznika nr 1 do SIWZ ¬ „Opis Przedmiotu Zamówienia-Arkusz cenowy”</w:t>
      </w:r>
      <w:r w:rsidRPr="00E120BD">
        <w:rPr>
          <w:rFonts w:ascii="Times New Roman" w:hAnsi="Times New Roman"/>
          <w:spacing w:val="-6"/>
          <w:sz w:val="24"/>
          <w:szCs w:val="24"/>
        </w:rPr>
        <w:t>, gdzie:</w:t>
      </w:r>
    </w:p>
    <w:p w14:paraId="42B52E07" w14:textId="77777777" w:rsidR="00031D17" w:rsidRPr="00E120BD" w:rsidRDefault="00031D17" w:rsidP="00031D17">
      <w:pPr>
        <w:pStyle w:val="Akapitzlist"/>
        <w:spacing w:after="60"/>
        <w:ind w:left="720"/>
        <w:jc w:val="both"/>
        <w:rPr>
          <w:rFonts w:ascii="Times New Roman" w:hAnsi="Times New Roman"/>
          <w:b/>
          <w:spacing w:val="-6"/>
          <w:sz w:val="24"/>
          <w:szCs w:val="24"/>
        </w:rPr>
      </w:pPr>
      <w:r w:rsidRPr="00E120BD">
        <w:rPr>
          <w:rFonts w:ascii="Times New Roman" w:hAnsi="Times New Roman"/>
          <w:b/>
          <w:spacing w:val="-6"/>
          <w:sz w:val="24"/>
          <w:szCs w:val="24"/>
        </w:rPr>
        <w:t>- przed zmianą było:</w:t>
      </w:r>
    </w:p>
    <w:p w14:paraId="637005C6" w14:textId="0D39B47D" w:rsidR="00031D17" w:rsidRPr="00E120BD" w:rsidRDefault="00031D17" w:rsidP="00031D17">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„Dostępność usługi będzie równa lub większa niż 99,00% dla każdego okresu rozliczeniowego. Dostępność jest zdefiniowana następująco dla każdego okresu rozliczeniowego.</w:t>
      </w:r>
      <w:r w:rsidRPr="00E120BD">
        <w:rPr>
          <w:rFonts w:ascii="Times New Roman" w:hAnsi="Times New Roman"/>
          <w:spacing w:val="-6"/>
          <w:sz w:val="24"/>
          <w:szCs w:val="24"/>
        </w:rPr>
        <w:br/>
        <w:t xml:space="preserve">Dostępność w okresie rozliczeniowym = (Liczba minut w danym okresie rozliczeniowym </w:t>
      </w:r>
      <w:r w:rsidRPr="00E120BD">
        <w:rPr>
          <w:rFonts w:ascii="Times New Roman" w:hAnsi="Times New Roman"/>
          <w:spacing w:val="-6"/>
          <w:sz w:val="24"/>
          <w:szCs w:val="24"/>
        </w:rPr>
        <w:br/>
        <w:t>– Czas Awarii) / Liczba minut w danym okresie rozliczeniowym *100.</w:t>
      </w:r>
    </w:p>
    <w:p w14:paraId="05E18FC3" w14:textId="77777777" w:rsidR="00031D17" w:rsidRPr="00E120BD" w:rsidRDefault="00031D17" w:rsidP="00031D17">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Czas Awarii, to sumaryczny czas trwania Awarii w danym miesiącu rozliczeniowym, wyrażony w minutach.</w:t>
      </w:r>
    </w:p>
    <w:p w14:paraId="38501207" w14:textId="77777777" w:rsidR="00031D17" w:rsidRPr="00E120BD" w:rsidRDefault="00031D17" w:rsidP="00031D17">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 xml:space="preserve">Dostępność osiągnięta w  danym okresie rozliczeniowym będzie zaokrąglana do dwóch miejsc po przecinku zgodnie z regułami: </w:t>
      </w:r>
    </w:p>
    <w:p w14:paraId="4DC19574" w14:textId="77777777" w:rsidR="00031D17" w:rsidRPr="00E120BD" w:rsidRDefault="00031D17" w:rsidP="00C512DA">
      <w:pPr>
        <w:pStyle w:val="Akapitzlist"/>
        <w:spacing w:after="60"/>
        <w:ind w:left="1134" w:hanging="283"/>
        <w:jc w:val="both"/>
        <w:rPr>
          <w:rFonts w:ascii="Times New Roman" w:hAnsi="Times New Roman"/>
          <w:spacing w:val="-6"/>
          <w:sz w:val="24"/>
          <w:szCs w:val="24"/>
        </w:rPr>
      </w:pPr>
      <w:r w:rsidRPr="00E120BD">
        <w:rPr>
          <w:rFonts w:ascii="Times New Roman" w:hAnsi="Times New Roman"/>
          <w:spacing w:val="-6"/>
          <w:sz w:val="24"/>
          <w:szCs w:val="24"/>
        </w:rPr>
        <w:t>1) w sytuacji, kiedy w uzyskanej wartości Dostępności na trzecim miejscu po przecinku jest cyfra „5” lub wyższa, wówczas wartość dostępności ulega zaokrągleniu „w górę” to znaczy, że wartość Dostępności zostaje zwiększona o 0,01, a cyfry na dalszych miejscach po przecinku niż drugie nie są podawane</w:t>
      </w:r>
    </w:p>
    <w:p w14:paraId="7A3C85BF" w14:textId="77777777" w:rsidR="00C512DA" w:rsidRPr="00E120BD" w:rsidRDefault="00031D17" w:rsidP="00C512DA">
      <w:pPr>
        <w:pStyle w:val="Akapitzlist"/>
        <w:spacing w:after="60"/>
        <w:ind w:left="1134" w:hanging="283"/>
        <w:jc w:val="both"/>
        <w:rPr>
          <w:rFonts w:ascii="Times New Roman" w:hAnsi="Times New Roman"/>
          <w:spacing w:val="-6"/>
          <w:sz w:val="24"/>
          <w:szCs w:val="24"/>
        </w:rPr>
      </w:pPr>
      <w:r w:rsidRPr="00E120BD">
        <w:rPr>
          <w:rFonts w:ascii="Times New Roman" w:hAnsi="Times New Roman"/>
          <w:spacing w:val="-6"/>
          <w:sz w:val="24"/>
          <w:szCs w:val="24"/>
        </w:rPr>
        <w:t xml:space="preserve">2) w sytuacji, kiedy na trzecim miejscu po przecinku jest cyfra „4” lub niższa, wówczas wartość Dostępności ulega zaokrągleniu „w dół” to znaczy, że wartość Dostępności nie </w:t>
      </w:r>
      <w:r w:rsidRPr="00E120BD">
        <w:rPr>
          <w:rFonts w:ascii="Times New Roman" w:hAnsi="Times New Roman"/>
          <w:spacing w:val="-6"/>
          <w:sz w:val="24"/>
          <w:szCs w:val="24"/>
        </w:rPr>
        <w:lastRenderedPageBreak/>
        <w:t>ulega zwiększeniu, a cyfry na dalszych miejscach po przecinku niż drugie nie są podawane.</w:t>
      </w:r>
    </w:p>
    <w:p w14:paraId="285DBD6E" w14:textId="65B5604E" w:rsidR="00031D17" w:rsidRPr="00E120BD" w:rsidRDefault="00031D17" w:rsidP="00031D17">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Okresem rozliczeniowym jest miesiąc kalendarzowy. Jeśli usługa będzie świadczona przez okres krótszy, odpowiednie parametry stosują się proporcjonalnie.”</w:t>
      </w:r>
    </w:p>
    <w:p w14:paraId="180F0204" w14:textId="77777777" w:rsidR="00031D17" w:rsidRPr="00E120BD" w:rsidRDefault="00031D17" w:rsidP="00031D17">
      <w:pPr>
        <w:pStyle w:val="Akapitzlist"/>
        <w:spacing w:before="120" w:after="120" w:line="257" w:lineRule="auto"/>
        <w:ind w:left="720"/>
        <w:rPr>
          <w:rFonts w:ascii="Times New Roman" w:hAnsi="Times New Roman"/>
          <w:b/>
          <w:sz w:val="24"/>
          <w:szCs w:val="24"/>
          <w:u w:val="single"/>
        </w:rPr>
      </w:pPr>
      <w:r w:rsidRPr="00E120BD">
        <w:rPr>
          <w:rFonts w:ascii="Times New Roman" w:hAnsi="Times New Roman"/>
          <w:b/>
          <w:sz w:val="24"/>
          <w:szCs w:val="24"/>
          <w:u w:val="single"/>
        </w:rPr>
        <w:t>- po zmianie jest:</w:t>
      </w:r>
    </w:p>
    <w:p w14:paraId="50875FBE" w14:textId="77777777" w:rsidR="00DC5AED" w:rsidRPr="00E120BD" w:rsidRDefault="0010483A" w:rsidP="00DC5AED">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w:t>
      </w:r>
      <w:r w:rsidR="00DC5AED" w:rsidRPr="00E120BD">
        <w:rPr>
          <w:rFonts w:ascii="Times New Roman" w:hAnsi="Times New Roman"/>
          <w:spacing w:val="-6"/>
          <w:sz w:val="24"/>
          <w:szCs w:val="24"/>
        </w:rPr>
        <w:t>Dostępność usługi będzie równa lub większa niż 99,00% dla każdego okresu rozliczeniowego. Dostępność jest zdefiniowana następująco dla każdego okresu rozliczeniowego.</w:t>
      </w:r>
    </w:p>
    <w:p w14:paraId="7470E3DF" w14:textId="77777777" w:rsidR="00DC5AED" w:rsidRPr="00E120BD" w:rsidRDefault="00DC5AED" w:rsidP="00DC5AED">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Dostępność w okresie rozliczeniowym = (Liczba minut w danym okresie rozliczeniowym – Czas Awarii) / Liczba minut w danym okresie rozliczeniowym *100.</w:t>
      </w:r>
    </w:p>
    <w:p w14:paraId="29E2D8C6" w14:textId="77777777" w:rsidR="00DC5AED" w:rsidRPr="00E120BD" w:rsidRDefault="00DC5AED" w:rsidP="00DC5AED">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Czas Awarii, to sumaryczny czas trwania Awarii w danym miesiącu rozliczeniowym, wyrażony w minutach.</w:t>
      </w:r>
    </w:p>
    <w:p w14:paraId="7EA2FA05" w14:textId="68F21E37" w:rsidR="00DC5AED" w:rsidRPr="00E120BD" w:rsidRDefault="00DC5AED" w:rsidP="00DC5AED">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 xml:space="preserve">Pomiar Dostępności będzie polegał na wysyłaniu przez Zamawiającego lub Wykonawcę pakietów ICMP ECHO_REQUEST  do urządzenia po drugiej stronie łącza co sekundę. Brak kolejnych 60 odpowiedzi ICMP Echo </w:t>
      </w:r>
      <w:proofErr w:type="spellStart"/>
      <w:r w:rsidRPr="00E120BD">
        <w:rPr>
          <w:rFonts w:ascii="Times New Roman" w:hAnsi="Times New Roman"/>
          <w:spacing w:val="-6"/>
          <w:sz w:val="24"/>
          <w:szCs w:val="24"/>
        </w:rPr>
        <w:t>Reply</w:t>
      </w:r>
      <w:proofErr w:type="spellEnd"/>
      <w:r w:rsidRPr="00E120BD">
        <w:rPr>
          <w:rFonts w:ascii="Times New Roman" w:hAnsi="Times New Roman"/>
          <w:spacing w:val="-6"/>
          <w:sz w:val="24"/>
          <w:szCs w:val="24"/>
        </w:rPr>
        <w:t xml:space="preserve"> zostanie uznany za początek liczenia Czasu Awarii, czemu towarzyszy wysłanie komunikatu z powiadomieniem. Koniec liczenia Czasu Awarii nastąpi w momencie uzyskania 10 kolejnych odpowiedzi. Na koniec okresu rozliczeniowego będzie sporządzony spis awarii, które wystąpiły w danym okresie wraz z czasem ich trwania. Spis awarii sporządzany będzie na podstawie pomiarów Zamawiającego lub pomiarów Wykonawcy o ile Wykonawca prowadzi takie pomiary i ich wyniki są na bieżąco dostępne dla Zamawiającego. </w:t>
      </w:r>
    </w:p>
    <w:p w14:paraId="0AC145D3" w14:textId="4D5E86B4" w:rsidR="00031D17" w:rsidRPr="00E120BD" w:rsidRDefault="00DC5AED" w:rsidP="00DC5AED">
      <w:pPr>
        <w:pStyle w:val="Akapitzlist"/>
        <w:spacing w:after="60"/>
        <w:ind w:left="720"/>
        <w:jc w:val="both"/>
        <w:rPr>
          <w:rFonts w:ascii="Times New Roman" w:hAnsi="Times New Roman"/>
          <w:spacing w:val="-6"/>
          <w:sz w:val="24"/>
          <w:szCs w:val="24"/>
        </w:rPr>
      </w:pPr>
      <w:r w:rsidRPr="00E120BD">
        <w:rPr>
          <w:rFonts w:ascii="Times New Roman" w:hAnsi="Times New Roman"/>
          <w:spacing w:val="-6"/>
          <w:sz w:val="24"/>
          <w:szCs w:val="24"/>
        </w:rPr>
        <w:t>Pomiar dostępności jest podstawą do liczenia Czasu Awarii przy obciążeniu łącza mniejszym lub równym 90% lub jeśli pomiar odbywa się na wydzielonej wyłącznie dla pomiarów części pasma.</w:t>
      </w:r>
      <w:r w:rsidR="0010483A" w:rsidRPr="00E120BD">
        <w:rPr>
          <w:rFonts w:ascii="Times New Roman" w:hAnsi="Times New Roman"/>
          <w:spacing w:val="-6"/>
          <w:sz w:val="24"/>
          <w:szCs w:val="24"/>
        </w:rPr>
        <w:t>”</w:t>
      </w:r>
    </w:p>
    <w:p w14:paraId="413C6AF7" w14:textId="6CCDA5C7" w:rsidR="00955F41" w:rsidRPr="00E120BD" w:rsidRDefault="00955F41" w:rsidP="00955F41">
      <w:pPr>
        <w:pStyle w:val="Akapitzlist"/>
        <w:numPr>
          <w:ilvl w:val="0"/>
          <w:numId w:val="40"/>
        </w:numPr>
        <w:spacing w:after="60"/>
        <w:ind w:left="714" w:hanging="357"/>
        <w:jc w:val="both"/>
        <w:rPr>
          <w:rFonts w:ascii="Times New Roman" w:hAnsi="Times New Roman"/>
          <w:spacing w:val="-6"/>
          <w:sz w:val="24"/>
          <w:szCs w:val="24"/>
        </w:rPr>
      </w:pPr>
      <w:bookmarkStart w:id="18" w:name="_Hlk505691365"/>
      <w:r w:rsidRPr="00E120BD">
        <w:rPr>
          <w:rFonts w:ascii="Times New Roman" w:hAnsi="Times New Roman"/>
          <w:spacing w:val="-6"/>
          <w:sz w:val="24"/>
          <w:szCs w:val="24"/>
          <w:u w:val="single"/>
        </w:rPr>
        <w:t>opisu parametru w kolumnie B w pozycji 10. w Sekcji I</w:t>
      </w:r>
      <w:bookmarkEnd w:id="17"/>
      <w:r w:rsidRPr="00E120BD">
        <w:rPr>
          <w:rFonts w:ascii="Times New Roman" w:hAnsi="Times New Roman"/>
          <w:spacing w:val="-6"/>
          <w:sz w:val="24"/>
          <w:szCs w:val="24"/>
          <w:u w:val="single"/>
        </w:rPr>
        <w:t xml:space="preserve"> </w:t>
      </w:r>
      <w:r w:rsidRPr="00E120BD">
        <w:rPr>
          <w:rFonts w:ascii="Times New Roman" w:hAnsi="Times New Roman"/>
          <w:sz w:val="24"/>
          <w:szCs w:val="24"/>
          <w:u w:val="single"/>
        </w:rPr>
        <w:t xml:space="preserve">Załącznika nr 1 do SIWZ </w:t>
      </w:r>
      <w:r w:rsidRPr="00E120BD">
        <w:rPr>
          <w:rFonts w:ascii="Times New Roman" w:hAnsi="Times New Roman"/>
          <w:sz w:val="24"/>
          <w:szCs w:val="24"/>
          <w:u w:val="single"/>
        </w:rPr>
        <w:softHyphen/>
        <w:t xml:space="preserve"> „</w:t>
      </w:r>
      <w:r w:rsidRPr="00E120BD">
        <w:rPr>
          <w:rFonts w:ascii="Times New Roman" w:eastAsia="Times New Roman" w:hAnsi="Times New Roman"/>
          <w:sz w:val="24"/>
          <w:szCs w:val="24"/>
          <w:u w:val="single"/>
          <w:lang w:eastAsia="pl-PL"/>
        </w:rPr>
        <w:t>Opis Przedmiotu Zamówienia-Arkusz cenowy”</w:t>
      </w:r>
      <w:r w:rsidRPr="00E120BD">
        <w:rPr>
          <w:rFonts w:ascii="Times New Roman" w:eastAsia="Times New Roman" w:hAnsi="Times New Roman"/>
          <w:sz w:val="24"/>
          <w:szCs w:val="24"/>
          <w:lang w:eastAsia="pl-PL"/>
        </w:rPr>
        <w:t>, gdzie:</w:t>
      </w:r>
    </w:p>
    <w:p w14:paraId="45E0687C" w14:textId="77777777" w:rsidR="00955F41" w:rsidRPr="00E120BD" w:rsidRDefault="00955F41" w:rsidP="00955F41">
      <w:pPr>
        <w:spacing w:before="120" w:after="120" w:line="257" w:lineRule="auto"/>
        <w:ind w:left="720"/>
        <w:rPr>
          <w:rFonts w:ascii="Times New Roman" w:hAnsi="Times New Roman"/>
          <w:b/>
          <w:sz w:val="24"/>
          <w:szCs w:val="24"/>
        </w:rPr>
      </w:pPr>
      <w:r w:rsidRPr="00E120BD">
        <w:rPr>
          <w:rFonts w:ascii="Times New Roman" w:hAnsi="Times New Roman"/>
          <w:b/>
          <w:sz w:val="24"/>
          <w:szCs w:val="24"/>
        </w:rPr>
        <w:t>- przed zmianą było:</w:t>
      </w:r>
    </w:p>
    <w:p w14:paraId="4D154652" w14:textId="77777777" w:rsidR="00955F41" w:rsidRPr="00E120BD" w:rsidRDefault="00955F41" w:rsidP="00955F41">
      <w:pPr>
        <w:ind w:left="720"/>
        <w:jc w:val="both"/>
        <w:rPr>
          <w:rFonts w:ascii="Times New Roman" w:eastAsia="Times New Roman" w:hAnsi="Times New Roman"/>
          <w:sz w:val="24"/>
          <w:szCs w:val="24"/>
        </w:rPr>
      </w:pPr>
      <w:r w:rsidRPr="00E120BD">
        <w:rPr>
          <w:rFonts w:ascii="Times New Roman" w:hAnsi="Times New Roman"/>
          <w:sz w:val="24"/>
          <w:szCs w:val="24"/>
        </w:rPr>
        <w:t>„</w:t>
      </w:r>
      <w:bookmarkEnd w:id="18"/>
      <w:r w:rsidRPr="00E120BD">
        <w:rPr>
          <w:rFonts w:ascii="Times New Roman" w:eastAsia="Times New Roman" w:hAnsi="Times New Roman"/>
          <w:sz w:val="24"/>
          <w:szCs w:val="24"/>
        </w:rPr>
        <w:t xml:space="preserve">Pomiar Dostępności będzie polegał na wysyłaniu przez Zamawiającego pakietów ICMP ECHO_REQUEST do urządzenia po drugiej stronie łącza co sekundę. Brak kolejnych 60 odpowiedzi ICMP Echo </w:t>
      </w:r>
      <w:proofErr w:type="spellStart"/>
      <w:r w:rsidRPr="00E120BD">
        <w:rPr>
          <w:rFonts w:ascii="Times New Roman" w:eastAsia="Times New Roman" w:hAnsi="Times New Roman"/>
          <w:sz w:val="24"/>
          <w:szCs w:val="24"/>
        </w:rPr>
        <w:t>Reply</w:t>
      </w:r>
      <w:proofErr w:type="spellEnd"/>
      <w:r w:rsidRPr="00E120BD">
        <w:rPr>
          <w:rFonts w:ascii="Times New Roman" w:eastAsia="Times New Roman" w:hAnsi="Times New Roman"/>
          <w:sz w:val="24"/>
          <w:szCs w:val="24"/>
        </w:rPr>
        <w:t xml:space="preserve"> zostanie uznany za początek liczenia Czasu Awarii. Koniec liczenia Czasu Awarii nastąpi w momencie uzyskania 10 kolejnych odpowiedzi.</w:t>
      </w:r>
      <w:r w:rsidRPr="00E120BD">
        <w:rPr>
          <w:rFonts w:ascii="Times New Roman" w:eastAsia="Times New Roman" w:hAnsi="Times New Roman"/>
          <w:sz w:val="24"/>
          <w:szCs w:val="24"/>
        </w:rPr>
        <w:br/>
        <w:t>Pomiar dostępności jest podstawą do liczenia Czasu Awarii przy obciążeniu łącza mniejszym lub równym 90% lub jeśli pomiar odbywa się na wydzielonej wyłącznie dla pomiarów części pasma.</w:t>
      </w:r>
    </w:p>
    <w:p w14:paraId="4437997F" w14:textId="77777777" w:rsidR="00955F41" w:rsidRPr="00E120BD" w:rsidRDefault="00955F41" w:rsidP="00955F41">
      <w:pPr>
        <w:ind w:left="720"/>
        <w:jc w:val="both"/>
        <w:rPr>
          <w:rFonts w:ascii="Times New Roman" w:hAnsi="Times New Roman"/>
          <w:b/>
          <w:sz w:val="24"/>
          <w:szCs w:val="24"/>
        </w:rPr>
      </w:pPr>
      <w:r w:rsidRPr="00E120BD">
        <w:rPr>
          <w:rFonts w:ascii="Times New Roman" w:eastAsia="Times New Roman" w:hAnsi="Times New Roman"/>
          <w:sz w:val="24"/>
          <w:szCs w:val="24"/>
        </w:rPr>
        <w:t>Do czasu Awarii, nie będzie się wliczać czasu, gdy Wykonawca po powiadomieniu Zamawiającego próbował uzyskać dostęp do infrastruktury Wykonawcy zlokalizowanej w pomieszczeniach w lokalizacji A lub lokalizacji B i nie uzyskał takiego dostępu z winy dysponenta lokalizacji.</w:t>
      </w:r>
    </w:p>
    <w:p w14:paraId="24087195" w14:textId="77777777" w:rsidR="00955F41" w:rsidRPr="00E120BD" w:rsidRDefault="00955F41" w:rsidP="00955F41">
      <w:pPr>
        <w:numPr>
          <w:ilvl w:val="0"/>
          <w:numId w:val="39"/>
        </w:numPr>
        <w:spacing w:after="120" w:line="257" w:lineRule="auto"/>
        <w:ind w:left="1003" w:hanging="357"/>
        <w:rPr>
          <w:rFonts w:ascii="Times New Roman" w:hAnsi="Times New Roman"/>
          <w:b/>
          <w:sz w:val="24"/>
          <w:szCs w:val="24"/>
          <w:u w:val="single"/>
        </w:rPr>
      </w:pPr>
      <w:r w:rsidRPr="00E120BD">
        <w:rPr>
          <w:rFonts w:ascii="Times New Roman" w:hAnsi="Times New Roman"/>
          <w:b/>
          <w:sz w:val="24"/>
          <w:szCs w:val="24"/>
          <w:u w:val="single"/>
        </w:rPr>
        <w:lastRenderedPageBreak/>
        <w:t>po zmianie jest:</w:t>
      </w:r>
    </w:p>
    <w:p w14:paraId="7ADA1092" w14:textId="77777777" w:rsidR="00A62C86" w:rsidRPr="00E120BD" w:rsidRDefault="00955F41" w:rsidP="00C87D91">
      <w:pPr>
        <w:pStyle w:val="Akapitzlist"/>
        <w:spacing w:after="0"/>
        <w:ind w:left="720"/>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w:t>
      </w:r>
      <w:r w:rsidR="00A62C86" w:rsidRPr="00E120BD">
        <w:rPr>
          <w:rFonts w:ascii="Times New Roman" w:eastAsia="Times New Roman" w:hAnsi="Times New Roman"/>
          <w:sz w:val="24"/>
          <w:szCs w:val="24"/>
          <w:lang w:eastAsia="pl-PL"/>
        </w:rPr>
        <w:t xml:space="preserve">Dostępność osiągnięta w  danym okresie rozliczeniowym będzie zaokrąglana </w:t>
      </w:r>
      <w:r w:rsidR="00A62C86" w:rsidRPr="00E120BD">
        <w:rPr>
          <w:rFonts w:ascii="Times New Roman" w:eastAsia="Times New Roman" w:hAnsi="Times New Roman"/>
          <w:sz w:val="24"/>
          <w:szCs w:val="24"/>
          <w:lang w:eastAsia="pl-PL"/>
        </w:rPr>
        <w:br/>
        <w:t xml:space="preserve">do dwóch miejsc po przecinku zgodnie z regułami: </w:t>
      </w:r>
    </w:p>
    <w:p w14:paraId="697C67F5" w14:textId="13BF2546" w:rsidR="00A62C86" w:rsidRPr="00E120BD" w:rsidRDefault="00A62C86" w:rsidP="00A62C86">
      <w:pPr>
        <w:pStyle w:val="Akapitzlist"/>
        <w:spacing w:after="0"/>
        <w:ind w:left="993" w:hanging="142"/>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1) w sytuacji, kiedy w uzyskanej wartości Dostępności na trzecim miejscu po przecinku jest cyfra „5” lub wyższa, wówczas wartość dostępności ulega zaokrągleniu „w górę” to znaczy, że wartość Dostępności zostaje zwiększona o 0,01, a cyfry na dalszych miejscach po przecinku niż drugie nie są podawane,</w:t>
      </w:r>
    </w:p>
    <w:p w14:paraId="6F64D760" w14:textId="77777777" w:rsidR="00A62C86" w:rsidRPr="00E120BD" w:rsidRDefault="00A62C86" w:rsidP="00A62C86">
      <w:pPr>
        <w:pStyle w:val="Akapitzlist"/>
        <w:spacing w:after="0"/>
        <w:ind w:left="993" w:hanging="142"/>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2) w sytuacji, kiedy na trzecim miejscu po przecinku jest cyfra „4” lub niższa, wówczas wartość Dostępności ulega zaokrągleniu „w dół” to znaczy, że wartość Dostępności nie ulega zwiększeniu, a cyfry na dalszych miejscach po przecinku niż drugie nie są podawane.</w:t>
      </w:r>
    </w:p>
    <w:p w14:paraId="7855AE4D" w14:textId="77777777" w:rsidR="00A62C86" w:rsidRPr="00E120BD" w:rsidRDefault="00A62C86" w:rsidP="00A62C86">
      <w:pPr>
        <w:pStyle w:val="Akapitzlist"/>
        <w:spacing w:after="0"/>
        <w:ind w:left="851"/>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Okresem rozliczeniowym jest miesiąc kalendarzowy. Jeśli usługa będzie świadczona przez okres krótszy, odpowiednie parametry stosują się proporcjonalnie.</w:t>
      </w:r>
    </w:p>
    <w:p w14:paraId="68C207B2" w14:textId="4D2BDFB6" w:rsidR="00A62C86" w:rsidRPr="00E120BD" w:rsidRDefault="00A62C86" w:rsidP="00A62C86">
      <w:pPr>
        <w:pStyle w:val="Akapitzlist"/>
        <w:spacing w:after="0"/>
        <w:ind w:left="851"/>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Do czasu awarii nie wlicza się czasu przerw serwisowych pod następującymi warunkami, które musza być spełnione łącznie:</w:t>
      </w:r>
    </w:p>
    <w:p w14:paraId="3121772E" w14:textId="77777777" w:rsidR="00A62C86" w:rsidRPr="00E120BD" w:rsidRDefault="00A62C86" w:rsidP="00A62C86">
      <w:pPr>
        <w:pStyle w:val="Akapitzlist"/>
        <w:spacing w:after="0"/>
        <w:ind w:left="1418" w:hanging="284"/>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a) Łączny czas przerw serwisowych w roku kalendarzowym nie przekracza 4 godzin</w:t>
      </w:r>
    </w:p>
    <w:p w14:paraId="48EC758E" w14:textId="339D35B0" w:rsidR="00A62C86" w:rsidRPr="00E120BD" w:rsidRDefault="00A62C86" w:rsidP="00A62C86">
      <w:pPr>
        <w:pStyle w:val="Akapitzlist"/>
        <w:spacing w:after="0"/>
        <w:ind w:left="1418" w:hanging="284"/>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b) O każdej przerwie serwisowej Wykonawca powiadamia Zamawiającego nie później niż 7 dni przed terminem rozpoczęcia przerwy</w:t>
      </w:r>
    </w:p>
    <w:p w14:paraId="02FDFEB8" w14:textId="1F18EFC7" w:rsidR="00A62C86" w:rsidRPr="00E120BD" w:rsidRDefault="00A62C86" w:rsidP="00A62C86">
      <w:pPr>
        <w:pStyle w:val="Akapitzlist"/>
        <w:spacing w:after="0"/>
        <w:ind w:left="1418" w:hanging="284"/>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c) Przerwy serwisowe mogą trwać w czasie między piątkiem po godzinie 21:00 a poniedziałkiem przed godziną 6:00.</w:t>
      </w:r>
    </w:p>
    <w:p w14:paraId="141D56A9" w14:textId="7419206E" w:rsidR="00955F41" w:rsidRPr="00E120BD" w:rsidRDefault="00A62C86" w:rsidP="00A62C86">
      <w:pPr>
        <w:pStyle w:val="Akapitzlist"/>
        <w:spacing w:after="0"/>
        <w:ind w:left="851"/>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Do czasu Awarii, nie będzie się wliczać czasu, gdy Wykonawca po powiadomieniu Zamawiającego próbował uzyskać dostęp do infrastruktury Wykonawcy zlokalizowanej w pomieszczeniach w lokalizacji A lub lokalizacji B i nie uzyskał takiego dostępu z winy dysponenta lokalizacji.</w:t>
      </w:r>
      <w:r w:rsidR="00955F41" w:rsidRPr="00E120BD">
        <w:rPr>
          <w:rFonts w:ascii="Times New Roman" w:eastAsia="Times New Roman" w:hAnsi="Times New Roman"/>
          <w:sz w:val="24"/>
          <w:szCs w:val="24"/>
          <w:lang w:eastAsia="pl-PL"/>
        </w:rPr>
        <w:t>”</w:t>
      </w:r>
    </w:p>
    <w:p w14:paraId="44925E80" w14:textId="08834983" w:rsidR="00955F41" w:rsidRPr="00E120BD" w:rsidRDefault="00955F41" w:rsidP="00395008">
      <w:pPr>
        <w:pStyle w:val="Akapitzlist"/>
        <w:spacing w:before="120" w:after="240" w:line="264" w:lineRule="auto"/>
        <w:ind w:left="567"/>
        <w:jc w:val="both"/>
        <w:rPr>
          <w:rFonts w:ascii="Times New Roman" w:hAnsi="Times New Roman"/>
          <w:sz w:val="24"/>
          <w:szCs w:val="24"/>
          <w:u w:val="single"/>
        </w:rPr>
      </w:pPr>
      <w:bookmarkStart w:id="19" w:name="_Hlk505677415"/>
      <w:r w:rsidRPr="00E120BD">
        <w:rPr>
          <w:rFonts w:ascii="Times New Roman" w:hAnsi="Times New Roman"/>
          <w:sz w:val="24"/>
          <w:szCs w:val="24"/>
          <w:u w:val="single"/>
        </w:rPr>
        <w:t xml:space="preserve">Zmieniony </w:t>
      </w:r>
      <w:bookmarkStart w:id="20" w:name="_Hlk505692899"/>
      <w:r w:rsidRPr="00E120BD">
        <w:rPr>
          <w:rFonts w:ascii="Times New Roman" w:eastAsia="Times New Roman" w:hAnsi="Times New Roman"/>
          <w:sz w:val="24"/>
          <w:szCs w:val="24"/>
          <w:u w:val="single"/>
          <w:lang w:eastAsia="pl-PL"/>
        </w:rPr>
        <w:t>Opis Przedmiotu Zamówienia-Arkusz cenowy</w:t>
      </w:r>
      <w:r w:rsidRPr="00E120BD">
        <w:rPr>
          <w:rFonts w:ascii="Times New Roman" w:hAnsi="Times New Roman"/>
          <w:sz w:val="24"/>
          <w:szCs w:val="24"/>
          <w:u w:val="single"/>
        </w:rPr>
        <w:t xml:space="preserve"> stanowi Załącznik nr </w:t>
      </w:r>
      <w:bookmarkEnd w:id="20"/>
      <w:r w:rsidR="0017010C" w:rsidRPr="00E120BD">
        <w:rPr>
          <w:rFonts w:ascii="Times New Roman" w:hAnsi="Times New Roman"/>
          <w:sz w:val="24"/>
          <w:szCs w:val="24"/>
          <w:u w:val="single"/>
        </w:rPr>
        <w:t>2</w:t>
      </w:r>
      <w:r w:rsidRPr="00E120BD">
        <w:rPr>
          <w:rFonts w:ascii="Times New Roman" w:hAnsi="Times New Roman"/>
          <w:sz w:val="24"/>
          <w:szCs w:val="24"/>
          <w:u w:val="single"/>
        </w:rPr>
        <w:t xml:space="preserve"> </w:t>
      </w:r>
      <w:r w:rsidRPr="00E120BD">
        <w:rPr>
          <w:rFonts w:ascii="Times New Roman" w:hAnsi="Times New Roman"/>
          <w:sz w:val="24"/>
          <w:szCs w:val="24"/>
          <w:u w:val="single"/>
        </w:rPr>
        <w:br/>
        <w:t>do niniejszego pisma.</w:t>
      </w:r>
    </w:p>
    <w:p w14:paraId="3E401B75" w14:textId="77777777" w:rsidR="00955F41" w:rsidRPr="00E120BD" w:rsidRDefault="00955F41" w:rsidP="00955F41">
      <w:pPr>
        <w:pStyle w:val="Akapitzlist"/>
        <w:numPr>
          <w:ilvl w:val="0"/>
          <w:numId w:val="40"/>
        </w:numPr>
        <w:spacing w:after="0"/>
        <w:jc w:val="both"/>
        <w:rPr>
          <w:rFonts w:ascii="Times New Roman" w:hAnsi="Times New Roman"/>
          <w:sz w:val="24"/>
          <w:szCs w:val="24"/>
        </w:rPr>
      </w:pPr>
      <w:bookmarkStart w:id="21" w:name="_Hlk505697039"/>
      <w:bookmarkStart w:id="22" w:name="_Hlk505677466"/>
      <w:bookmarkEnd w:id="19"/>
      <w:r w:rsidRPr="00E120BD">
        <w:rPr>
          <w:rFonts w:ascii="Times New Roman" w:hAnsi="Times New Roman"/>
          <w:sz w:val="24"/>
          <w:szCs w:val="24"/>
          <w:u w:val="single"/>
        </w:rPr>
        <w:t xml:space="preserve">§4 ust. 4 pkt 4.3 Załącznika nr 3 do SWZ </w:t>
      </w:r>
      <w:r w:rsidRPr="00E120BD">
        <w:rPr>
          <w:rFonts w:ascii="Times New Roman" w:hAnsi="Times New Roman"/>
          <w:sz w:val="24"/>
          <w:szCs w:val="24"/>
          <w:u w:val="single"/>
        </w:rPr>
        <w:softHyphen/>
        <w:t>Wzór umowy</w:t>
      </w:r>
      <w:r w:rsidRPr="00E120BD">
        <w:rPr>
          <w:rFonts w:ascii="Times New Roman" w:hAnsi="Times New Roman"/>
          <w:sz w:val="24"/>
          <w:szCs w:val="24"/>
        </w:rPr>
        <w:t xml:space="preserve"> w następujący sposób:</w:t>
      </w:r>
    </w:p>
    <w:p w14:paraId="3C6A31DE" w14:textId="77777777" w:rsidR="00955F41" w:rsidRPr="00E120BD" w:rsidRDefault="00955F41" w:rsidP="00955F41">
      <w:pPr>
        <w:numPr>
          <w:ilvl w:val="0"/>
          <w:numId w:val="39"/>
        </w:numPr>
        <w:spacing w:after="0" w:line="257" w:lineRule="auto"/>
        <w:ind w:left="1003" w:hanging="357"/>
        <w:rPr>
          <w:rFonts w:ascii="Times New Roman" w:hAnsi="Times New Roman"/>
          <w:b/>
          <w:sz w:val="24"/>
          <w:szCs w:val="24"/>
        </w:rPr>
      </w:pPr>
      <w:bookmarkStart w:id="23" w:name="_Hlk505604846"/>
      <w:r w:rsidRPr="00E120BD">
        <w:rPr>
          <w:rFonts w:ascii="Times New Roman" w:hAnsi="Times New Roman"/>
          <w:b/>
          <w:sz w:val="24"/>
          <w:szCs w:val="24"/>
        </w:rPr>
        <w:t>przed zmianą było:</w:t>
      </w:r>
    </w:p>
    <w:bookmarkEnd w:id="23"/>
    <w:p w14:paraId="5107EDBC" w14:textId="77777777" w:rsidR="00955F41" w:rsidRPr="00E120BD" w:rsidRDefault="00955F41" w:rsidP="00955F41">
      <w:pPr>
        <w:ind w:left="1134" w:hanging="425"/>
        <w:jc w:val="both"/>
        <w:rPr>
          <w:rFonts w:ascii="Times New Roman" w:hAnsi="Times New Roman"/>
          <w:sz w:val="24"/>
          <w:szCs w:val="24"/>
        </w:rPr>
      </w:pPr>
      <w:r w:rsidRPr="00E120BD">
        <w:rPr>
          <w:rFonts w:ascii="Times New Roman" w:hAnsi="Times New Roman"/>
          <w:sz w:val="24"/>
          <w:szCs w:val="24"/>
        </w:rPr>
        <w:t>„</w:t>
      </w:r>
      <w:bookmarkEnd w:id="21"/>
      <w:r w:rsidRPr="00E120BD">
        <w:rPr>
          <w:rFonts w:ascii="Times New Roman" w:hAnsi="Times New Roman"/>
          <w:sz w:val="24"/>
          <w:szCs w:val="24"/>
        </w:rPr>
        <w:t xml:space="preserve">4.3. Pomiar Dostępności będzie polegał na wysyłaniu przez Zamawiającego pakietów ICMP ECHO_REQUEST do urządzenia po drugiej stronie łącza co sekundę. Brak kolejnych 60 odpowiedzi ICMP Echo </w:t>
      </w:r>
      <w:proofErr w:type="spellStart"/>
      <w:r w:rsidRPr="00E120BD">
        <w:rPr>
          <w:rFonts w:ascii="Times New Roman" w:hAnsi="Times New Roman"/>
          <w:sz w:val="24"/>
          <w:szCs w:val="24"/>
        </w:rPr>
        <w:t>Reply</w:t>
      </w:r>
      <w:proofErr w:type="spellEnd"/>
      <w:r w:rsidRPr="00E120BD">
        <w:rPr>
          <w:rFonts w:ascii="Times New Roman" w:hAnsi="Times New Roman"/>
          <w:sz w:val="24"/>
          <w:szCs w:val="24"/>
        </w:rPr>
        <w:t xml:space="preserve"> zostanie uznany za początek liczenia Czasu awarii. Koniec liczenia Czasu awarii nastąpi w momencie uzyskania 10 kolejnych odpowiedzi. Na koniec okresu rozliczeniowego będzie sporządzony spis awarii, które wystąpiły w danym okresie wraz z czasem ich trwania.”</w:t>
      </w:r>
    </w:p>
    <w:p w14:paraId="38382834" w14:textId="77777777" w:rsidR="00955F41" w:rsidRPr="00E120BD" w:rsidRDefault="00955F41" w:rsidP="00955F41">
      <w:pPr>
        <w:numPr>
          <w:ilvl w:val="0"/>
          <w:numId w:val="39"/>
        </w:numPr>
        <w:spacing w:after="0" w:line="257" w:lineRule="auto"/>
        <w:ind w:left="1003" w:hanging="357"/>
        <w:rPr>
          <w:rFonts w:ascii="Times New Roman" w:hAnsi="Times New Roman"/>
          <w:b/>
          <w:sz w:val="24"/>
          <w:szCs w:val="24"/>
          <w:u w:val="single"/>
        </w:rPr>
      </w:pPr>
      <w:r w:rsidRPr="00E120BD">
        <w:rPr>
          <w:rFonts w:ascii="Times New Roman" w:hAnsi="Times New Roman"/>
          <w:b/>
          <w:sz w:val="24"/>
          <w:szCs w:val="24"/>
          <w:u w:val="single"/>
        </w:rPr>
        <w:t>po zmianie jest:</w:t>
      </w:r>
    </w:p>
    <w:p w14:paraId="5D6B23BD" w14:textId="416614F0" w:rsidR="00955F41" w:rsidRPr="00E120BD" w:rsidRDefault="00955F41" w:rsidP="00955F41">
      <w:pPr>
        <w:ind w:left="1134" w:hanging="490"/>
        <w:jc w:val="both"/>
        <w:rPr>
          <w:rFonts w:ascii="Times New Roman" w:hAnsi="Times New Roman"/>
          <w:sz w:val="24"/>
          <w:szCs w:val="24"/>
        </w:rPr>
      </w:pPr>
      <w:r w:rsidRPr="00E120BD">
        <w:rPr>
          <w:rFonts w:ascii="Times New Roman" w:hAnsi="Times New Roman"/>
          <w:sz w:val="24"/>
          <w:szCs w:val="24"/>
        </w:rPr>
        <w:t>„4.3.</w:t>
      </w:r>
      <w:r w:rsidRPr="00E120BD">
        <w:rPr>
          <w:rFonts w:ascii="Times New Roman" w:hAnsi="Times New Roman"/>
          <w:sz w:val="24"/>
          <w:szCs w:val="24"/>
        </w:rPr>
        <w:tab/>
      </w:r>
      <w:r w:rsidR="00116096" w:rsidRPr="00E120BD">
        <w:rPr>
          <w:rFonts w:ascii="Times New Roman" w:hAnsi="Times New Roman"/>
          <w:sz w:val="24"/>
          <w:szCs w:val="24"/>
        </w:rPr>
        <w:t xml:space="preserve">Pomiar Dostępności będzie polegał na wysyłaniu przez Zamawiającego lub Wykonawcę pakietów ICMP ECHO_REQUEST do urządzenia po drugiej stronie łącza co sekundę. Brak kolejnych 60 odpowiedzi ICMP Echo </w:t>
      </w:r>
      <w:proofErr w:type="spellStart"/>
      <w:r w:rsidR="00116096" w:rsidRPr="00E120BD">
        <w:rPr>
          <w:rFonts w:ascii="Times New Roman" w:hAnsi="Times New Roman"/>
          <w:sz w:val="24"/>
          <w:szCs w:val="24"/>
        </w:rPr>
        <w:t>Reply</w:t>
      </w:r>
      <w:proofErr w:type="spellEnd"/>
      <w:r w:rsidR="00116096" w:rsidRPr="00E120BD">
        <w:rPr>
          <w:rFonts w:ascii="Times New Roman" w:hAnsi="Times New Roman"/>
          <w:sz w:val="24"/>
          <w:szCs w:val="24"/>
        </w:rPr>
        <w:t xml:space="preserve"> zostanie uznany za początek liczenia Czasu awarii, czemu towarzyszy wysłanie komunikatu z powiadomieniem. Koniec liczenia Czasu awarii nastąpi w momencie uzyskania </w:t>
      </w:r>
      <w:r w:rsidR="00116096" w:rsidRPr="00E120BD">
        <w:rPr>
          <w:rFonts w:ascii="Times New Roman" w:hAnsi="Times New Roman"/>
          <w:sz w:val="24"/>
          <w:szCs w:val="24"/>
        </w:rPr>
        <w:lastRenderedPageBreak/>
        <w:t>10 kolejnych odpowiedzi. Na koniec okresu rozliczeniowego będzie sporządzony spis awarii, które wystąpiły w danym okresie wraz z czasem ich trwania. Spis awarii sporządzany będzie na podstawie pomiarów Zamawiającego lub pomiarów Wykonawcy o ile Wykonawca prowadzi takie pomiary i ich wyniki są na bieżąco dostępne dla Zamawiającego.”</w:t>
      </w:r>
    </w:p>
    <w:p w14:paraId="7246E31F" w14:textId="50E3389B" w:rsidR="00955F41" w:rsidRPr="00E120BD" w:rsidRDefault="00955F41" w:rsidP="00FD46A6">
      <w:pPr>
        <w:pStyle w:val="Akapitzlist"/>
        <w:numPr>
          <w:ilvl w:val="0"/>
          <w:numId w:val="40"/>
        </w:numPr>
        <w:spacing w:after="120"/>
        <w:ind w:left="714" w:hanging="357"/>
        <w:jc w:val="both"/>
        <w:rPr>
          <w:rFonts w:ascii="Times New Roman" w:hAnsi="Times New Roman"/>
          <w:sz w:val="24"/>
          <w:szCs w:val="24"/>
          <w:u w:val="single"/>
        </w:rPr>
      </w:pPr>
      <w:r w:rsidRPr="00E120BD">
        <w:rPr>
          <w:rFonts w:ascii="Times New Roman" w:hAnsi="Times New Roman"/>
          <w:sz w:val="24"/>
          <w:szCs w:val="24"/>
          <w:u w:val="single"/>
        </w:rPr>
        <w:t xml:space="preserve">w §4 ust. 4 dodaje się po punkcie 4.6. punkt 4.7. </w:t>
      </w:r>
      <w:r w:rsidR="006A46E9" w:rsidRPr="00E120BD">
        <w:rPr>
          <w:rFonts w:ascii="Times New Roman" w:hAnsi="Times New Roman"/>
          <w:sz w:val="24"/>
          <w:szCs w:val="24"/>
          <w:u w:val="single"/>
        </w:rPr>
        <w:t xml:space="preserve">i punkt 4.8. </w:t>
      </w:r>
      <w:r w:rsidRPr="00E120BD">
        <w:rPr>
          <w:rFonts w:ascii="Times New Roman" w:hAnsi="Times New Roman"/>
          <w:sz w:val="24"/>
          <w:szCs w:val="24"/>
          <w:u w:val="single"/>
        </w:rPr>
        <w:t>w brzmieniu:</w:t>
      </w:r>
    </w:p>
    <w:p w14:paraId="0298C30B" w14:textId="5DA59BFF" w:rsidR="006A46E9" w:rsidRPr="00E120BD" w:rsidRDefault="00955F41" w:rsidP="006A46E9">
      <w:pPr>
        <w:pStyle w:val="Akapitzlist"/>
        <w:spacing w:after="0"/>
        <w:ind w:left="1560" w:hanging="840"/>
        <w:jc w:val="both"/>
        <w:rPr>
          <w:rFonts w:ascii="Times New Roman" w:hAnsi="Times New Roman"/>
          <w:sz w:val="24"/>
          <w:szCs w:val="24"/>
        </w:rPr>
      </w:pPr>
      <w:r w:rsidRPr="00E120BD">
        <w:rPr>
          <w:rFonts w:ascii="Times New Roman" w:hAnsi="Times New Roman"/>
          <w:sz w:val="24"/>
          <w:szCs w:val="24"/>
        </w:rPr>
        <w:t xml:space="preserve">- „4.7. </w:t>
      </w:r>
      <w:r w:rsidR="006A46E9" w:rsidRPr="00E120BD">
        <w:rPr>
          <w:rFonts w:ascii="Times New Roman" w:hAnsi="Times New Roman"/>
          <w:sz w:val="24"/>
          <w:szCs w:val="24"/>
        </w:rPr>
        <w:t>Do czasu awarii nie wlicza się czasu przerw serwisowych pod następującymi warunkami, które musza być spełnione łącznie:</w:t>
      </w:r>
    </w:p>
    <w:p w14:paraId="397F38F1" w14:textId="6F188AD2" w:rsidR="006A46E9" w:rsidRPr="00E120BD" w:rsidRDefault="006A46E9" w:rsidP="006A46E9">
      <w:pPr>
        <w:pStyle w:val="Akapitzlist"/>
        <w:spacing w:after="0"/>
        <w:ind w:left="1418" w:hanging="284"/>
        <w:jc w:val="both"/>
        <w:rPr>
          <w:rFonts w:ascii="Times New Roman" w:hAnsi="Times New Roman"/>
          <w:sz w:val="24"/>
          <w:szCs w:val="24"/>
        </w:rPr>
      </w:pPr>
      <w:r w:rsidRPr="00E120BD">
        <w:rPr>
          <w:rFonts w:ascii="Times New Roman" w:hAnsi="Times New Roman"/>
          <w:sz w:val="24"/>
          <w:szCs w:val="24"/>
        </w:rPr>
        <w:t>a)</w:t>
      </w:r>
      <w:r w:rsidRPr="00E120BD">
        <w:rPr>
          <w:rFonts w:ascii="Times New Roman" w:hAnsi="Times New Roman"/>
          <w:sz w:val="24"/>
          <w:szCs w:val="24"/>
        </w:rPr>
        <w:tab/>
        <w:t>Łączny czas przerw serwisowych w roku kalendarzowym nie przekracza 4 godzin</w:t>
      </w:r>
      <w:r w:rsidR="000857D3" w:rsidRPr="00E120BD">
        <w:rPr>
          <w:rFonts w:ascii="Times New Roman" w:hAnsi="Times New Roman"/>
          <w:sz w:val="24"/>
          <w:szCs w:val="24"/>
        </w:rPr>
        <w:t>,</w:t>
      </w:r>
    </w:p>
    <w:p w14:paraId="60B83504" w14:textId="0AE20432" w:rsidR="006A46E9" w:rsidRPr="00E120BD" w:rsidRDefault="006A46E9" w:rsidP="006A46E9">
      <w:pPr>
        <w:pStyle w:val="Akapitzlist"/>
        <w:spacing w:after="0"/>
        <w:ind w:left="1418" w:hanging="284"/>
        <w:jc w:val="both"/>
        <w:rPr>
          <w:rFonts w:ascii="Times New Roman" w:hAnsi="Times New Roman"/>
          <w:sz w:val="24"/>
          <w:szCs w:val="24"/>
        </w:rPr>
      </w:pPr>
      <w:r w:rsidRPr="00E120BD">
        <w:rPr>
          <w:rFonts w:ascii="Times New Roman" w:hAnsi="Times New Roman"/>
          <w:sz w:val="24"/>
          <w:szCs w:val="24"/>
        </w:rPr>
        <w:t>b)</w:t>
      </w:r>
      <w:r w:rsidRPr="00E120BD">
        <w:rPr>
          <w:rFonts w:ascii="Times New Roman" w:hAnsi="Times New Roman"/>
          <w:sz w:val="24"/>
          <w:szCs w:val="24"/>
        </w:rPr>
        <w:tab/>
        <w:t>O każdej przerwie serwisowej Wykonawca powiadamia Zamawiającego nie później niż 7 dni przed terminem rozpoczęcia przerwy</w:t>
      </w:r>
      <w:r w:rsidR="000857D3" w:rsidRPr="00E120BD">
        <w:rPr>
          <w:rFonts w:ascii="Times New Roman" w:hAnsi="Times New Roman"/>
          <w:sz w:val="24"/>
          <w:szCs w:val="24"/>
        </w:rPr>
        <w:t>,</w:t>
      </w:r>
    </w:p>
    <w:p w14:paraId="15D6C587" w14:textId="389FFE8A" w:rsidR="006A46E9" w:rsidRPr="00E120BD" w:rsidRDefault="006A46E9" w:rsidP="006A46E9">
      <w:pPr>
        <w:pStyle w:val="Akapitzlist"/>
        <w:spacing w:after="0"/>
        <w:ind w:left="1418" w:hanging="284"/>
        <w:jc w:val="both"/>
        <w:rPr>
          <w:rFonts w:ascii="Times New Roman" w:hAnsi="Times New Roman"/>
          <w:sz w:val="24"/>
          <w:szCs w:val="24"/>
        </w:rPr>
      </w:pPr>
      <w:r w:rsidRPr="00E120BD">
        <w:rPr>
          <w:rFonts w:ascii="Times New Roman" w:hAnsi="Times New Roman"/>
          <w:sz w:val="24"/>
          <w:szCs w:val="24"/>
        </w:rPr>
        <w:t>c)</w:t>
      </w:r>
      <w:r w:rsidRPr="00E120BD">
        <w:rPr>
          <w:rFonts w:ascii="Times New Roman" w:hAnsi="Times New Roman"/>
          <w:sz w:val="24"/>
          <w:szCs w:val="24"/>
        </w:rPr>
        <w:tab/>
        <w:t>Przerwy serwisowe mogą trwać w czasie między piątkiem po godzinie 21:00 a poniedziałkiem przed godziną 6:00</w:t>
      </w:r>
      <w:r w:rsidR="000857D3" w:rsidRPr="00E120BD">
        <w:rPr>
          <w:rFonts w:ascii="Times New Roman" w:hAnsi="Times New Roman"/>
          <w:sz w:val="24"/>
          <w:szCs w:val="24"/>
        </w:rPr>
        <w:t>.</w:t>
      </w:r>
    </w:p>
    <w:p w14:paraId="6EDEBF3E" w14:textId="0CBB9D9E" w:rsidR="00955F41" w:rsidRPr="00E120BD" w:rsidRDefault="006A46E9" w:rsidP="006A46E9">
      <w:pPr>
        <w:pStyle w:val="Akapitzlist"/>
        <w:spacing w:after="0"/>
        <w:ind w:left="1134" w:hanging="414"/>
        <w:jc w:val="both"/>
        <w:rPr>
          <w:rFonts w:ascii="Times New Roman" w:hAnsi="Times New Roman"/>
          <w:sz w:val="24"/>
          <w:szCs w:val="24"/>
        </w:rPr>
      </w:pPr>
      <w:r w:rsidRPr="00E120BD">
        <w:rPr>
          <w:rFonts w:ascii="Times New Roman" w:hAnsi="Times New Roman"/>
          <w:sz w:val="24"/>
          <w:szCs w:val="24"/>
        </w:rPr>
        <w:t>4.8.</w:t>
      </w:r>
      <w:r w:rsidRPr="00E120BD">
        <w:rPr>
          <w:rFonts w:ascii="Times New Roman" w:hAnsi="Times New Roman"/>
          <w:sz w:val="24"/>
          <w:szCs w:val="24"/>
        </w:rPr>
        <w:tab/>
        <w:t>Do czasu Awarii, nie będzie się wliczać czasu, gdy Wykonawca po powiadomieniu Zamawiającego próbował uzyskać dostęp do infrastruktury Wykonawcy zlokalizowanej w pomieszczeniach w lokalizacji A lub lokalizacji B i nie uzyskał takiego dostępu z winy dysponenta lokalizacji.</w:t>
      </w:r>
      <w:r w:rsidR="00955F41" w:rsidRPr="00E120BD">
        <w:rPr>
          <w:rFonts w:ascii="Times New Roman" w:hAnsi="Times New Roman"/>
          <w:sz w:val="24"/>
          <w:szCs w:val="24"/>
        </w:rPr>
        <w:t>”</w:t>
      </w:r>
    </w:p>
    <w:p w14:paraId="725B942C" w14:textId="670EC10B" w:rsidR="00955F41" w:rsidRPr="00E120BD" w:rsidRDefault="00955F41" w:rsidP="00FD46A6">
      <w:pPr>
        <w:spacing w:before="120" w:line="257" w:lineRule="auto"/>
        <w:ind w:left="646"/>
        <w:jc w:val="both"/>
        <w:rPr>
          <w:rFonts w:ascii="Times New Roman" w:hAnsi="Times New Roman"/>
          <w:sz w:val="24"/>
          <w:szCs w:val="24"/>
          <w:u w:val="single"/>
        </w:rPr>
      </w:pPr>
      <w:r w:rsidRPr="00E120BD">
        <w:rPr>
          <w:rFonts w:ascii="Times New Roman" w:hAnsi="Times New Roman"/>
          <w:sz w:val="24"/>
          <w:szCs w:val="24"/>
          <w:u w:val="single"/>
        </w:rPr>
        <w:t xml:space="preserve">Zmieniony </w:t>
      </w:r>
      <w:r w:rsidRPr="00E120BD">
        <w:rPr>
          <w:rFonts w:ascii="Times New Roman" w:eastAsia="Times New Roman" w:hAnsi="Times New Roman"/>
          <w:sz w:val="24"/>
          <w:szCs w:val="24"/>
          <w:u w:val="single"/>
          <w:lang w:eastAsia="pl-PL"/>
        </w:rPr>
        <w:t>Wzór umowy</w:t>
      </w:r>
      <w:r w:rsidR="00EF1F46" w:rsidRPr="00E120BD">
        <w:rPr>
          <w:rFonts w:ascii="Times New Roman" w:hAnsi="Times New Roman"/>
          <w:sz w:val="24"/>
          <w:szCs w:val="24"/>
          <w:u w:val="single"/>
        </w:rPr>
        <w:t xml:space="preserve"> stanowi Załącznik nr 1</w:t>
      </w:r>
      <w:r w:rsidRPr="00E120BD">
        <w:rPr>
          <w:rFonts w:ascii="Times New Roman" w:hAnsi="Times New Roman"/>
          <w:sz w:val="24"/>
          <w:szCs w:val="24"/>
          <w:u w:val="single"/>
        </w:rPr>
        <w:t xml:space="preserve"> do niniejszego pisma.</w:t>
      </w:r>
    </w:p>
    <w:bookmarkEnd w:id="22"/>
    <w:p w14:paraId="2C351E5F" w14:textId="77777777" w:rsidR="00F20E25" w:rsidRPr="00E120BD" w:rsidRDefault="00F20E25" w:rsidP="00F20E25">
      <w:pPr>
        <w:spacing w:before="120" w:after="0" w:line="276" w:lineRule="auto"/>
        <w:jc w:val="both"/>
        <w:rPr>
          <w:rFonts w:ascii="Times New Roman" w:hAnsi="Times New Roman"/>
          <w:sz w:val="24"/>
          <w:szCs w:val="24"/>
        </w:rPr>
      </w:pPr>
    </w:p>
    <w:bookmarkEnd w:id="8"/>
    <w:p w14:paraId="6688D8BE" w14:textId="29D26634" w:rsidR="00F20E25" w:rsidRPr="00E120BD" w:rsidRDefault="00F20E25" w:rsidP="00F20E25">
      <w:pPr>
        <w:spacing w:after="0" w:line="276" w:lineRule="auto"/>
        <w:jc w:val="both"/>
        <w:rPr>
          <w:rFonts w:ascii="Times New Roman" w:hAnsi="Times New Roman"/>
          <w:b/>
          <w:sz w:val="24"/>
          <w:szCs w:val="24"/>
        </w:rPr>
      </w:pPr>
      <w:r w:rsidRPr="00E120BD">
        <w:rPr>
          <w:rFonts w:ascii="Times New Roman" w:hAnsi="Times New Roman"/>
          <w:b/>
          <w:sz w:val="24"/>
          <w:szCs w:val="24"/>
        </w:rPr>
        <w:t>Pytanie nr 17</w:t>
      </w:r>
    </w:p>
    <w:p w14:paraId="3D6CCEA5" w14:textId="10155C56" w:rsidR="00CD43C7" w:rsidRPr="00E120BD" w:rsidRDefault="00CD43C7" w:rsidP="00CD43C7">
      <w:pPr>
        <w:spacing w:after="0" w:line="276" w:lineRule="auto"/>
        <w:jc w:val="both"/>
        <w:rPr>
          <w:rFonts w:ascii="Times New Roman" w:hAnsi="Times New Roman"/>
          <w:sz w:val="24"/>
          <w:szCs w:val="24"/>
        </w:rPr>
      </w:pPr>
      <w:r w:rsidRPr="00E120BD">
        <w:rPr>
          <w:rFonts w:ascii="Times New Roman" w:hAnsi="Times New Roman"/>
          <w:sz w:val="24"/>
          <w:szCs w:val="24"/>
        </w:rPr>
        <w:t xml:space="preserve">Brak zapisu o pracach planowych i powiadamianiu Zamawiającego. </w:t>
      </w:r>
    </w:p>
    <w:p w14:paraId="12406118" w14:textId="77777777" w:rsidR="00CD43C7" w:rsidRPr="00E120BD" w:rsidRDefault="00CD43C7" w:rsidP="00CD43C7">
      <w:pPr>
        <w:spacing w:after="0" w:line="276" w:lineRule="auto"/>
        <w:jc w:val="both"/>
        <w:rPr>
          <w:rFonts w:ascii="Times New Roman" w:hAnsi="Times New Roman"/>
          <w:sz w:val="24"/>
          <w:szCs w:val="24"/>
        </w:rPr>
      </w:pPr>
      <w:r w:rsidRPr="00E120BD">
        <w:rPr>
          <w:rFonts w:ascii="Times New Roman" w:hAnsi="Times New Roman"/>
          <w:sz w:val="24"/>
          <w:szCs w:val="24"/>
        </w:rPr>
        <w:t>Czy Wykonawca dopuszcza w ramach poprawy jakości łącz lub prac planowych, wykonywać te prace w uzgodnionych terminach z Zamawiającym.</w:t>
      </w:r>
    </w:p>
    <w:p w14:paraId="2AEFCF82" w14:textId="4AD97E54" w:rsidR="00F20E25" w:rsidRPr="00E120BD" w:rsidRDefault="00CD43C7" w:rsidP="00CD43C7">
      <w:pPr>
        <w:spacing w:after="0" w:line="276" w:lineRule="auto"/>
        <w:jc w:val="both"/>
        <w:rPr>
          <w:rFonts w:ascii="Times New Roman" w:hAnsi="Times New Roman"/>
          <w:sz w:val="24"/>
          <w:szCs w:val="24"/>
        </w:rPr>
      </w:pPr>
      <w:r w:rsidRPr="00E120BD">
        <w:rPr>
          <w:rFonts w:ascii="Times New Roman" w:hAnsi="Times New Roman"/>
          <w:sz w:val="24"/>
          <w:szCs w:val="24"/>
        </w:rPr>
        <w:t>W jaki sposób i w jakim terminie maja być zgłaszane prace planowe do Zamawiającego przed terminem ich wykonania.?</w:t>
      </w:r>
    </w:p>
    <w:p w14:paraId="4CF889F0" w14:textId="3C4FAAC3" w:rsidR="00F20E25" w:rsidRPr="00E120BD" w:rsidRDefault="00F20E25" w:rsidP="00F20E25">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17:</w:t>
      </w:r>
    </w:p>
    <w:p w14:paraId="75D0A29D" w14:textId="01D93B1D" w:rsidR="00F20E25" w:rsidRPr="00E120BD" w:rsidRDefault="0038608F" w:rsidP="00F20E25">
      <w:pPr>
        <w:spacing w:after="0" w:line="276" w:lineRule="auto"/>
        <w:jc w:val="both"/>
        <w:rPr>
          <w:rFonts w:ascii="Times New Roman" w:hAnsi="Times New Roman"/>
          <w:sz w:val="24"/>
          <w:szCs w:val="24"/>
        </w:rPr>
      </w:pPr>
      <w:r w:rsidRPr="00E120BD">
        <w:rPr>
          <w:rFonts w:ascii="Times New Roman" w:hAnsi="Times New Roman"/>
          <w:sz w:val="24"/>
          <w:szCs w:val="24"/>
        </w:rPr>
        <w:t>Zamawiający odnosi się do treści tego pytania w odpowiedzi na pytanie 16.</w:t>
      </w:r>
    </w:p>
    <w:p w14:paraId="05BD7B9D" w14:textId="77777777" w:rsidR="0038608F" w:rsidRPr="00E120BD" w:rsidRDefault="0038608F" w:rsidP="00F20E25">
      <w:pPr>
        <w:spacing w:after="0" w:line="276" w:lineRule="auto"/>
        <w:jc w:val="both"/>
        <w:rPr>
          <w:rFonts w:ascii="Times New Roman" w:hAnsi="Times New Roman"/>
          <w:sz w:val="24"/>
          <w:szCs w:val="24"/>
        </w:rPr>
      </w:pPr>
    </w:p>
    <w:p w14:paraId="5FFB467D" w14:textId="32106A9A" w:rsidR="00F20E25" w:rsidRPr="00E120BD" w:rsidRDefault="00F20E25" w:rsidP="00F20E25">
      <w:pPr>
        <w:spacing w:after="0" w:line="276" w:lineRule="auto"/>
        <w:jc w:val="both"/>
        <w:rPr>
          <w:rFonts w:ascii="Times New Roman" w:hAnsi="Times New Roman"/>
          <w:b/>
          <w:sz w:val="24"/>
          <w:szCs w:val="24"/>
        </w:rPr>
      </w:pPr>
      <w:r w:rsidRPr="00E120BD">
        <w:rPr>
          <w:rFonts w:ascii="Times New Roman" w:hAnsi="Times New Roman"/>
          <w:b/>
          <w:sz w:val="24"/>
          <w:szCs w:val="24"/>
        </w:rPr>
        <w:t>Pytanie nr 18</w:t>
      </w:r>
    </w:p>
    <w:p w14:paraId="45CC0127" w14:textId="52227B1C" w:rsidR="00F20E25" w:rsidRPr="00E120BD" w:rsidRDefault="00425F67" w:rsidP="00F20E25">
      <w:pPr>
        <w:spacing w:after="0" w:line="276" w:lineRule="auto"/>
        <w:jc w:val="both"/>
        <w:rPr>
          <w:rFonts w:ascii="Times New Roman" w:hAnsi="Times New Roman"/>
          <w:sz w:val="24"/>
          <w:szCs w:val="24"/>
        </w:rPr>
      </w:pPr>
      <w:r w:rsidRPr="00E120BD">
        <w:rPr>
          <w:rFonts w:ascii="Times New Roman" w:hAnsi="Times New Roman"/>
          <w:sz w:val="24"/>
          <w:szCs w:val="24"/>
        </w:rPr>
        <w:t>Brak informacji o „</w:t>
      </w:r>
      <w:proofErr w:type="spellStart"/>
      <w:r w:rsidRPr="00E120BD">
        <w:rPr>
          <w:rFonts w:ascii="Times New Roman" w:hAnsi="Times New Roman"/>
          <w:sz w:val="24"/>
          <w:szCs w:val="24"/>
        </w:rPr>
        <w:t>maintanance</w:t>
      </w:r>
      <w:proofErr w:type="spellEnd"/>
      <w:r w:rsidRPr="00E120BD">
        <w:rPr>
          <w:rFonts w:ascii="Times New Roman" w:hAnsi="Times New Roman"/>
          <w:sz w:val="24"/>
          <w:szCs w:val="24"/>
        </w:rPr>
        <w:t xml:space="preserve"> </w:t>
      </w:r>
      <w:proofErr w:type="spellStart"/>
      <w:r w:rsidRPr="00E120BD">
        <w:rPr>
          <w:rFonts w:ascii="Times New Roman" w:hAnsi="Times New Roman"/>
          <w:sz w:val="24"/>
          <w:szCs w:val="24"/>
        </w:rPr>
        <w:t>window</w:t>
      </w:r>
      <w:proofErr w:type="spellEnd"/>
      <w:r w:rsidRPr="00E120BD">
        <w:rPr>
          <w:rFonts w:ascii="Times New Roman" w:hAnsi="Times New Roman"/>
          <w:sz w:val="24"/>
          <w:szCs w:val="24"/>
        </w:rPr>
        <w:t>” do wyliczeń SLA. Czy wykonawca wyrazi zgodę, aby takie prace planowe były wykonywane poza godzinami pracy Zamawiającego i nie będą wpływały na SLA? Prosimy o określenie czasu trwania i dnia tygodnia do wykonania prac na usłudze/sieci?</w:t>
      </w:r>
    </w:p>
    <w:p w14:paraId="3E55038B" w14:textId="783457D8" w:rsidR="00F20E25" w:rsidRPr="00E120BD" w:rsidRDefault="00F20E25" w:rsidP="00F20E25">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18:</w:t>
      </w:r>
    </w:p>
    <w:bookmarkEnd w:id="9"/>
    <w:p w14:paraId="1F8AEFBE" w14:textId="77777777" w:rsidR="00FB6287" w:rsidRPr="00E120BD" w:rsidRDefault="00FB6287" w:rsidP="00FB6287">
      <w:pPr>
        <w:spacing w:after="0" w:line="276" w:lineRule="auto"/>
        <w:jc w:val="both"/>
        <w:rPr>
          <w:rFonts w:ascii="Times New Roman" w:hAnsi="Times New Roman"/>
          <w:sz w:val="24"/>
          <w:szCs w:val="24"/>
        </w:rPr>
      </w:pPr>
      <w:r w:rsidRPr="00E120BD">
        <w:rPr>
          <w:rFonts w:ascii="Times New Roman" w:hAnsi="Times New Roman"/>
          <w:sz w:val="24"/>
          <w:szCs w:val="24"/>
        </w:rPr>
        <w:t>Zamawiający odnosi się do treści tego pytania w odpowiedzi na pytanie 16.</w:t>
      </w:r>
    </w:p>
    <w:p w14:paraId="30256FAD" w14:textId="77777777" w:rsidR="00F20E25" w:rsidRPr="00E120BD" w:rsidRDefault="00F20E25" w:rsidP="00F20E25">
      <w:pPr>
        <w:spacing w:after="0" w:line="276" w:lineRule="auto"/>
        <w:jc w:val="both"/>
        <w:rPr>
          <w:rFonts w:ascii="Times New Roman" w:hAnsi="Times New Roman"/>
          <w:b/>
          <w:sz w:val="24"/>
          <w:szCs w:val="24"/>
        </w:rPr>
      </w:pPr>
    </w:p>
    <w:p w14:paraId="6244E62D" w14:textId="6E6A9F03" w:rsidR="00F20E25" w:rsidRPr="00E120BD" w:rsidRDefault="00F20E25" w:rsidP="00F20E25">
      <w:pPr>
        <w:spacing w:after="0" w:line="276" w:lineRule="auto"/>
        <w:jc w:val="both"/>
        <w:rPr>
          <w:rFonts w:ascii="Times New Roman" w:hAnsi="Times New Roman"/>
          <w:b/>
          <w:sz w:val="24"/>
          <w:szCs w:val="24"/>
        </w:rPr>
      </w:pPr>
      <w:r w:rsidRPr="00E120BD">
        <w:rPr>
          <w:rFonts w:ascii="Times New Roman" w:hAnsi="Times New Roman"/>
          <w:b/>
          <w:sz w:val="24"/>
          <w:szCs w:val="24"/>
        </w:rPr>
        <w:t>Pytanie nr 19</w:t>
      </w:r>
    </w:p>
    <w:p w14:paraId="083F3B2C" w14:textId="45C8B77D" w:rsidR="00F20E25" w:rsidRPr="00E120BD" w:rsidRDefault="007E47E1" w:rsidP="00F20E25">
      <w:pPr>
        <w:spacing w:after="0" w:line="276" w:lineRule="auto"/>
        <w:jc w:val="both"/>
        <w:rPr>
          <w:rFonts w:ascii="Times New Roman" w:hAnsi="Times New Roman"/>
          <w:sz w:val="24"/>
          <w:szCs w:val="24"/>
        </w:rPr>
      </w:pPr>
      <w:r w:rsidRPr="00E120BD">
        <w:rPr>
          <w:rFonts w:ascii="Times New Roman" w:hAnsi="Times New Roman"/>
          <w:sz w:val="24"/>
          <w:szCs w:val="24"/>
        </w:rPr>
        <w:t>Jaka jest dostępność usługi w SLA: 99% ,czy 99,5 % ? Są dwie wielkości  w SIWZ</w:t>
      </w:r>
    </w:p>
    <w:p w14:paraId="7CCDACE5" w14:textId="482F499A" w:rsidR="00F20E25" w:rsidRPr="00E120BD" w:rsidRDefault="00F20E25" w:rsidP="00F20E25">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lastRenderedPageBreak/>
        <w:t>Odpowiedź Zamawiającego na Pytanie nr 19:</w:t>
      </w:r>
    </w:p>
    <w:p w14:paraId="796EC9F2" w14:textId="5D6A3FE4" w:rsidR="00F20E25" w:rsidRPr="00E120BD" w:rsidRDefault="00236355" w:rsidP="00F20E25">
      <w:pPr>
        <w:spacing w:after="0" w:line="276" w:lineRule="auto"/>
        <w:jc w:val="both"/>
        <w:rPr>
          <w:rFonts w:ascii="Times New Roman" w:hAnsi="Times New Roman"/>
          <w:sz w:val="24"/>
          <w:szCs w:val="24"/>
        </w:rPr>
      </w:pPr>
      <w:r w:rsidRPr="00E120BD">
        <w:rPr>
          <w:rFonts w:ascii="Times New Roman" w:hAnsi="Times New Roman"/>
          <w:sz w:val="24"/>
          <w:szCs w:val="24"/>
        </w:rPr>
        <w:t xml:space="preserve">Zamawiający nie zmienia treści SIWZ w tym zakresie oraz wyjaśnia, że stosowne informacje znajdują się w opisie pozycji 10 oraz 18 </w:t>
      </w:r>
      <w:bookmarkStart w:id="24" w:name="_Hlk505692996"/>
      <w:r w:rsidRPr="00E120BD">
        <w:rPr>
          <w:rFonts w:ascii="Times New Roman" w:hAnsi="Times New Roman"/>
          <w:sz w:val="24"/>
          <w:szCs w:val="24"/>
        </w:rPr>
        <w:t xml:space="preserve">Załącznika nr 1 do SIWZ </w:t>
      </w:r>
      <w:r w:rsidRPr="00E120BD">
        <w:rPr>
          <w:rFonts w:ascii="Times New Roman" w:hAnsi="Times New Roman"/>
          <w:sz w:val="24"/>
          <w:szCs w:val="24"/>
        </w:rPr>
        <w:softHyphen/>
        <w:t xml:space="preserve"> „Opis Przedmiotu Zamówienia-Arkusz cenowy”</w:t>
      </w:r>
      <w:bookmarkEnd w:id="24"/>
      <w:r w:rsidRPr="00E120BD">
        <w:rPr>
          <w:rFonts w:ascii="Times New Roman" w:hAnsi="Times New Roman"/>
          <w:sz w:val="24"/>
          <w:szCs w:val="24"/>
        </w:rPr>
        <w:t>.</w:t>
      </w:r>
    </w:p>
    <w:p w14:paraId="3DB58405" w14:textId="77777777" w:rsidR="00236355" w:rsidRPr="00E120BD" w:rsidRDefault="00236355" w:rsidP="00F20E25">
      <w:pPr>
        <w:spacing w:after="0" w:line="276" w:lineRule="auto"/>
        <w:jc w:val="both"/>
        <w:rPr>
          <w:rFonts w:ascii="Times New Roman" w:hAnsi="Times New Roman"/>
          <w:sz w:val="24"/>
          <w:szCs w:val="24"/>
        </w:rPr>
      </w:pPr>
    </w:p>
    <w:p w14:paraId="2A463364" w14:textId="12C08936" w:rsidR="00F20E25" w:rsidRPr="00E120BD" w:rsidRDefault="00F20E25" w:rsidP="00F20E25">
      <w:pPr>
        <w:spacing w:after="0" w:line="276" w:lineRule="auto"/>
        <w:jc w:val="both"/>
        <w:rPr>
          <w:rFonts w:ascii="Times New Roman" w:hAnsi="Times New Roman"/>
          <w:b/>
          <w:sz w:val="24"/>
          <w:szCs w:val="24"/>
        </w:rPr>
      </w:pPr>
      <w:r w:rsidRPr="00E120BD">
        <w:rPr>
          <w:rFonts w:ascii="Times New Roman" w:hAnsi="Times New Roman"/>
          <w:b/>
          <w:sz w:val="24"/>
          <w:szCs w:val="24"/>
        </w:rPr>
        <w:t>Pytanie nr 20</w:t>
      </w:r>
    </w:p>
    <w:p w14:paraId="622E3B26" w14:textId="5DEE9C5F" w:rsidR="00F20E25" w:rsidRPr="00E120BD" w:rsidRDefault="007E47E1" w:rsidP="00F20E25">
      <w:pPr>
        <w:spacing w:after="0" w:line="276" w:lineRule="auto"/>
        <w:jc w:val="both"/>
        <w:rPr>
          <w:rFonts w:ascii="Times New Roman" w:hAnsi="Times New Roman"/>
          <w:sz w:val="24"/>
          <w:szCs w:val="24"/>
        </w:rPr>
      </w:pPr>
      <w:r w:rsidRPr="00E120BD">
        <w:rPr>
          <w:rFonts w:ascii="Times New Roman" w:hAnsi="Times New Roman"/>
          <w:sz w:val="24"/>
          <w:szCs w:val="24"/>
        </w:rPr>
        <w:t xml:space="preserve">Wykonawca zwraca się z prośbą o określenie sposobu </w:t>
      </w:r>
      <w:proofErr w:type="spellStart"/>
      <w:r w:rsidRPr="00E120BD">
        <w:rPr>
          <w:rFonts w:ascii="Times New Roman" w:hAnsi="Times New Roman"/>
          <w:sz w:val="24"/>
          <w:szCs w:val="24"/>
        </w:rPr>
        <w:t>pomiarowania</w:t>
      </w:r>
      <w:proofErr w:type="spellEnd"/>
      <w:r w:rsidRPr="00E120BD">
        <w:rPr>
          <w:rFonts w:ascii="Times New Roman" w:hAnsi="Times New Roman"/>
          <w:sz w:val="24"/>
          <w:szCs w:val="24"/>
        </w:rPr>
        <w:t xml:space="preserve"> ICMP. W jaki sposób Wykonawca będzie mógł zweryfikować pomiary Zamawiającego?</w:t>
      </w:r>
    </w:p>
    <w:p w14:paraId="22A00702" w14:textId="5D013183" w:rsidR="00F20E25" w:rsidRPr="00E120BD" w:rsidRDefault="00F20E25" w:rsidP="00F20E25">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Odpowiedź Zamawiającego na Pytanie nr 20:</w:t>
      </w:r>
    </w:p>
    <w:p w14:paraId="7039A846" w14:textId="7343C844" w:rsidR="00F20E25" w:rsidRPr="00E120BD" w:rsidRDefault="005F1658" w:rsidP="00F20E25">
      <w:pPr>
        <w:spacing w:before="120" w:after="0" w:line="276" w:lineRule="auto"/>
        <w:jc w:val="both"/>
        <w:rPr>
          <w:rFonts w:ascii="Times New Roman" w:hAnsi="Times New Roman"/>
          <w:sz w:val="24"/>
          <w:szCs w:val="24"/>
        </w:rPr>
      </w:pPr>
      <w:r w:rsidRPr="00E120BD">
        <w:rPr>
          <w:rFonts w:ascii="Times New Roman" w:hAnsi="Times New Roman"/>
          <w:sz w:val="24"/>
          <w:szCs w:val="24"/>
        </w:rPr>
        <w:t>Zamawiający odnosi się do treści tego pytania w odpowiedzi na pytanie 16.</w:t>
      </w:r>
    </w:p>
    <w:p w14:paraId="0A66C594" w14:textId="5DB8E0C4" w:rsidR="005F1658" w:rsidRPr="00E120BD" w:rsidRDefault="005F1658" w:rsidP="00F20E25">
      <w:pPr>
        <w:spacing w:before="120" w:after="0" w:line="276" w:lineRule="auto"/>
        <w:jc w:val="both"/>
        <w:rPr>
          <w:rFonts w:ascii="Times New Roman" w:hAnsi="Times New Roman"/>
          <w:sz w:val="24"/>
          <w:szCs w:val="24"/>
        </w:rPr>
      </w:pPr>
    </w:p>
    <w:p w14:paraId="7CD46666" w14:textId="77777777" w:rsidR="00FD46A6" w:rsidRPr="00E120BD" w:rsidRDefault="00FD46A6" w:rsidP="00F20E25">
      <w:pPr>
        <w:spacing w:after="0" w:line="276" w:lineRule="auto"/>
        <w:jc w:val="both"/>
        <w:rPr>
          <w:rFonts w:ascii="Times New Roman" w:hAnsi="Times New Roman"/>
          <w:b/>
          <w:sz w:val="24"/>
          <w:szCs w:val="24"/>
        </w:rPr>
      </w:pPr>
    </w:p>
    <w:p w14:paraId="6EF96962" w14:textId="26509798" w:rsidR="00F20E25" w:rsidRPr="00E120BD" w:rsidRDefault="00F20E25" w:rsidP="00F20E25">
      <w:pPr>
        <w:spacing w:after="0" w:line="276" w:lineRule="auto"/>
        <w:jc w:val="both"/>
        <w:rPr>
          <w:rFonts w:ascii="Times New Roman" w:hAnsi="Times New Roman"/>
          <w:b/>
          <w:sz w:val="24"/>
          <w:szCs w:val="24"/>
        </w:rPr>
      </w:pPr>
      <w:r w:rsidRPr="00E120BD">
        <w:rPr>
          <w:rFonts w:ascii="Times New Roman" w:hAnsi="Times New Roman"/>
          <w:b/>
          <w:sz w:val="24"/>
          <w:szCs w:val="24"/>
        </w:rPr>
        <w:t>Pytanie nr 21</w:t>
      </w:r>
    </w:p>
    <w:p w14:paraId="714CBA6D" w14:textId="25A97B4A" w:rsidR="00F20E25" w:rsidRPr="00E120BD" w:rsidRDefault="007E47E1" w:rsidP="00F20E25">
      <w:pPr>
        <w:spacing w:after="0" w:line="276" w:lineRule="auto"/>
        <w:jc w:val="both"/>
        <w:rPr>
          <w:rFonts w:ascii="Times New Roman" w:hAnsi="Times New Roman"/>
          <w:sz w:val="24"/>
          <w:szCs w:val="24"/>
        </w:rPr>
      </w:pPr>
      <w:r w:rsidRPr="00E120BD">
        <w:rPr>
          <w:rFonts w:ascii="Times New Roman" w:hAnsi="Times New Roman"/>
          <w:sz w:val="24"/>
          <w:szCs w:val="24"/>
        </w:rPr>
        <w:t xml:space="preserve">Czy jest możliwe monitorowanie dostępności urządzenia Zamawiającego przez Wykonawcę tzn. czy Zamawiający wyrazi zgodę na badanie dostępności poprze protokół ICMP </w:t>
      </w:r>
      <w:r w:rsidR="00FD46A6" w:rsidRPr="00E120BD">
        <w:rPr>
          <w:rFonts w:ascii="Times New Roman" w:hAnsi="Times New Roman"/>
          <w:sz w:val="24"/>
          <w:szCs w:val="24"/>
        </w:rPr>
        <w:br/>
      </w:r>
      <w:r w:rsidRPr="00E120BD">
        <w:rPr>
          <w:rFonts w:ascii="Times New Roman" w:hAnsi="Times New Roman"/>
          <w:sz w:val="24"/>
          <w:szCs w:val="24"/>
        </w:rPr>
        <w:t>od Wykonawcy do urządzenia Zamawiającego?</w:t>
      </w:r>
    </w:p>
    <w:p w14:paraId="2798E21B" w14:textId="6C85B3F4" w:rsidR="00F20E25" w:rsidRPr="00E120BD" w:rsidRDefault="00F20E25" w:rsidP="00F20E25">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21:</w:t>
      </w:r>
    </w:p>
    <w:p w14:paraId="2F26FF0D" w14:textId="08722758" w:rsidR="00F20E25" w:rsidRPr="00E120BD" w:rsidRDefault="0089026B" w:rsidP="00F20E25">
      <w:pPr>
        <w:spacing w:after="0" w:line="276" w:lineRule="auto"/>
        <w:jc w:val="both"/>
        <w:rPr>
          <w:rFonts w:ascii="Times New Roman" w:hAnsi="Times New Roman"/>
          <w:sz w:val="24"/>
          <w:szCs w:val="24"/>
        </w:rPr>
      </w:pPr>
      <w:r w:rsidRPr="00E120BD">
        <w:rPr>
          <w:rFonts w:ascii="Times New Roman" w:hAnsi="Times New Roman"/>
          <w:sz w:val="24"/>
          <w:szCs w:val="24"/>
        </w:rPr>
        <w:t>Zamawiający odnosi się do treści tego pytania w odpowiedzi na pytanie 16.</w:t>
      </w:r>
    </w:p>
    <w:p w14:paraId="1E5C235A" w14:textId="77777777" w:rsidR="0089026B" w:rsidRPr="00E120BD" w:rsidRDefault="0089026B" w:rsidP="00F20E25">
      <w:pPr>
        <w:spacing w:after="0" w:line="276" w:lineRule="auto"/>
        <w:jc w:val="both"/>
        <w:rPr>
          <w:rFonts w:ascii="Times New Roman" w:hAnsi="Times New Roman"/>
          <w:sz w:val="24"/>
          <w:szCs w:val="24"/>
        </w:rPr>
      </w:pPr>
    </w:p>
    <w:p w14:paraId="06135604" w14:textId="13A0301A" w:rsidR="00F20E25" w:rsidRPr="00E120BD" w:rsidRDefault="00F20E25" w:rsidP="00F20E25">
      <w:pPr>
        <w:spacing w:after="0" w:line="276" w:lineRule="auto"/>
        <w:jc w:val="both"/>
        <w:rPr>
          <w:rFonts w:ascii="Times New Roman" w:hAnsi="Times New Roman"/>
          <w:b/>
          <w:sz w:val="24"/>
          <w:szCs w:val="24"/>
        </w:rPr>
      </w:pPr>
      <w:bookmarkStart w:id="25" w:name="_Hlk505597624"/>
      <w:r w:rsidRPr="00E120BD">
        <w:rPr>
          <w:rFonts w:ascii="Times New Roman" w:hAnsi="Times New Roman"/>
          <w:b/>
          <w:sz w:val="24"/>
          <w:szCs w:val="24"/>
        </w:rPr>
        <w:t>Pytanie nr 22</w:t>
      </w:r>
    </w:p>
    <w:p w14:paraId="2ED78516" w14:textId="052CC965" w:rsidR="00F20E25" w:rsidRPr="00E120BD" w:rsidRDefault="00C05DC8" w:rsidP="00F20E25">
      <w:pPr>
        <w:spacing w:after="0" w:line="276" w:lineRule="auto"/>
        <w:jc w:val="both"/>
        <w:rPr>
          <w:rFonts w:ascii="Times New Roman" w:hAnsi="Times New Roman"/>
          <w:sz w:val="24"/>
          <w:szCs w:val="24"/>
        </w:rPr>
      </w:pPr>
      <w:r w:rsidRPr="00E120BD">
        <w:rPr>
          <w:rFonts w:ascii="Times New Roman" w:hAnsi="Times New Roman"/>
          <w:sz w:val="24"/>
          <w:szCs w:val="24"/>
        </w:rPr>
        <w:t>Prosimy o definicje: „początek awarii”, „koniec awarii” oraz co to jest „awaria</w:t>
      </w:r>
    </w:p>
    <w:p w14:paraId="1D196839" w14:textId="7DDAF39F" w:rsidR="00F20E25" w:rsidRPr="00E120BD" w:rsidRDefault="00F20E25" w:rsidP="00F20E25">
      <w:pPr>
        <w:spacing w:before="120" w:after="0" w:line="276" w:lineRule="auto"/>
        <w:jc w:val="both"/>
        <w:rPr>
          <w:rFonts w:ascii="Times New Roman" w:hAnsi="Times New Roman"/>
          <w:sz w:val="24"/>
          <w:szCs w:val="24"/>
        </w:rPr>
      </w:pPr>
      <w:r w:rsidRPr="00E120BD">
        <w:rPr>
          <w:rFonts w:ascii="Times New Roman" w:hAnsi="Times New Roman"/>
          <w:b/>
          <w:sz w:val="24"/>
          <w:szCs w:val="24"/>
          <w:u w:val="single"/>
        </w:rPr>
        <w:t>Odpowiedź Zamawiającego na Pytanie nr 22:</w:t>
      </w:r>
    </w:p>
    <w:bookmarkEnd w:id="25"/>
    <w:p w14:paraId="7D3FAA5C" w14:textId="10AFF27B" w:rsidR="00F20E25" w:rsidRPr="00E120BD" w:rsidRDefault="00DB7D88" w:rsidP="00A604F8">
      <w:pPr>
        <w:spacing w:after="0" w:line="276" w:lineRule="auto"/>
        <w:jc w:val="both"/>
        <w:rPr>
          <w:rFonts w:ascii="Times New Roman" w:hAnsi="Times New Roman"/>
          <w:sz w:val="24"/>
          <w:szCs w:val="24"/>
        </w:rPr>
      </w:pPr>
      <w:r w:rsidRPr="00E120BD">
        <w:rPr>
          <w:rFonts w:ascii="Times New Roman" w:hAnsi="Times New Roman"/>
          <w:sz w:val="24"/>
          <w:szCs w:val="24"/>
        </w:rPr>
        <w:t>Zamawiający nie zmienia treści SIWZ w tym zakresie oraz wyjaśnia, że stosowne informacje znajdują się w opisie pozycji nr 9 Załącznika nr 1 do SIWZ ¬ „Opis Przedmiotu Zamówienia-Arkusz cenowy”.</w:t>
      </w:r>
    </w:p>
    <w:p w14:paraId="48F607BD" w14:textId="77777777" w:rsidR="00553FCE" w:rsidRPr="00E120BD" w:rsidRDefault="00553FCE" w:rsidP="00A604F8">
      <w:pPr>
        <w:spacing w:after="0" w:line="276" w:lineRule="auto"/>
        <w:jc w:val="both"/>
        <w:rPr>
          <w:rFonts w:ascii="Times New Roman" w:hAnsi="Times New Roman"/>
          <w:sz w:val="24"/>
          <w:szCs w:val="24"/>
        </w:rPr>
      </w:pPr>
    </w:p>
    <w:p w14:paraId="51CCB3EA" w14:textId="7A9501D7" w:rsidR="00B00B47" w:rsidRPr="00E120BD" w:rsidRDefault="00B00B47" w:rsidP="00B00B47">
      <w:pPr>
        <w:spacing w:after="0" w:line="276" w:lineRule="auto"/>
        <w:jc w:val="both"/>
        <w:rPr>
          <w:rFonts w:ascii="Times New Roman" w:hAnsi="Times New Roman"/>
          <w:b/>
          <w:sz w:val="24"/>
          <w:szCs w:val="24"/>
        </w:rPr>
      </w:pPr>
      <w:r w:rsidRPr="00E120BD">
        <w:rPr>
          <w:rFonts w:ascii="Times New Roman" w:hAnsi="Times New Roman"/>
          <w:b/>
          <w:sz w:val="24"/>
          <w:szCs w:val="24"/>
        </w:rPr>
        <w:t>Pytanie nr 23</w:t>
      </w:r>
    </w:p>
    <w:p w14:paraId="533509EC" w14:textId="41246068" w:rsidR="00B00B47" w:rsidRPr="00E120BD" w:rsidRDefault="00B00B47" w:rsidP="00B00B47">
      <w:pPr>
        <w:spacing w:before="120" w:after="0" w:line="276" w:lineRule="auto"/>
        <w:jc w:val="both"/>
        <w:rPr>
          <w:rFonts w:ascii="Times New Roman" w:hAnsi="Times New Roman"/>
          <w:sz w:val="24"/>
          <w:szCs w:val="24"/>
        </w:rPr>
      </w:pPr>
      <w:r w:rsidRPr="00E120BD">
        <w:rPr>
          <w:rFonts w:ascii="Times New Roman" w:hAnsi="Times New Roman"/>
          <w:sz w:val="24"/>
          <w:szCs w:val="24"/>
        </w:rPr>
        <w:t>Wykonawca prosi o potwierdzenie, że okresem rozliczeniowym jest  miesiąc.</w:t>
      </w:r>
    </w:p>
    <w:p w14:paraId="7FCEFC63" w14:textId="6CC77D34" w:rsidR="00B00B47" w:rsidRPr="00E120BD" w:rsidRDefault="00B00B47" w:rsidP="00B00B47">
      <w:pPr>
        <w:spacing w:before="120" w:after="0" w:line="276" w:lineRule="auto"/>
        <w:jc w:val="both"/>
        <w:rPr>
          <w:rFonts w:ascii="Times New Roman" w:hAnsi="Times New Roman"/>
          <w:b/>
          <w:sz w:val="24"/>
          <w:szCs w:val="24"/>
          <w:u w:val="single"/>
        </w:rPr>
      </w:pPr>
      <w:r w:rsidRPr="00E120BD">
        <w:rPr>
          <w:rFonts w:ascii="Times New Roman" w:hAnsi="Times New Roman"/>
          <w:b/>
          <w:sz w:val="24"/>
          <w:szCs w:val="24"/>
          <w:u w:val="single"/>
        </w:rPr>
        <w:t xml:space="preserve">Odpowiedź Zamawiającego na </w:t>
      </w:r>
      <w:r w:rsidR="006C1D5C">
        <w:rPr>
          <w:rFonts w:ascii="Times New Roman" w:hAnsi="Times New Roman"/>
          <w:b/>
          <w:sz w:val="24"/>
          <w:szCs w:val="24"/>
          <w:u w:val="single"/>
        </w:rPr>
        <w:t>Pytanie nr 23</w:t>
      </w:r>
      <w:r w:rsidRPr="00E120BD">
        <w:rPr>
          <w:rFonts w:ascii="Times New Roman" w:hAnsi="Times New Roman"/>
          <w:b/>
          <w:sz w:val="24"/>
          <w:szCs w:val="24"/>
          <w:u w:val="single"/>
        </w:rPr>
        <w:t>:</w:t>
      </w:r>
    </w:p>
    <w:p w14:paraId="58ACBE91" w14:textId="29A07910" w:rsidR="00B00B47" w:rsidRPr="00E120BD" w:rsidRDefault="00553FCE" w:rsidP="00B00B47">
      <w:pPr>
        <w:spacing w:before="120" w:after="0" w:line="276" w:lineRule="auto"/>
        <w:jc w:val="both"/>
        <w:rPr>
          <w:rFonts w:ascii="Times New Roman" w:hAnsi="Times New Roman"/>
          <w:sz w:val="24"/>
          <w:szCs w:val="24"/>
        </w:rPr>
      </w:pPr>
      <w:r w:rsidRPr="00E120BD">
        <w:rPr>
          <w:rFonts w:ascii="Times New Roman" w:hAnsi="Times New Roman"/>
          <w:sz w:val="24"/>
          <w:szCs w:val="24"/>
        </w:rPr>
        <w:t xml:space="preserve">Zamawiający wyjaśnia, że stosowne informacje znajdują się w treści § 4 ust. 4 pkt 4.6 Załącznika nr 3 do SIWZ </w:t>
      </w:r>
      <w:r w:rsidRPr="00E120BD">
        <w:rPr>
          <w:rFonts w:ascii="Times New Roman" w:hAnsi="Times New Roman"/>
          <w:sz w:val="24"/>
          <w:szCs w:val="24"/>
        </w:rPr>
        <w:softHyphen/>
        <w:t xml:space="preserve"> Wzór Umowy.</w:t>
      </w:r>
    </w:p>
    <w:p w14:paraId="524B5BA9" w14:textId="77777777" w:rsidR="00B00B47" w:rsidRPr="00E120BD" w:rsidRDefault="00B00B47" w:rsidP="00A604F8">
      <w:pPr>
        <w:spacing w:after="0" w:line="276" w:lineRule="auto"/>
        <w:jc w:val="both"/>
        <w:rPr>
          <w:rFonts w:ascii="Times New Roman" w:hAnsi="Times New Roman"/>
          <w:sz w:val="24"/>
          <w:szCs w:val="24"/>
        </w:rPr>
      </w:pPr>
    </w:p>
    <w:p w14:paraId="3225E411" w14:textId="765A8CA3" w:rsidR="00EF3840" w:rsidRPr="00E120BD" w:rsidRDefault="00A604F8" w:rsidP="00EF3840">
      <w:pPr>
        <w:spacing w:line="264" w:lineRule="auto"/>
        <w:jc w:val="both"/>
        <w:rPr>
          <w:rFonts w:ascii="Times New Roman" w:hAnsi="Times New Roman"/>
          <w:sz w:val="24"/>
          <w:szCs w:val="24"/>
        </w:rPr>
      </w:pPr>
      <w:r w:rsidRPr="00E120BD">
        <w:rPr>
          <w:rFonts w:ascii="Times New Roman" w:hAnsi="Times New Roman"/>
          <w:b/>
          <w:sz w:val="24"/>
          <w:szCs w:val="24"/>
        </w:rPr>
        <w:t>II.</w:t>
      </w:r>
      <w:r w:rsidRPr="00E120BD">
        <w:rPr>
          <w:rFonts w:ascii="Times New Roman" w:hAnsi="Times New Roman"/>
          <w:sz w:val="24"/>
          <w:szCs w:val="24"/>
        </w:rPr>
        <w:t xml:space="preserve"> </w:t>
      </w:r>
      <w:r w:rsidR="00C44D68" w:rsidRPr="00E120BD">
        <w:rPr>
          <w:rFonts w:ascii="Times New Roman" w:hAnsi="Times New Roman"/>
          <w:sz w:val="24"/>
          <w:szCs w:val="24"/>
        </w:rPr>
        <w:t>Ponadto</w:t>
      </w:r>
      <w:r w:rsidR="00EF3840" w:rsidRPr="00E120BD">
        <w:rPr>
          <w:rFonts w:ascii="Times New Roman" w:hAnsi="Times New Roman"/>
          <w:sz w:val="24"/>
          <w:szCs w:val="24"/>
        </w:rPr>
        <w:t xml:space="preserve"> Zamawiający informuje, że na podstawie art. 38 ust. 4 ustawy </w:t>
      </w:r>
      <w:proofErr w:type="spellStart"/>
      <w:r w:rsidR="00EF3840" w:rsidRPr="00E120BD">
        <w:rPr>
          <w:rFonts w:ascii="Times New Roman" w:hAnsi="Times New Roman"/>
          <w:sz w:val="24"/>
          <w:szCs w:val="24"/>
        </w:rPr>
        <w:t>Pzp</w:t>
      </w:r>
      <w:proofErr w:type="spellEnd"/>
      <w:r w:rsidR="00EF3840" w:rsidRPr="00E120BD">
        <w:rPr>
          <w:rFonts w:ascii="Times New Roman" w:hAnsi="Times New Roman"/>
          <w:sz w:val="24"/>
          <w:szCs w:val="24"/>
        </w:rPr>
        <w:t xml:space="preserve"> zmienia treść Specyfikacji Istotnych Warunków Zamowienia </w:t>
      </w:r>
      <w:r w:rsidR="00C44D68" w:rsidRPr="00E120BD">
        <w:rPr>
          <w:rFonts w:ascii="Times New Roman" w:hAnsi="Times New Roman"/>
          <w:sz w:val="24"/>
          <w:szCs w:val="24"/>
        </w:rPr>
        <w:t xml:space="preserve">w zakresie treści Załącznika nr 5 do SIWZ </w:t>
      </w:r>
      <w:r w:rsidR="000C1F15" w:rsidRPr="00E120BD">
        <w:rPr>
          <w:rFonts w:ascii="Times New Roman" w:hAnsi="Times New Roman"/>
          <w:sz w:val="24"/>
          <w:szCs w:val="24"/>
        </w:rPr>
        <w:br/>
      </w:r>
      <w:r w:rsidR="00C44D68" w:rsidRPr="00E120BD">
        <w:rPr>
          <w:rFonts w:ascii="Times New Roman" w:hAnsi="Times New Roman"/>
          <w:sz w:val="24"/>
          <w:szCs w:val="24"/>
        </w:rPr>
        <w:softHyphen/>
        <w:t xml:space="preserve"> Formularz oferty:</w:t>
      </w:r>
    </w:p>
    <w:p w14:paraId="31FBCB5A" w14:textId="77777777" w:rsidR="00416AFF" w:rsidRPr="00E120BD" w:rsidRDefault="00416AFF" w:rsidP="00416AFF">
      <w:pPr>
        <w:pStyle w:val="Akapitzlist"/>
        <w:numPr>
          <w:ilvl w:val="0"/>
          <w:numId w:val="38"/>
        </w:numPr>
        <w:spacing w:after="0"/>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uzupełnienie zdania pierwszego w ust. 1 przez dodanie wyrazów „</w:t>
      </w:r>
      <w:bookmarkStart w:id="26" w:name="_Hlk505588054"/>
      <w:r w:rsidRPr="00E120BD">
        <w:rPr>
          <w:rFonts w:ascii="Times New Roman" w:eastAsia="Times New Roman" w:hAnsi="Times New Roman"/>
          <w:sz w:val="24"/>
          <w:szCs w:val="24"/>
          <w:lang w:eastAsia="pl-PL"/>
        </w:rPr>
        <w:t>oferujemy wykonanie przedmiotowej usługi</w:t>
      </w:r>
      <w:bookmarkEnd w:id="26"/>
      <w:r w:rsidRPr="00E120BD">
        <w:rPr>
          <w:rFonts w:ascii="Times New Roman" w:eastAsia="Times New Roman" w:hAnsi="Times New Roman"/>
          <w:sz w:val="24"/>
          <w:szCs w:val="24"/>
          <w:lang w:eastAsia="pl-PL"/>
        </w:rPr>
        <w:t>”, tj.:</w:t>
      </w:r>
    </w:p>
    <w:p w14:paraId="23B50294" w14:textId="3F515F90" w:rsidR="00416AFF" w:rsidRPr="00E120BD" w:rsidRDefault="00416AFF" w:rsidP="00416AFF">
      <w:pPr>
        <w:pStyle w:val="Akapitzlist"/>
        <w:numPr>
          <w:ilvl w:val="0"/>
          <w:numId w:val="39"/>
        </w:numPr>
        <w:spacing w:after="0"/>
        <w:jc w:val="both"/>
        <w:rPr>
          <w:rFonts w:ascii="Times New Roman" w:eastAsia="Times New Roman" w:hAnsi="Times New Roman"/>
          <w:b/>
          <w:sz w:val="24"/>
          <w:szCs w:val="24"/>
          <w:lang w:eastAsia="pl-PL"/>
        </w:rPr>
      </w:pPr>
      <w:bookmarkStart w:id="27" w:name="_Hlk505601587"/>
      <w:r w:rsidRPr="00E120BD">
        <w:rPr>
          <w:rFonts w:ascii="Times New Roman" w:eastAsia="Times New Roman" w:hAnsi="Times New Roman"/>
          <w:b/>
          <w:sz w:val="24"/>
          <w:szCs w:val="24"/>
          <w:lang w:eastAsia="pl-PL"/>
        </w:rPr>
        <w:t>przed zmianą było:</w:t>
      </w:r>
    </w:p>
    <w:bookmarkEnd w:id="27"/>
    <w:p w14:paraId="7230BB28" w14:textId="61C00474"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sz w:val="24"/>
          <w:szCs w:val="24"/>
          <w:lang w:eastAsia="pl-PL"/>
        </w:rPr>
        <w:lastRenderedPageBreak/>
        <w:t>„1.</w:t>
      </w:r>
      <w:r w:rsidRPr="00E120BD">
        <w:rPr>
          <w:rFonts w:ascii="Times New Roman" w:eastAsia="Times New Roman" w:hAnsi="Times New Roman"/>
          <w:sz w:val="24"/>
          <w:szCs w:val="24"/>
          <w:lang w:eastAsia="pl-PL"/>
        </w:rPr>
        <w:tab/>
        <w:t xml:space="preserve">Odpowiadając na publiczne ogłoszenie o zamówieniu w postępowaniu </w:t>
      </w:r>
      <w:r w:rsidRPr="00E120BD">
        <w:rPr>
          <w:rFonts w:ascii="Times New Roman" w:eastAsia="Times New Roman" w:hAnsi="Times New Roman"/>
          <w:sz w:val="24"/>
          <w:szCs w:val="24"/>
          <w:lang w:eastAsia="pl-PL"/>
        </w:rPr>
        <w:br/>
        <w:t xml:space="preserve">o udzielenie zamówienia publicznego prowadzonego w trybie przetargu nieograniczonego pod nazwą: </w:t>
      </w:r>
      <w:r w:rsidRPr="00E120BD">
        <w:rPr>
          <w:rFonts w:ascii="Times New Roman" w:eastAsia="Times New Roman" w:hAnsi="Times New Roman"/>
          <w:b/>
          <w:sz w:val="24"/>
          <w:szCs w:val="24"/>
          <w:lang w:eastAsia="pl-PL"/>
        </w:rPr>
        <w:t>Usługa dzierżawy łącza dedykowanego na potrzeby projektu „</w:t>
      </w:r>
      <w:proofErr w:type="spellStart"/>
      <w:r w:rsidRPr="00E120BD">
        <w:rPr>
          <w:rFonts w:ascii="Times New Roman" w:eastAsia="Times New Roman" w:hAnsi="Times New Roman"/>
          <w:b/>
          <w:sz w:val="24"/>
          <w:szCs w:val="24"/>
          <w:lang w:eastAsia="pl-PL"/>
        </w:rPr>
        <w:t>Patrimonium</w:t>
      </w:r>
      <w:proofErr w:type="spellEnd"/>
      <w:r w:rsidRPr="00E120BD">
        <w:rPr>
          <w:rFonts w:ascii="Times New Roman" w:eastAsia="Times New Roman" w:hAnsi="Times New Roman"/>
          <w:b/>
          <w:sz w:val="24"/>
          <w:szCs w:val="24"/>
          <w:lang w:eastAsia="pl-PL"/>
        </w:rPr>
        <w:t xml:space="preserve"> – digitalizacja i udostępnienie polskiego dziedzictwa narodowego ze zbiorów Biblioteki Narodowej oraz Biblioteki Jagiellońskiej”</w:t>
      </w:r>
      <w:r w:rsidRPr="00E120BD">
        <w:rPr>
          <w:rFonts w:ascii="Times New Roman" w:eastAsia="Times New Roman" w:hAnsi="Times New Roman"/>
          <w:sz w:val="24"/>
          <w:szCs w:val="24"/>
          <w:lang w:eastAsia="pl-PL"/>
        </w:rPr>
        <w:t xml:space="preserve">, zgodnie z warunkami i wymogami zawartymi w Specyfikacji Istotnych Warunków Zamówienia wraz z załącznikami, w tym zgodnie z „Opisem przedmiotu zamówienia – Arkuszem Cenowym” (Załącznik nr 1 do SIWZ) wraz z załącznikami i Wzorem umowy (Załącznik nr 3 do SIWZ) </w:t>
      </w:r>
      <w:r w:rsidRPr="00E120BD">
        <w:rPr>
          <w:rFonts w:ascii="Times New Roman" w:eastAsia="Times New Roman" w:hAnsi="Times New Roman"/>
          <w:b/>
          <w:sz w:val="24"/>
          <w:szCs w:val="24"/>
          <w:lang w:eastAsia="pl-PL"/>
        </w:rPr>
        <w:t xml:space="preserve">za miesięczne wynagrodzenie ryczałtowe </w:t>
      </w:r>
      <w:r w:rsidRPr="00E120BD">
        <w:rPr>
          <w:rFonts w:ascii="Times New Roman" w:eastAsia="Times New Roman" w:hAnsi="Times New Roman"/>
          <w:b/>
          <w:sz w:val="24"/>
          <w:szCs w:val="24"/>
          <w:lang w:eastAsia="pl-PL"/>
        </w:rPr>
        <w:br/>
        <w:t>w kwocie:</w:t>
      </w:r>
    </w:p>
    <w:p w14:paraId="5288F41A" w14:textId="77777777"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netto ………………………. zł</w:t>
      </w:r>
    </w:p>
    <w:p w14:paraId="6B096BF9" w14:textId="77777777"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 %VAT w kwocie - ....................... zł</w:t>
      </w:r>
    </w:p>
    <w:p w14:paraId="63802A30" w14:textId="05548774"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ogółem brutto cena oferty (netto + VAT) - ...............................</w:t>
      </w:r>
      <w:r w:rsidR="00D500B4" w:rsidRPr="00E120BD">
        <w:rPr>
          <w:rFonts w:ascii="Times New Roman" w:eastAsia="Times New Roman" w:hAnsi="Times New Roman"/>
          <w:b/>
          <w:sz w:val="24"/>
          <w:szCs w:val="24"/>
          <w:lang w:eastAsia="pl-PL"/>
        </w:rPr>
        <w:t>......................</w:t>
      </w:r>
      <w:r w:rsidRPr="00E120BD">
        <w:rPr>
          <w:rFonts w:ascii="Times New Roman" w:eastAsia="Times New Roman" w:hAnsi="Times New Roman"/>
          <w:b/>
          <w:sz w:val="24"/>
          <w:szCs w:val="24"/>
          <w:lang w:eastAsia="pl-PL"/>
        </w:rPr>
        <w:t xml:space="preserve">...... zł </w:t>
      </w:r>
    </w:p>
    <w:p w14:paraId="46DF61A8" w14:textId="28AFA093" w:rsidR="00416AFF" w:rsidRPr="00E120BD" w:rsidRDefault="00416AFF" w:rsidP="00416AFF">
      <w:pPr>
        <w:pStyle w:val="Akapitzlist"/>
        <w:spacing w:after="0"/>
        <w:ind w:left="1004"/>
        <w:jc w:val="both"/>
        <w:rPr>
          <w:rFonts w:ascii="Times New Roman" w:eastAsia="Times New Roman" w:hAnsi="Times New Roman"/>
          <w:sz w:val="24"/>
          <w:szCs w:val="24"/>
          <w:lang w:eastAsia="pl-PL"/>
        </w:rPr>
      </w:pPr>
      <w:r w:rsidRPr="00E120BD">
        <w:rPr>
          <w:rFonts w:ascii="Times New Roman" w:eastAsia="Times New Roman" w:hAnsi="Times New Roman"/>
          <w:b/>
          <w:sz w:val="24"/>
          <w:szCs w:val="24"/>
          <w:lang w:eastAsia="pl-PL"/>
        </w:rPr>
        <w:t>(słownie: ...........................................</w:t>
      </w:r>
      <w:r w:rsidR="00D500B4" w:rsidRPr="00E120BD">
        <w:rPr>
          <w:rFonts w:ascii="Times New Roman" w:eastAsia="Times New Roman" w:hAnsi="Times New Roman"/>
          <w:b/>
          <w:sz w:val="24"/>
          <w:szCs w:val="24"/>
          <w:lang w:eastAsia="pl-PL"/>
        </w:rPr>
        <w:t>.............................</w:t>
      </w:r>
      <w:r w:rsidRPr="00E120BD">
        <w:rPr>
          <w:rFonts w:ascii="Times New Roman" w:eastAsia="Times New Roman" w:hAnsi="Times New Roman"/>
          <w:b/>
          <w:sz w:val="24"/>
          <w:szCs w:val="24"/>
          <w:lang w:eastAsia="pl-PL"/>
        </w:rPr>
        <w:t>.................. złotych brutto)</w:t>
      </w:r>
      <w:r w:rsidRPr="00E120BD">
        <w:rPr>
          <w:rFonts w:ascii="Times New Roman" w:eastAsia="Times New Roman" w:hAnsi="Times New Roman"/>
          <w:sz w:val="24"/>
          <w:szCs w:val="24"/>
          <w:lang w:eastAsia="pl-PL"/>
        </w:rPr>
        <w:t>, za każdy pełny miesiąc kalendarzowy realizowania przedmiotu zamówienia.”</w:t>
      </w:r>
    </w:p>
    <w:p w14:paraId="02B24B4B" w14:textId="77777777" w:rsidR="00416AFF" w:rsidRPr="00E120BD" w:rsidRDefault="00416AFF" w:rsidP="00416AFF">
      <w:pPr>
        <w:pStyle w:val="Akapitzlist"/>
        <w:numPr>
          <w:ilvl w:val="0"/>
          <w:numId w:val="39"/>
        </w:numPr>
        <w:spacing w:after="0"/>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po zmianie jest:</w:t>
      </w:r>
    </w:p>
    <w:p w14:paraId="0CFF26E2" w14:textId="2A42D628"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sz w:val="24"/>
          <w:szCs w:val="24"/>
          <w:lang w:eastAsia="pl-PL"/>
        </w:rPr>
        <w:t>„1.</w:t>
      </w:r>
      <w:r w:rsidRPr="00E120BD">
        <w:rPr>
          <w:rFonts w:ascii="Times New Roman" w:eastAsia="Times New Roman" w:hAnsi="Times New Roman"/>
          <w:sz w:val="24"/>
          <w:szCs w:val="24"/>
          <w:lang w:eastAsia="pl-PL"/>
        </w:rPr>
        <w:tab/>
        <w:t xml:space="preserve">Odpowiadając na publiczne ogłoszenie o zamówieniu w postępowaniu </w:t>
      </w:r>
      <w:r w:rsidRPr="00E120BD">
        <w:rPr>
          <w:rFonts w:ascii="Times New Roman" w:eastAsia="Times New Roman" w:hAnsi="Times New Roman"/>
          <w:sz w:val="24"/>
          <w:szCs w:val="24"/>
          <w:lang w:eastAsia="pl-PL"/>
        </w:rPr>
        <w:br/>
        <w:t xml:space="preserve">o udzielenie zamówienia publicznego prowadzonego w trybie przetargu nieograniczonego pod nazwą: </w:t>
      </w:r>
      <w:r w:rsidRPr="00E120BD">
        <w:rPr>
          <w:rFonts w:ascii="Times New Roman" w:eastAsia="Times New Roman" w:hAnsi="Times New Roman"/>
          <w:b/>
          <w:sz w:val="24"/>
          <w:szCs w:val="24"/>
          <w:lang w:eastAsia="pl-PL"/>
        </w:rPr>
        <w:t>Usługa dzierżawy łącza dedykowanego na potrzeby projektu „</w:t>
      </w:r>
      <w:proofErr w:type="spellStart"/>
      <w:r w:rsidRPr="00E120BD">
        <w:rPr>
          <w:rFonts w:ascii="Times New Roman" w:eastAsia="Times New Roman" w:hAnsi="Times New Roman"/>
          <w:b/>
          <w:sz w:val="24"/>
          <w:szCs w:val="24"/>
          <w:lang w:eastAsia="pl-PL"/>
        </w:rPr>
        <w:t>Patrimonium</w:t>
      </w:r>
      <w:proofErr w:type="spellEnd"/>
      <w:r w:rsidRPr="00E120BD">
        <w:rPr>
          <w:rFonts w:ascii="Times New Roman" w:eastAsia="Times New Roman" w:hAnsi="Times New Roman"/>
          <w:b/>
          <w:sz w:val="24"/>
          <w:szCs w:val="24"/>
          <w:lang w:eastAsia="pl-PL"/>
        </w:rPr>
        <w:t xml:space="preserve"> – digitalizacja i udostępnienie polskiego dziedzictwa narodowego ze zbiorów Biblioteki Narodowej oraz Biblioteki Jagiellońskiej” oferujemy wykonanie przedmiotowej usługi </w:t>
      </w:r>
      <w:r w:rsidRPr="00E120BD">
        <w:rPr>
          <w:rFonts w:ascii="Times New Roman" w:eastAsia="Times New Roman" w:hAnsi="Times New Roman"/>
          <w:sz w:val="24"/>
          <w:szCs w:val="24"/>
          <w:lang w:eastAsia="pl-PL"/>
        </w:rPr>
        <w:t xml:space="preserve">zgodnie z warunkami i wymogami zawartymi w Specyfikacji Istotnych Warunków Zamówienia wraz z załącznikami, w tym zgodnie z „Opisem przedmiotu zamówienia – Arkuszem Cenowym” (Załącznik nr 1 do SIWZ) wraz z załącznikami i Wzorem umowy (Załącznik nr 3 </w:t>
      </w:r>
      <w:r w:rsidRPr="00E120BD">
        <w:rPr>
          <w:rFonts w:ascii="Times New Roman" w:eastAsia="Times New Roman" w:hAnsi="Times New Roman"/>
          <w:sz w:val="24"/>
          <w:szCs w:val="24"/>
          <w:lang w:eastAsia="pl-PL"/>
        </w:rPr>
        <w:br/>
        <w:t xml:space="preserve">do SIWZ) </w:t>
      </w:r>
      <w:r w:rsidRPr="00E120BD">
        <w:rPr>
          <w:rFonts w:ascii="Times New Roman" w:eastAsia="Times New Roman" w:hAnsi="Times New Roman"/>
          <w:b/>
          <w:sz w:val="24"/>
          <w:szCs w:val="24"/>
          <w:lang w:eastAsia="pl-PL"/>
        </w:rPr>
        <w:t>za miesięczne wynagrodzenie ryczałtowe w kwocie:</w:t>
      </w:r>
    </w:p>
    <w:p w14:paraId="53FEE206" w14:textId="77777777"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netto ………………………. zł</w:t>
      </w:r>
    </w:p>
    <w:p w14:paraId="7431D69B" w14:textId="77777777"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 %VAT w kwocie - ....................... zł</w:t>
      </w:r>
    </w:p>
    <w:p w14:paraId="3702F956" w14:textId="310849D2" w:rsidR="00416AFF" w:rsidRPr="00E120BD" w:rsidRDefault="00416AFF" w:rsidP="00416AFF">
      <w:pPr>
        <w:pStyle w:val="Akapitzlist"/>
        <w:spacing w:after="0"/>
        <w:ind w:left="100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ogółem brutto cena oferty (netto + VAT) - .............................</w:t>
      </w:r>
      <w:r w:rsidR="00D500B4" w:rsidRPr="00E120BD">
        <w:rPr>
          <w:rFonts w:ascii="Times New Roman" w:eastAsia="Times New Roman" w:hAnsi="Times New Roman"/>
          <w:b/>
          <w:sz w:val="24"/>
          <w:szCs w:val="24"/>
          <w:lang w:eastAsia="pl-PL"/>
        </w:rPr>
        <w:t>......................</w:t>
      </w:r>
      <w:r w:rsidRPr="00E120BD">
        <w:rPr>
          <w:rFonts w:ascii="Times New Roman" w:eastAsia="Times New Roman" w:hAnsi="Times New Roman"/>
          <w:b/>
          <w:sz w:val="24"/>
          <w:szCs w:val="24"/>
          <w:lang w:eastAsia="pl-PL"/>
        </w:rPr>
        <w:t xml:space="preserve">........ zł </w:t>
      </w:r>
    </w:p>
    <w:p w14:paraId="082429FE" w14:textId="7B641B76" w:rsidR="00416AFF" w:rsidRPr="00E120BD" w:rsidRDefault="00416AFF" w:rsidP="00416AFF">
      <w:pPr>
        <w:pStyle w:val="Akapitzlist"/>
        <w:spacing w:after="0"/>
        <w:ind w:left="1004"/>
        <w:jc w:val="both"/>
        <w:rPr>
          <w:rFonts w:ascii="Times New Roman" w:eastAsia="Times New Roman" w:hAnsi="Times New Roman"/>
          <w:sz w:val="24"/>
          <w:szCs w:val="24"/>
          <w:lang w:eastAsia="pl-PL"/>
        </w:rPr>
      </w:pPr>
      <w:r w:rsidRPr="00E120BD">
        <w:rPr>
          <w:rFonts w:ascii="Times New Roman" w:eastAsia="Times New Roman" w:hAnsi="Times New Roman"/>
          <w:b/>
          <w:sz w:val="24"/>
          <w:szCs w:val="24"/>
          <w:lang w:eastAsia="pl-PL"/>
        </w:rPr>
        <w:t>(słownie: ..............................................</w:t>
      </w:r>
      <w:r w:rsidR="00D500B4" w:rsidRPr="00E120BD">
        <w:rPr>
          <w:rFonts w:ascii="Times New Roman" w:eastAsia="Times New Roman" w:hAnsi="Times New Roman"/>
          <w:b/>
          <w:sz w:val="24"/>
          <w:szCs w:val="24"/>
          <w:lang w:eastAsia="pl-PL"/>
        </w:rPr>
        <w:t>.....................</w:t>
      </w:r>
      <w:r w:rsidRPr="00E120BD">
        <w:rPr>
          <w:rFonts w:ascii="Times New Roman" w:eastAsia="Times New Roman" w:hAnsi="Times New Roman"/>
          <w:b/>
          <w:sz w:val="24"/>
          <w:szCs w:val="24"/>
          <w:lang w:eastAsia="pl-PL"/>
        </w:rPr>
        <w:t>........................ złotych brutto)</w:t>
      </w:r>
      <w:r w:rsidRPr="00E120BD">
        <w:rPr>
          <w:rFonts w:ascii="Times New Roman" w:eastAsia="Times New Roman" w:hAnsi="Times New Roman"/>
          <w:sz w:val="24"/>
          <w:szCs w:val="24"/>
          <w:lang w:eastAsia="pl-PL"/>
        </w:rPr>
        <w:t>, za każdy pełny miesiąc kalendarzowy realizowania przedmiotu zamówienia.”</w:t>
      </w:r>
    </w:p>
    <w:p w14:paraId="6E6BAF44" w14:textId="77777777" w:rsidR="00416AFF" w:rsidRPr="00E120BD" w:rsidRDefault="00416AFF" w:rsidP="00D500B4">
      <w:pPr>
        <w:pStyle w:val="Akapitzlist"/>
        <w:numPr>
          <w:ilvl w:val="0"/>
          <w:numId w:val="38"/>
        </w:numPr>
        <w:spacing w:before="120" w:after="0"/>
        <w:ind w:left="641" w:hanging="357"/>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zmianę brzmienia ust. 2:</w:t>
      </w:r>
    </w:p>
    <w:p w14:paraId="342FB42C" w14:textId="77777777" w:rsidR="00416AFF" w:rsidRPr="00E120BD" w:rsidRDefault="00416AFF" w:rsidP="00416AFF">
      <w:pPr>
        <w:pStyle w:val="Akapitzlist"/>
        <w:spacing w:after="0"/>
        <w:ind w:left="644"/>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 gdzie przed zmianą było:</w:t>
      </w:r>
    </w:p>
    <w:p w14:paraId="251FC830" w14:textId="77777777" w:rsidR="00416AFF" w:rsidRPr="00E120BD" w:rsidRDefault="00416AFF" w:rsidP="00416AFF">
      <w:pPr>
        <w:pStyle w:val="Akapitzlist"/>
        <w:spacing w:after="0"/>
        <w:ind w:left="644"/>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„1.</w:t>
      </w:r>
      <w:r w:rsidRPr="00E120BD">
        <w:rPr>
          <w:rFonts w:ascii="Times New Roman" w:eastAsia="Times New Roman" w:hAnsi="Times New Roman"/>
          <w:sz w:val="24"/>
          <w:szCs w:val="24"/>
          <w:lang w:eastAsia="pl-PL"/>
        </w:rPr>
        <w:tab/>
        <w:t>Termin wykonania przedmiotu zamówienia.</w:t>
      </w:r>
    </w:p>
    <w:p w14:paraId="4F4FA8DC" w14:textId="77777777" w:rsidR="00416AFF" w:rsidRPr="00E120BD" w:rsidRDefault="00416AFF" w:rsidP="00416AFF">
      <w:pPr>
        <w:pStyle w:val="Akapitzlist"/>
        <w:spacing w:after="0"/>
        <w:ind w:left="644"/>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 xml:space="preserve">Usługa będzie świadczona </w:t>
      </w:r>
      <w:r w:rsidRPr="00E120BD">
        <w:rPr>
          <w:rFonts w:ascii="Times New Roman" w:eastAsia="Times New Roman" w:hAnsi="Times New Roman"/>
          <w:b/>
          <w:sz w:val="24"/>
          <w:szCs w:val="24"/>
          <w:lang w:eastAsia="pl-PL"/>
        </w:rPr>
        <w:t>do dnia 2020-01-10. Świadczenie usługi rozpocznie się, zgodnie z ofertą Wykonawcy (Załącznik nr 1 do SIWZ – „Opis Przedmiotu Zamówienia – Arkusz cenowy), tj. nie później niż 30 dnia od podpisania umowy.</w:t>
      </w:r>
      <w:r w:rsidRPr="00E120BD">
        <w:rPr>
          <w:rFonts w:ascii="Times New Roman" w:eastAsia="Times New Roman" w:hAnsi="Times New Roman"/>
          <w:sz w:val="24"/>
          <w:szCs w:val="24"/>
          <w:lang w:eastAsia="pl-PL"/>
        </w:rPr>
        <w:t>”</w:t>
      </w:r>
    </w:p>
    <w:p w14:paraId="3E0DEE71" w14:textId="77777777" w:rsidR="00416AFF" w:rsidRPr="00E120BD" w:rsidRDefault="00416AFF" w:rsidP="00416AFF">
      <w:pPr>
        <w:pStyle w:val="Akapitzlist"/>
        <w:spacing w:before="120" w:after="0"/>
        <w:ind w:left="646"/>
        <w:jc w:val="both"/>
        <w:rPr>
          <w:rFonts w:ascii="Times New Roman" w:eastAsia="Times New Roman" w:hAnsi="Times New Roman"/>
          <w:b/>
          <w:sz w:val="24"/>
          <w:szCs w:val="24"/>
          <w:lang w:eastAsia="pl-PL"/>
        </w:rPr>
      </w:pPr>
      <w:r w:rsidRPr="00E120BD">
        <w:rPr>
          <w:rFonts w:ascii="Times New Roman" w:eastAsia="Times New Roman" w:hAnsi="Times New Roman"/>
          <w:b/>
          <w:sz w:val="24"/>
          <w:szCs w:val="24"/>
          <w:lang w:eastAsia="pl-PL"/>
        </w:rPr>
        <w:t>- po zmianie jest:</w:t>
      </w:r>
    </w:p>
    <w:p w14:paraId="41F2EEBE" w14:textId="77777777" w:rsidR="00E20323" w:rsidRPr="00E120BD" w:rsidRDefault="00E20323" w:rsidP="00E20323">
      <w:pPr>
        <w:pStyle w:val="Akapitzlist"/>
        <w:spacing w:after="0"/>
        <w:ind w:left="644"/>
        <w:jc w:val="both"/>
        <w:rPr>
          <w:rFonts w:ascii="Times New Roman" w:eastAsia="Times New Roman" w:hAnsi="Times New Roman"/>
          <w:sz w:val="24"/>
          <w:szCs w:val="24"/>
          <w:lang w:eastAsia="pl-PL"/>
        </w:rPr>
      </w:pPr>
      <w:r w:rsidRPr="00E120BD">
        <w:rPr>
          <w:rFonts w:ascii="Times New Roman" w:eastAsia="Times New Roman" w:hAnsi="Times New Roman"/>
          <w:sz w:val="24"/>
          <w:szCs w:val="24"/>
          <w:lang w:eastAsia="pl-PL"/>
        </w:rPr>
        <w:t>„2.</w:t>
      </w:r>
      <w:r w:rsidRPr="00E120BD">
        <w:rPr>
          <w:rFonts w:ascii="Times New Roman" w:eastAsia="Times New Roman" w:hAnsi="Times New Roman"/>
          <w:sz w:val="24"/>
          <w:szCs w:val="24"/>
          <w:lang w:eastAsia="pl-PL"/>
        </w:rPr>
        <w:tab/>
      </w:r>
      <w:r w:rsidRPr="00E120BD">
        <w:rPr>
          <w:rFonts w:ascii="Times New Roman" w:eastAsia="Times New Roman" w:hAnsi="Times New Roman"/>
          <w:sz w:val="24"/>
          <w:szCs w:val="24"/>
          <w:u w:val="single"/>
          <w:lang w:eastAsia="pl-PL"/>
        </w:rPr>
        <w:t>Termin wykonania przedmiotu zamówienia.</w:t>
      </w:r>
    </w:p>
    <w:p w14:paraId="1FBDD6BA" w14:textId="77777777" w:rsidR="00E20323" w:rsidRPr="00E120BD" w:rsidRDefault="00E20323" w:rsidP="00E20323">
      <w:pPr>
        <w:pStyle w:val="Akapitzlist"/>
        <w:ind w:left="644"/>
        <w:rPr>
          <w:rFonts w:ascii="Times New Roman" w:eastAsia="Times New Roman" w:hAnsi="Times New Roman"/>
          <w:sz w:val="24"/>
          <w:szCs w:val="24"/>
          <w:lang w:eastAsia="pl-PL"/>
        </w:rPr>
      </w:pPr>
      <w:r w:rsidRPr="00E120BD">
        <w:rPr>
          <w:rFonts w:ascii="Times New Roman" w:eastAsia="Times New Roman" w:hAnsi="Times New Roman" w:cstheme="minorBidi"/>
          <w:sz w:val="24"/>
          <w:szCs w:val="24"/>
          <w:lang w:eastAsia="pl-PL"/>
        </w:rPr>
        <w:lastRenderedPageBreak/>
        <w:t xml:space="preserve">Usługa będzie świadczona </w:t>
      </w:r>
      <w:r w:rsidRPr="00E120BD">
        <w:rPr>
          <w:rFonts w:ascii="Times New Roman" w:eastAsia="Times New Roman" w:hAnsi="Times New Roman" w:cstheme="minorBidi"/>
          <w:b/>
          <w:sz w:val="24"/>
          <w:szCs w:val="24"/>
          <w:lang w:eastAsia="pl-PL"/>
        </w:rPr>
        <w:t>do dnia 2020-01-10</w:t>
      </w:r>
      <w:r w:rsidRPr="00E120BD">
        <w:rPr>
          <w:rFonts w:ascii="Times New Roman" w:eastAsia="Times New Roman" w:hAnsi="Times New Roman" w:cstheme="minorBidi"/>
          <w:sz w:val="24"/>
          <w:szCs w:val="24"/>
          <w:lang w:eastAsia="pl-PL"/>
        </w:rPr>
        <w:t xml:space="preserve">. </w:t>
      </w:r>
      <w:r w:rsidRPr="00E120BD">
        <w:rPr>
          <w:rFonts w:ascii="Times New Roman" w:eastAsia="Times New Roman" w:hAnsi="Times New Roman" w:cstheme="minorBidi"/>
          <w:b/>
          <w:sz w:val="24"/>
          <w:szCs w:val="24"/>
          <w:lang w:eastAsia="pl-PL"/>
        </w:rPr>
        <w:t xml:space="preserve">Świadczenie usługi rozpocznie się </w:t>
      </w:r>
      <w:r w:rsidRPr="00E120BD">
        <w:rPr>
          <w:rFonts w:ascii="Times New Roman" w:eastAsia="Times New Roman" w:hAnsi="Times New Roman"/>
          <w:b/>
          <w:sz w:val="24"/>
          <w:szCs w:val="24"/>
          <w:lang w:eastAsia="pl-PL"/>
        </w:rPr>
        <w:br/>
      </w:r>
      <w:r w:rsidRPr="00E120BD">
        <w:rPr>
          <w:rFonts w:ascii="Times New Roman" w:eastAsia="Times New Roman" w:hAnsi="Times New Roman" w:cstheme="minorBidi"/>
          <w:b/>
          <w:sz w:val="24"/>
          <w:szCs w:val="24"/>
          <w:lang w:eastAsia="pl-PL"/>
        </w:rPr>
        <w:t>w terminie zaoferowanym przez Wykonawcę w Załączniku nr 1 do SIWZ – „Opis Przedmiotu Zamówienia – Arkusz cenowy</w:t>
      </w:r>
      <w:r w:rsidRPr="00E120BD">
        <w:rPr>
          <w:rFonts w:ascii="Times New Roman" w:eastAsia="Times New Roman" w:hAnsi="Times New Roman"/>
          <w:sz w:val="24"/>
          <w:szCs w:val="24"/>
          <w:lang w:eastAsia="pl-PL"/>
        </w:rPr>
        <w:t>.”</w:t>
      </w:r>
    </w:p>
    <w:p w14:paraId="749404A5" w14:textId="77777777" w:rsidR="00EF3840" w:rsidRPr="00E120BD" w:rsidRDefault="00EF3840" w:rsidP="002C2359">
      <w:pPr>
        <w:spacing w:after="0" w:line="276" w:lineRule="auto"/>
        <w:jc w:val="both"/>
        <w:rPr>
          <w:rFonts w:ascii="Times New Roman" w:hAnsi="Times New Roman"/>
          <w:sz w:val="24"/>
          <w:szCs w:val="24"/>
        </w:rPr>
      </w:pPr>
    </w:p>
    <w:p w14:paraId="5D0345CF" w14:textId="13879AFD" w:rsidR="002C2359" w:rsidRPr="00E120BD" w:rsidRDefault="00EF3840" w:rsidP="002C2359">
      <w:pPr>
        <w:spacing w:after="0" w:line="276" w:lineRule="auto"/>
        <w:jc w:val="both"/>
        <w:rPr>
          <w:rFonts w:ascii="Times New Roman" w:hAnsi="Times New Roman"/>
          <w:sz w:val="24"/>
          <w:szCs w:val="24"/>
        </w:rPr>
      </w:pPr>
      <w:r w:rsidRPr="00E120BD">
        <w:rPr>
          <w:rFonts w:ascii="Times New Roman" w:hAnsi="Times New Roman"/>
          <w:b/>
          <w:sz w:val="24"/>
          <w:szCs w:val="24"/>
        </w:rPr>
        <w:t>III.</w:t>
      </w:r>
      <w:r w:rsidRPr="00E120BD">
        <w:rPr>
          <w:rFonts w:ascii="Times New Roman" w:hAnsi="Times New Roman"/>
          <w:sz w:val="24"/>
          <w:szCs w:val="24"/>
        </w:rPr>
        <w:t xml:space="preserve"> </w:t>
      </w:r>
      <w:r w:rsidR="002C2359" w:rsidRPr="00E120BD">
        <w:rPr>
          <w:rFonts w:ascii="Times New Roman" w:hAnsi="Times New Roman"/>
          <w:sz w:val="24"/>
          <w:szCs w:val="24"/>
        </w:rPr>
        <w:t>Zamawiający informuje</w:t>
      </w:r>
      <w:r w:rsidR="00441713">
        <w:rPr>
          <w:rFonts w:ascii="Times New Roman" w:hAnsi="Times New Roman"/>
          <w:sz w:val="24"/>
          <w:szCs w:val="24"/>
        </w:rPr>
        <w:t>, że</w:t>
      </w:r>
      <w:r w:rsidR="002C2359" w:rsidRPr="00E120BD">
        <w:rPr>
          <w:rFonts w:ascii="Times New Roman" w:hAnsi="Times New Roman"/>
          <w:sz w:val="24"/>
          <w:szCs w:val="24"/>
        </w:rPr>
        <w:t xml:space="preserve"> w związku ze zmianami treści SIWZ, o których mowa w ust. I </w:t>
      </w:r>
      <w:proofErr w:type="spellStart"/>
      <w:r w:rsidR="00100C11" w:rsidRPr="00E120BD">
        <w:rPr>
          <w:rFonts w:ascii="Times New Roman" w:hAnsi="Times New Roman"/>
          <w:sz w:val="24"/>
          <w:szCs w:val="24"/>
        </w:rPr>
        <w:t>i</w:t>
      </w:r>
      <w:proofErr w:type="spellEnd"/>
      <w:r w:rsidR="00100C11" w:rsidRPr="00E120BD">
        <w:rPr>
          <w:rFonts w:ascii="Times New Roman" w:hAnsi="Times New Roman"/>
          <w:sz w:val="24"/>
          <w:szCs w:val="24"/>
        </w:rPr>
        <w:t xml:space="preserve"> II, na podstawie art. 38 ust. 4a ustawy </w:t>
      </w:r>
      <w:proofErr w:type="spellStart"/>
      <w:r w:rsidR="00100C11" w:rsidRPr="00E120BD">
        <w:rPr>
          <w:rFonts w:ascii="Times New Roman" w:hAnsi="Times New Roman"/>
          <w:sz w:val="24"/>
          <w:szCs w:val="24"/>
        </w:rPr>
        <w:t>Pzp</w:t>
      </w:r>
      <w:proofErr w:type="spellEnd"/>
      <w:r w:rsidR="00100C11" w:rsidRPr="00E120BD">
        <w:rPr>
          <w:rFonts w:ascii="Times New Roman" w:hAnsi="Times New Roman"/>
          <w:sz w:val="24"/>
          <w:szCs w:val="24"/>
        </w:rPr>
        <w:t xml:space="preserve">, zmienia treść ogłoszenia o zamówieniu </w:t>
      </w:r>
      <w:r w:rsidR="002C2359" w:rsidRPr="00E120BD">
        <w:rPr>
          <w:rFonts w:ascii="Times New Roman" w:hAnsi="Times New Roman"/>
          <w:sz w:val="24"/>
          <w:szCs w:val="24"/>
        </w:rPr>
        <w:t>(numer ogłoszenia: 510500-N-2018 z dnia 2018-01-26</w:t>
      </w:r>
      <w:bookmarkStart w:id="28" w:name="_Hlk505598396"/>
      <w:r w:rsidR="002C2359" w:rsidRPr="00E120BD">
        <w:rPr>
          <w:rFonts w:ascii="Times New Roman" w:hAnsi="Times New Roman"/>
          <w:sz w:val="24"/>
          <w:szCs w:val="24"/>
        </w:rPr>
        <w:t xml:space="preserve">; ogłoszenie o zmianie ogłoszenia o zamówieniu nr </w:t>
      </w:r>
      <w:r w:rsidR="002C2359" w:rsidRPr="00E120BD">
        <w:rPr>
          <w:rFonts w:ascii="Times New Roman" w:hAnsi="Times New Roman"/>
          <w:sz w:val="24"/>
          <w:szCs w:val="24"/>
          <w:lang w:eastAsia="ja-JP"/>
        </w:rPr>
        <w:t>500024714-N-2018 z dnia 01-02-2018 r.</w:t>
      </w:r>
      <w:bookmarkEnd w:id="28"/>
      <w:r w:rsidR="002C2359" w:rsidRPr="00E120BD">
        <w:rPr>
          <w:rFonts w:ascii="Times New Roman" w:hAnsi="Times New Roman"/>
          <w:sz w:val="24"/>
          <w:szCs w:val="24"/>
        </w:rPr>
        <w:t xml:space="preserve">) </w:t>
      </w:r>
      <w:r w:rsidR="0015327A" w:rsidRPr="00E120BD">
        <w:rPr>
          <w:rFonts w:ascii="Times New Roman" w:hAnsi="Times New Roman"/>
          <w:sz w:val="24"/>
          <w:szCs w:val="24"/>
        </w:rPr>
        <w:t>w następującym zakresie</w:t>
      </w:r>
      <w:r w:rsidR="002C2359" w:rsidRPr="00E120BD">
        <w:rPr>
          <w:rFonts w:ascii="Times New Roman" w:hAnsi="Times New Roman"/>
          <w:sz w:val="24"/>
          <w:szCs w:val="24"/>
        </w:rPr>
        <w:t>:</w:t>
      </w:r>
    </w:p>
    <w:p w14:paraId="3642EF4A" w14:textId="53D12DF2" w:rsidR="0015327A" w:rsidRPr="00E120BD" w:rsidRDefault="0015327A" w:rsidP="0015327A">
      <w:pPr>
        <w:pStyle w:val="Akapitzlist"/>
        <w:numPr>
          <w:ilvl w:val="0"/>
          <w:numId w:val="45"/>
        </w:numPr>
        <w:spacing w:after="0"/>
        <w:jc w:val="both"/>
        <w:rPr>
          <w:rFonts w:ascii="Times New Roman" w:hAnsi="Times New Roman"/>
          <w:sz w:val="24"/>
          <w:szCs w:val="24"/>
        </w:rPr>
      </w:pPr>
      <w:r w:rsidRPr="00E120BD">
        <w:rPr>
          <w:rFonts w:ascii="Times New Roman" w:hAnsi="Times New Roman"/>
          <w:sz w:val="24"/>
          <w:szCs w:val="24"/>
        </w:rPr>
        <w:t xml:space="preserve">w sekcji II pkt 9 </w:t>
      </w:r>
      <w:r w:rsidR="00D34416" w:rsidRPr="00E120BD">
        <w:rPr>
          <w:rFonts w:ascii="Times New Roman" w:hAnsi="Times New Roman"/>
          <w:sz w:val="24"/>
          <w:szCs w:val="24"/>
          <w:lang w:eastAsia="ja-JP"/>
        </w:rPr>
        <w:t>Informacje dodatkowe:</w:t>
      </w:r>
    </w:p>
    <w:p w14:paraId="022A20FC" w14:textId="3F8269A3" w:rsidR="0015327A" w:rsidRPr="00E120BD" w:rsidRDefault="0015327A" w:rsidP="0015327A">
      <w:pPr>
        <w:pStyle w:val="Akapitzlist"/>
        <w:spacing w:after="0"/>
        <w:ind w:left="720"/>
        <w:jc w:val="both"/>
        <w:rPr>
          <w:rFonts w:ascii="Times New Roman" w:hAnsi="Times New Roman"/>
          <w:b/>
          <w:sz w:val="24"/>
          <w:szCs w:val="24"/>
        </w:rPr>
      </w:pPr>
      <w:bookmarkStart w:id="29" w:name="_Hlk505682825"/>
      <w:r w:rsidRPr="00E120BD">
        <w:rPr>
          <w:rFonts w:ascii="Times New Roman" w:hAnsi="Times New Roman"/>
          <w:b/>
          <w:sz w:val="24"/>
          <w:szCs w:val="24"/>
        </w:rPr>
        <w:t>- przed zmianą było:</w:t>
      </w:r>
    </w:p>
    <w:bookmarkEnd w:id="29"/>
    <w:p w14:paraId="091B58A7" w14:textId="5A2ADB3C" w:rsidR="0015327A" w:rsidRPr="00E120BD" w:rsidRDefault="0015327A" w:rsidP="0015327A">
      <w:pPr>
        <w:pStyle w:val="Akapitzlist"/>
        <w:spacing w:after="0"/>
        <w:ind w:left="720"/>
        <w:jc w:val="both"/>
        <w:rPr>
          <w:rFonts w:ascii="Times New Roman" w:hAnsi="Times New Roman"/>
          <w:sz w:val="24"/>
          <w:szCs w:val="24"/>
        </w:rPr>
      </w:pPr>
      <w:r w:rsidRPr="00E120BD">
        <w:rPr>
          <w:rFonts w:ascii="Times New Roman" w:hAnsi="Times New Roman"/>
          <w:sz w:val="24"/>
          <w:szCs w:val="24"/>
        </w:rPr>
        <w:t>„II.9) Informacje dodatkowe: Świadczenie usługi rozpocznie się nie później niż 30 dnia od podpisania umowy i usługa świadczona będzie do dnia 2020-01-10. Termin rozpoczęcia świadczenia usługi stanowi jedno z kryteriów oceny ofert. Za rozpoczęcie świadczenia usługi nie później niż 7 dni od dnia podpisania umowy oferta uzyskać może 15 pkt w ramach kryteriów oceny ofert.”</w:t>
      </w:r>
    </w:p>
    <w:p w14:paraId="444CF007" w14:textId="24F6EACD" w:rsidR="0015327A" w:rsidRPr="00E120BD" w:rsidRDefault="0015327A" w:rsidP="0015327A">
      <w:pPr>
        <w:pStyle w:val="Akapitzlist"/>
        <w:spacing w:after="0"/>
        <w:ind w:left="720"/>
        <w:jc w:val="both"/>
        <w:rPr>
          <w:rFonts w:ascii="Times New Roman" w:hAnsi="Times New Roman"/>
          <w:b/>
          <w:sz w:val="24"/>
          <w:szCs w:val="24"/>
        </w:rPr>
      </w:pPr>
      <w:bookmarkStart w:id="30" w:name="_Hlk505682835"/>
      <w:r w:rsidRPr="00E120BD">
        <w:rPr>
          <w:rFonts w:ascii="Times New Roman" w:hAnsi="Times New Roman"/>
          <w:b/>
          <w:sz w:val="24"/>
          <w:szCs w:val="24"/>
        </w:rPr>
        <w:t>- po zmianie jest:</w:t>
      </w:r>
    </w:p>
    <w:bookmarkEnd w:id="30"/>
    <w:p w14:paraId="2EECFBA5" w14:textId="31960A7E" w:rsidR="00402505" w:rsidRPr="00E120BD" w:rsidRDefault="00402505" w:rsidP="00402505">
      <w:pPr>
        <w:pStyle w:val="Akapitzlist"/>
        <w:spacing w:after="0"/>
        <w:ind w:left="720"/>
        <w:jc w:val="both"/>
        <w:rPr>
          <w:rFonts w:ascii="Times New Roman" w:hAnsi="Times New Roman"/>
          <w:sz w:val="24"/>
          <w:szCs w:val="24"/>
        </w:rPr>
      </w:pPr>
      <w:r w:rsidRPr="00E120BD">
        <w:rPr>
          <w:rFonts w:ascii="Times New Roman" w:hAnsi="Times New Roman"/>
          <w:sz w:val="24"/>
          <w:szCs w:val="24"/>
        </w:rPr>
        <w:t>„II.9) Informacje dodatkowe: Świadczenie usługi rozpocznie się nie później niż 60</w:t>
      </w:r>
      <w:r w:rsidR="00243ED4" w:rsidRPr="00E120BD">
        <w:rPr>
          <w:rFonts w:ascii="Times New Roman" w:hAnsi="Times New Roman"/>
          <w:sz w:val="24"/>
          <w:szCs w:val="24"/>
        </w:rPr>
        <w:t>.</w:t>
      </w:r>
      <w:r w:rsidRPr="00E120BD">
        <w:rPr>
          <w:rFonts w:ascii="Times New Roman" w:hAnsi="Times New Roman"/>
          <w:sz w:val="24"/>
          <w:szCs w:val="24"/>
        </w:rPr>
        <w:t xml:space="preserve"> dnia od podpisania umowy i usługa świadczona będzie do dnia 2020-01-10. Termin rozpoczęcia świadczenia usługi stanowi jedno z kryteriów oceny ofert. Za rozpoczęcie świadczenia usługi nie później niż </w:t>
      </w:r>
      <w:r w:rsidR="00924F2D" w:rsidRPr="00E120BD">
        <w:rPr>
          <w:rFonts w:ascii="Times New Roman" w:hAnsi="Times New Roman"/>
          <w:sz w:val="24"/>
          <w:szCs w:val="24"/>
        </w:rPr>
        <w:t>28</w:t>
      </w:r>
      <w:r w:rsidR="00E565F5" w:rsidRPr="00E120BD">
        <w:rPr>
          <w:rFonts w:ascii="Times New Roman" w:hAnsi="Times New Roman"/>
          <w:sz w:val="24"/>
          <w:szCs w:val="24"/>
        </w:rPr>
        <w:t>.</w:t>
      </w:r>
      <w:r w:rsidRPr="00E120BD">
        <w:rPr>
          <w:rFonts w:ascii="Times New Roman" w:hAnsi="Times New Roman"/>
          <w:sz w:val="24"/>
          <w:szCs w:val="24"/>
        </w:rPr>
        <w:t xml:space="preserve"> dni</w:t>
      </w:r>
      <w:r w:rsidR="00924F2D" w:rsidRPr="00E120BD">
        <w:rPr>
          <w:rFonts w:ascii="Times New Roman" w:hAnsi="Times New Roman"/>
          <w:sz w:val="24"/>
          <w:szCs w:val="24"/>
        </w:rPr>
        <w:t>a</w:t>
      </w:r>
      <w:r w:rsidRPr="00E120BD">
        <w:rPr>
          <w:rFonts w:ascii="Times New Roman" w:hAnsi="Times New Roman"/>
          <w:sz w:val="24"/>
          <w:szCs w:val="24"/>
        </w:rPr>
        <w:t xml:space="preserve"> od dnia podpisania umowy oferta uzyskać może 15 pkt w ramach kryteriów oceny ofert.”</w:t>
      </w:r>
    </w:p>
    <w:p w14:paraId="2F9A7571" w14:textId="3F5917BD" w:rsidR="003C43E7" w:rsidRPr="00E120BD" w:rsidRDefault="00D34416" w:rsidP="002801C1">
      <w:pPr>
        <w:pStyle w:val="Akapitzlist"/>
        <w:numPr>
          <w:ilvl w:val="0"/>
          <w:numId w:val="45"/>
        </w:numPr>
        <w:spacing w:before="120" w:after="0"/>
        <w:ind w:left="714" w:hanging="357"/>
        <w:jc w:val="both"/>
        <w:rPr>
          <w:rFonts w:ascii="Times New Roman" w:hAnsi="Times New Roman"/>
          <w:sz w:val="24"/>
          <w:szCs w:val="24"/>
        </w:rPr>
      </w:pPr>
      <w:bookmarkStart w:id="31" w:name="_Hlk505683028"/>
      <w:r w:rsidRPr="00E120BD">
        <w:rPr>
          <w:rFonts w:ascii="Times New Roman" w:hAnsi="Times New Roman"/>
          <w:sz w:val="24"/>
          <w:szCs w:val="24"/>
        </w:rPr>
        <w:t xml:space="preserve">w sekcji </w:t>
      </w:r>
      <w:r w:rsidRPr="00E120BD">
        <w:rPr>
          <w:rFonts w:ascii="Times New Roman" w:hAnsi="Times New Roman"/>
          <w:sz w:val="24"/>
          <w:szCs w:val="24"/>
          <w:lang w:eastAsia="ja-JP"/>
        </w:rPr>
        <w:t>IV.2.2) Kryteria:</w:t>
      </w:r>
    </w:p>
    <w:p w14:paraId="57F082C7" w14:textId="567B4891" w:rsidR="00D34416" w:rsidRPr="00E120BD" w:rsidRDefault="00D34416" w:rsidP="00D34416">
      <w:pPr>
        <w:pStyle w:val="Akapitzlist"/>
        <w:spacing w:after="0"/>
        <w:ind w:left="720"/>
        <w:jc w:val="both"/>
        <w:rPr>
          <w:rFonts w:ascii="Times New Roman" w:hAnsi="Times New Roman"/>
          <w:b/>
          <w:sz w:val="24"/>
          <w:szCs w:val="24"/>
        </w:rPr>
      </w:pPr>
      <w:r w:rsidRPr="00E120BD">
        <w:rPr>
          <w:rFonts w:ascii="Times New Roman" w:hAnsi="Times New Roman"/>
          <w:b/>
          <w:sz w:val="24"/>
          <w:szCs w:val="24"/>
        </w:rPr>
        <w:t>- przed zmianą było:</w:t>
      </w:r>
    </w:p>
    <w:p w14:paraId="4457C3FA" w14:textId="4C073A59" w:rsidR="00D34416" w:rsidRPr="00E120BD" w:rsidRDefault="00D34416" w:rsidP="00D34416">
      <w:pPr>
        <w:pStyle w:val="Akapitzlist"/>
        <w:spacing w:after="0"/>
        <w:ind w:left="720"/>
        <w:jc w:val="both"/>
        <w:rPr>
          <w:rFonts w:ascii="Times New Roman" w:hAnsi="Times New Roman"/>
          <w:sz w:val="24"/>
          <w:szCs w:val="24"/>
        </w:rPr>
      </w:pPr>
      <w:bookmarkStart w:id="32" w:name="_Hlk505693312"/>
      <w:bookmarkEnd w:id="31"/>
      <w:r w:rsidRPr="00E120BD">
        <w:rPr>
          <w:rFonts w:ascii="Times New Roman" w:hAnsi="Times New Roman"/>
          <w:sz w:val="24"/>
          <w:szCs w:val="24"/>
        </w:rPr>
        <w:t>Cena - 60,00</w:t>
      </w:r>
    </w:p>
    <w:bookmarkEnd w:id="32"/>
    <w:p w14:paraId="76061EAA" w14:textId="197EF98A" w:rsidR="00D34416" w:rsidRPr="00E120BD" w:rsidRDefault="00D34416" w:rsidP="00D34416">
      <w:pPr>
        <w:pStyle w:val="Akapitzlist"/>
        <w:spacing w:after="0"/>
        <w:ind w:left="720"/>
        <w:jc w:val="both"/>
        <w:rPr>
          <w:rFonts w:ascii="Times New Roman" w:hAnsi="Times New Roman"/>
          <w:spacing w:val="-6"/>
          <w:sz w:val="24"/>
          <w:szCs w:val="24"/>
        </w:rPr>
      </w:pPr>
      <w:r w:rsidRPr="00E120BD">
        <w:rPr>
          <w:rFonts w:ascii="Times New Roman" w:hAnsi="Times New Roman"/>
          <w:spacing w:val="-6"/>
          <w:sz w:val="24"/>
          <w:szCs w:val="24"/>
        </w:rPr>
        <w:t>Rozpoczęcie świadczenia usługi: nie później niż 7 dni od dnia podpisania umowy - 15,00</w:t>
      </w:r>
    </w:p>
    <w:p w14:paraId="58178E2C" w14:textId="3A8C74B1" w:rsidR="00D34416" w:rsidRPr="00E120BD" w:rsidRDefault="00D34416" w:rsidP="00D34416">
      <w:pPr>
        <w:pStyle w:val="Akapitzlist"/>
        <w:spacing w:after="0"/>
        <w:ind w:left="720"/>
        <w:jc w:val="both"/>
        <w:rPr>
          <w:rFonts w:ascii="Times New Roman" w:hAnsi="Times New Roman"/>
          <w:sz w:val="24"/>
          <w:szCs w:val="24"/>
        </w:rPr>
      </w:pPr>
      <w:r w:rsidRPr="00E120BD">
        <w:rPr>
          <w:rFonts w:ascii="Times New Roman" w:hAnsi="Times New Roman"/>
          <w:sz w:val="24"/>
          <w:szCs w:val="24"/>
        </w:rPr>
        <w:t>Dostępność usługi będzie równa lub większa niż 99,5% dla każdego okresu rozliczeniowego. Dostępność jest zdefiniowana w opisie parametru nr 9 „Opisu Przedmiotu Zamówienia – Arkusz cenowy” - 15,00</w:t>
      </w:r>
    </w:p>
    <w:p w14:paraId="529BD6BD" w14:textId="57A8CA4D" w:rsidR="00D34416" w:rsidRPr="00E120BD" w:rsidRDefault="00D34416" w:rsidP="00D34416">
      <w:pPr>
        <w:pStyle w:val="Akapitzlist"/>
        <w:spacing w:after="0"/>
        <w:ind w:left="720"/>
        <w:jc w:val="both"/>
        <w:rPr>
          <w:rFonts w:ascii="Times New Roman" w:hAnsi="Times New Roman"/>
          <w:sz w:val="24"/>
          <w:szCs w:val="24"/>
        </w:rPr>
      </w:pPr>
      <w:r w:rsidRPr="00E120BD">
        <w:rPr>
          <w:rFonts w:ascii="Times New Roman" w:hAnsi="Times New Roman"/>
          <w:sz w:val="24"/>
          <w:szCs w:val="24"/>
        </w:rPr>
        <w:t>Awaria zostanie usunięta w ciągu 8 godzin od zgłoszenia - 10,00</w:t>
      </w:r>
    </w:p>
    <w:p w14:paraId="698FC0B7" w14:textId="5E86785E" w:rsidR="00D34416" w:rsidRPr="00E120BD" w:rsidRDefault="00D34416" w:rsidP="00D34416">
      <w:pPr>
        <w:pStyle w:val="Akapitzlist"/>
        <w:spacing w:after="0"/>
        <w:ind w:left="720"/>
        <w:jc w:val="both"/>
        <w:rPr>
          <w:rFonts w:ascii="Times New Roman" w:hAnsi="Times New Roman"/>
          <w:b/>
          <w:sz w:val="24"/>
          <w:szCs w:val="24"/>
        </w:rPr>
      </w:pPr>
      <w:r w:rsidRPr="00E120BD">
        <w:rPr>
          <w:rFonts w:ascii="Times New Roman" w:hAnsi="Times New Roman"/>
          <w:b/>
          <w:sz w:val="24"/>
          <w:szCs w:val="24"/>
        </w:rPr>
        <w:t>- po zmianie jest:</w:t>
      </w:r>
    </w:p>
    <w:p w14:paraId="5C228C7B" w14:textId="77777777" w:rsidR="00F34AD3" w:rsidRPr="00E120BD" w:rsidRDefault="00F34AD3" w:rsidP="00F34AD3">
      <w:pPr>
        <w:pStyle w:val="Akapitzlist"/>
        <w:spacing w:after="0"/>
        <w:ind w:left="720"/>
        <w:jc w:val="both"/>
        <w:rPr>
          <w:rFonts w:ascii="Times New Roman" w:hAnsi="Times New Roman"/>
          <w:sz w:val="24"/>
          <w:szCs w:val="24"/>
        </w:rPr>
      </w:pPr>
      <w:r w:rsidRPr="00E120BD">
        <w:rPr>
          <w:rFonts w:ascii="Times New Roman" w:hAnsi="Times New Roman"/>
          <w:sz w:val="24"/>
          <w:szCs w:val="24"/>
        </w:rPr>
        <w:t>Cena - 60,00</w:t>
      </w:r>
    </w:p>
    <w:p w14:paraId="15A9D9D3" w14:textId="03CEF792" w:rsidR="00F34AD3" w:rsidRPr="00E120BD" w:rsidRDefault="00F34AD3" w:rsidP="00F34AD3">
      <w:pPr>
        <w:pStyle w:val="Akapitzlist"/>
        <w:spacing w:after="0"/>
        <w:ind w:left="720"/>
        <w:jc w:val="both"/>
        <w:rPr>
          <w:rFonts w:ascii="Times New Roman" w:hAnsi="Times New Roman"/>
          <w:spacing w:val="-6"/>
          <w:sz w:val="24"/>
          <w:szCs w:val="24"/>
        </w:rPr>
      </w:pPr>
      <w:r w:rsidRPr="00E120BD">
        <w:rPr>
          <w:rFonts w:ascii="Times New Roman" w:hAnsi="Times New Roman"/>
          <w:spacing w:val="-6"/>
          <w:sz w:val="24"/>
          <w:szCs w:val="24"/>
        </w:rPr>
        <w:t>Rozpoczęcie świadczenia usługi: nie później niż 28</w:t>
      </w:r>
      <w:r w:rsidR="00E565F5" w:rsidRPr="00E120BD">
        <w:rPr>
          <w:rFonts w:ascii="Times New Roman" w:hAnsi="Times New Roman"/>
          <w:spacing w:val="-6"/>
          <w:sz w:val="24"/>
          <w:szCs w:val="24"/>
        </w:rPr>
        <w:t>.</w:t>
      </w:r>
      <w:r w:rsidRPr="00E120BD">
        <w:rPr>
          <w:rFonts w:ascii="Times New Roman" w:hAnsi="Times New Roman"/>
          <w:spacing w:val="-6"/>
          <w:sz w:val="24"/>
          <w:szCs w:val="24"/>
        </w:rPr>
        <w:t xml:space="preserve"> dnia od dnia podpisania umowy - 15,00</w:t>
      </w:r>
    </w:p>
    <w:p w14:paraId="3016409B" w14:textId="77777777" w:rsidR="00F34AD3" w:rsidRPr="00E120BD" w:rsidRDefault="00F34AD3" w:rsidP="00F34AD3">
      <w:pPr>
        <w:pStyle w:val="Akapitzlist"/>
        <w:spacing w:after="0"/>
        <w:ind w:left="720"/>
        <w:jc w:val="both"/>
        <w:rPr>
          <w:rFonts w:ascii="Times New Roman" w:hAnsi="Times New Roman"/>
          <w:sz w:val="24"/>
          <w:szCs w:val="24"/>
        </w:rPr>
      </w:pPr>
      <w:r w:rsidRPr="00E120BD">
        <w:rPr>
          <w:rFonts w:ascii="Times New Roman" w:hAnsi="Times New Roman"/>
          <w:sz w:val="24"/>
          <w:szCs w:val="24"/>
        </w:rPr>
        <w:t>Dostępność usługi będzie równa lub większa niż 99,5% dla każdego okresu rozliczeniowego. Dostępność jest zdefiniowana w opisie parametru nr 9 „Opisu Przedmiotu Zamówienia – Arkusz cenowy” - 15,00</w:t>
      </w:r>
    </w:p>
    <w:p w14:paraId="3E40459C" w14:textId="0788D468" w:rsidR="00F34AD3" w:rsidRPr="00E120BD" w:rsidRDefault="00F34AD3" w:rsidP="00D44E2C">
      <w:pPr>
        <w:pStyle w:val="Akapitzlist"/>
        <w:spacing w:after="120"/>
        <w:ind w:left="720"/>
        <w:jc w:val="both"/>
        <w:rPr>
          <w:rFonts w:ascii="Times New Roman" w:hAnsi="Times New Roman"/>
          <w:sz w:val="24"/>
          <w:szCs w:val="24"/>
        </w:rPr>
      </w:pPr>
      <w:r w:rsidRPr="00E120BD">
        <w:rPr>
          <w:rFonts w:ascii="Times New Roman" w:hAnsi="Times New Roman"/>
          <w:sz w:val="24"/>
          <w:szCs w:val="24"/>
        </w:rPr>
        <w:t>Awaria zostanie usunięta w ciągu 8 godzin od zgłoszenia - 10,00</w:t>
      </w:r>
      <w:r w:rsidR="00D44E2C" w:rsidRPr="00E120BD">
        <w:rPr>
          <w:rFonts w:ascii="Times New Roman" w:hAnsi="Times New Roman"/>
          <w:sz w:val="24"/>
          <w:szCs w:val="24"/>
        </w:rPr>
        <w:t>.</w:t>
      </w:r>
    </w:p>
    <w:p w14:paraId="39093803" w14:textId="3E3F6A7A" w:rsidR="00820038" w:rsidRPr="00E120BD" w:rsidRDefault="00820038" w:rsidP="00820038">
      <w:pPr>
        <w:pStyle w:val="Akapitzlist"/>
        <w:numPr>
          <w:ilvl w:val="0"/>
          <w:numId w:val="45"/>
        </w:numPr>
        <w:spacing w:after="0"/>
        <w:jc w:val="both"/>
        <w:rPr>
          <w:rFonts w:ascii="Times New Roman" w:hAnsi="Times New Roman"/>
          <w:sz w:val="24"/>
          <w:szCs w:val="24"/>
        </w:rPr>
      </w:pPr>
      <w:r w:rsidRPr="00E120BD">
        <w:rPr>
          <w:rFonts w:ascii="Times New Roman" w:hAnsi="Times New Roman"/>
          <w:sz w:val="24"/>
          <w:szCs w:val="24"/>
        </w:rPr>
        <w:t xml:space="preserve">w sekcji </w:t>
      </w:r>
      <w:r w:rsidRPr="00E120BD">
        <w:rPr>
          <w:rFonts w:ascii="Times New Roman" w:hAnsi="Times New Roman"/>
          <w:sz w:val="24"/>
          <w:szCs w:val="24"/>
          <w:lang w:eastAsia="ja-JP"/>
        </w:rPr>
        <w:t xml:space="preserve">IV.6.2) Termin składania ofert lub wniosków o dopuszczenie do udziału </w:t>
      </w:r>
      <w:r w:rsidRPr="00E120BD">
        <w:rPr>
          <w:rFonts w:ascii="Times New Roman" w:hAnsi="Times New Roman"/>
          <w:sz w:val="24"/>
          <w:szCs w:val="24"/>
          <w:lang w:eastAsia="ja-JP"/>
        </w:rPr>
        <w:br/>
        <w:t>w postępowaniu:</w:t>
      </w:r>
    </w:p>
    <w:p w14:paraId="31B68E9A" w14:textId="77777777" w:rsidR="00820038" w:rsidRPr="00E120BD" w:rsidRDefault="00820038" w:rsidP="00820038">
      <w:pPr>
        <w:pStyle w:val="Akapitzlist"/>
        <w:spacing w:after="0"/>
        <w:ind w:left="720"/>
        <w:jc w:val="both"/>
        <w:rPr>
          <w:rFonts w:ascii="Times New Roman" w:hAnsi="Times New Roman"/>
          <w:b/>
          <w:sz w:val="24"/>
          <w:szCs w:val="24"/>
        </w:rPr>
      </w:pPr>
      <w:r w:rsidRPr="00E120BD">
        <w:rPr>
          <w:rFonts w:ascii="Times New Roman" w:hAnsi="Times New Roman"/>
          <w:b/>
          <w:sz w:val="24"/>
          <w:szCs w:val="24"/>
        </w:rPr>
        <w:t>- przed zmianą było:</w:t>
      </w:r>
    </w:p>
    <w:p w14:paraId="3DB84637" w14:textId="2D652730" w:rsidR="00820038" w:rsidRPr="00E120BD" w:rsidRDefault="00820038" w:rsidP="00820038">
      <w:pPr>
        <w:spacing w:after="0"/>
        <w:ind w:firstLine="851"/>
        <w:jc w:val="both"/>
        <w:rPr>
          <w:rFonts w:ascii="Times New Roman" w:hAnsi="Times New Roman"/>
          <w:sz w:val="24"/>
          <w:szCs w:val="24"/>
          <w:lang w:eastAsia="ja-JP"/>
        </w:rPr>
      </w:pPr>
      <w:r w:rsidRPr="00E120BD">
        <w:rPr>
          <w:rFonts w:ascii="Times New Roman" w:hAnsi="Times New Roman"/>
          <w:sz w:val="24"/>
          <w:szCs w:val="24"/>
          <w:lang w:eastAsia="ja-JP"/>
        </w:rPr>
        <w:t>Data: 2018-02-08, godzina: 12:00</w:t>
      </w:r>
    </w:p>
    <w:p w14:paraId="0554633A" w14:textId="77777777" w:rsidR="00820038" w:rsidRPr="00E120BD" w:rsidRDefault="00820038" w:rsidP="00820038">
      <w:pPr>
        <w:pStyle w:val="Akapitzlist"/>
        <w:spacing w:after="0"/>
        <w:ind w:left="720"/>
        <w:jc w:val="both"/>
        <w:rPr>
          <w:rFonts w:ascii="Times New Roman" w:hAnsi="Times New Roman"/>
          <w:b/>
          <w:sz w:val="24"/>
          <w:szCs w:val="24"/>
        </w:rPr>
      </w:pPr>
      <w:r w:rsidRPr="00E120BD">
        <w:rPr>
          <w:rFonts w:ascii="Times New Roman" w:hAnsi="Times New Roman"/>
          <w:b/>
          <w:sz w:val="24"/>
          <w:szCs w:val="24"/>
        </w:rPr>
        <w:t>- po zmianie jest:</w:t>
      </w:r>
    </w:p>
    <w:p w14:paraId="1DD140CB" w14:textId="4F324CC0" w:rsidR="00820038" w:rsidRPr="00E120BD" w:rsidRDefault="00820038" w:rsidP="00820038">
      <w:pPr>
        <w:spacing w:after="0"/>
        <w:ind w:firstLine="851"/>
        <w:jc w:val="both"/>
        <w:rPr>
          <w:rFonts w:ascii="Times New Roman" w:hAnsi="Times New Roman"/>
          <w:sz w:val="24"/>
          <w:szCs w:val="24"/>
          <w:lang w:eastAsia="ja-JP"/>
        </w:rPr>
      </w:pPr>
      <w:r w:rsidRPr="00E120BD">
        <w:rPr>
          <w:rFonts w:ascii="Times New Roman" w:hAnsi="Times New Roman"/>
          <w:b/>
          <w:sz w:val="24"/>
          <w:szCs w:val="24"/>
          <w:lang w:eastAsia="ja-JP"/>
        </w:rPr>
        <w:lastRenderedPageBreak/>
        <w:t>Data: 2018-02-13</w:t>
      </w:r>
      <w:r w:rsidRPr="00E120BD">
        <w:rPr>
          <w:rFonts w:ascii="Times New Roman" w:hAnsi="Times New Roman"/>
          <w:sz w:val="24"/>
          <w:szCs w:val="24"/>
          <w:lang w:eastAsia="ja-JP"/>
        </w:rPr>
        <w:t>, godzina: 12:00</w:t>
      </w:r>
      <w:r w:rsidR="005954B3" w:rsidRPr="00E120BD">
        <w:rPr>
          <w:rFonts w:ascii="Times New Roman" w:hAnsi="Times New Roman"/>
          <w:sz w:val="24"/>
          <w:szCs w:val="24"/>
          <w:lang w:eastAsia="ja-JP"/>
        </w:rPr>
        <w:t>.</w:t>
      </w:r>
    </w:p>
    <w:p w14:paraId="57B740D5" w14:textId="77777777" w:rsidR="005954B3" w:rsidRPr="00E120BD" w:rsidRDefault="005954B3" w:rsidP="00820038">
      <w:pPr>
        <w:spacing w:after="0"/>
        <w:ind w:firstLine="851"/>
        <w:jc w:val="both"/>
        <w:rPr>
          <w:rFonts w:ascii="Times New Roman" w:hAnsi="Times New Roman"/>
          <w:sz w:val="20"/>
          <w:szCs w:val="20"/>
          <w:lang w:eastAsia="ja-JP"/>
        </w:rPr>
      </w:pPr>
    </w:p>
    <w:p w14:paraId="555240E8" w14:textId="77777777" w:rsidR="005954B3" w:rsidRPr="00E120BD" w:rsidRDefault="005954B3" w:rsidP="005954B3">
      <w:pPr>
        <w:spacing w:after="0"/>
        <w:ind w:firstLine="567"/>
        <w:jc w:val="both"/>
        <w:rPr>
          <w:rFonts w:ascii="Times New Roman" w:hAnsi="Times New Roman"/>
          <w:sz w:val="24"/>
          <w:szCs w:val="24"/>
          <w:lang w:eastAsia="ja-JP"/>
        </w:rPr>
      </w:pPr>
      <w:r w:rsidRPr="00E120BD">
        <w:rPr>
          <w:rFonts w:ascii="Times New Roman" w:hAnsi="Times New Roman"/>
          <w:sz w:val="24"/>
          <w:szCs w:val="24"/>
          <w:lang w:eastAsia="ja-JP"/>
        </w:rPr>
        <w:t xml:space="preserve">Ogłoszenie o zmianie ogłoszenia stanowi </w:t>
      </w:r>
      <w:r w:rsidRPr="00E120BD">
        <w:rPr>
          <w:rFonts w:ascii="Times New Roman" w:hAnsi="Times New Roman"/>
          <w:sz w:val="24"/>
          <w:szCs w:val="24"/>
          <w:u w:val="single"/>
          <w:lang w:eastAsia="ja-JP"/>
        </w:rPr>
        <w:t>Załącznik nr 3 do niniejszego pisma</w:t>
      </w:r>
      <w:r w:rsidRPr="00E120BD">
        <w:rPr>
          <w:rFonts w:ascii="Times New Roman" w:hAnsi="Times New Roman"/>
          <w:sz w:val="24"/>
          <w:szCs w:val="24"/>
          <w:lang w:eastAsia="ja-JP"/>
        </w:rPr>
        <w:t>.</w:t>
      </w:r>
    </w:p>
    <w:p w14:paraId="171E13B3" w14:textId="77777777" w:rsidR="005954B3" w:rsidRPr="00E120BD" w:rsidRDefault="005954B3" w:rsidP="00820038">
      <w:pPr>
        <w:spacing w:after="0"/>
        <w:ind w:firstLine="851"/>
        <w:jc w:val="both"/>
        <w:rPr>
          <w:rFonts w:ascii="Times New Roman" w:hAnsi="Times New Roman"/>
          <w:sz w:val="24"/>
          <w:szCs w:val="24"/>
          <w:lang w:eastAsia="ja-JP"/>
        </w:rPr>
      </w:pPr>
    </w:p>
    <w:p w14:paraId="53FD7B1A" w14:textId="2D4973E9" w:rsidR="00820038" w:rsidRPr="00E120BD" w:rsidRDefault="003F629A" w:rsidP="000E68A4">
      <w:pPr>
        <w:spacing w:after="120" w:line="257" w:lineRule="auto"/>
        <w:jc w:val="both"/>
        <w:rPr>
          <w:rFonts w:ascii="Times New Roman" w:hAnsi="Times New Roman"/>
          <w:b/>
          <w:sz w:val="24"/>
          <w:szCs w:val="24"/>
        </w:rPr>
      </w:pPr>
      <w:r w:rsidRPr="00E120BD">
        <w:rPr>
          <w:rFonts w:ascii="Times New Roman" w:hAnsi="Times New Roman"/>
          <w:b/>
          <w:sz w:val="24"/>
          <w:szCs w:val="24"/>
        </w:rPr>
        <w:t xml:space="preserve">IV. </w:t>
      </w:r>
      <w:r w:rsidRPr="00E120BD">
        <w:rPr>
          <w:rFonts w:ascii="Times New Roman" w:hAnsi="Times New Roman"/>
          <w:sz w:val="24"/>
          <w:szCs w:val="24"/>
        </w:rPr>
        <w:t>Zamawiający informuje, że w związku ze zmianą w ogłoszeniu o zamówieniu terminu składania ofert zmianie ulegają zapisy SIWZ w zakresie terminu składania i otwarcia ofert. Wszędzie tam gdzie w SIWZ mowa jest o terminie składania ofert oraz o terminie otwarcia ofert zmienia się te terminy w następujący sposób:</w:t>
      </w:r>
    </w:p>
    <w:p w14:paraId="39975B68" w14:textId="071E7388" w:rsidR="002C2359" w:rsidRPr="00E120BD" w:rsidRDefault="002C2359" w:rsidP="002C2359">
      <w:pPr>
        <w:spacing w:after="0" w:line="276" w:lineRule="auto"/>
        <w:jc w:val="both"/>
        <w:rPr>
          <w:rFonts w:ascii="Times New Roman" w:hAnsi="Times New Roman"/>
          <w:sz w:val="24"/>
          <w:szCs w:val="24"/>
        </w:rPr>
      </w:pPr>
      <w:r w:rsidRPr="00E120BD">
        <w:rPr>
          <w:rFonts w:ascii="Times New Roman" w:hAnsi="Times New Roman"/>
          <w:sz w:val="24"/>
          <w:szCs w:val="24"/>
        </w:rPr>
        <w:t>Termin składania ofert przed zmianą: Data: 2018-02-08, godzina: 12:00,</w:t>
      </w:r>
    </w:p>
    <w:p w14:paraId="7E9A6A63" w14:textId="0E335B3A" w:rsidR="002C2359" w:rsidRPr="00E120BD" w:rsidRDefault="002C2359" w:rsidP="002C2359">
      <w:pPr>
        <w:spacing w:after="0" w:line="276" w:lineRule="auto"/>
        <w:jc w:val="both"/>
        <w:rPr>
          <w:rFonts w:ascii="Times New Roman" w:hAnsi="Times New Roman"/>
          <w:sz w:val="24"/>
          <w:szCs w:val="24"/>
        </w:rPr>
      </w:pPr>
      <w:r w:rsidRPr="00E120BD">
        <w:rPr>
          <w:rFonts w:ascii="Times New Roman" w:hAnsi="Times New Roman"/>
          <w:sz w:val="24"/>
          <w:szCs w:val="24"/>
        </w:rPr>
        <w:t xml:space="preserve">Termin składania ofert po zmianie: </w:t>
      </w:r>
      <w:r w:rsidRPr="00E120BD">
        <w:rPr>
          <w:rFonts w:ascii="Times New Roman" w:hAnsi="Times New Roman"/>
          <w:b/>
          <w:sz w:val="24"/>
          <w:szCs w:val="24"/>
        </w:rPr>
        <w:t>Data: 2018-02-</w:t>
      </w:r>
      <w:r w:rsidR="0008571C" w:rsidRPr="00E120BD">
        <w:rPr>
          <w:rFonts w:ascii="Times New Roman" w:hAnsi="Times New Roman"/>
          <w:b/>
          <w:sz w:val="24"/>
          <w:szCs w:val="24"/>
        </w:rPr>
        <w:t>13</w:t>
      </w:r>
      <w:r w:rsidRPr="00E120BD">
        <w:rPr>
          <w:rFonts w:ascii="Times New Roman" w:hAnsi="Times New Roman"/>
          <w:b/>
          <w:sz w:val="24"/>
          <w:szCs w:val="24"/>
        </w:rPr>
        <w:t>, godzina: 12:00,</w:t>
      </w:r>
    </w:p>
    <w:p w14:paraId="04F04E5B" w14:textId="77777777" w:rsidR="002C2359" w:rsidRPr="00E120BD" w:rsidRDefault="002C2359" w:rsidP="002C2359">
      <w:pPr>
        <w:spacing w:after="0" w:line="276" w:lineRule="auto"/>
        <w:jc w:val="both"/>
        <w:rPr>
          <w:rFonts w:ascii="Times New Roman" w:hAnsi="Times New Roman"/>
          <w:sz w:val="24"/>
          <w:szCs w:val="24"/>
        </w:rPr>
      </w:pPr>
      <w:r w:rsidRPr="00E120BD">
        <w:rPr>
          <w:rFonts w:ascii="Times New Roman" w:hAnsi="Times New Roman"/>
          <w:sz w:val="24"/>
          <w:szCs w:val="24"/>
        </w:rPr>
        <w:t>Termin otwarcia ofert przed zmianą: Data: 2018-02-08, godzina: 12:30,</w:t>
      </w:r>
    </w:p>
    <w:p w14:paraId="6350AFA0" w14:textId="53CD227D" w:rsidR="002C2359" w:rsidRPr="00E120BD" w:rsidRDefault="002C2359" w:rsidP="002C2359">
      <w:pPr>
        <w:spacing w:after="0" w:line="276" w:lineRule="auto"/>
        <w:jc w:val="both"/>
        <w:rPr>
          <w:rFonts w:ascii="Times New Roman" w:hAnsi="Times New Roman"/>
          <w:sz w:val="24"/>
          <w:szCs w:val="24"/>
        </w:rPr>
      </w:pPr>
      <w:r w:rsidRPr="00E120BD">
        <w:rPr>
          <w:rFonts w:ascii="Times New Roman" w:hAnsi="Times New Roman"/>
          <w:sz w:val="24"/>
          <w:szCs w:val="24"/>
        </w:rPr>
        <w:t xml:space="preserve">Termin otwarcia ofert po zmianie: </w:t>
      </w:r>
      <w:r w:rsidRPr="00E120BD">
        <w:rPr>
          <w:rFonts w:ascii="Times New Roman" w:hAnsi="Times New Roman"/>
          <w:b/>
          <w:sz w:val="24"/>
          <w:szCs w:val="24"/>
        </w:rPr>
        <w:t>Data: 2018-02-</w:t>
      </w:r>
      <w:r w:rsidR="0008571C" w:rsidRPr="00E120BD">
        <w:rPr>
          <w:rFonts w:ascii="Times New Roman" w:hAnsi="Times New Roman"/>
          <w:b/>
          <w:sz w:val="24"/>
          <w:szCs w:val="24"/>
        </w:rPr>
        <w:t>13</w:t>
      </w:r>
      <w:r w:rsidRPr="00E120BD">
        <w:rPr>
          <w:rFonts w:ascii="Times New Roman" w:hAnsi="Times New Roman"/>
          <w:b/>
          <w:sz w:val="24"/>
          <w:szCs w:val="24"/>
        </w:rPr>
        <w:t>, godzina: 12:30</w:t>
      </w:r>
      <w:r w:rsidRPr="00E120BD">
        <w:rPr>
          <w:rFonts w:ascii="Times New Roman" w:hAnsi="Times New Roman"/>
          <w:sz w:val="24"/>
          <w:szCs w:val="24"/>
        </w:rPr>
        <w:t>.</w:t>
      </w:r>
    </w:p>
    <w:p w14:paraId="21E456F5" w14:textId="77777777" w:rsidR="00100C11" w:rsidRPr="00E120BD" w:rsidRDefault="00100C11" w:rsidP="002C2359">
      <w:pPr>
        <w:spacing w:after="0" w:line="276" w:lineRule="auto"/>
        <w:jc w:val="both"/>
        <w:rPr>
          <w:rFonts w:ascii="Times New Roman" w:hAnsi="Times New Roman"/>
          <w:sz w:val="24"/>
          <w:szCs w:val="24"/>
        </w:rPr>
      </w:pPr>
    </w:p>
    <w:p w14:paraId="019BFB45" w14:textId="335EC1E9" w:rsidR="00A604F8" w:rsidRPr="00E120BD" w:rsidRDefault="00416AFF" w:rsidP="00A604F8">
      <w:pPr>
        <w:spacing w:after="0" w:line="276" w:lineRule="auto"/>
        <w:jc w:val="both"/>
        <w:rPr>
          <w:rFonts w:ascii="Times New Roman" w:hAnsi="Times New Roman"/>
          <w:sz w:val="24"/>
          <w:szCs w:val="24"/>
        </w:rPr>
      </w:pPr>
      <w:r w:rsidRPr="00E120BD">
        <w:rPr>
          <w:rFonts w:ascii="Times New Roman" w:hAnsi="Times New Roman"/>
          <w:b/>
          <w:sz w:val="24"/>
          <w:szCs w:val="24"/>
        </w:rPr>
        <w:t>V</w:t>
      </w:r>
      <w:r w:rsidR="00A604F8" w:rsidRPr="00E120BD">
        <w:rPr>
          <w:rFonts w:ascii="Times New Roman" w:hAnsi="Times New Roman"/>
          <w:b/>
          <w:sz w:val="24"/>
          <w:szCs w:val="24"/>
        </w:rPr>
        <w:t>.</w:t>
      </w:r>
      <w:r w:rsidR="00A604F8" w:rsidRPr="00E120BD">
        <w:rPr>
          <w:rFonts w:ascii="Times New Roman" w:hAnsi="Times New Roman"/>
          <w:sz w:val="24"/>
          <w:szCs w:val="24"/>
        </w:rPr>
        <w:t xml:space="preserve"> Treść zapytań Wykonawcy, bez ujawniania źródła zapytania, wraz </w:t>
      </w:r>
      <w:r w:rsidR="00A604F8" w:rsidRPr="00E120BD">
        <w:rPr>
          <w:rFonts w:ascii="Times New Roman" w:hAnsi="Times New Roman"/>
          <w:bCs/>
          <w:sz w:val="24"/>
          <w:szCs w:val="24"/>
        </w:rPr>
        <w:t xml:space="preserve">z wyjaśnieniami, </w:t>
      </w:r>
      <w:r w:rsidR="00A604F8" w:rsidRPr="00E120BD">
        <w:rPr>
          <w:rFonts w:ascii="Times New Roman" w:hAnsi="Times New Roman"/>
          <w:sz w:val="24"/>
          <w:szCs w:val="24"/>
        </w:rPr>
        <w:t xml:space="preserve">zgodnie art. 38 ust. 2. ustawy </w:t>
      </w:r>
      <w:proofErr w:type="spellStart"/>
      <w:r w:rsidR="00A604F8" w:rsidRPr="00E120BD">
        <w:rPr>
          <w:rFonts w:ascii="Times New Roman" w:hAnsi="Times New Roman"/>
          <w:sz w:val="24"/>
          <w:szCs w:val="24"/>
        </w:rPr>
        <w:t>Pzp</w:t>
      </w:r>
      <w:proofErr w:type="spellEnd"/>
      <w:r w:rsidR="00A604F8" w:rsidRPr="00E120BD">
        <w:rPr>
          <w:rFonts w:ascii="Times New Roman" w:hAnsi="Times New Roman"/>
          <w:sz w:val="24"/>
          <w:szCs w:val="24"/>
        </w:rPr>
        <w:t>,</w:t>
      </w:r>
      <w:r w:rsidR="00A604F8" w:rsidRPr="00E120BD">
        <w:rPr>
          <w:rFonts w:ascii="Times New Roman" w:hAnsi="Times New Roman"/>
          <w:bCs/>
          <w:sz w:val="24"/>
          <w:szCs w:val="24"/>
        </w:rPr>
        <w:t xml:space="preserve"> </w:t>
      </w:r>
      <w:r w:rsidR="00A604F8" w:rsidRPr="00E120BD">
        <w:rPr>
          <w:rFonts w:ascii="Times New Roman" w:hAnsi="Times New Roman"/>
          <w:sz w:val="24"/>
          <w:szCs w:val="24"/>
        </w:rPr>
        <w:t>Zamawiający</w:t>
      </w:r>
      <w:r w:rsidR="00A604F8" w:rsidRPr="00E120BD">
        <w:rPr>
          <w:rFonts w:ascii="Times New Roman" w:hAnsi="Times New Roman"/>
          <w:bCs/>
          <w:sz w:val="24"/>
          <w:szCs w:val="24"/>
        </w:rPr>
        <w:t xml:space="preserve"> </w:t>
      </w:r>
      <w:r w:rsidR="00A604F8" w:rsidRPr="00E120BD">
        <w:rPr>
          <w:rFonts w:ascii="Times New Roman" w:hAnsi="Times New Roman"/>
          <w:sz w:val="24"/>
          <w:szCs w:val="24"/>
        </w:rPr>
        <w:t xml:space="preserve">zamieszcza na stronie internetowej </w:t>
      </w:r>
      <w:r w:rsidR="00A604F8" w:rsidRPr="00E120BD">
        <w:rPr>
          <w:rFonts w:ascii="Times New Roman" w:hAnsi="Times New Roman"/>
          <w:sz w:val="24"/>
          <w:szCs w:val="24"/>
        </w:rPr>
        <w:br/>
        <w:t xml:space="preserve">w zakładce „Zamówienia publiczne”: </w:t>
      </w:r>
      <w:hyperlink r:id="rId9" w:history="1">
        <w:r w:rsidR="00A604F8" w:rsidRPr="00E120BD">
          <w:rPr>
            <w:rStyle w:val="Hipercze"/>
            <w:rFonts w:ascii="Times New Roman" w:hAnsi="Times New Roman"/>
            <w:sz w:val="24"/>
            <w:szCs w:val="24"/>
          </w:rPr>
          <w:t>http://bn.org.pl/bip/zamowienia-publiczne</w:t>
        </w:r>
      </w:hyperlink>
      <w:r w:rsidR="00A604F8" w:rsidRPr="00E120BD">
        <w:rPr>
          <w:rFonts w:ascii="Times New Roman" w:hAnsi="Times New Roman"/>
          <w:sz w:val="24"/>
          <w:szCs w:val="24"/>
        </w:rPr>
        <w:t xml:space="preserve">. </w:t>
      </w:r>
    </w:p>
    <w:p w14:paraId="580340BC" w14:textId="77777777" w:rsidR="00A604F8" w:rsidRPr="00E120BD" w:rsidRDefault="00A604F8" w:rsidP="00A604F8">
      <w:pPr>
        <w:spacing w:after="0" w:line="276" w:lineRule="auto"/>
        <w:jc w:val="both"/>
        <w:rPr>
          <w:rFonts w:ascii="Times New Roman" w:hAnsi="Times New Roman"/>
          <w:sz w:val="24"/>
          <w:szCs w:val="24"/>
        </w:rPr>
      </w:pPr>
    </w:p>
    <w:p w14:paraId="0FD74EC2" w14:textId="1213D6AE" w:rsidR="00A604F8" w:rsidRPr="00626EA2" w:rsidRDefault="00A604F8" w:rsidP="00A604F8">
      <w:pPr>
        <w:spacing w:after="0" w:line="276" w:lineRule="auto"/>
        <w:jc w:val="both"/>
        <w:rPr>
          <w:rFonts w:ascii="Times New Roman" w:hAnsi="Times New Roman"/>
          <w:sz w:val="24"/>
          <w:szCs w:val="24"/>
        </w:rPr>
      </w:pPr>
      <w:r w:rsidRPr="00E120BD">
        <w:rPr>
          <w:rFonts w:ascii="Times New Roman" w:hAnsi="Times New Roman"/>
          <w:b/>
          <w:sz w:val="24"/>
          <w:szCs w:val="24"/>
        </w:rPr>
        <w:t>V</w:t>
      </w:r>
      <w:r w:rsidR="00A37B0C" w:rsidRPr="00E120BD">
        <w:rPr>
          <w:rFonts w:ascii="Times New Roman" w:hAnsi="Times New Roman"/>
          <w:b/>
          <w:sz w:val="24"/>
          <w:szCs w:val="24"/>
        </w:rPr>
        <w:t>I</w:t>
      </w:r>
      <w:r w:rsidRPr="00E120BD">
        <w:rPr>
          <w:rFonts w:ascii="Times New Roman" w:hAnsi="Times New Roman"/>
          <w:b/>
          <w:sz w:val="24"/>
          <w:szCs w:val="24"/>
        </w:rPr>
        <w:t xml:space="preserve">. </w:t>
      </w:r>
      <w:r w:rsidR="00A37B0C" w:rsidRPr="00E120BD">
        <w:rPr>
          <w:rFonts w:ascii="Times New Roman" w:hAnsi="Times New Roman"/>
          <w:sz w:val="24"/>
          <w:szCs w:val="24"/>
        </w:rPr>
        <w:t>Treść wyjaśnień Zamawiającego</w:t>
      </w:r>
      <w:r w:rsidRPr="00E120BD">
        <w:rPr>
          <w:rFonts w:ascii="Times New Roman" w:hAnsi="Times New Roman"/>
          <w:sz w:val="24"/>
          <w:szCs w:val="24"/>
        </w:rPr>
        <w:t xml:space="preserve"> oraz zmiany </w:t>
      </w:r>
      <w:r w:rsidR="000E68A4" w:rsidRPr="00E120BD">
        <w:rPr>
          <w:rFonts w:ascii="Times New Roman" w:hAnsi="Times New Roman"/>
          <w:sz w:val="24"/>
          <w:szCs w:val="24"/>
        </w:rPr>
        <w:t xml:space="preserve">SIWZ i </w:t>
      </w:r>
      <w:r w:rsidRPr="00E120BD">
        <w:rPr>
          <w:rFonts w:ascii="Times New Roman" w:hAnsi="Times New Roman"/>
          <w:sz w:val="24"/>
          <w:szCs w:val="24"/>
        </w:rPr>
        <w:t>o</w:t>
      </w:r>
      <w:r w:rsidR="00A37B0C" w:rsidRPr="00E120BD">
        <w:rPr>
          <w:rFonts w:ascii="Times New Roman" w:hAnsi="Times New Roman"/>
          <w:sz w:val="24"/>
          <w:szCs w:val="24"/>
        </w:rPr>
        <w:t>głoszenia o zamówieniu</w:t>
      </w:r>
      <w:r w:rsidR="007F61CE" w:rsidRPr="00E120BD">
        <w:rPr>
          <w:rFonts w:ascii="Times New Roman" w:hAnsi="Times New Roman"/>
          <w:sz w:val="24"/>
          <w:szCs w:val="24"/>
        </w:rPr>
        <w:t xml:space="preserve"> </w:t>
      </w:r>
      <w:r w:rsidR="00A37B0C" w:rsidRPr="00E120BD">
        <w:rPr>
          <w:rFonts w:ascii="Times New Roman" w:hAnsi="Times New Roman"/>
          <w:sz w:val="24"/>
          <w:szCs w:val="24"/>
        </w:rPr>
        <w:t>są obowiązujące i muszą</w:t>
      </w:r>
      <w:r w:rsidRPr="00E120BD">
        <w:rPr>
          <w:rFonts w:ascii="Times New Roman" w:hAnsi="Times New Roman"/>
          <w:sz w:val="24"/>
          <w:szCs w:val="24"/>
        </w:rPr>
        <w:t xml:space="preserve"> być uwzględnion</w:t>
      </w:r>
      <w:r w:rsidR="00A37B0C" w:rsidRPr="00E120BD">
        <w:rPr>
          <w:rFonts w:ascii="Times New Roman" w:hAnsi="Times New Roman"/>
          <w:sz w:val="24"/>
          <w:szCs w:val="24"/>
        </w:rPr>
        <w:t>e</w:t>
      </w:r>
      <w:r w:rsidRPr="00E120BD">
        <w:rPr>
          <w:rFonts w:ascii="Times New Roman" w:hAnsi="Times New Roman"/>
          <w:sz w:val="24"/>
          <w:szCs w:val="24"/>
        </w:rPr>
        <w:t xml:space="preserve"> przez Wykonawców przy sporządzaniu oferty.</w:t>
      </w:r>
    </w:p>
    <w:p w14:paraId="51F51AFA" w14:textId="77777777" w:rsidR="00A604F8" w:rsidRPr="00626EA2" w:rsidRDefault="00A604F8" w:rsidP="00A604F8">
      <w:pPr>
        <w:spacing w:after="0" w:line="276" w:lineRule="auto"/>
        <w:jc w:val="both"/>
        <w:rPr>
          <w:rFonts w:ascii="Times New Roman" w:hAnsi="Times New Roman"/>
          <w:sz w:val="24"/>
          <w:szCs w:val="24"/>
        </w:rPr>
      </w:pPr>
    </w:p>
    <w:p w14:paraId="4A4A7730" w14:textId="4A853847" w:rsidR="00513B47" w:rsidRPr="00626EA2" w:rsidRDefault="00513B47" w:rsidP="00A604F8">
      <w:pPr>
        <w:rPr>
          <w:rFonts w:ascii="Times New Roman" w:hAnsi="Times New Roman"/>
        </w:rPr>
      </w:pPr>
    </w:p>
    <w:sectPr w:rsidR="00513B47" w:rsidRPr="00626EA2" w:rsidSect="005D241E">
      <w:headerReference w:type="default" r:id="rId10"/>
      <w:footerReference w:type="default" r:id="rId11"/>
      <w:headerReference w:type="first" r:id="rId12"/>
      <w:footerReference w:type="first" r:id="rId13"/>
      <w:pgSz w:w="11906" w:h="16838"/>
      <w:pgMar w:top="1417" w:right="1417" w:bottom="1417" w:left="1417" w:header="708" w:footer="3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4974" w14:textId="77777777" w:rsidR="00C032CD" w:rsidRDefault="00C032CD">
      <w:pPr>
        <w:spacing w:after="0" w:line="240" w:lineRule="auto"/>
      </w:pPr>
      <w:r>
        <w:separator/>
      </w:r>
    </w:p>
  </w:endnote>
  <w:endnote w:type="continuationSeparator" w:id="0">
    <w:p w14:paraId="6C1563CA" w14:textId="77777777" w:rsidR="00C032CD" w:rsidRDefault="00C0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8141" w14:textId="26C2A56F" w:rsidR="00D34416" w:rsidRPr="007C48C2" w:rsidRDefault="00D34416" w:rsidP="64998EF1">
    <w:pPr>
      <w:spacing w:before="100" w:beforeAutospacing="1" w:after="100" w:afterAutospacing="1" w:line="240" w:lineRule="auto"/>
      <w:jc w:val="center"/>
      <w:rPr>
        <w:rFonts w:ascii="Times New Roman" w:hAnsi="Times New Roman"/>
        <w:sz w:val="24"/>
        <w:szCs w:val="24"/>
      </w:rPr>
    </w:pPr>
    <w:r w:rsidRPr="64998EF1">
      <w:rPr>
        <w:rFonts w:cs="Calibri"/>
        <w:noProof/>
        <w:sz w:val="15"/>
        <w:szCs w:val="15"/>
      </w:rPr>
      <w:t xml:space="preserve">Projekt „Patrimonium – digitalizacja i udostępnienie polskiego dziedzictwa narodowego ze zbiorów Biblioteki Narodowej oraz Biblioteki Jagiellońskiej” współfinansowany w ramach poddziałania 2.3.2 „Cyfrowe udostępnienie zasobów kultury” Programu Operacyjnego Polska Cyfrowa </w:t>
    </w:r>
    <w:r>
      <w:rPr>
        <w:rFonts w:cs="Calibri"/>
        <w:noProof/>
        <w:sz w:val="15"/>
        <w:szCs w:val="15"/>
      </w:rPr>
      <w:br/>
    </w:r>
    <w:r w:rsidRPr="64998EF1">
      <w:rPr>
        <w:rFonts w:cs="Calibri"/>
        <w:noProof/>
        <w:sz w:val="15"/>
        <w:szCs w:val="15"/>
      </w:rPr>
      <w:t>z Europejskiego Funduszu Rozwoju Regionalnego na podstawie Umowy o dofinansowanie nr POPC.02.03.02-00-0017/16-00 i budżetu państwa.</w:t>
    </w:r>
    <w:r>
      <w:rPr>
        <w:noProof/>
      </w:rPr>
      <w:drawing>
        <wp:inline distT="0" distB="0" distL="0" distR="0" wp14:anchorId="04634BEE" wp14:editId="676029CF">
          <wp:extent cx="5753098" cy="523875"/>
          <wp:effectExtent l="0" t="0" r="0" b="0"/>
          <wp:docPr id="1268629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753098" cy="523875"/>
                  </a:xfrm>
                  <a:prstGeom prst="rect">
                    <a:avLst/>
                  </a:prstGeom>
                </pic:spPr>
              </pic:pic>
            </a:graphicData>
          </a:graphic>
        </wp:inline>
      </w:drawing>
    </w:r>
    <w:r w:rsidRPr="007C48C2">
      <w:rPr>
        <w:rFonts w:ascii="Times New Roman" w:hAnsi="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CCCC" w14:textId="21B2956F" w:rsidR="00D34416" w:rsidRDefault="00D34416" w:rsidP="64998EF1">
    <w:pPr>
      <w:spacing w:beforeAutospacing="1" w:afterAutospacing="1" w:line="240" w:lineRule="auto"/>
      <w:jc w:val="center"/>
      <w:rPr>
        <w:rFonts w:ascii="Times New Roman" w:eastAsia="Times New Roman" w:hAnsi="Times New Roman"/>
        <w:sz w:val="24"/>
        <w:szCs w:val="24"/>
      </w:rPr>
    </w:pPr>
    <w:r w:rsidRPr="64998EF1">
      <w:rPr>
        <w:rFonts w:cs="Calibri"/>
        <w:sz w:val="15"/>
        <w:szCs w:val="15"/>
      </w:rPr>
      <w:t>Projekt „</w:t>
    </w:r>
    <w:proofErr w:type="spellStart"/>
    <w:r w:rsidRPr="64998EF1">
      <w:rPr>
        <w:rFonts w:cs="Calibri"/>
        <w:sz w:val="15"/>
        <w:szCs w:val="15"/>
      </w:rPr>
      <w:t>Patrimonium</w:t>
    </w:r>
    <w:proofErr w:type="spellEnd"/>
    <w:r w:rsidRPr="64998EF1">
      <w:rPr>
        <w:rFonts w:cs="Calibri"/>
        <w:sz w:val="15"/>
        <w:szCs w:val="15"/>
      </w:rPr>
      <w:t xml:space="preserve"> – digitalizacja i udostępnienie polskiego dziedzictwa narodowego ze zbiorów Biblioteki Narodowej oraz Biblioteki Jagiellońskiej” współfinansowany w ramach poddziałania 2.3.2 „Cyfrowe udostępnienie zasobów kultury” Programu Operacyjnego Polska Cyfrowa </w:t>
    </w:r>
    <w:r>
      <w:rPr>
        <w:rFonts w:cs="Calibri"/>
        <w:sz w:val="15"/>
        <w:szCs w:val="15"/>
      </w:rPr>
      <w:br/>
    </w:r>
    <w:r w:rsidRPr="64998EF1">
      <w:rPr>
        <w:rFonts w:cs="Calibri"/>
        <w:sz w:val="15"/>
        <w:szCs w:val="15"/>
      </w:rPr>
      <w:t>z Europejskiego Funduszu Rozwoju Regionalnego na podstawie Umowy o dofinansowanie nr POPC.02.03.02-00-0017/16-00 i budżetu państwa.</w:t>
    </w:r>
    <w:r>
      <w:rPr>
        <w:noProof/>
      </w:rPr>
      <w:drawing>
        <wp:inline distT="0" distB="0" distL="0" distR="0" wp14:anchorId="2706D5A8" wp14:editId="78FFEEFD">
          <wp:extent cx="5753098" cy="523875"/>
          <wp:effectExtent l="0" t="0" r="0" b="0"/>
          <wp:docPr id="13754960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753098" cy="523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6B16" w14:textId="77777777" w:rsidR="00C032CD" w:rsidRDefault="00C032CD">
      <w:pPr>
        <w:spacing w:after="0" w:line="240" w:lineRule="auto"/>
      </w:pPr>
      <w:r>
        <w:separator/>
      </w:r>
    </w:p>
  </w:footnote>
  <w:footnote w:type="continuationSeparator" w:id="0">
    <w:p w14:paraId="627C3B57" w14:textId="77777777" w:rsidR="00C032CD" w:rsidRDefault="00C0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62945"/>
      <w:docPartObj>
        <w:docPartGallery w:val="Page Numbers (Top of Page)"/>
        <w:docPartUnique/>
      </w:docPartObj>
    </w:sdtPr>
    <w:sdtEndPr/>
    <w:sdtContent>
      <w:p w14:paraId="609475AE" w14:textId="03D21DD2" w:rsidR="00D34416" w:rsidRDefault="00D34416" w:rsidP="00BF51F2">
        <w:pPr>
          <w:pStyle w:val="Nagwek"/>
          <w:jc w:val="right"/>
        </w:pPr>
        <w:r>
          <w:fldChar w:fldCharType="begin"/>
        </w:r>
        <w:r>
          <w:instrText>PAGE   \* MERGEFORMAT</w:instrText>
        </w:r>
        <w:r>
          <w:fldChar w:fldCharType="separate"/>
        </w:r>
        <w:r w:rsidR="00A76A21" w:rsidRPr="00A76A21">
          <w:rPr>
            <w:noProof/>
            <w:lang w:val="pl-PL"/>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D34416" w14:paraId="3C9D3A6A" w14:textId="77777777" w:rsidTr="46E2D2DB">
      <w:tc>
        <w:tcPr>
          <w:tcW w:w="3024" w:type="dxa"/>
        </w:tcPr>
        <w:p w14:paraId="4B56AC1B" w14:textId="14F5D246" w:rsidR="00D34416" w:rsidRDefault="00D34416" w:rsidP="46E2D2DB">
          <w:pPr>
            <w:pStyle w:val="Nagwek"/>
            <w:ind w:left="-115"/>
          </w:pPr>
        </w:p>
      </w:tc>
      <w:tc>
        <w:tcPr>
          <w:tcW w:w="3024" w:type="dxa"/>
        </w:tcPr>
        <w:p w14:paraId="421D3DDC" w14:textId="6FD26226" w:rsidR="00D34416" w:rsidRDefault="00D34416" w:rsidP="46E2D2DB">
          <w:pPr>
            <w:pStyle w:val="Nagwek"/>
            <w:jc w:val="center"/>
          </w:pPr>
        </w:p>
      </w:tc>
      <w:tc>
        <w:tcPr>
          <w:tcW w:w="3024" w:type="dxa"/>
        </w:tcPr>
        <w:p w14:paraId="3A96FDFD" w14:textId="2E63B940" w:rsidR="00D34416" w:rsidRDefault="00D34416" w:rsidP="46E2D2DB">
          <w:pPr>
            <w:pStyle w:val="Nagwek"/>
            <w:ind w:right="-115"/>
            <w:jc w:val="right"/>
          </w:pPr>
        </w:p>
      </w:tc>
    </w:tr>
  </w:tbl>
  <w:p w14:paraId="55F81A4A" w14:textId="4656B6BA" w:rsidR="00D34416" w:rsidRDefault="00D34416" w:rsidP="46E2D2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D6CCC20"/>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C02FCA"/>
    <w:multiLevelType w:val="hybridMultilevel"/>
    <w:tmpl w:val="18327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20087"/>
    <w:multiLevelType w:val="hybridMultilevel"/>
    <w:tmpl w:val="3732DBCE"/>
    <w:lvl w:ilvl="0" w:tplc="170CA9B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F3B7E6D"/>
    <w:multiLevelType w:val="hybridMultilevel"/>
    <w:tmpl w:val="13A627C2"/>
    <w:lvl w:ilvl="0" w:tplc="1FF8D8C8">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12B021FF"/>
    <w:multiLevelType w:val="hybridMultilevel"/>
    <w:tmpl w:val="C0D08744"/>
    <w:lvl w:ilvl="0" w:tplc="0409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746D56"/>
    <w:multiLevelType w:val="hybridMultilevel"/>
    <w:tmpl w:val="05060814"/>
    <w:lvl w:ilvl="0" w:tplc="04150017">
      <w:start w:val="1"/>
      <w:numFmt w:val="lowerLetter"/>
      <w:lvlText w:val="%1)"/>
      <w:lvlJc w:val="left"/>
      <w:pPr>
        <w:tabs>
          <w:tab w:val="num" w:pos="1080"/>
        </w:tabs>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9D24180"/>
    <w:multiLevelType w:val="hybridMultilevel"/>
    <w:tmpl w:val="9454EB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87018"/>
    <w:multiLevelType w:val="hybridMultilevel"/>
    <w:tmpl w:val="C02AA138"/>
    <w:lvl w:ilvl="0" w:tplc="04090011">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11D08"/>
    <w:multiLevelType w:val="hybridMultilevel"/>
    <w:tmpl w:val="DD42BE0E"/>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8D5520"/>
    <w:multiLevelType w:val="hybridMultilevel"/>
    <w:tmpl w:val="D62C1888"/>
    <w:lvl w:ilvl="0" w:tplc="834459E4">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E765C55"/>
    <w:multiLevelType w:val="hybridMultilevel"/>
    <w:tmpl w:val="CD9C7DCC"/>
    <w:lvl w:ilvl="0" w:tplc="986AA4EE">
      <w:start w:val="1"/>
      <w:numFmt w:val="decimal"/>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15:restartNumberingAfterBreak="0">
    <w:nsid w:val="284C1CBE"/>
    <w:multiLevelType w:val="hybridMultilevel"/>
    <w:tmpl w:val="2F008F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8D5E42"/>
    <w:multiLevelType w:val="hybridMultilevel"/>
    <w:tmpl w:val="CD04B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065276"/>
    <w:multiLevelType w:val="hybridMultilevel"/>
    <w:tmpl w:val="F2D0AFD8"/>
    <w:lvl w:ilvl="0" w:tplc="8F4A86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A7F02E4"/>
    <w:multiLevelType w:val="hybridMultilevel"/>
    <w:tmpl w:val="F8E4DDCC"/>
    <w:lvl w:ilvl="0" w:tplc="F3628D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377E98"/>
    <w:multiLevelType w:val="hybridMultilevel"/>
    <w:tmpl w:val="A8287CD6"/>
    <w:lvl w:ilvl="0" w:tplc="90C20CA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831D6"/>
    <w:multiLevelType w:val="hybridMultilevel"/>
    <w:tmpl w:val="E36642D8"/>
    <w:lvl w:ilvl="0" w:tplc="C7C2DD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F2F61C0"/>
    <w:multiLevelType w:val="hybridMultilevel"/>
    <w:tmpl w:val="2AB81808"/>
    <w:lvl w:ilvl="0" w:tplc="A93E57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0B4101"/>
    <w:multiLevelType w:val="hybridMultilevel"/>
    <w:tmpl w:val="D0B67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861DF"/>
    <w:multiLevelType w:val="hybridMultilevel"/>
    <w:tmpl w:val="3426F326"/>
    <w:lvl w:ilvl="0" w:tplc="897024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5203D4"/>
    <w:multiLevelType w:val="hybridMultilevel"/>
    <w:tmpl w:val="1EC6E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21CB2"/>
    <w:multiLevelType w:val="hybridMultilevel"/>
    <w:tmpl w:val="05060814"/>
    <w:lvl w:ilvl="0" w:tplc="04150017">
      <w:start w:val="1"/>
      <w:numFmt w:val="lowerLetter"/>
      <w:lvlText w:val="%1)"/>
      <w:lvlJc w:val="left"/>
      <w:pPr>
        <w:tabs>
          <w:tab w:val="num" w:pos="1080"/>
        </w:tabs>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55827A4"/>
    <w:multiLevelType w:val="hybridMultilevel"/>
    <w:tmpl w:val="0D62C36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E487D"/>
    <w:multiLevelType w:val="hybridMultilevel"/>
    <w:tmpl w:val="4E824708"/>
    <w:lvl w:ilvl="0" w:tplc="0CC8D0EC">
      <w:start w:val="1"/>
      <w:numFmt w:val="decimal"/>
      <w:lvlText w:val="%1."/>
      <w:lvlJc w:val="left"/>
      <w:pPr>
        <w:ind w:left="720" w:hanging="360"/>
      </w:pPr>
      <w:rPr>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B03554"/>
    <w:multiLevelType w:val="hybridMultilevel"/>
    <w:tmpl w:val="34B8DB16"/>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E199B"/>
    <w:multiLevelType w:val="hybridMultilevel"/>
    <w:tmpl w:val="4148F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7301D"/>
    <w:multiLevelType w:val="hybridMultilevel"/>
    <w:tmpl w:val="0F9076C8"/>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406B7957"/>
    <w:multiLevelType w:val="hybridMultilevel"/>
    <w:tmpl w:val="8CD2B7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26C6BC9"/>
    <w:multiLevelType w:val="hybridMultilevel"/>
    <w:tmpl w:val="B9986FC6"/>
    <w:lvl w:ilvl="0" w:tplc="04090011">
      <w:start w:val="1"/>
      <w:numFmt w:val="decimal"/>
      <w:lvlText w:val="%1)"/>
      <w:lvlJc w:val="left"/>
      <w:pPr>
        <w:tabs>
          <w:tab w:val="num" w:pos="1146"/>
        </w:tabs>
        <w:ind w:left="1146"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4D9F1496"/>
    <w:multiLevelType w:val="hybridMultilevel"/>
    <w:tmpl w:val="EA7C4B3A"/>
    <w:lvl w:ilvl="0" w:tplc="C60C5222">
      <w:start w:val="1"/>
      <w:numFmt w:val="decimal"/>
      <w:lvlText w:val="%1."/>
      <w:lvlJc w:val="left"/>
      <w:pPr>
        <w:ind w:left="1122" w:hanging="360"/>
      </w:pPr>
      <w:rPr>
        <w:b/>
      </w:rPr>
    </w:lvl>
    <w:lvl w:ilvl="1" w:tplc="341C79D8">
      <w:start w:val="1"/>
      <w:numFmt w:val="lowerLetter"/>
      <w:lvlText w:val="%2."/>
      <w:lvlJc w:val="left"/>
      <w:pPr>
        <w:ind w:left="1842" w:hanging="360"/>
      </w:pPr>
      <w:rPr>
        <w:rFonts w:hint="default"/>
      </w:r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513A700B"/>
    <w:multiLevelType w:val="hybridMultilevel"/>
    <w:tmpl w:val="46045D40"/>
    <w:lvl w:ilvl="0" w:tplc="F4F2B0A0">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1" w15:restartNumberingAfterBreak="0">
    <w:nsid w:val="59AC5E37"/>
    <w:multiLevelType w:val="hybridMultilevel"/>
    <w:tmpl w:val="47F8792C"/>
    <w:lvl w:ilvl="0" w:tplc="0D0CDB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C72D9"/>
    <w:multiLevelType w:val="hybridMultilevel"/>
    <w:tmpl w:val="6F44FA58"/>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BB61F7D"/>
    <w:multiLevelType w:val="hybridMultilevel"/>
    <w:tmpl w:val="92789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C22F8B"/>
    <w:multiLevelType w:val="hybridMultilevel"/>
    <w:tmpl w:val="13A4EB88"/>
    <w:lvl w:ilvl="0" w:tplc="71B4962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617D8"/>
    <w:multiLevelType w:val="hybridMultilevel"/>
    <w:tmpl w:val="D0746780"/>
    <w:lvl w:ilvl="0" w:tplc="1600709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96A05"/>
    <w:multiLevelType w:val="hybridMultilevel"/>
    <w:tmpl w:val="4538F716"/>
    <w:lvl w:ilvl="0" w:tplc="04090011">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612EE"/>
    <w:multiLevelType w:val="multilevel"/>
    <w:tmpl w:val="AAD087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8" w15:restartNumberingAfterBreak="0">
    <w:nsid w:val="70FE2359"/>
    <w:multiLevelType w:val="hybridMultilevel"/>
    <w:tmpl w:val="9D2E72A8"/>
    <w:lvl w:ilvl="0" w:tplc="BCC67F1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3746B"/>
    <w:multiLevelType w:val="hybridMultilevel"/>
    <w:tmpl w:val="D7C8B5A6"/>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BB202C"/>
    <w:multiLevelType w:val="hybridMultilevel"/>
    <w:tmpl w:val="C1F43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8D1B13"/>
    <w:multiLevelType w:val="hybridMultilevel"/>
    <w:tmpl w:val="87101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6649FA"/>
    <w:multiLevelType w:val="hybridMultilevel"/>
    <w:tmpl w:val="5490A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E108FC"/>
    <w:multiLevelType w:val="hybridMultilevel"/>
    <w:tmpl w:val="EA1E0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9"/>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7"/>
  </w:num>
  <w:num w:numId="14">
    <w:abstractNumId w:val="24"/>
  </w:num>
  <w:num w:numId="15">
    <w:abstractNumId w:val="40"/>
  </w:num>
  <w:num w:numId="16">
    <w:abstractNumId w:val="42"/>
  </w:num>
  <w:num w:numId="17">
    <w:abstractNumId w:val="35"/>
  </w:num>
  <w:num w:numId="18">
    <w:abstractNumId w:val="17"/>
  </w:num>
  <w:num w:numId="19">
    <w:abstractNumId w:val="3"/>
  </w:num>
  <w:num w:numId="20">
    <w:abstractNumId w:val="5"/>
  </w:num>
  <w:num w:numId="21">
    <w:abstractNumId w:val="22"/>
  </w:num>
  <w:num w:numId="22">
    <w:abstractNumId w:val="2"/>
  </w:num>
  <w:num w:numId="23">
    <w:abstractNumId w:val="19"/>
  </w:num>
  <w:num w:numId="24">
    <w:abstractNumId w:val="1"/>
  </w:num>
  <w:num w:numId="25">
    <w:abstractNumId w:val="18"/>
  </w:num>
  <w:num w:numId="26">
    <w:abstractNumId w:val="3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6"/>
  </w:num>
  <w:num w:numId="30">
    <w:abstractNumId w:val="14"/>
  </w:num>
  <w:num w:numId="31">
    <w:abstractNumId w:val="32"/>
  </w:num>
  <w:num w:numId="32">
    <w:abstractNumId w:val="34"/>
  </w:num>
  <w:num w:numId="33">
    <w:abstractNumId w:val="7"/>
  </w:num>
  <w:num w:numId="34">
    <w:abstractNumId w:val="6"/>
  </w:num>
  <w:num w:numId="35">
    <w:abstractNumId w:val="13"/>
  </w:num>
  <w:num w:numId="36">
    <w:abstractNumId w:val="29"/>
  </w:num>
  <w:num w:numId="37">
    <w:abstractNumId w:val="33"/>
  </w:num>
  <w:num w:numId="38">
    <w:abstractNumId w:val="16"/>
  </w:num>
  <w:num w:numId="39">
    <w:abstractNumId w:val="9"/>
  </w:num>
  <w:num w:numId="40">
    <w:abstractNumId w:val="20"/>
  </w:num>
  <w:num w:numId="41">
    <w:abstractNumId w:val="4"/>
  </w:num>
  <w:num w:numId="42">
    <w:abstractNumId w:val="43"/>
  </w:num>
  <w:num w:numId="43">
    <w:abstractNumId w:val="25"/>
  </w:num>
  <w:num w:numId="44">
    <w:abstractNumId w:val="31"/>
  </w:num>
  <w:num w:numId="45">
    <w:abstractNumId w:val="41"/>
  </w:num>
  <w:num w:numId="46">
    <w:abstractNumId w:val="11"/>
  </w:num>
  <w:num w:numId="4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0A"/>
    <w:rsid w:val="00000E55"/>
    <w:rsid w:val="0000293E"/>
    <w:rsid w:val="000041D8"/>
    <w:rsid w:val="0000439D"/>
    <w:rsid w:val="00006868"/>
    <w:rsid w:val="0001158C"/>
    <w:rsid w:val="00012D6F"/>
    <w:rsid w:val="000150A1"/>
    <w:rsid w:val="00015439"/>
    <w:rsid w:val="000168B7"/>
    <w:rsid w:val="000171D9"/>
    <w:rsid w:val="000172FF"/>
    <w:rsid w:val="000176EA"/>
    <w:rsid w:val="0002006C"/>
    <w:rsid w:val="000202D7"/>
    <w:rsid w:val="00020447"/>
    <w:rsid w:val="00020A32"/>
    <w:rsid w:val="00020BB4"/>
    <w:rsid w:val="000220AE"/>
    <w:rsid w:val="000222E3"/>
    <w:rsid w:val="00022343"/>
    <w:rsid w:val="0002308A"/>
    <w:rsid w:val="00023724"/>
    <w:rsid w:val="00023DA9"/>
    <w:rsid w:val="00025BA8"/>
    <w:rsid w:val="00025BB8"/>
    <w:rsid w:val="00027750"/>
    <w:rsid w:val="00031D17"/>
    <w:rsid w:val="00032AF7"/>
    <w:rsid w:val="00032F2E"/>
    <w:rsid w:val="000351FD"/>
    <w:rsid w:val="00035384"/>
    <w:rsid w:val="000364EE"/>
    <w:rsid w:val="000365F1"/>
    <w:rsid w:val="00036E3A"/>
    <w:rsid w:val="00037EC9"/>
    <w:rsid w:val="00040272"/>
    <w:rsid w:val="00041BE1"/>
    <w:rsid w:val="00042E40"/>
    <w:rsid w:val="0004302C"/>
    <w:rsid w:val="0004599A"/>
    <w:rsid w:val="00050ABE"/>
    <w:rsid w:val="0005389E"/>
    <w:rsid w:val="000548F7"/>
    <w:rsid w:val="00060AA3"/>
    <w:rsid w:val="00061440"/>
    <w:rsid w:val="00064C85"/>
    <w:rsid w:val="00070717"/>
    <w:rsid w:val="00073575"/>
    <w:rsid w:val="00073754"/>
    <w:rsid w:val="000749E4"/>
    <w:rsid w:val="00075859"/>
    <w:rsid w:val="00076AFB"/>
    <w:rsid w:val="00080F98"/>
    <w:rsid w:val="00082419"/>
    <w:rsid w:val="00083E7A"/>
    <w:rsid w:val="00084191"/>
    <w:rsid w:val="000847C6"/>
    <w:rsid w:val="0008571C"/>
    <w:rsid w:val="000857D3"/>
    <w:rsid w:val="000865DC"/>
    <w:rsid w:val="000877B7"/>
    <w:rsid w:val="000921F3"/>
    <w:rsid w:val="00092F31"/>
    <w:rsid w:val="00093803"/>
    <w:rsid w:val="00093C06"/>
    <w:rsid w:val="00093DD2"/>
    <w:rsid w:val="00097CD5"/>
    <w:rsid w:val="00097D10"/>
    <w:rsid w:val="000A1895"/>
    <w:rsid w:val="000A41AE"/>
    <w:rsid w:val="000A5D5A"/>
    <w:rsid w:val="000A7C9B"/>
    <w:rsid w:val="000B1453"/>
    <w:rsid w:val="000B4C08"/>
    <w:rsid w:val="000C04C2"/>
    <w:rsid w:val="000C08F1"/>
    <w:rsid w:val="000C0D01"/>
    <w:rsid w:val="000C1DDA"/>
    <w:rsid w:val="000C1F15"/>
    <w:rsid w:val="000C219B"/>
    <w:rsid w:val="000C66C9"/>
    <w:rsid w:val="000C6D9F"/>
    <w:rsid w:val="000D08E5"/>
    <w:rsid w:val="000D111B"/>
    <w:rsid w:val="000D1AF5"/>
    <w:rsid w:val="000D20E4"/>
    <w:rsid w:val="000D241E"/>
    <w:rsid w:val="000D26E4"/>
    <w:rsid w:val="000D3F9C"/>
    <w:rsid w:val="000D40F6"/>
    <w:rsid w:val="000D488B"/>
    <w:rsid w:val="000D4DD5"/>
    <w:rsid w:val="000D5D80"/>
    <w:rsid w:val="000E0D08"/>
    <w:rsid w:val="000E0E0C"/>
    <w:rsid w:val="000E1C23"/>
    <w:rsid w:val="000E519D"/>
    <w:rsid w:val="000E68A4"/>
    <w:rsid w:val="000F0699"/>
    <w:rsid w:val="000F120F"/>
    <w:rsid w:val="000F2220"/>
    <w:rsid w:val="000F2597"/>
    <w:rsid w:val="000F2AAC"/>
    <w:rsid w:val="000F40EC"/>
    <w:rsid w:val="000F680F"/>
    <w:rsid w:val="000F79A8"/>
    <w:rsid w:val="00100C11"/>
    <w:rsid w:val="00100CBA"/>
    <w:rsid w:val="0010298F"/>
    <w:rsid w:val="00103803"/>
    <w:rsid w:val="0010483A"/>
    <w:rsid w:val="001063E0"/>
    <w:rsid w:val="00106784"/>
    <w:rsid w:val="00106CA0"/>
    <w:rsid w:val="001070D2"/>
    <w:rsid w:val="00110C83"/>
    <w:rsid w:val="001123EE"/>
    <w:rsid w:val="001131B6"/>
    <w:rsid w:val="001154B0"/>
    <w:rsid w:val="00116096"/>
    <w:rsid w:val="00120C61"/>
    <w:rsid w:val="001211EA"/>
    <w:rsid w:val="00121D21"/>
    <w:rsid w:val="00123B28"/>
    <w:rsid w:val="001240F9"/>
    <w:rsid w:val="0012417F"/>
    <w:rsid w:val="001258A0"/>
    <w:rsid w:val="001277F6"/>
    <w:rsid w:val="001278D6"/>
    <w:rsid w:val="001311CF"/>
    <w:rsid w:val="00131648"/>
    <w:rsid w:val="00133B84"/>
    <w:rsid w:val="0013425E"/>
    <w:rsid w:val="00134684"/>
    <w:rsid w:val="001351ED"/>
    <w:rsid w:val="001365D0"/>
    <w:rsid w:val="00141539"/>
    <w:rsid w:val="001464CC"/>
    <w:rsid w:val="00147170"/>
    <w:rsid w:val="00151AD7"/>
    <w:rsid w:val="0015327A"/>
    <w:rsid w:val="00153C02"/>
    <w:rsid w:val="00154C5A"/>
    <w:rsid w:val="00157DB2"/>
    <w:rsid w:val="00162F2A"/>
    <w:rsid w:val="00166F37"/>
    <w:rsid w:val="00167817"/>
    <w:rsid w:val="0017010C"/>
    <w:rsid w:val="0017122C"/>
    <w:rsid w:val="0017226E"/>
    <w:rsid w:val="00172484"/>
    <w:rsid w:val="001735BE"/>
    <w:rsid w:val="00173FF9"/>
    <w:rsid w:val="00176122"/>
    <w:rsid w:val="0017675C"/>
    <w:rsid w:val="00176D4C"/>
    <w:rsid w:val="00177144"/>
    <w:rsid w:val="00180E09"/>
    <w:rsid w:val="00182054"/>
    <w:rsid w:val="0018269E"/>
    <w:rsid w:val="001838DC"/>
    <w:rsid w:val="00184A06"/>
    <w:rsid w:val="0018654B"/>
    <w:rsid w:val="00187773"/>
    <w:rsid w:val="001916DC"/>
    <w:rsid w:val="00192507"/>
    <w:rsid w:val="00194578"/>
    <w:rsid w:val="001967B9"/>
    <w:rsid w:val="0019739B"/>
    <w:rsid w:val="00197B10"/>
    <w:rsid w:val="001A0055"/>
    <w:rsid w:val="001A272D"/>
    <w:rsid w:val="001A2EA9"/>
    <w:rsid w:val="001A30AF"/>
    <w:rsid w:val="001A32C0"/>
    <w:rsid w:val="001A5AAC"/>
    <w:rsid w:val="001A743B"/>
    <w:rsid w:val="001B1741"/>
    <w:rsid w:val="001B1822"/>
    <w:rsid w:val="001B453C"/>
    <w:rsid w:val="001B4B7C"/>
    <w:rsid w:val="001B6C41"/>
    <w:rsid w:val="001B74A1"/>
    <w:rsid w:val="001C13F0"/>
    <w:rsid w:val="001C1C18"/>
    <w:rsid w:val="001C2595"/>
    <w:rsid w:val="001C4100"/>
    <w:rsid w:val="001C4A70"/>
    <w:rsid w:val="001C51D7"/>
    <w:rsid w:val="001C539C"/>
    <w:rsid w:val="001C63E9"/>
    <w:rsid w:val="001C6D9B"/>
    <w:rsid w:val="001C70A8"/>
    <w:rsid w:val="001C7B73"/>
    <w:rsid w:val="001D00E9"/>
    <w:rsid w:val="001D050C"/>
    <w:rsid w:val="001D1754"/>
    <w:rsid w:val="001D2E61"/>
    <w:rsid w:val="001D3CE4"/>
    <w:rsid w:val="001D4730"/>
    <w:rsid w:val="001D4B90"/>
    <w:rsid w:val="001D5D23"/>
    <w:rsid w:val="001E0C4D"/>
    <w:rsid w:val="001E151A"/>
    <w:rsid w:val="001E17CE"/>
    <w:rsid w:val="001E210B"/>
    <w:rsid w:val="001E258B"/>
    <w:rsid w:val="001E292F"/>
    <w:rsid w:val="001E3466"/>
    <w:rsid w:val="001E3E47"/>
    <w:rsid w:val="001E44B0"/>
    <w:rsid w:val="001E5633"/>
    <w:rsid w:val="001E5F44"/>
    <w:rsid w:val="001E62AD"/>
    <w:rsid w:val="001E75FF"/>
    <w:rsid w:val="001F1741"/>
    <w:rsid w:val="001F247C"/>
    <w:rsid w:val="001F35DE"/>
    <w:rsid w:val="001F4A94"/>
    <w:rsid w:val="001F4AB4"/>
    <w:rsid w:val="001F532E"/>
    <w:rsid w:val="0020010A"/>
    <w:rsid w:val="0020194E"/>
    <w:rsid w:val="00201AB2"/>
    <w:rsid w:val="00201CED"/>
    <w:rsid w:val="0020226B"/>
    <w:rsid w:val="00203C12"/>
    <w:rsid w:val="00205048"/>
    <w:rsid w:val="002056C0"/>
    <w:rsid w:val="00206619"/>
    <w:rsid w:val="0021082E"/>
    <w:rsid w:val="00211332"/>
    <w:rsid w:val="00212264"/>
    <w:rsid w:val="00214323"/>
    <w:rsid w:val="00217F40"/>
    <w:rsid w:val="0022036D"/>
    <w:rsid w:val="00220D42"/>
    <w:rsid w:val="0022158B"/>
    <w:rsid w:val="00221EDF"/>
    <w:rsid w:val="00225890"/>
    <w:rsid w:val="00233CF6"/>
    <w:rsid w:val="002356A6"/>
    <w:rsid w:val="00236355"/>
    <w:rsid w:val="002364D9"/>
    <w:rsid w:val="00240994"/>
    <w:rsid w:val="00241741"/>
    <w:rsid w:val="00241D3F"/>
    <w:rsid w:val="00243ED4"/>
    <w:rsid w:val="0024483B"/>
    <w:rsid w:val="00244974"/>
    <w:rsid w:val="00246C47"/>
    <w:rsid w:val="00246E6F"/>
    <w:rsid w:val="00247017"/>
    <w:rsid w:val="00250465"/>
    <w:rsid w:val="00255DBA"/>
    <w:rsid w:val="00256DE3"/>
    <w:rsid w:val="002632AF"/>
    <w:rsid w:val="0026501D"/>
    <w:rsid w:val="0026513A"/>
    <w:rsid w:val="00265AA7"/>
    <w:rsid w:val="00265AE5"/>
    <w:rsid w:val="00265CA2"/>
    <w:rsid w:val="00266D6F"/>
    <w:rsid w:val="002700FD"/>
    <w:rsid w:val="002717A3"/>
    <w:rsid w:val="0027517B"/>
    <w:rsid w:val="002754AC"/>
    <w:rsid w:val="002769CF"/>
    <w:rsid w:val="00277DA8"/>
    <w:rsid w:val="002801C1"/>
    <w:rsid w:val="00280D39"/>
    <w:rsid w:val="00281BA6"/>
    <w:rsid w:val="00282C8B"/>
    <w:rsid w:val="00283F62"/>
    <w:rsid w:val="00284B96"/>
    <w:rsid w:val="00285155"/>
    <w:rsid w:val="002852B0"/>
    <w:rsid w:val="002853A7"/>
    <w:rsid w:val="00286FDE"/>
    <w:rsid w:val="002875AA"/>
    <w:rsid w:val="00291CE6"/>
    <w:rsid w:val="00292449"/>
    <w:rsid w:val="00293D2B"/>
    <w:rsid w:val="002945F5"/>
    <w:rsid w:val="00294DEB"/>
    <w:rsid w:val="0029593F"/>
    <w:rsid w:val="00295D0F"/>
    <w:rsid w:val="00297C36"/>
    <w:rsid w:val="00297D8D"/>
    <w:rsid w:val="00297FDC"/>
    <w:rsid w:val="002A230F"/>
    <w:rsid w:val="002A24EB"/>
    <w:rsid w:val="002A362B"/>
    <w:rsid w:val="002A4987"/>
    <w:rsid w:val="002B18E6"/>
    <w:rsid w:val="002B1E9D"/>
    <w:rsid w:val="002B5B92"/>
    <w:rsid w:val="002B681E"/>
    <w:rsid w:val="002B7E80"/>
    <w:rsid w:val="002C0EBA"/>
    <w:rsid w:val="002C1A69"/>
    <w:rsid w:val="002C2359"/>
    <w:rsid w:val="002C5908"/>
    <w:rsid w:val="002C63CE"/>
    <w:rsid w:val="002D2792"/>
    <w:rsid w:val="002D3F26"/>
    <w:rsid w:val="002D74C4"/>
    <w:rsid w:val="002E0587"/>
    <w:rsid w:val="002E09C8"/>
    <w:rsid w:val="002E19AB"/>
    <w:rsid w:val="002E340F"/>
    <w:rsid w:val="002E4702"/>
    <w:rsid w:val="002E66AD"/>
    <w:rsid w:val="002E6C63"/>
    <w:rsid w:val="002F04BA"/>
    <w:rsid w:val="002F1F72"/>
    <w:rsid w:val="002F3CF2"/>
    <w:rsid w:val="002F59FB"/>
    <w:rsid w:val="00302B21"/>
    <w:rsid w:val="00303F92"/>
    <w:rsid w:val="003072D3"/>
    <w:rsid w:val="00311F3E"/>
    <w:rsid w:val="00312063"/>
    <w:rsid w:val="0031226F"/>
    <w:rsid w:val="003125D2"/>
    <w:rsid w:val="00313262"/>
    <w:rsid w:val="00314EEB"/>
    <w:rsid w:val="003150C5"/>
    <w:rsid w:val="00316E2D"/>
    <w:rsid w:val="00320ED2"/>
    <w:rsid w:val="003213A2"/>
    <w:rsid w:val="00321615"/>
    <w:rsid w:val="003247A2"/>
    <w:rsid w:val="00324961"/>
    <w:rsid w:val="00324B61"/>
    <w:rsid w:val="0032721A"/>
    <w:rsid w:val="00330DD6"/>
    <w:rsid w:val="003323AA"/>
    <w:rsid w:val="00335754"/>
    <w:rsid w:val="0033597C"/>
    <w:rsid w:val="00335FD0"/>
    <w:rsid w:val="0033737E"/>
    <w:rsid w:val="003377F5"/>
    <w:rsid w:val="003400E1"/>
    <w:rsid w:val="00340D52"/>
    <w:rsid w:val="00341736"/>
    <w:rsid w:val="00341A45"/>
    <w:rsid w:val="003439F4"/>
    <w:rsid w:val="00343A93"/>
    <w:rsid w:val="00344145"/>
    <w:rsid w:val="00344AF2"/>
    <w:rsid w:val="0034560D"/>
    <w:rsid w:val="00345871"/>
    <w:rsid w:val="003504EA"/>
    <w:rsid w:val="00351318"/>
    <w:rsid w:val="00352E4E"/>
    <w:rsid w:val="003532FF"/>
    <w:rsid w:val="00354C11"/>
    <w:rsid w:val="00355711"/>
    <w:rsid w:val="00356CE7"/>
    <w:rsid w:val="003631B8"/>
    <w:rsid w:val="003633AD"/>
    <w:rsid w:val="00364E8D"/>
    <w:rsid w:val="003652D7"/>
    <w:rsid w:val="00365FFB"/>
    <w:rsid w:val="00366051"/>
    <w:rsid w:val="00367930"/>
    <w:rsid w:val="00370111"/>
    <w:rsid w:val="003709F0"/>
    <w:rsid w:val="00370DC6"/>
    <w:rsid w:val="00370E6F"/>
    <w:rsid w:val="00372BE1"/>
    <w:rsid w:val="00372D3A"/>
    <w:rsid w:val="00374541"/>
    <w:rsid w:val="00375040"/>
    <w:rsid w:val="003754F8"/>
    <w:rsid w:val="00375A31"/>
    <w:rsid w:val="00375BA0"/>
    <w:rsid w:val="00381463"/>
    <w:rsid w:val="00381F3D"/>
    <w:rsid w:val="00382414"/>
    <w:rsid w:val="00383546"/>
    <w:rsid w:val="00383A01"/>
    <w:rsid w:val="00383C8A"/>
    <w:rsid w:val="00383CD0"/>
    <w:rsid w:val="0038434F"/>
    <w:rsid w:val="0038608F"/>
    <w:rsid w:val="003862AD"/>
    <w:rsid w:val="00386F59"/>
    <w:rsid w:val="00387366"/>
    <w:rsid w:val="003874BB"/>
    <w:rsid w:val="00391019"/>
    <w:rsid w:val="00392773"/>
    <w:rsid w:val="00395008"/>
    <w:rsid w:val="003957A3"/>
    <w:rsid w:val="00396527"/>
    <w:rsid w:val="003A0473"/>
    <w:rsid w:val="003A14AC"/>
    <w:rsid w:val="003A1FD3"/>
    <w:rsid w:val="003A25CD"/>
    <w:rsid w:val="003A2952"/>
    <w:rsid w:val="003A4280"/>
    <w:rsid w:val="003A4DC1"/>
    <w:rsid w:val="003A6906"/>
    <w:rsid w:val="003B619B"/>
    <w:rsid w:val="003B706D"/>
    <w:rsid w:val="003C330E"/>
    <w:rsid w:val="003C43E7"/>
    <w:rsid w:val="003D1020"/>
    <w:rsid w:val="003D1C9B"/>
    <w:rsid w:val="003D2528"/>
    <w:rsid w:val="003D2C0C"/>
    <w:rsid w:val="003D5036"/>
    <w:rsid w:val="003D75BC"/>
    <w:rsid w:val="003E13A0"/>
    <w:rsid w:val="003E24C1"/>
    <w:rsid w:val="003E28B6"/>
    <w:rsid w:val="003E5219"/>
    <w:rsid w:val="003F0806"/>
    <w:rsid w:val="003F0A58"/>
    <w:rsid w:val="003F3514"/>
    <w:rsid w:val="003F3F57"/>
    <w:rsid w:val="003F41B5"/>
    <w:rsid w:val="003F6034"/>
    <w:rsid w:val="003F629A"/>
    <w:rsid w:val="003F7D74"/>
    <w:rsid w:val="00402505"/>
    <w:rsid w:val="0040478C"/>
    <w:rsid w:val="00405A90"/>
    <w:rsid w:val="004076F2"/>
    <w:rsid w:val="0041041C"/>
    <w:rsid w:val="00411E90"/>
    <w:rsid w:val="00412287"/>
    <w:rsid w:val="00416AFF"/>
    <w:rsid w:val="00416BDA"/>
    <w:rsid w:val="00416D3A"/>
    <w:rsid w:val="00417C85"/>
    <w:rsid w:val="004219C1"/>
    <w:rsid w:val="00422676"/>
    <w:rsid w:val="004248C1"/>
    <w:rsid w:val="00425589"/>
    <w:rsid w:val="00425F67"/>
    <w:rsid w:val="00426D58"/>
    <w:rsid w:val="00427D1F"/>
    <w:rsid w:val="00430A5A"/>
    <w:rsid w:val="00430B9D"/>
    <w:rsid w:val="00430BDE"/>
    <w:rsid w:val="00430DDA"/>
    <w:rsid w:val="004323A0"/>
    <w:rsid w:val="00432CAA"/>
    <w:rsid w:val="00432E9F"/>
    <w:rsid w:val="0043322C"/>
    <w:rsid w:val="00433478"/>
    <w:rsid w:val="00434DD7"/>
    <w:rsid w:val="004352FB"/>
    <w:rsid w:val="004367B4"/>
    <w:rsid w:val="00437114"/>
    <w:rsid w:val="00441363"/>
    <w:rsid w:val="00441713"/>
    <w:rsid w:val="00441996"/>
    <w:rsid w:val="0044352F"/>
    <w:rsid w:val="0044423E"/>
    <w:rsid w:val="00445793"/>
    <w:rsid w:val="00446543"/>
    <w:rsid w:val="004501F2"/>
    <w:rsid w:val="00450AA3"/>
    <w:rsid w:val="00450E09"/>
    <w:rsid w:val="00451F31"/>
    <w:rsid w:val="00452377"/>
    <w:rsid w:val="00456385"/>
    <w:rsid w:val="004573BD"/>
    <w:rsid w:val="00460719"/>
    <w:rsid w:val="004637DF"/>
    <w:rsid w:val="0046417A"/>
    <w:rsid w:val="004673FA"/>
    <w:rsid w:val="0046782C"/>
    <w:rsid w:val="00473637"/>
    <w:rsid w:val="00474E81"/>
    <w:rsid w:val="00474FFB"/>
    <w:rsid w:val="00475944"/>
    <w:rsid w:val="00475EED"/>
    <w:rsid w:val="00476874"/>
    <w:rsid w:val="00480137"/>
    <w:rsid w:val="0048025E"/>
    <w:rsid w:val="00480C3E"/>
    <w:rsid w:val="00480FDE"/>
    <w:rsid w:val="00481525"/>
    <w:rsid w:val="00482372"/>
    <w:rsid w:val="0048278E"/>
    <w:rsid w:val="00483296"/>
    <w:rsid w:val="00484BFD"/>
    <w:rsid w:val="00486CD4"/>
    <w:rsid w:val="00490561"/>
    <w:rsid w:val="00490B38"/>
    <w:rsid w:val="004924D8"/>
    <w:rsid w:val="00492B58"/>
    <w:rsid w:val="00494A38"/>
    <w:rsid w:val="00495806"/>
    <w:rsid w:val="00495832"/>
    <w:rsid w:val="00497ACC"/>
    <w:rsid w:val="004A067A"/>
    <w:rsid w:val="004A2205"/>
    <w:rsid w:val="004A34F5"/>
    <w:rsid w:val="004A4874"/>
    <w:rsid w:val="004A4F1B"/>
    <w:rsid w:val="004B1A9D"/>
    <w:rsid w:val="004B39EF"/>
    <w:rsid w:val="004B49FF"/>
    <w:rsid w:val="004C1530"/>
    <w:rsid w:val="004C2BB1"/>
    <w:rsid w:val="004C4231"/>
    <w:rsid w:val="004C596D"/>
    <w:rsid w:val="004C6E70"/>
    <w:rsid w:val="004C6ED5"/>
    <w:rsid w:val="004C751C"/>
    <w:rsid w:val="004D035B"/>
    <w:rsid w:val="004D0EED"/>
    <w:rsid w:val="004D14E6"/>
    <w:rsid w:val="004D1BD9"/>
    <w:rsid w:val="004D37A3"/>
    <w:rsid w:val="004D7481"/>
    <w:rsid w:val="004D79DE"/>
    <w:rsid w:val="004D7B82"/>
    <w:rsid w:val="004E0C7E"/>
    <w:rsid w:val="004E5056"/>
    <w:rsid w:val="004E5877"/>
    <w:rsid w:val="004F03EF"/>
    <w:rsid w:val="004F15F3"/>
    <w:rsid w:val="004F1CAA"/>
    <w:rsid w:val="004F2EE5"/>
    <w:rsid w:val="004F358B"/>
    <w:rsid w:val="004F3889"/>
    <w:rsid w:val="004F38D9"/>
    <w:rsid w:val="004F7611"/>
    <w:rsid w:val="004F7B7F"/>
    <w:rsid w:val="005006E3"/>
    <w:rsid w:val="005009DA"/>
    <w:rsid w:val="00500FFA"/>
    <w:rsid w:val="005018DD"/>
    <w:rsid w:val="005026CB"/>
    <w:rsid w:val="00504812"/>
    <w:rsid w:val="0050537B"/>
    <w:rsid w:val="005056BE"/>
    <w:rsid w:val="005072AC"/>
    <w:rsid w:val="005116A8"/>
    <w:rsid w:val="005119D2"/>
    <w:rsid w:val="00511CAE"/>
    <w:rsid w:val="00512E3C"/>
    <w:rsid w:val="005132AF"/>
    <w:rsid w:val="005133DB"/>
    <w:rsid w:val="00513756"/>
    <w:rsid w:val="00513B47"/>
    <w:rsid w:val="005156DD"/>
    <w:rsid w:val="005159E8"/>
    <w:rsid w:val="005164EF"/>
    <w:rsid w:val="00517EC9"/>
    <w:rsid w:val="00520F3E"/>
    <w:rsid w:val="005213A2"/>
    <w:rsid w:val="00521C5E"/>
    <w:rsid w:val="00524B04"/>
    <w:rsid w:val="00524C3A"/>
    <w:rsid w:val="00524D8C"/>
    <w:rsid w:val="00525035"/>
    <w:rsid w:val="00527180"/>
    <w:rsid w:val="00527A33"/>
    <w:rsid w:val="00534D4E"/>
    <w:rsid w:val="0053565A"/>
    <w:rsid w:val="00536533"/>
    <w:rsid w:val="00537D8E"/>
    <w:rsid w:val="00540000"/>
    <w:rsid w:val="00540781"/>
    <w:rsid w:val="00541B2C"/>
    <w:rsid w:val="00541FC5"/>
    <w:rsid w:val="00543B7C"/>
    <w:rsid w:val="00544CC3"/>
    <w:rsid w:val="005467A7"/>
    <w:rsid w:val="00547424"/>
    <w:rsid w:val="00553257"/>
    <w:rsid w:val="00553303"/>
    <w:rsid w:val="00553FCE"/>
    <w:rsid w:val="00555BA8"/>
    <w:rsid w:val="00556F6D"/>
    <w:rsid w:val="005616E1"/>
    <w:rsid w:val="005617D3"/>
    <w:rsid w:val="005623F6"/>
    <w:rsid w:val="00562F57"/>
    <w:rsid w:val="00563069"/>
    <w:rsid w:val="005653E4"/>
    <w:rsid w:val="00566AB5"/>
    <w:rsid w:val="005677A7"/>
    <w:rsid w:val="0057106D"/>
    <w:rsid w:val="00571A9F"/>
    <w:rsid w:val="005724AF"/>
    <w:rsid w:val="00574CB4"/>
    <w:rsid w:val="00575BBF"/>
    <w:rsid w:val="005763F4"/>
    <w:rsid w:val="005814E8"/>
    <w:rsid w:val="00583534"/>
    <w:rsid w:val="00587F8A"/>
    <w:rsid w:val="00590375"/>
    <w:rsid w:val="0059060E"/>
    <w:rsid w:val="00593726"/>
    <w:rsid w:val="005946AB"/>
    <w:rsid w:val="005954B3"/>
    <w:rsid w:val="005A289D"/>
    <w:rsid w:val="005A3092"/>
    <w:rsid w:val="005A3D8A"/>
    <w:rsid w:val="005A5378"/>
    <w:rsid w:val="005A5E6D"/>
    <w:rsid w:val="005A7240"/>
    <w:rsid w:val="005A7373"/>
    <w:rsid w:val="005B0964"/>
    <w:rsid w:val="005B26B9"/>
    <w:rsid w:val="005B2CEF"/>
    <w:rsid w:val="005B4387"/>
    <w:rsid w:val="005B618F"/>
    <w:rsid w:val="005B650B"/>
    <w:rsid w:val="005B6A8E"/>
    <w:rsid w:val="005B72BE"/>
    <w:rsid w:val="005C0458"/>
    <w:rsid w:val="005C2ABE"/>
    <w:rsid w:val="005C2C4B"/>
    <w:rsid w:val="005C3301"/>
    <w:rsid w:val="005D103A"/>
    <w:rsid w:val="005D1492"/>
    <w:rsid w:val="005D1978"/>
    <w:rsid w:val="005D1D85"/>
    <w:rsid w:val="005D241E"/>
    <w:rsid w:val="005D308D"/>
    <w:rsid w:val="005D4247"/>
    <w:rsid w:val="005D72A9"/>
    <w:rsid w:val="005E1BC6"/>
    <w:rsid w:val="005E4048"/>
    <w:rsid w:val="005E664C"/>
    <w:rsid w:val="005E69DB"/>
    <w:rsid w:val="005F1658"/>
    <w:rsid w:val="005F3901"/>
    <w:rsid w:val="005F48CA"/>
    <w:rsid w:val="005F76D6"/>
    <w:rsid w:val="005F783C"/>
    <w:rsid w:val="00601EFE"/>
    <w:rsid w:val="00602293"/>
    <w:rsid w:val="00602A88"/>
    <w:rsid w:val="00603057"/>
    <w:rsid w:val="00604DE6"/>
    <w:rsid w:val="006070F4"/>
    <w:rsid w:val="0061177D"/>
    <w:rsid w:val="00611B5E"/>
    <w:rsid w:val="00614C0D"/>
    <w:rsid w:val="00614DAC"/>
    <w:rsid w:val="00615B1B"/>
    <w:rsid w:val="00615D5A"/>
    <w:rsid w:val="00622660"/>
    <w:rsid w:val="0062336B"/>
    <w:rsid w:val="006254F2"/>
    <w:rsid w:val="006255D0"/>
    <w:rsid w:val="00626EA2"/>
    <w:rsid w:val="006271C7"/>
    <w:rsid w:val="006273A0"/>
    <w:rsid w:val="006305E2"/>
    <w:rsid w:val="0063084B"/>
    <w:rsid w:val="00630D0E"/>
    <w:rsid w:val="0063199F"/>
    <w:rsid w:val="00633652"/>
    <w:rsid w:val="00633BFD"/>
    <w:rsid w:val="00634AF5"/>
    <w:rsid w:val="006356C2"/>
    <w:rsid w:val="00636284"/>
    <w:rsid w:val="00636DAF"/>
    <w:rsid w:val="00641AA5"/>
    <w:rsid w:val="00641FA5"/>
    <w:rsid w:val="0064235D"/>
    <w:rsid w:val="00642ADF"/>
    <w:rsid w:val="00643169"/>
    <w:rsid w:val="00646780"/>
    <w:rsid w:val="006479B7"/>
    <w:rsid w:val="00651C92"/>
    <w:rsid w:val="00657C71"/>
    <w:rsid w:val="006603FA"/>
    <w:rsid w:val="006606DE"/>
    <w:rsid w:val="0066075C"/>
    <w:rsid w:val="00662F1F"/>
    <w:rsid w:val="00663F31"/>
    <w:rsid w:val="00665ACD"/>
    <w:rsid w:val="00671A1B"/>
    <w:rsid w:val="00672C61"/>
    <w:rsid w:val="00673E45"/>
    <w:rsid w:val="00675997"/>
    <w:rsid w:val="006776E9"/>
    <w:rsid w:val="0067771F"/>
    <w:rsid w:val="006837CF"/>
    <w:rsid w:val="00684F66"/>
    <w:rsid w:val="006855A7"/>
    <w:rsid w:val="006903FC"/>
    <w:rsid w:val="00690A25"/>
    <w:rsid w:val="00692097"/>
    <w:rsid w:val="00692CE9"/>
    <w:rsid w:val="00693AF3"/>
    <w:rsid w:val="00695EBB"/>
    <w:rsid w:val="006A00CF"/>
    <w:rsid w:val="006A2A52"/>
    <w:rsid w:val="006A2FC5"/>
    <w:rsid w:val="006A347D"/>
    <w:rsid w:val="006A46E9"/>
    <w:rsid w:val="006A4823"/>
    <w:rsid w:val="006A5037"/>
    <w:rsid w:val="006B115F"/>
    <w:rsid w:val="006B3C0A"/>
    <w:rsid w:val="006B5F36"/>
    <w:rsid w:val="006B7158"/>
    <w:rsid w:val="006C1077"/>
    <w:rsid w:val="006C1675"/>
    <w:rsid w:val="006C1D5C"/>
    <w:rsid w:val="006C25D0"/>
    <w:rsid w:val="006C2995"/>
    <w:rsid w:val="006C2A1D"/>
    <w:rsid w:val="006C2EE9"/>
    <w:rsid w:val="006C52FA"/>
    <w:rsid w:val="006C5E18"/>
    <w:rsid w:val="006C5E51"/>
    <w:rsid w:val="006C664C"/>
    <w:rsid w:val="006D092D"/>
    <w:rsid w:val="006D0CE4"/>
    <w:rsid w:val="006D1539"/>
    <w:rsid w:val="006D618D"/>
    <w:rsid w:val="006D6EEA"/>
    <w:rsid w:val="006E0C9E"/>
    <w:rsid w:val="006E286A"/>
    <w:rsid w:val="006E2D11"/>
    <w:rsid w:val="006E3A82"/>
    <w:rsid w:val="006E4B39"/>
    <w:rsid w:val="006F228C"/>
    <w:rsid w:val="006F2309"/>
    <w:rsid w:val="006F25D1"/>
    <w:rsid w:val="006F2C28"/>
    <w:rsid w:val="006F413B"/>
    <w:rsid w:val="006F44A3"/>
    <w:rsid w:val="006F4AF6"/>
    <w:rsid w:val="006F5AFA"/>
    <w:rsid w:val="006F7554"/>
    <w:rsid w:val="00700027"/>
    <w:rsid w:val="007004FA"/>
    <w:rsid w:val="00700E6A"/>
    <w:rsid w:val="00701532"/>
    <w:rsid w:val="00701777"/>
    <w:rsid w:val="00702E9C"/>
    <w:rsid w:val="007033D4"/>
    <w:rsid w:val="00703755"/>
    <w:rsid w:val="00703A28"/>
    <w:rsid w:val="00703BC9"/>
    <w:rsid w:val="007054B8"/>
    <w:rsid w:val="007058A8"/>
    <w:rsid w:val="00705A3A"/>
    <w:rsid w:val="007078DE"/>
    <w:rsid w:val="00710355"/>
    <w:rsid w:val="00710BD5"/>
    <w:rsid w:val="00710FA3"/>
    <w:rsid w:val="00712E55"/>
    <w:rsid w:val="00713587"/>
    <w:rsid w:val="00714999"/>
    <w:rsid w:val="00716A2E"/>
    <w:rsid w:val="007171B5"/>
    <w:rsid w:val="00720DDC"/>
    <w:rsid w:val="00723747"/>
    <w:rsid w:val="00723779"/>
    <w:rsid w:val="007244D7"/>
    <w:rsid w:val="00724AA8"/>
    <w:rsid w:val="0072587A"/>
    <w:rsid w:val="00727572"/>
    <w:rsid w:val="00727B80"/>
    <w:rsid w:val="00733224"/>
    <w:rsid w:val="00733232"/>
    <w:rsid w:val="00733B83"/>
    <w:rsid w:val="007348A8"/>
    <w:rsid w:val="0073491F"/>
    <w:rsid w:val="00734F5A"/>
    <w:rsid w:val="00734F63"/>
    <w:rsid w:val="007367EC"/>
    <w:rsid w:val="00740490"/>
    <w:rsid w:val="00743D91"/>
    <w:rsid w:val="00744425"/>
    <w:rsid w:val="00747213"/>
    <w:rsid w:val="00747841"/>
    <w:rsid w:val="00747D4C"/>
    <w:rsid w:val="00750152"/>
    <w:rsid w:val="00751F22"/>
    <w:rsid w:val="0075235C"/>
    <w:rsid w:val="00754CBE"/>
    <w:rsid w:val="00755306"/>
    <w:rsid w:val="007576C9"/>
    <w:rsid w:val="00761AC2"/>
    <w:rsid w:val="00761FAB"/>
    <w:rsid w:val="00762131"/>
    <w:rsid w:val="007624D1"/>
    <w:rsid w:val="00763BE9"/>
    <w:rsid w:val="00770F8B"/>
    <w:rsid w:val="007713FC"/>
    <w:rsid w:val="00771B29"/>
    <w:rsid w:val="00773153"/>
    <w:rsid w:val="007739A2"/>
    <w:rsid w:val="00776554"/>
    <w:rsid w:val="00777816"/>
    <w:rsid w:val="007810CF"/>
    <w:rsid w:val="00784F73"/>
    <w:rsid w:val="00785EE7"/>
    <w:rsid w:val="00790768"/>
    <w:rsid w:val="007912E1"/>
    <w:rsid w:val="0079240D"/>
    <w:rsid w:val="00794EEA"/>
    <w:rsid w:val="00795012"/>
    <w:rsid w:val="007A02CC"/>
    <w:rsid w:val="007A26BE"/>
    <w:rsid w:val="007A2AA7"/>
    <w:rsid w:val="007A331F"/>
    <w:rsid w:val="007A37B9"/>
    <w:rsid w:val="007A421B"/>
    <w:rsid w:val="007A5562"/>
    <w:rsid w:val="007B0F64"/>
    <w:rsid w:val="007B462A"/>
    <w:rsid w:val="007B4C1A"/>
    <w:rsid w:val="007B7ACB"/>
    <w:rsid w:val="007C1A07"/>
    <w:rsid w:val="007C1AA3"/>
    <w:rsid w:val="007C1BA7"/>
    <w:rsid w:val="007C1DF6"/>
    <w:rsid w:val="007C28C1"/>
    <w:rsid w:val="007C3F89"/>
    <w:rsid w:val="007C48C2"/>
    <w:rsid w:val="007C4A51"/>
    <w:rsid w:val="007C5DF4"/>
    <w:rsid w:val="007C6DE5"/>
    <w:rsid w:val="007C7AC5"/>
    <w:rsid w:val="007D0504"/>
    <w:rsid w:val="007D0B43"/>
    <w:rsid w:val="007D1CE3"/>
    <w:rsid w:val="007D2BB6"/>
    <w:rsid w:val="007D4F3F"/>
    <w:rsid w:val="007D723B"/>
    <w:rsid w:val="007E1553"/>
    <w:rsid w:val="007E3171"/>
    <w:rsid w:val="007E45DE"/>
    <w:rsid w:val="007E47E1"/>
    <w:rsid w:val="007F079D"/>
    <w:rsid w:val="007F0A8A"/>
    <w:rsid w:val="007F28F7"/>
    <w:rsid w:val="007F3917"/>
    <w:rsid w:val="007F5F68"/>
    <w:rsid w:val="007F61CE"/>
    <w:rsid w:val="008003B8"/>
    <w:rsid w:val="00800E40"/>
    <w:rsid w:val="00801679"/>
    <w:rsid w:val="008016A2"/>
    <w:rsid w:val="00803582"/>
    <w:rsid w:val="00805B7C"/>
    <w:rsid w:val="008064E6"/>
    <w:rsid w:val="00807217"/>
    <w:rsid w:val="0080759F"/>
    <w:rsid w:val="00811E73"/>
    <w:rsid w:val="008123A0"/>
    <w:rsid w:val="00812AA4"/>
    <w:rsid w:val="00814ACA"/>
    <w:rsid w:val="00817056"/>
    <w:rsid w:val="00817206"/>
    <w:rsid w:val="00817DAE"/>
    <w:rsid w:val="00820038"/>
    <w:rsid w:val="008204BD"/>
    <w:rsid w:val="00821828"/>
    <w:rsid w:val="00821AA1"/>
    <w:rsid w:val="00823C7D"/>
    <w:rsid w:val="00824325"/>
    <w:rsid w:val="00827902"/>
    <w:rsid w:val="008307E4"/>
    <w:rsid w:val="00830C8B"/>
    <w:rsid w:val="00830E87"/>
    <w:rsid w:val="0083213D"/>
    <w:rsid w:val="00836E29"/>
    <w:rsid w:val="008403B2"/>
    <w:rsid w:val="00841F76"/>
    <w:rsid w:val="00842E08"/>
    <w:rsid w:val="00842EEC"/>
    <w:rsid w:val="0084366A"/>
    <w:rsid w:val="008452CC"/>
    <w:rsid w:val="00846FA2"/>
    <w:rsid w:val="00850185"/>
    <w:rsid w:val="0085267D"/>
    <w:rsid w:val="00852AE7"/>
    <w:rsid w:val="0085501C"/>
    <w:rsid w:val="0085605A"/>
    <w:rsid w:val="00856F0E"/>
    <w:rsid w:val="00856FF0"/>
    <w:rsid w:val="00860122"/>
    <w:rsid w:val="008604EC"/>
    <w:rsid w:val="00862AF8"/>
    <w:rsid w:val="00864392"/>
    <w:rsid w:val="00865933"/>
    <w:rsid w:val="00873D9F"/>
    <w:rsid w:val="008745FD"/>
    <w:rsid w:val="00874B89"/>
    <w:rsid w:val="0087511B"/>
    <w:rsid w:val="00875B5F"/>
    <w:rsid w:val="0087613A"/>
    <w:rsid w:val="00876583"/>
    <w:rsid w:val="00876B1C"/>
    <w:rsid w:val="00876B1D"/>
    <w:rsid w:val="00880EDE"/>
    <w:rsid w:val="00881CF1"/>
    <w:rsid w:val="008830DF"/>
    <w:rsid w:val="00885755"/>
    <w:rsid w:val="00885E68"/>
    <w:rsid w:val="008867A4"/>
    <w:rsid w:val="0089026B"/>
    <w:rsid w:val="008931DA"/>
    <w:rsid w:val="00893624"/>
    <w:rsid w:val="0089378C"/>
    <w:rsid w:val="008942B5"/>
    <w:rsid w:val="0089465B"/>
    <w:rsid w:val="0089487F"/>
    <w:rsid w:val="00894CBE"/>
    <w:rsid w:val="008961A5"/>
    <w:rsid w:val="008964A2"/>
    <w:rsid w:val="00896A0C"/>
    <w:rsid w:val="008978C3"/>
    <w:rsid w:val="008A0D55"/>
    <w:rsid w:val="008A2465"/>
    <w:rsid w:val="008A29BA"/>
    <w:rsid w:val="008A3595"/>
    <w:rsid w:val="008A43F3"/>
    <w:rsid w:val="008A440A"/>
    <w:rsid w:val="008A4614"/>
    <w:rsid w:val="008A5B2F"/>
    <w:rsid w:val="008A5BE7"/>
    <w:rsid w:val="008A61B9"/>
    <w:rsid w:val="008A679F"/>
    <w:rsid w:val="008A6BEE"/>
    <w:rsid w:val="008A7AD2"/>
    <w:rsid w:val="008A7CEF"/>
    <w:rsid w:val="008B2E10"/>
    <w:rsid w:val="008B3363"/>
    <w:rsid w:val="008B3BA5"/>
    <w:rsid w:val="008B5CDE"/>
    <w:rsid w:val="008B6273"/>
    <w:rsid w:val="008B662D"/>
    <w:rsid w:val="008B6C78"/>
    <w:rsid w:val="008B6EB3"/>
    <w:rsid w:val="008C1E9D"/>
    <w:rsid w:val="008C2F00"/>
    <w:rsid w:val="008C4350"/>
    <w:rsid w:val="008C70DB"/>
    <w:rsid w:val="008C73E3"/>
    <w:rsid w:val="008D0BFA"/>
    <w:rsid w:val="008D1CB3"/>
    <w:rsid w:val="008D2850"/>
    <w:rsid w:val="008D5174"/>
    <w:rsid w:val="008D77DD"/>
    <w:rsid w:val="008E060B"/>
    <w:rsid w:val="008E134E"/>
    <w:rsid w:val="008E2199"/>
    <w:rsid w:val="008E21AF"/>
    <w:rsid w:val="008E3F58"/>
    <w:rsid w:val="008E4872"/>
    <w:rsid w:val="008E5DA0"/>
    <w:rsid w:val="008E64E7"/>
    <w:rsid w:val="008F1292"/>
    <w:rsid w:val="008F1D95"/>
    <w:rsid w:val="008F219E"/>
    <w:rsid w:val="008F5B06"/>
    <w:rsid w:val="008F7658"/>
    <w:rsid w:val="008F7B13"/>
    <w:rsid w:val="00902724"/>
    <w:rsid w:val="00904E1D"/>
    <w:rsid w:val="00907009"/>
    <w:rsid w:val="0091005A"/>
    <w:rsid w:val="009106B3"/>
    <w:rsid w:val="00913ACD"/>
    <w:rsid w:val="0091489A"/>
    <w:rsid w:val="00915124"/>
    <w:rsid w:val="00915B44"/>
    <w:rsid w:val="00915F77"/>
    <w:rsid w:val="00916586"/>
    <w:rsid w:val="009210A8"/>
    <w:rsid w:val="0092468E"/>
    <w:rsid w:val="00924AD3"/>
    <w:rsid w:val="00924F2D"/>
    <w:rsid w:val="00926667"/>
    <w:rsid w:val="00927D87"/>
    <w:rsid w:val="009303C0"/>
    <w:rsid w:val="009332AC"/>
    <w:rsid w:val="009336A0"/>
    <w:rsid w:val="00940983"/>
    <w:rsid w:val="00941FD4"/>
    <w:rsid w:val="00943302"/>
    <w:rsid w:val="0094527D"/>
    <w:rsid w:val="00947F4B"/>
    <w:rsid w:val="00951C6B"/>
    <w:rsid w:val="00952D1F"/>
    <w:rsid w:val="00953062"/>
    <w:rsid w:val="00955F41"/>
    <w:rsid w:val="009612BC"/>
    <w:rsid w:val="00964C2E"/>
    <w:rsid w:val="00966A07"/>
    <w:rsid w:val="00966DB2"/>
    <w:rsid w:val="00967202"/>
    <w:rsid w:val="00971388"/>
    <w:rsid w:val="00972EF3"/>
    <w:rsid w:val="00974227"/>
    <w:rsid w:val="00974453"/>
    <w:rsid w:val="0097532A"/>
    <w:rsid w:val="009754E6"/>
    <w:rsid w:val="00976F8D"/>
    <w:rsid w:val="0098098A"/>
    <w:rsid w:val="0098264E"/>
    <w:rsid w:val="009834AA"/>
    <w:rsid w:val="00983E95"/>
    <w:rsid w:val="009862AA"/>
    <w:rsid w:val="009869B9"/>
    <w:rsid w:val="00987F29"/>
    <w:rsid w:val="00990197"/>
    <w:rsid w:val="00990FFE"/>
    <w:rsid w:val="00991BF9"/>
    <w:rsid w:val="0099344B"/>
    <w:rsid w:val="0099764D"/>
    <w:rsid w:val="00997A1F"/>
    <w:rsid w:val="00997C0F"/>
    <w:rsid w:val="009A366C"/>
    <w:rsid w:val="009A36A3"/>
    <w:rsid w:val="009A399E"/>
    <w:rsid w:val="009A67C7"/>
    <w:rsid w:val="009A7DF1"/>
    <w:rsid w:val="009B0DCE"/>
    <w:rsid w:val="009B0E92"/>
    <w:rsid w:val="009B2125"/>
    <w:rsid w:val="009B2536"/>
    <w:rsid w:val="009B45B8"/>
    <w:rsid w:val="009B7511"/>
    <w:rsid w:val="009C0822"/>
    <w:rsid w:val="009C61C1"/>
    <w:rsid w:val="009C7605"/>
    <w:rsid w:val="009D3227"/>
    <w:rsid w:val="009D32A7"/>
    <w:rsid w:val="009D66D9"/>
    <w:rsid w:val="009D77C0"/>
    <w:rsid w:val="009E0033"/>
    <w:rsid w:val="009E1E06"/>
    <w:rsid w:val="009E345C"/>
    <w:rsid w:val="009E69E4"/>
    <w:rsid w:val="009E6A2E"/>
    <w:rsid w:val="009E7B11"/>
    <w:rsid w:val="009E7F7E"/>
    <w:rsid w:val="009F0561"/>
    <w:rsid w:val="009F2EA7"/>
    <w:rsid w:val="009F5267"/>
    <w:rsid w:val="009F5E8C"/>
    <w:rsid w:val="009F6FB6"/>
    <w:rsid w:val="00A00E79"/>
    <w:rsid w:val="00A00EF5"/>
    <w:rsid w:val="00A017DC"/>
    <w:rsid w:val="00A0302C"/>
    <w:rsid w:val="00A0340C"/>
    <w:rsid w:val="00A063FE"/>
    <w:rsid w:val="00A12125"/>
    <w:rsid w:val="00A137C4"/>
    <w:rsid w:val="00A157C0"/>
    <w:rsid w:val="00A16262"/>
    <w:rsid w:val="00A16ACC"/>
    <w:rsid w:val="00A170AF"/>
    <w:rsid w:val="00A21D59"/>
    <w:rsid w:val="00A2266A"/>
    <w:rsid w:val="00A226C2"/>
    <w:rsid w:val="00A242E0"/>
    <w:rsid w:val="00A26CCE"/>
    <w:rsid w:val="00A3026C"/>
    <w:rsid w:val="00A322F3"/>
    <w:rsid w:val="00A326A6"/>
    <w:rsid w:val="00A34069"/>
    <w:rsid w:val="00A36BDD"/>
    <w:rsid w:val="00A3779A"/>
    <w:rsid w:val="00A37B0C"/>
    <w:rsid w:val="00A37BF0"/>
    <w:rsid w:val="00A40708"/>
    <w:rsid w:val="00A455BC"/>
    <w:rsid w:val="00A46FF7"/>
    <w:rsid w:val="00A47389"/>
    <w:rsid w:val="00A479D7"/>
    <w:rsid w:val="00A47E3D"/>
    <w:rsid w:val="00A5135C"/>
    <w:rsid w:val="00A51443"/>
    <w:rsid w:val="00A52082"/>
    <w:rsid w:val="00A534B9"/>
    <w:rsid w:val="00A559CA"/>
    <w:rsid w:val="00A571CC"/>
    <w:rsid w:val="00A57779"/>
    <w:rsid w:val="00A6045D"/>
    <w:rsid w:val="00A604CD"/>
    <w:rsid w:val="00A604F8"/>
    <w:rsid w:val="00A61047"/>
    <w:rsid w:val="00A612BD"/>
    <w:rsid w:val="00A62C86"/>
    <w:rsid w:val="00A65376"/>
    <w:rsid w:val="00A65F0D"/>
    <w:rsid w:val="00A66119"/>
    <w:rsid w:val="00A725E2"/>
    <w:rsid w:val="00A757A2"/>
    <w:rsid w:val="00A7662E"/>
    <w:rsid w:val="00A76A21"/>
    <w:rsid w:val="00A76BE9"/>
    <w:rsid w:val="00A77D74"/>
    <w:rsid w:val="00A818FF"/>
    <w:rsid w:val="00A81B99"/>
    <w:rsid w:val="00A82078"/>
    <w:rsid w:val="00A84083"/>
    <w:rsid w:val="00A85B0B"/>
    <w:rsid w:val="00A91BCD"/>
    <w:rsid w:val="00A92024"/>
    <w:rsid w:val="00A9351A"/>
    <w:rsid w:val="00A940BC"/>
    <w:rsid w:val="00A94490"/>
    <w:rsid w:val="00A969D7"/>
    <w:rsid w:val="00AA1F1F"/>
    <w:rsid w:val="00AA2230"/>
    <w:rsid w:val="00AA23DC"/>
    <w:rsid w:val="00AA3236"/>
    <w:rsid w:val="00AA3BA3"/>
    <w:rsid w:val="00AA3EB8"/>
    <w:rsid w:val="00AA541A"/>
    <w:rsid w:val="00AA6767"/>
    <w:rsid w:val="00AA6F0B"/>
    <w:rsid w:val="00AA766A"/>
    <w:rsid w:val="00AB0898"/>
    <w:rsid w:val="00AB1FFE"/>
    <w:rsid w:val="00AB21E7"/>
    <w:rsid w:val="00AB25F8"/>
    <w:rsid w:val="00AB43F2"/>
    <w:rsid w:val="00AB5F6B"/>
    <w:rsid w:val="00AB6D8F"/>
    <w:rsid w:val="00AB7721"/>
    <w:rsid w:val="00AC00BB"/>
    <w:rsid w:val="00AC05A1"/>
    <w:rsid w:val="00AC1597"/>
    <w:rsid w:val="00AC1C10"/>
    <w:rsid w:val="00AC1D37"/>
    <w:rsid w:val="00AC7356"/>
    <w:rsid w:val="00AD07CD"/>
    <w:rsid w:val="00AD1155"/>
    <w:rsid w:val="00AD1221"/>
    <w:rsid w:val="00AD1423"/>
    <w:rsid w:val="00AD3A3E"/>
    <w:rsid w:val="00AD44E3"/>
    <w:rsid w:val="00AD5453"/>
    <w:rsid w:val="00AD7A7D"/>
    <w:rsid w:val="00AE2575"/>
    <w:rsid w:val="00AE29AA"/>
    <w:rsid w:val="00AE2B92"/>
    <w:rsid w:val="00AE2F46"/>
    <w:rsid w:val="00AE4A05"/>
    <w:rsid w:val="00AE6086"/>
    <w:rsid w:val="00AE7087"/>
    <w:rsid w:val="00AE7567"/>
    <w:rsid w:val="00AE7BD7"/>
    <w:rsid w:val="00AE7C99"/>
    <w:rsid w:val="00AE7D08"/>
    <w:rsid w:val="00AF0E92"/>
    <w:rsid w:val="00AF21D0"/>
    <w:rsid w:val="00AF2F73"/>
    <w:rsid w:val="00AF392E"/>
    <w:rsid w:val="00AF5699"/>
    <w:rsid w:val="00AF5BE4"/>
    <w:rsid w:val="00AF5F07"/>
    <w:rsid w:val="00AF7D36"/>
    <w:rsid w:val="00B00B47"/>
    <w:rsid w:val="00B014A7"/>
    <w:rsid w:val="00B015E1"/>
    <w:rsid w:val="00B02DC3"/>
    <w:rsid w:val="00B032F1"/>
    <w:rsid w:val="00B04BFF"/>
    <w:rsid w:val="00B05E53"/>
    <w:rsid w:val="00B06482"/>
    <w:rsid w:val="00B06DAB"/>
    <w:rsid w:val="00B110E6"/>
    <w:rsid w:val="00B11566"/>
    <w:rsid w:val="00B11F49"/>
    <w:rsid w:val="00B15AB2"/>
    <w:rsid w:val="00B15C8A"/>
    <w:rsid w:val="00B16857"/>
    <w:rsid w:val="00B17092"/>
    <w:rsid w:val="00B209EA"/>
    <w:rsid w:val="00B20ADD"/>
    <w:rsid w:val="00B222AD"/>
    <w:rsid w:val="00B262B9"/>
    <w:rsid w:val="00B2687A"/>
    <w:rsid w:val="00B35C73"/>
    <w:rsid w:val="00B36E5E"/>
    <w:rsid w:val="00B401CB"/>
    <w:rsid w:val="00B477D1"/>
    <w:rsid w:val="00B515B5"/>
    <w:rsid w:val="00B52766"/>
    <w:rsid w:val="00B5281E"/>
    <w:rsid w:val="00B543AB"/>
    <w:rsid w:val="00B557EB"/>
    <w:rsid w:val="00B55CB9"/>
    <w:rsid w:val="00B57216"/>
    <w:rsid w:val="00B62906"/>
    <w:rsid w:val="00B629B4"/>
    <w:rsid w:val="00B63B99"/>
    <w:rsid w:val="00B649A1"/>
    <w:rsid w:val="00B6729E"/>
    <w:rsid w:val="00B677AD"/>
    <w:rsid w:val="00B67CE3"/>
    <w:rsid w:val="00B72431"/>
    <w:rsid w:val="00B73853"/>
    <w:rsid w:val="00B74223"/>
    <w:rsid w:val="00B7425C"/>
    <w:rsid w:val="00B80459"/>
    <w:rsid w:val="00B81649"/>
    <w:rsid w:val="00B8238E"/>
    <w:rsid w:val="00B8742C"/>
    <w:rsid w:val="00B90237"/>
    <w:rsid w:val="00B90B35"/>
    <w:rsid w:val="00B9331E"/>
    <w:rsid w:val="00B9336D"/>
    <w:rsid w:val="00B94DD1"/>
    <w:rsid w:val="00B95312"/>
    <w:rsid w:val="00B959B8"/>
    <w:rsid w:val="00B96B92"/>
    <w:rsid w:val="00B97204"/>
    <w:rsid w:val="00BA0361"/>
    <w:rsid w:val="00BA1C82"/>
    <w:rsid w:val="00BA63AB"/>
    <w:rsid w:val="00BA64FA"/>
    <w:rsid w:val="00BA79A6"/>
    <w:rsid w:val="00BB1A13"/>
    <w:rsid w:val="00BB3BE0"/>
    <w:rsid w:val="00BB418D"/>
    <w:rsid w:val="00BB430D"/>
    <w:rsid w:val="00BB4DBD"/>
    <w:rsid w:val="00BB509E"/>
    <w:rsid w:val="00BC061A"/>
    <w:rsid w:val="00BC2D3E"/>
    <w:rsid w:val="00BC2F70"/>
    <w:rsid w:val="00BC49C5"/>
    <w:rsid w:val="00BC589D"/>
    <w:rsid w:val="00BC5E29"/>
    <w:rsid w:val="00BC6A71"/>
    <w:rsid w:val="00BD0307"/>
    <w:rsid w:val="00BD0E50"/>
    <w:rsid w:val="00BD1D84"/>
    <w:rsid w:val="00BD322D"/>
    <w:rsid w:val="00BD3B09"/>
    <w:rsid w:val="00BD3D33"/>
    <w:rsid w:val="00BD5D79"/>
    <w:rsid w:val="00BD63DC"/>
    <w:rsid w:val="00BD72D2"/>
    <w:rsid w:val="00BE0648"/>
    <w:rsid w:val="00BE7D6D"/>
    <w:rsid w:val="00BF51F2"/>
    <w:rsid w:val="00BF7368"/>
    <w:rsid w:val="00BF7F0F"/>
    <w:rsid w:val="00C003C3"/>
    <w:rsid w:val="00C006A9"/>
    <w:rsid w:val="00C01048"/>
    <w:rsid w:val="00C01164"/>
    <w:rsid w:val="00C02004"/>
    <w:rsid w:val="00C02527"/>
    <w:rsid w:val="00C02F7E"/>
    <w:rsid w:val="00C032CD"/>
    <w:rsid w:val="00C05A4B"/>
    <w:rsid w:val="00C05DC8"/>
    <w:rsid w:val="00C061BA"/>
    <w:rsid w:val="00C11A84"/>
    <w:rsid w:val="00C1267A"/>
    <w:rsid w:val="00C129DE"/>
    <w:rsid w:val="00C14553"/>
    <w:rsid w:val="00C15727"/>
    <w:rsid w:val="00C16064"/>
    <w:rsid w:val="00C214AF"/>
    <w:rsid w:val="00C21EFD"/>
    <w:rsid w:val="00C2280E"/>
    <w:rsid w:val="00C22DDD"/>
    <w:rsid w:val="00C23887"/>
    <w:rsid w:val="00C24EF2"/>
    <w:rsid w:val="00C262CE"/>
    <w:rsid w:val="00C262EA"/>
    <w:rsid w:val="00C344F1"/>
    <w:rsid w:val="00C373EB"/>
    <w:rsid w:val="00C42095"/>
    <w:rsid w:val="00C421A6"/>
    <w:rsid w:val="00C42317"/>
    <w:rsid w:val="00C44046"/>
    <w:rsid w:val="00C44D68"/>
    <w:rsid w:val="00C4707B"/>
    <w:rsid w:val="00C50171"/>
    <w:rsid w:val="00C501BC"/>
    <w:rsid w:val="00C50A7F"/>
    <w:rsid w:val="00C50EB5"/>
    <w:rsid w:val="00C51018"/>
    <w:rsid w:val="00C512DA"/>
    <w:rsid w:val="00C52AAE"/>
    <w:rsid w:val="00C53A91"/>
    <w:rsid w:val="00C61C7D"/>
    <w:rsid w:val="00C6372B"/>
    <w:rsid w:val="00C6679C"/>
    <w:rsid w:val="00C72689"/>
    <w:rsid w:val="00C74568"/>
    <w:rsid w:val="00C74B13"/>
    <w:rsid w:val="00C74BEB"/>
    <w:rsid w:val="00C76363"/>
    <w:rsid w:val="00C775DE"/>
    <w:rsid w:val="00C77A7E"/>
    <w:rsid w:val="00C77DA1"/>
    <w:rsid w:val="00C86251"/>
    <w:rsid w:val="00C86B69"/>
    <w:rsid w:val="00C87D91"/>
    <w:rsid w:val="00C91D6C"/>
    <w:rsid w:val="00C9341B"/>
    <w:rsid w:val="00C9466D"/>
    <w:rsid w:val="00C947FE"/>
    <w:rsid w:val="00C94CC3"/>
    <w:rsid w:val="00C95475"/>
    <w:rsid w:val="00C956D6"/>
    <w:rsid w:val="00C9629D"/>
    <w:rsid w:val="00C978DE"/>
    <w:rsid w:val="00CA11E9"/>
    <w:rsid w:val="00CA1C1D"/>
    <w:rsid w:val="00CA2994"/>
    <w:rsid w:val="00CA32A3"/>
    <w:rsid w:val="00CA33A0"/>
    <w:rsid w:val="00CA7252"/>
    <w:rsid w:val="00CB1C6F"/>
    <w:rsid w:val="00CB1EF2"/>
    <w:rsid w:val="00CB325F"/>
    <w:rsid w:val="00CB7144"/>
    <w:rsid w:val="00CC07B2"/>
    <w:rsid w:val="00CC1606"/>
    <w:rsid w:val="00CC4CF6"/>
    <w:rsid w:val="00CC552D"/>
    <w:rsid w:val="00CC5C87"/>
    <w:rsid w:val="00CC5E1B"/>
    <w:rsid w:val="00CC7295"/>
    <w:rsid w:val="00CD0F7C"/>
    <w:rsid w:val="00CD1AAD"/>
    <w:rsid w:val="00CD28E9"/>
    <w:rsid w:val="00CD43C7"/>
    <w:rsid w:val="00CD5D27"/>
    <w:rsid w:val="00CE0998"/>
    <w:rsid w:val="00CE103D"/>
    <w:rsid w:val="00CE7713"/>
    <w:rsid w:val="00CF2606"/>
    <w:rsid w:val="00CF28BE"/>
    <w:rsid w:val="00CF3244"/>
    <w:rsid w:val="00CF3B0F"/>
    <w:rsid w:val="00CF4ADF"/>
    <w:rsid w:val="00CF5202"/>
    <w:rsid w:val="00CF6BBB"/>
    <w:rsid w:val="00D0509A"/>
    <w:rsid w:val="00D05A88"/>
    <w:rsid w:val="00D06AA2"/>
    <w:rsid w:val="00D06ED7"/>
    <w:rsid w:val="00D07917"/>
    <w:rsid w:val="00D10B72"/>
    <w:rsid w:val="00D14043"/>
    <w:rsid w:val="00D15779"/>
    <w:rsid w:val="00D1595D"/>
    <w:rsid w:val="00D20AC6"/>
    <w:rsid w:val="00D21B81"/>
    <w:rsid w:val="00D266BE"/>
    <w:rsid w:val="00D32364"/>
    <w:rsid w:val="00D32992"/>
    <w:rsid w:val="00D33AD0"/>
    <w:rsid w:val="00D34416"/>
    <w:rsid w:val="00D348D9"/>
    <w:rsid w:val="00D35A76"/>
    <w:rsid w:val="00D35C43"/>
    <w:rsid w:val="00D35CC2"/>
    <w:rsid w:val="00D36389"/>
    <w:rsid w:val="00D36EEE"/>
    <w:rsid w:val="00D42B0D"/>
    <w:rsid w:val="00D42D85"/>
    <w:rsid w:val="00D44E2C"/>
    <w:rsid w:val="00D500B4"/>
    <w:rsid w:val="00D5227D"/>
    <w:rsid w:val="00D533BF"/>
    <w:rsid w:val="00D55529"/>
    <w:rsid w:val="00D56CBB"/>
    <w:rsid w:val="00D60CA7"/>
    <w:rsid w:val="00D61AA1"/>
    <w:rsid w:val="00D61F8B"/>
    <w:rsid w:val="00D62192"/>
    <w:rsid w:val="00D62A4F"/>
    <w:rsid w:val="00D63C8B"/>
    <w:rsid w:val="00D65493"/>
    <w:rsid w:val="00D70405"/>
    <w:rsid w:val="00D70C01"/>
    <w:rsid w:val="00D73373"/>
    <w:rsid w:val="00D73C63"/>
    <w:rsid w:val="00D81DBC"/>
    <w:rsid w:val="00D842B9"/>
    <w:rsid w:val="00D84FC3"/>
    <w:rsid w:val="00D854DE"/>
    <w:rsid w:val="00D878FC"/>
    <w:rsid w:val="00D90A44"/>
    <w:rsid w:val="00D90EDF"/>
    <w:rsid w:val="00D946A5"/>
    <w:rsid w:val="00D946D4"/>
    <w:rsid w:val="00D950D8"/>
    <w:rsid w:val="00D9600D"/>
    <w:rsid w:val="00D963AE"/>
    <w:rsid w:val="00D967BC"/>
    <w:rsid w:val="00D96A32"/>
    <w:rsid w:val="00D96FC7"/>
    <w:rsid w:val="00D971B5"/>
    <w:rsid w:val="00DA3B96"/>
    <w:rsid w:val="00DA40A4"/>
    <w:rsid w:val="00DA4414"/>
    <w:rsid w:val="00DA5E72"/>
    <w:rsid w:val="00DA63B9"/>
    <w:rsid w:val="00DB041E"/>
    <w:rsid w:val="00DB07EC"/>
    <w:rsid w:val="00DB177C"/>
    <w:rsid w:val="00DB360A"/>
    <w:rsid w:val="00DB73D9"/>
    <w:rsid w:val="00DB7D88"/>
    <w:rsid w:val="00DC0DA6"/>
    <w:rsid w:val="00DC385C"/>
    <w:rsid w:val="00DC3B54"/>
    <w:rsid w:val="00DC5AED"/>
    <w:rsid w:val="00DC6727"/>
    <w:rsid w:val="00DD1792"/>
    <w:rsid w:val="00DD1A9C"/>
    <w:rsid w:val="00DD2593"/>
    <w:rsid w:val="00DD4985"/>
    <w:rsid w:val="00DD7AE5"/>
    <w:rsid w:val="00DE006D"/>
    <w:rsid w:val="00DE2B66"/>
    <w:rsid w:val="00DE2D4A"/>
    <w:rsid w:val="00DE3833"/>
    <w:rsid w:val="00DF2D13"/>
    <w:rsid w:val="00DF3ADD"/>
    <w:rsid w:val="00DF47F4"/>
    <w:rsid w:val="00DF4BA5"/>
    <w:rsid w:val="00DF6ADD"/>
    <w:rsid w:val="00DF72DF"/>
    <w:rsid w:val="00DF79EC"/>
    <w:rsid w:val="00E0256A"/>
    <w:rsid w:val="00E0330D"/>
    <w:rsid w:val="00E0458F"/>
    <w:rsid w:val="00E10C19"/>
    <w:rsid w:val="00E120BD"/>
    <w:rsid w:val="00E12562"/>
    <w:rsid w:val="00E12DE7"/>
    <w:rsid w:val="00E1342A"/>
    <w:rsid w:val="00E14B75"/>
    <w:rsid w:val="00E17008"/>
    <w:rsid w:val="00E20323"/>
    <w:rsid w:val="00E20DC8"/>
    <w:rsid w:val="00E21FD5"/>
    <w:rsid w:val="00E23445"/>
    <w:rsid w:val="00E2498B"/>
    <w:rsid w:val="00E25B7A"/>
    <w:rsid w:val="00E27C33"/>
    <w:rsid w:val="00E32AC7"/>
    <w:rsid w:val="00E32DA2"/>
    <w:rsid w:val="00E3311B"/>
    <w:rsid w:val="00E33325"/>
    <w:rsid w:val="00E33D01"/>
    <w:rsid w:val="00E3420D"/>
    <w:rsid w:val="00E34EE6"/>
    <w:rsid w:val="00E35522"/>
    <w:rsid w:val="00E414CC"/>
    <w:rsid w:val="00E41555"/>
    <w:rsid w:val="00E446CA"/>
    <w:rsid w:val="00E46D44"/>
    <w:rsid w:val="00E50345"/>
    <w:rsid w:val="00E5153E"/>
    <w:rsid w:val="00E5260A"/>
    <w:rsid w:val="00E53BAA"/>
    <w:rsid w:val="00E53E2C"/>
    <w:rsid w:val="00E53F5B"/>
    <w:rsid w:val="00E53FDC"/>
    <w:rsid w:val="00E5464A"/>
    <w:rsid w:val="00E55C04"/>
    <w:rsid w:val="00E565F5"/>
    <w:rsid w:val="00E56E72"/>
    <w:rsid w:val="00E56F62"/>
    <w:rsid w:val="00E6224A"/>
    <w:rsid w:val="00E62E18"/>
    <w:rsid w:val="00E62EB4"/>
    <w:rsid w:val="00E637C8"/>
    <w:rsid w:val="00E63995"/>
    <w:rsid w:val="00E6407E"/>
    <w:rsid w:val="00E6467A"/>
    <w:rsid w:val="00E65A74"/>
    <w:rsid w:val="00E66490"/>
    <w:rsid w:val="00E66B6C"/>
    <w:rsid w:val="00E66F1F"/>
    <w:rsid w:val="00E670F8"/>
    <w:rsid w:val="00E71A95"/>
    <w:rsid w:val="00E71C50"/>
    <w:rsid w:val="00E72183"/>
    <w:rsid w:val="00E735E5"/>
    <w:rsid w:val="00E74924"/>
    <w:rsid w:val="00E773C3"/>
    <w:rsid w:val="00E80782"/>
    <w:rsid w:val="00E80ECD"/>
    <w:rsid w:val="00E8115F"/>
    <w:rsid w:val="00E81187"/>
    <w:rsid w:val="00E81F18"/>
    <w:rsid w:val="00E8253C"/>
    <w:rsid w:val="00E83003"/>
    <w:rsid w:val="00E8394F"/>
    <w:rsid w:val="00E83D54"/>
    <w:rsid w:val="00E84DE9"/>
    <w:rsid w:val="00E850C4"/>
    <w:rsid w:val="00E8654E"/>
    <w:rsid w:val="00E90DB0"/>
    <w:rsid w:val="00E91ED3"/>
    <w:rsid w:val="00E92171"/>
    <w:rsid w:val="00E92E4B"/>
    <w:rsid w:val="00E92F51"/>
    <w:rsid w:val="00E944F4"/>
    <w:rsid w:val="00E96955"/>
    <w:rsid w:val="00E97907"/>
    <w:rsid w:val="00EA0657"/>
    <w:rsid w:val="00EA451B"/>
    <w:rsid w:val="00EA4CA9"/>
    <w:rsid w:val="00EA5514"/>
    <w:rsid w:val="00EA746F"/>
    <w:rsid w:val="00EA781C"/>
    <w:rsid w:val="00EB02F8"/>
    <w:rsid w:val="00EB227D"/>
    <w:rsid w:val="00EC157F"/>
    <w:rsid w:val="00EC1ED6"/>
    <w:rsid w:val="00EC31CD"/>
    <w:rsid w:val="00EC344D"/>
    <w:rsid w:val="00EC3AE3"/>
    <w:rsid w:val="00EC4900"/>
    <w:rsid w:val="00EC5070"/>
    <w:rsid w:val="00EC5BD6"/>
    <w:rsid w:val="00EC62DB"/>
    <w:rsid w:val="00EC71C5"/>
    <w:rsid w:val="00ED14BE"/>
    <w:rsid w:val="00ED26E7"/>
    <w:rsid w:val="00ED47A2"/>
    <w:rsid w:val="00ED557D"/>
    <w:rsid w:val="00ED7276"/>
    <w:rsid w:val="00EE332E"/>
    <w:rsid w:val="00EE36EC"/>
    <w:rsid w:val="00EE420A"/>
    <w:rsid w:val="00EE5337"/>
    <w:rsid w:val="00EE60E7"/>
    <w:rsid w:val="00EE6CCD"/>
    <w:rsid w:val="00EE720F"/>
    <w:rsid w:val="00EE7262"/>
    <w:rsid w:val="00EE72B2"/>
    <w:rsid w:val="00EF0597"/>
    <w:rsid w:val="00EF1F2E"/>
    <w:rsid w:val="00EF1F46"/>
    <w:rsid w:val="00EF3840"/>
    <w:rsid w:val="00EF512C"/>
    <w:rsid w:val="00EF5871"/>
    <w:rsid w:val="00EF5D7A"/>
    <w:rsid w:val="00EF7F49"/>
    <w:rsid w:val="00F0191A"/>
    <w:rsid w:val="00F02184"/>
    <w:rsid w:val="00F031B2"/>
    <w:rsid w:val="00F046BF"/>
    <w:rsid w:val="00F05172"/>
    <w:rsid w:val="00F056D3"/>
    <w:rsid w:val="00F05BCA"/>
    <w:rsid w:val="00F072C4"/>
    <w:rsid w:val="00F10F3F"/>
    <w:rsid w:val="00F15706"/>
    <w:rsid w:val="00F16097"/>
    <w:rsid w:val="00F17FE3"/>
    <w:rsid w:val="00F20E25"/>
    <w:rsid w:val="00F22113"/>
    <w:rsid w:val="00F2360C"/>
    <w:rsid w:val="00F23DC7"/>
    <w:rsid w:val="00F23EC4"/>
    <w:rsid w:val="00F245D0"/>
    <w:rsid w:val="00F24694"/>
    <w:rsid w:val="00F25AE4"/>
    <w:rsid w:val="00F25CA3"/>
    <w:rsid w:val="00F308A3"/>
    <w:rsid w:val="00F340AF"/>
    <w:rsid w:val="00F34AD3"/>
    <w:rsid w:val="00F37065"/>
    <w:rsid w:val="00F417A2"/>
    <w:rsid w:val="00F4239E"/>
    <w:rsid w:val="00F427F9"/>
    <w:rsid w:val="00F43B4D"/>
    <w:rsid w:val="00F4538C"/>
    <w:rsid w:val="00F467F8"/>
    <w:rsid w:val="00F46DED"/>
    <w:rsid w:val="00F47BFA"/>
    <w:rsid w:val="00F47F93"/>
    <w:rsid w:val="00F55507"/>
    <w:rsid w:val="00F55C8C"/>
    <w:rsid w:val="00F6281B"/>
    <w:rsid w:val="00F62CC9"/>
    <w:rsid w:val="00F62DDE"/>
    <w:rsid w:val="00F63F11"/>
    <w:rsid w:val="00F64D09"/>
    <w:rsid w:val="00F65C27"/>
    <w:rsid w:val="00F65DEA"/>
    <w:rsid w:val="00F67A63"/>
    <w:rsid w:val="00F67D9E"/>
    <w:rsid w:val="00F730BF"/>
    <w:rsid w:val="00F73187"/>
    <w:rsid w:val="00F744EC"/>
    <w:rsid w:val="00F76236"/>
    <w:rsid w:val="00F77AAE"/>
    <w:rsid w:val="00F77D21"/>
    <w:rsid w:val="00F77DF2"/>
    <w:rsid w:val="00F801AA"/>
    <w:rsid w:val="00F80743"/>
    <w:rsid w:val="00F81518"/>
    <w:rsid w:val="00F817F2"/>
    <w:rsid w:val="00F83AA3"/>
    <w:rsid w:val="00F844BA"/>
    <w:rsid w:val="00F90C5B"/>
    <w:rsid w:val="00F91EC0"/>
    <w:rsid w:val="00F94181"/>
    <w:rsid w:val="00F94EB9"/>
    <w:rsid w:val="00F958C2"/>
    <w:rsid w:val="00F95B42"/>
    <w:rsid w:val="00F95BC6"/>
    <w:rsid w:val="00F95F15"/>
    <w:rsid w:val="00F96E69"/>
    <w:rsid w:val="00FA2C9F"/>
    <w:rsid w:val="00FA3565"/>
    <w:rsid w:val="00FA3575"/>
    <w:rsid w:val="00FA3700"/>
    <w:rsid w:val="00FA375E"/>
    <w:rsid w:val="00FA3CEF"/>
    <w:rsid w:val="00FA6990"/>
    <w:rsid w:val="00FA69B7"/>
    <w:rsid w:val="00FA70C3"/>
    <w:rsid w:val="00FB0C02"/>
    <w:rsid w:val="00FB2FFD"/>
    <w:rsid w:val="00FB5216"/>
    <w:rsid w:val="00FB6287"/>
    <w:rsid w:val="00FC1261"/>
    <w:rsid w:val="00FC26C6"/>
    <w:rsid w:val="00FC3EB5"/>
    <w:rsid w:val="00FC4F20"/>
    <w:rsid w:val="00FC59CF"/>
    <w:rsid w:val="00FC640C"/>
    <w:rsid w:val="00FC6C54"/>
    <w:rsid w:val="00FD043C"/>
    <w:rsid w:val="00FD06D9"/>
    <w:rsid w:val="00FD28E1"/>
    <w:rsid w:val="00FD3063"/>
    <w:rsid w:val="00FD31E7"/>
    <w:rsid w:val="00FD4497"/>
    <w:rsid w:val="00FD46A6"/>
    <w:rsid w:val="00FD4B16"/>
    <w:rsid w:val="00FD5FC1"/>
    <w:rsid w:val="00FD6BD6"/>
    <w:rsid w:val="00FE098C"/>
    <w:rsid w:val="00FE3F08"/>
    <w:rsid w:val="00FE6370"/>
    <w:rsid w:val="00FE654D"/>
    <w:rsid w:val="00FE71B9"/>
    <w:rsid w:val="00FE7627"/>
    <w:rsid w:val="00FF09FB"/>
    <w:rsid w:val="00FF0FA8"/>
    <w:rsid w:val="00FF157D"/>
    <w:rsid w:val="00FF3229"/>
    <w:rsid w:val="00FF326F"/>
    <w:rsid w:val="00FF39F6"/>
    <w:rsid w:val="00FF46F1"/>
    <w:rsid w:val="00FF4A7F"/>
    <w:rsid w:val="00FF4BB4"/>
    <w:rsid w:val="00FF5F4F"/>
    <w:rsid w:val="00FF6603"/>
    <w:rsid w:val="00FF7E1D"/>
    <w:rsid w:val="46E2D2DB"/>
    <w:rsid w:val="64998EF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2C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6287"/>
    <w:pPr>
      <w:spacing w:after="160" w:line="256" w:lineRule="auto"/>
    </w:pPr>
    <w:rPr>
      <w:sz w:val="22"/>
      <w:szCs w:val="22"/>
      <w:lang w:eastAsia="en-US"/>
    </w:rPr>
  </w:style>
  <w:style w:type="paragraph" w:styleId="Nagwek1">
    <w:name w:val="heading 1"/>
    <w:basedOn w:val="Normalny"/>
    <w:next w:val="Normalny"/>
    <w:link w:val="Nagwek1Znak"/>
    <w:qFormat/>
    <w:rsid w:val="00DC6727"/>
    <w:pPr>
      <w:keepNext/>
      <w:spacing w:before="240" w:after="60" w:line="240" w:lineRule="auto"/>
      <w:outlineLvl w:val="0"/>
    </w:pPr>
    <w:rPr>
      <w:rFonts w:ascii="Arial" w:eastAsia="Times New Roman" w:hAnsi="Arial"/>
      <w:b/>
      <w:kern w:val="28"/>
      <w:sz w:val="28"/>
      <w:szCs w:val="20"/>
      <w:lang w:eastAsia="pl-PL"/>
    </w:rPr>
  </w:style>
  <w:style w:type="paragraph" w:styleId="Nagwek4">
    <w:name w:val="heading 4"/>
    <w:basedOn w:val="Normalny"/>
    <w:next w:val="Normalny"/>
    <w:link w:val="Nagwek4Znak"/>
    <w:semiHidden/>
    <w:unhideWhenUsed/>
    <w:qFormat/>
    <w:rsid w:val="00DC6727"/>
    <w:pPr>
      <w:keepNext/>
      <w:spacing w:after="0" w:line="240" w:lineRule="auto"/>
      <w:jc w:val="center"/>
      <w:outlineLvl w:val="3"/>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E420A"/>
    <w:rPr>
      <w:color w:val="0000FF"/>
      <w:u w:val="single"/>
    </w:rPr>
  </w:style>
  <w:style w:type="character" w:customStyle="1" w:styleId="AkapitzlistZnak">
    <w:name w:val="Akapit z listą Znak"/>
    <w:aliases w:val="Preambuła Znak,Odstavec Znak"/>
    <w:link w:val="Akapitzlist"/>
    <w:uiPriority w:val="34"/>
    <w:locked/>
    <w:rsid w:val="00EE420A"/>
  </w:style>
  <w:style w:type="paragraph" w:styleId="Akapitzlist">
    <w:name w:val="List Paragraph"/>
    <w:aliases w:val="Preambuła,Odstavec"/>
    <w:basedOn w:val="Normalny"/>
    <w:link w:val="AkapitzlistZnak"/>
    <w:uiPriority w:val="34"/>
    <w:qFormat/>
    <w:rsid w:val="00EE420A"/>
    <w:pPr>
      <w:spacing w:after="200" w:line="276" w:lineRule="auto"/>
      <w:ind w:left="708"/>
    </w:pPr>
  </w:style>
  <w:style w:type="paragraph" w:customStyle="1" w:styleId="Styl">
    <w:name w:val="Styl"/>
    <w:rsid w:val="00EE420A"/>
    <w:pPr>
      <w:widowControl w:val="0"/>
      <w:autoSpaceDE w:val="0"/>
      <w:autoSpaceDN w:val="0"/>
      <w:adjustRightInd w:val="0"/>
    </w:pPr>
    <w:rPr>
      <w:rFonts w:ascii="Arial" w:eastAsia="Times New Roman" w:hAnsi="Arial" w:cs="Arial"/>
      <w:sz w:val="24"/>
      <w:szCs w:val="24"/>
      <w:lang w:eastAsia="pl-PL"/>
    </w:rPr>
  </w:style>
  <w:style w:type="paragraph" w:styleId="Nagwek">
    <w:name w:val="header"/>
    <w:basedOn w:val="Normalny"/>
    <w:link w:val="NagwekZnak"/>
    <w:uiPriority w:val="99"/>
    <w:unhideWhenUsed/>
    <w:rsid w:val="00EE420A"/>
    <w:pPr>
      <w:tabs>
        <w:tab w:val="center" w:pos="4536"/>
        <w:tab w:val="right" w:pos="9072"/>
      </w:tabs>
    </w:pPr>
    <w:rPr>
      <w:sz w:val="20"/>
      <w:szCs w:val="20"/>
      <w:lang w:val="x-none" w:eastAsia="x-none"/>
    </w:rPr>
  </w:style>
  <w:style w:type="character" w:customStyle="1" w:styleId="NagwekZnak">
    <w:name w:val="Nagłówek Znak"/>
    <w:link w:val="Nagwek"/>
    <w:uiPriority w:val="99"/>
    <w:rsid w:val="00EE420A"/>
    <w:rPr>
      <w:rFonts w:ascii="Calibri" w:eastAsia="Calibri" w:hAnsi="Calibri" w:cs="Times New Roman"/>
    </w:rPr>
  </w:style>
  <w:style w:type="paragraph" w:styleId="Stopka">
    <w:name w:val="footer"/>
    <w:basedOn w:val="Normalny"/>
    <w:link w:val="StopkaZnak"/>
    <w:uiPriority w:val="99"/>
    <w:unhideWhenUsed/>
    <w:rsid w:val="00EE420A"/>
    <w:pPr>
      <w:tabs>
        <w:tab w:val="center" w:pos="4536"/>
        <w:tab w:val="right" w:pos="9072"/>
      </w:tabs>
    </w:pPr>
    <w:rPr>
      <w:sz w:val="20"/>
      <w:szCs w:val="20"/>
      <w:lang w:val="x-none" w:eastAsia="x-none"/>
    </w:rPr>
  </w:style>
  <w:style w:type="character" w:customStyle="1" w:styleId="StopkaZnak">
    <w:name w:val="Stopka Znak"/>
    <w:link w:val="Stopka"/>
    <w:uiPriority w:val="99"/>
    <w:rsid w:val="00EE420A"/>
    <w:rPr>
      <w:rFonts w:ascii="Calibri" w:eastAsia="Calibri" w:hAnsi="Calibri" w:cs="Times New Roman"/>
    </w:rPr>
  </w:style>
  <w:style w:type="paragraph" w:styleId="Tekstpodstawowywcity2">
    <w:name w:val="Body Text Indent 2"/>
    <w:basedOn w:val="Normalny"/>
    <w:link w:val="Tekstpodstawowywcity2Znak"/>
    <w:rsid w:val="00EE420A"/>
    <w:pPr>
      <w:suppressAutoHyphens/>
      <w:spacing w:before="240" w:after="120" w:line="480" w:lineRule="auto"/>
      <w:ind w:left="283"/>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EE420A"/>
    <w:rPr>
      <w:rFonts w:ascii="Times New Roman" w:eastAsia="Times New Roman" w:hAnsi="Times New Roman" w:cs="Times New Roman"/>
      <w:sz w:val="24"/>
      <w:szCs w:val="24"/>
      <w:lang w:val="x-none"/>
    </w:rPr>
  </w:style>
  <w:style w:type="character" w:customStyle="1" w:styleId="textnode2">
    <w:name w:val="textnode2"/>
    <w:rsid w:val="00EE420A"/>
  </w:style>
  <w:style w:type="paragraph" w:customStyle="1" w:styleId="ListParagraph0">
    <w:name w:val="List Paragraph0"/>
    <w:basedOn w:val="Normalny"/>
    <w:rsid w:val="00EE420A"/>
    <w:pPr>
      <w:spacing w:line="259" w:lineRule="auto"/>
      <w:ind w:left="720"/>
      <w:contextualSpacing/>
    </w:pPr>
    <w:rPr>
      <w:rFonts w:eastAsia="Times New Roman"/>
    </w:rPr>
  </w:style>
  <w:style w:type="paragraph" w:styleId="Tekstdymka">
    <w:name w:val="Balloon Text"/>
    <w:basedOn w:val="Normalny"/>
    <w:link w:val="TekstdymkaZnak"/>
    <w:uiPriority w:val="99"/>
    <w:semiHidden/>
    <w:unhideWhenUsed/>
    <w:rsid w:val="00EE420A"/>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EE420A"/>
    <w:rPr>
      <w:rFonts w:ascii="Segoe UI" w:eastAsia="Calibri" w:hAnsi="Segoe UI" w:cs="Segoe UI"/>
      <w:sz w:val="18"/>
      <w:szCs w:val="18"/>
    </w:rPr>
  </w:style>
  <w:style w:type="paragraph" w:customStyle="1" w:styleId="pkt">
    <w:name w:val="pkt"/>
    <w:basedOn w:val="Normalny"/>
    <w:rsid w:val="00EE420A"/>
    <w:pPr>
      <w:spacing w:before="60" w:after="60" w:line="240" w:lineRule="auto"/>
      <w:ind w:left="851" w:hanging="295"/>
      <w:jc w:val="both"/>
    </w:pPr>
    <w:rPr>
      <w:rFonts w:ascii="Times New Roman" w:eastAsia="Times New Roman" w:hAnsi="Times New Roman"/>
      <w:sz w:val="20"/>
      <w:szCs w:val="20"/>
      <w:lang w:eastAsia="pl-PL"/>
    </w:rPr>
  </w:style>
  <w:style w:type="paragraph" w:customStyle="1" w:styleId="ZnakZnak1">
    <w:name w:val="Znak Znak1"/>
    <w:basedOn w:val="Normalny"/>
    <w:rsid w:val="00EE420A"/>
    <w:pPr>
      <w:spacing w:after="0" w:line="240" w:lineRule="auto"/>
    </w:pPr>
    <w:rPr>
      <w:rFonts w:ascii="Arial" w:eastAsia="Times New Roman" w:hAnsi="Arial" w:cs="Arial"/>
      <w:sz w:val="24"/>
      <w:szCs w:val="24"/>
      <w:lang w:eastAsia="pl-PL"/>
    </w:rPr>
  </w:style>
  <w:style w:type="paragraph" w:customStyle="1" w:styleId="Default">
    <w:name w:val="Default"/>
    <w:rsid w:val="00EE420A"/>
    <w:pPr>
      <w:autoSpaceDE w:val="0"/>
      <w:autoSpaceDN w:val="0"/>
      <w:adjustRightInd w:val="0"/>
    </w:pPr>
    <w:rPr>
      <w:rFonts w:cs="Calibri"/>
      <w:color w:val="000000"/>
      <w:sz w:val="24"/>
      <w:szCs w:val="24"/>
      <w:lang w:eastAsia="pl-PL"/>
    </w:rPr>
  </w:style>
  <w:style w:type="character" w:styleId="UyteHipercze">
    <w:name w:val="FollowedHyperlink"/>
    <w:uiPriority w:val="99"/>
    <w:semiHidden/>
    <w:unhideWhenUsed/>
    <w:rsid w:val="00EE420A"/>
    <w:rPr>
      <w:color w:val="954F72"/>
      <w:u w:val="single"/>
    </w:rPr>
  </w:style>
  <w:style w:type="character" w:styleId="Pogrubienie">
    <w:name w:val="Strong"/>
    <w:uiPriority w:val="22"/>
    <w:qFormat/>
    <w:rsid w:val="00EE420A"/>
    <w:rPr>
      <w:b/>
      <w:bCs/>
    </w:rPr>
  </w:style>
  <w:style w:type="character" w:styleId="Odwoaniedokomentarza">
    <w:name w:val="annotation reference"/>
    <w:uiPriority w:val="99"/>
    <w:semiHidden/>
    <w:unhideWhenUsed/>
    <w:rsid w:val="00F844BA"/>
    <w:rPr>
      <w:sz w:val="16"/>
      <w:szCs w:val="16"/>
    </w:rPr>
  </w:style>
  <w:style w:type="paragraph" w:styleId="Tekstkomentarza">
    <w:name w:val="annotation text"/>
    <w:basedOn w:val="Normalny"/>
    <w:link w:val="TekstkomentarzaZnak"/>
    <w:uiPriority w:val="99"/>
    <w:semiHidden/>
    <w:unhideWhenUsed/>
    <w:rsid w:val="00F844BA"/>
    <w:rPr>
      <w:sz w:val="20"/>
      <w:szCs w:val="20"/>
      <w:lang w:val="x-none"/>
    </w:rPr>
  </w:style>
  <w:style w:type="character" w:customStyle="1" w:styleId="TekstkomentarzaZnak">
    <w:name w:val="Tekst komentarza Znak"/>
    <w:link w:val="Tekstkomentarza"/>
    <w:uiPriority w:val="99"/>
    <w:semiHidden/>
    <w:rsid w:val="00F844BA"/>
    <w:rPr>
      <w:lang w:eastAsia="en-US"/>
    </w:rPr>
  </w:style>
  <w:style w:type="paragraph" w:styleId="Tematkomentarza">
    <w:name w:val="annotation subject"/>
    <w:basedOn w:val="Tekstkomentarza"/>
    <w:next w:val="Tekstkomentarza"/>
    <w:link w:val="TematkomentarzaZnak"/>
    <w:uiPriority w:val="99"/>
    <w:semiHidden/>
    <w:unhideWhenUsed/>
    <w:rsid w:val="00F844BA"/>
    <w:rPr>
      <w:b/>
      <w:bCs/>
    </w:rPr>
  </w:style>
  <w:style w:type="character" w:customStyle="1" w:styleId="TematkomentarzaZnak">
    <w:name w:val="Temat komentarza Znak"/>
    <w:link w:val="Tematkomentarza"/>
    <w:uiPriority w:val="99"/>
    <w:semiHidden/>
    <w:rsid w:val="00F844BA"/>
    <w:rPr>
      <w:b/>
      <w:bCs/>
      <w:lang w:eastAsia="en-US"/>
    </w:rPr>
  </w:style>
  <w:style w:type="paragraph" w:styleId="NormalnyWeb">
    <w:name w:val="Normal (Web)"/>
    <w:basedOn w:val="Normalny"/>
    <w:uiPriority w:val="99"/>
    <w:unhideWhenUsed/>
    <w:rsid w:val="005164EF"/>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672C61"/>
    <w:pPr>
      <w:spacing w:after="120"/>
    </w:pPr>
  </w:style>
  <w:style w:type="character" w:customStyle="1" w:styleId="TekstpodstawowyZnak">
    <w:name w:val="Tekst podstawowy Znak"/>
    <w:link w:val="Tekstpodstawowy"/>
    <w:uiPriority w:val="99"/>
    <w:rsid w:val="00672C61"/>
    <w:rPr>
      <w:sz w:val="22"/>
      <w:szCs w:val="22"/>
      <w:lang w:eastAsia="en-US"/>
    </w:rPr>
  </w:style>
  <w:style w:type="paragraph" w:styleId="Tekstpodstawowywcity">
    <w:name w:val="Body Text Indent"/>
    <w:basedOn w:val="Normalny"/>
    <w:link w:val="TekstpodstawowywcityZnak"/>
    <w:rsid w:val="00C61C7D"/>
    <w:pPr>
      <w:suppressAutoHyphens/>
      <w:spacing w:before="240" w:after="120" w:line="320" w:lineRule="exact"/>
      <w:ind w:left="283"/>
      <w:jc w:val="both"/>
    </w:pPr>
    <w:rPr>
      <w:rFonts w:ascii="Times New Roman" w:eastAsia="Times New Roman" w:hAnsi="Times New Roman"/>
      <w:sz w:val="24"/>
      <w:szCs w:val="24"/>
    </w:rPr>
  </w:style>
  <w:style w:type="character" w:customStyle="1" w:styleId="TekstpodstawowywcityZnak">
    <w:name w:val="Tekst podstawowy wcięty Znak"/>
    <w:link w:val="Tekstpodstawowywcity"/>
    <w:rsid w:val="00C61C7D"/>
    <w:rPr>
      <w:rFonts w:ascii="Times New Roman" w:eastAsia="Times New Roman" w:hAnsi="Times New Roman"/>
      <w:sz w:val="24"/>
      <w:szCs w:val="24"/>
      <w:lang w:eastAsia="en-US"/>
    </w:rPr>
  </w:style>
  <w:style w:type="character" w:customStyle="1" w:styleId="normaltextrun">
    <w:name w:val="normaltextrun"/>
    <w:rsid w:val="004C596D"/>
  </w:style>
  <w:style w:type="table" w:styleId="Siatkatabeli">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kapitzlist1">
    <w:name w:val="Akapit z listą1"/>
    <w:basedOn w:val="Normalny"/>
    <w:rsid w:val="00EC157F"/>
    <w:pPr>
      <w:spacing w:line="259" w:lineRule="auto"/>
      <w:ind w:left="720"/>
      <w:contextualSpacing/>
    </w:pPr>
    <w:rPr>
      <w:rFonts w:eastAsia="Times New Roman"/>
    </w:rPr>
  </w:style>
  <w:style w:type="character" w:customStyle="1" w:styleId="Nagwek1Znak">
    <w:name w:val="Nagłówek 1 Znak"/>
    <w:basedOn w:val="Domylnaczcionkaakapitu"/>
    <w:link w:val="Nagwek1"/>
    <w:rsid w:val="00DC6727"/>
    <w:rPr>
      <w:rFonts w:ascii="Arial" w:eastAsia="Times New Roman" w:hAnsi="Arial"/>
      <w:b/>
      <w:kern w:val="28"/>
      <w:sz w:val="28"/>
      <w:lang w:eastAsia="pl-PL"/>
    </w:rPr>
  </w:style>
  <w:style w:type="character" w:customStyle="1" w:styleId="Nagwek4Znak">
    <w:name w:val="Nagłówek 4 Znak"/>
    <w:basedOn w:val="Domylnaczcionkaakapitu"/>
    <w:link w:val="Nagwek4"/>
    <w:semiHidden/>
    <w:rsid w:val="00DC6727"/>
    <w:rPr>
      <w:rFonts w:ascii="Times New Roman" w:eastAsia="Times New Roman" w:hAnsi="Times New Roman"/>
      <w:b/>
      <w:sz w:val="28"/>
      <w:lang w:eastAsia="pl-PL"/>
    </w:rPr>
  </w:style>
  <w:style w:type="paragraph" w:customStyle="1" w:styleId="FR1">
    <w:name w:val="FR1"/>
    <w:rsid w:val="00DC6727"/>
    <w:pPr>
      <w:widowControl w:val="0"/>
      <w:autoSpaceDE w:val="0"/>
      <w:autoSpaceDN w:val="0"/>
      <w:adjustRightInd w:val="0"/>
      <w:spacing w:line="300" w:lineRule="auto"/>
      <w:jc w:val="center"/>
    </w:pPr>
    <w:rPr>
      <w:rFonts w:ascii="Times New Roman" w:eastAsia="Times New Roman" w:hAnsi="Times New Roman"/>
      <w:sz w:val="32"/>
      <w:szCs w:val="32"/>
      <w:lang w:eastAsia="pl-PL"/>
    </w:rPr>
  </w:style>
  <w:style w:type="paragraph" w:styleId="Tekstpodstawowy2">
    <w:name w:val="Body Text 2"/>
    <w:basedOn w:val="Normalny"/>
    <w:link w:val="Tekstpodstawowy2Znak"/>
    <w:semiHidden/>
    <w:unhideWhenUsed/>
    <w:rsid w:val="00DC6727"/>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semiHidden/>
    <w:rsid w:val="00DC6727"/>
    <w:rPr>
      <w:rFonts w:ascii="Times New Roman" w:eastAsia="Times New Roman" w:hAnsi="Times New Roman"/>
      <w:lang w:eastAsia="pl-PL"/>
    </w:rPr>
  </w:style>
  <w:style w:type="character" w:styleId="Nierozpoznanawzmianka">
    <w:name w:val="Unresolved Mention"/>
    <w:basedOn w:val="Domylnaczcionkaakapitu"/>
    <w:uiPriority w:val="99"/>
    <w:semiHidden/>
    <w:unhideWhenUsed/>
    <w:rsid w:val="00197B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659">
      <w:bodyDiv w:val="1"/>
      <w:marLeft w:val="0"/>
      <w:marRight w:val="0"/>
      <w:marTop w:val="0"/>
      <w:marBottom w:val="0"/>
      <w:divBdr>
        <w:top w:val="none" w:sz="0" w:space="0" w:color="auto"/>
        <w:left w:val="none" w:sz="0" w:space="0" w:color="auto"/>
        <w:bottom w:val="none" w:sz="0" w:space="0" w:color="auto"/>
        <w:right w:val="none" w:sz="0" w:space="0" w:color="auto"/>
      </w:divBdr>
    </w:div>
    <w:div w:id="25067017">
      <w:bodyDiv w:val="1"/>
      <w:marLeft w:val="0"/>
      <w:marRight w:val="0"/>
      <w:marTop w:val="0"/>
      <w:marBottom w:val="0"/>
      <w:divBdr>
        <w:top w:val="none" w:sz="0" w:space="0" w:color="auto"/>
        <w:left w:val="none" w:sz="0" w:space="0" w:color="auto"/>
        <w:bottom w:val="none" w:sz="0" w:space="0" w:color="auto"/>
        <w:right w:val="none" w:sz="0" w:space="0" w:color="auto"/>
      </w:divBdr>
    </w:div>
    <w:div w:id="347411197">
      <w:bodyDiv w:val="1"/>
      <w:marLeft w:val="0"/>
      <w:marRight w:val="0"/>
      <w:marTop w:val="0"/>
      <w:marBottom w:val="0"/>
      <w:divBdr>
        <w:top w:val="none" w:sz="0" w:space="0" w:color="auto"/>
        <w:left w:val="none" w:sz="0" w:space="0" w:color="auto"/>
        <w:bottom w:val="none" w:sz="0" w:space="0" w:color="auto"/>
        <w:right w:val="none" w:sz="0" w:space="0" w:color="auto"/>
      </w:divBdr>
    </w:div>
    <w:div w:id="350107487">
      <w:bodyDiv w:val="1"/>
      <w:marLeft w:val="0"/>
      <w:marRight w:val="0"/>
      <w:marTop w:val="0"/>
      <w:marBottom w:val="0"/>
      <w:divBdr>
        <w:top w:val="none" w:sz="0" w:space="0" w:color="auto"/>
        <w:left w:val="none" w:sz="0" w:space="0" w:color="auto"/>
        <w:bottom w:val="none" w:sz="0" w:space="0" w:color="auto"/>
        <w:right w:val="none" w:sz="0" w:space="0" w:color="auto"/>
      </w:divBdr>
    </w:div>
    <w:div w:id="1304385560">
      <w:bodyDiv w:val="1"/>
      <w:marLeft w:val="0"/>
      <w:marRight w:val="0"/>
      <w:marTop w:val="0"/>
      <w:marBottom w:val="0"/>
      <w:divBdr>
        <w:top w:val="none" w:sz="0" w:space="0" w:color="auto"/>
        <w:left w:val="none" w:sz="0" w:space="0" w:color="auto"/>
        <w:bottom w:val="none" w:sz="0" w:space="0" w:color="auto"/>
        <w:right w:val="none" w:sz="0" w:space="0" w:color="auto"/>
      </w:divBdr>
    </w:div>
    <w:div w:id="1381128885">
      <w:bodyDiv w:val="1"/>
      <w:marLeft w:val="0"/>
      <w:marRight w:val="0"/>
      <w:marTop w:val="0"/>
      <w:marBottom w:val="0"/>
      <w:divBdr>
        <w:top w:val="none" w:sz="0" w:space="0" w:color="auto"/>
        <w:left w:val="none" w:sz="0" w:space="0" w:color="auto"/>
        <w:bottom w:val="none" w:sz="0" w:space="0" w:color="auto"/>
        <w:right w:val="none" w:sz="0" w:space="0" w:color="auto"/>
      </w:divBdr>
    </w:div>
    <w:div w:id="1673293932">
      <w:bodyDiv w:val="1"/>
      <w:marLeft w:val="0"/>
      <w:marRight w:val="0"/>
      <w:marTop w:val="0"/>
      <w:marBottom w:val="0"/>
      <w:divBdr>
        <w:top w:val="none" w:sz="0" w:space="0" w:color="auto"/>
        <w:left w:val="none" w:sz="0" w:space="0" w:color="auto"/>
        <w:bottom w:val="none" w:sz="0" w:space="0" w:color="auto"/>
        <w:right w:val="none" w:sz="0" w:space="0" w:color="auto"/>
      </w:divBdr>
    </w:div>
    <w:div w:id="21273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i@bn.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n.org.pl/bip/zamowienia-publicz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6442-3507-4D15-8807-DF70F366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4858</Words>
  <Characters>29151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2018-02-06T16:23:00Z</dcterms:created>
  <dcterms:modified xsi:type="dcterms:W3CDTF">2018-02-06T16:23:00Z</dcterms:modified>
</cp:coreProperties>
</file>