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1C" w:rsidRDefault="009B4D1C" w:rsidP="007567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Zał. nr 5</w:t>
      </w:r>
    </w:p>
    <w:p w:rsidR="00DB3405" w:rsidRDefault="00756708" w:rsidP="007567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oferowanego 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7515"/>
      </w:tblGrid>
      <w:tr w:rsidR="00756708" w:rsidTr="00FE7CBB">
        <w:tc>
          <w:tcPr>
            <w:tcW w:w="817" w:type="dxa"/>
          </w:tcPr>
          <w:p w:rsidR="00756708" w:rsidRPr="00FE7CBB" w:rsidRDefault="00FE7CBB" w:rsidP="00FE7CBB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L.p.</w:t>
            </w:r>
          </w:p>
        </w:tc>
        <w:tc>
          <w:tcPr>
            <w:tcW w:w="5812" w:type="dxa"/>
          </w:tcPr>
          <w:p w:rsidR="00756708" w:rsidRPr="000D0834" w:rsidRDefault="000D0834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0834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techniczne jakich żąda Zamawiający</w:t>
            </w:r>
          </w:p>
        </w:tc>
        <w:tc>
          <w:tcPr>
            <w:tcW w:w="7515" w:type="dxa"/>
          </w:tcPr>
          <w:p w:rsidR="000D0834" w:rsidRPr="000D0834" w:rsidRDefault="000D0834" w:rsidP="000D0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34">
              <w:rPr>
                <w:rFonts w:ascii="Times New Roman" w:hAnsi="Times New Roman" w:cs="Times New Roman"/>
                <w:b/>
                <w:sz w:val="24"/>
                <w:szCs w:val="24"/>
              </w:rPr>
              <w:t>Opis spełnienia minimalnych wymagań technicznych</w:t>
            </w:r>
          </w:p>
          <w:p w:rsidR="00756708" w:rsidRPr="000D0834" w:rsidRDefault="000D0834" w:rsidP="000D0834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0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Wykonawcę</w:t>
            </w:r>
          </w:p>
        </w:tc>
      </w:tr>
      <w:tr w:rsidR="00756708" w:rsidTr="00FE7CBB">
        <w:trPr>
          <w:trHeight w:val="612"/>
        </w:trPr>
        <w:tc>
          <w:tcPr>
            <w:tcW w:w="14144" w:type="dxa"/>
            <w:gridSpan w:val="3"/>
          </w:tcPr>
          <w:p w:rsidR="00FE7CBB" w:rsidRDefault="000D0834" w:rsidP="000D0834">
            <w:pPr>
              <w:snapToGri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FE7CBB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="00FE7CBB" w:rsidRPr="00FE7CBB">
              <w:rPr>
                <w:rFonts w:ascii="Arial" w:hAnsi="Arial" w:cs="Arial"/>
                <w:b/>
                <w:sz w:val="28"/>
                <w:szCs w:val="28"/>
              </w:rPr>
              <w:t>Panel sztywny  DDA wraz z osprzętem</w:t>
            </w:r>
          </w:p>
        </w:tc>
      </w:tr>
      <w:tr w:rsidR="00756708" w:rsidTr="00FE7CBB">
        <w:tc>
          <w:tcPr>
            <w:tcW w:w="817" w:type="dxa"/>
          </w:tcPr>
          <w:p w:rsidR="00756708" w:rsidRPr="00FE7CBB" w:rsidRDefault="00FE7CBB" w:rsidP="00FE7CBB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7C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56708" w:rsidRPr="00FE7CBB" w:rsidRDefault="00FE7CBB" w:rsidP="00FE7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B">
              <w:rPr>
                <w:rFonts w:ascii="Times New Roman" w:hAnsi="Times New Roman" w:cs="Times New Roman"/>
                <w:sz w:val="24"/>
                <w:szCs w:val="24"/>
              </w:rPr>
              <w:t xml:space="preserve">Typ detektora: krzem amorficzny, matryca diodowa typu: </w:t>
            </w:r>
            <w:proofErr w:type="spellStart"/>
            <w:r w:rsidRPr="00FE7CBB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FE7CBB">
              <w:rPr>
                <w:rFonts w:ascii="Times New Roman" w:hAnsi="Times New Roman" w:cs="Times New Roman"/>
                <w:sz w:val="24"/>
                <w:szCs w:val="24"/>
              </w:rPr>
              <w:t xml:space="preserve"> TFT</w:t>
            </w:r>
          </w:p>
        </w:tc>
        <w:tc>
          <w:tcPr>
            <w:tcW w:w="7515" w:type="dxa"/>
          </w:tcPr>
          <w:p w:rsidR="00756708" w:rsidRDefault="00756708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6708" w:rsidTr="00FE7CBB">
        <w:tc>
          <w:tcPr>
            <w:tcW w:w="817" w:type="dxa"/>
          </w:tcPr>
          <w:p w:rsidR="00756708" w:rsidRPr="00FE7CBB" w:rsidRDefault="00FE7CBB" w:rsidP="00FE7CB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56708" w:rsidRPr="00FE7CBB" w:rsidRDefault="00FE7CBB" w:rsidP="00FE7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obszaru aktywnego panelu nie mniejszy niż :   340 x 420 mm</w:t>
            </w:r>
          </w:p>
        </w:tc>
        <w:tc>
          <w:tcPr>
            <w:tcW w:w="7515" w:type="dxa"/>
          </w:tcPr>
          <w:p w:rsidR="00756708" w:rsidRDefault="00756708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6708" w:rsidTr="00FE7CBB">
        <w:tc>
          <w:tcPr>
            <w:tcW w:w="817" w:type="dxa"/>
          </w:tcPr>
          <w:p w:rsidR="00756708" w:rsidRPr="00FE7CBB" w:rsidRDefault="00FE7CBB" w:rsidP="00FE7CBB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F6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6708" w:rsidRPr="00FE7CBB" w:rsidRDefault="00FE7CBB" w:rsidP="00FE7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detektora nie większy niż 105 µm </w:t>
            </w:r>
          </w:p>
        </w:tc>
        <w:tc>
          <w:tcPr>
            <w:tcW w:w="7515" w:type="dxa"/>
          </w:tcPr>
          <w:p w:rsidR="00522C7D" w:rsidRPr="00522C7D" w:rsidRDefault="00522C7D" w:rsidP="00FE7CB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6708" w:rsidTr="00FE7CBB">
        <w:tc>
          <w:tcPr>
            <w:tcW w:w="817" w:type="dxa"/>
          </w:tcPr>
          <w:p w:rsidR="00756708" w:rsidRPr="00FE7CBB" w:rsidRDefault="00FE7CBB" w:rsidP="00FE7CB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56708" w:rsidRPr="00FE7CBB" w:rsidRDefault="00FE7CBB" w:rsidP="00FE7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par linii możliwych do zobrazowania na długości 1 mm nie mniejsza niż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</w:t>
            </w:r>
          </w:p>
        </w:tc>
        <w:tc>
          <w:tcPr>
            <w:tcW w:w="7515" w:type="dxa"/>
          </w:tcPr>
          <w:p w:rsidR="00756708" w:rsidRDefault="00756708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6708" w:rsidTr="00FE7CBB">
        <w:tc>
          <w:tcPr>
            <w:tcW w:w="817" w:type="dxa"/>
          </w:tcPr>
          <w:p w:rsidR="00756708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56708" w:rsidRP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szarości minimum : 16 bit (65 536 odcieni szarości)</w:t>
            </w:r>
          </w:p>
        </w:tc>
        <w:tc>
          <w:tcPr>
            <w:tcW w:w="7515" w:type="dxa"/>
          </w:tcPr>
          <w:p w:rsidR="00756708" w:rsidRDefault="00756708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F64F5" w:rsidRPr="00BF64F5" w:rsidRDefault="000D0834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automatycznej detekcji promieniowania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BF64F5" w:rsidRPr="00BF64F5" w:rsidRDefault="00BF64F5" w:rsidP="000D08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0D0834">
              <w:rPr>
                <w:rFonts w:ascii="Times New Roman" w:hAnsi="Times New Roman" w:cs="Times New Roman"/>
                <w:sz w:val="24"/>
                <w:szCs w:val="24"/>
              </w:rPr>
              <w:t>el  musi posiadać łącze: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0D08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BF64F5" w:rsidRP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wewnętrzna panelu do przechowywania obrazów: minimum 1GB DDR3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34B0" w:rsidRDefault="005E34B0" w:rsidP="005E34B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panelu: front i tył – karbon, zgodna z ISO 4090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 sygnalizacji: zasięg wifi, stan naładowania baterii, wskaźnik czuwania panelu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BF64F5" w:rsidRP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Zasilanie: wymienna bateria zapewniająca minimalny czas pracy nie mniej niż 2,5 (w zestawie 2 baterie + ładowarka)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64F5" w:rsidTr="00FE7CBB">
        <w:tc>
          <w:tcPr>
            <w:tcW w:w="817" w:type="dxa"/>
          </w:tcPr>
          <w:p w:rsidR="00BF64F5" w:rsidRPr="000F0C31" w:rsidRDefault="00BF64F5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C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F64F5" w:rsidRDefault="00BF64F5" w:rsidP="00BF6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ochronna z ekranem aluminiowym eliminującym promieniowanie rozproszone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scattering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umożliwiająca montaż panelu na statywie w położeniach: pionowo, poziomo</w:t>
            </w:r>
            <w:r w:rsidR="000D0834">
              <w:rPr>
                <w:rFonts w:ascii="Times New Roman" w:hAnsi="Times New Roman" w:cs="Times New Roman"/>
                <w:sz w:val="24"/>
                <w:szCs w:val="24"/>
              </w:rPr>
              <w:t>, na płasko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posiadająca uchwyty do montażu przy użyciu pasów</w:t>
            </w:r>
          </w:p>
        </w:tc>
        <w:tc>
          <w:tcPr>
            <w:tcW w:w="7515" w:type="dxa"/>
          </w:tcPr>
          <w:p w:rsidR="00BF64F5" w:rsidRDefault="00BF64F5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1DB7" w:rsidTr="00FE7CBB">
        <w:tc>
          <w:tcPr>
            <w:tcW w:w="817" w:type="dxa"/>
          </w:tcPr>
          <w:p w:rsidR="00FE1DB7" w:rsidRPr="000F0C31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E1DB7" w:rsidRPr="000F0C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E1DB7" w:rsidRPr="00FE1DB7" w:rsidRDefault="00FE1DB7" w:rsidP="00FE1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Statyw (trójnóg) do montażu panelu w zakresie od 200 do 1500 mm. </w:t>
            </w:r>
          </w:p>
        </w:tc>
        <w:tc>
          <w:tcPr>
            <w:tcW w:w="7515" w:type="dxa"/>
          </w:tcPr>
          <w:p w:rsidR="00FE1DB7" w:rsidRDefault="00FE1DB7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82C" w:rsidTr="006560C1">
        <w:tc>
          <w:tcPr>
            <w:tcW w:w="14144" w:type="dxa"/>
            <w:gridSpan w:val="3"/>
          </w:tcPr>
          <w:p w:rsidR="007F382C" w:rsidRPr="007F382C" w:rsidRDefault="007F382C" w:rsidP="007F38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="000D0834">
              <w:rPr>
                <w:rFonts w:ascii="Times New Roman" w:hAnsi="Times New Roman" w:cs="Times New Roman"/>
                <w:b/>
                <w:sz w:val="24"/>
                <w:szCs w:val="24"/>
              </w:rPr>
              <w:t>Oprogramowanie wraz z komputerem, umożliwiające akwizycję, obróbkę i archiwizację obrazów radiograficznych w postaci cyfrowej. Licencja wieczysta</w:t>
            </w:r>
          </w:p>
        </w:tc>
      </w:tr>
      <w:tr w:rsidR="00FE1DB7" w:rsidTr="00FE7CBB">
        <w:tc>
          <w:tcPr>
            <w:tcW w:w="817" w:type="dxa"/>
          </w:tcPr>
          <w:p w:rsidR="00FE1DB7" w:rsidRPr="000F0C31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E1DB7" w:rsidRDefault="000D0834" w:rsidP="000F0C31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wykonania kalibracji Offset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zgodnie z normą  ASTM E 2597</w:t>
            </w:r>
          </w:p>
        </w:tc>
        <w:tc>
          <w:tcPr>
            <w:tcW w:w="7515" w:type="dxa"/>
          </w:tcPr>
          <w:p w:rsidR="00FE1DB7" w:rsidRDefault="00FE1DB7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1DB7" w:rsidTr="00FE7CBB">
        <w:tc>
          <w:tcPr>
            <w:tcW w:w="817" w:type="dxa"/>
          </w:tcPr>
          <w:p w:rsidR="00FE1DB7" w:rsidRPr="000F0C31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F0C31" w:rsidRDefault="000F0C31" w:rsidP="000F0C31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wyświetlenia mapy i listy błędnych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DB7" w:rsidRDefault="00FE1DB7" w:rsidP="00FE1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E1DB7" w:rsidRDefault="00FE1DB7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1DB7" w:rsidTr="00FE7CBB">
        <w:tc>
          <w:tcPr>
            <w:tcW w:w="817" w:type="dxa"/>
          </w:tcPr>
          <w:p w:rsidR="00FE1DB7" w:rsidRPr="000F0C31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</w:tcPr>
          <w:p w:rsidR="00FE1DB7" w:rsidRDefault="000F0C31" w:rsidP="005E34B0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edycji pojedynczych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mapie błędnych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515" w:type="dxa"/>
          </w:tcPr>
          <w:p w:rsidR="00FE1DB7" w:rsidRDefault="00FE1DB7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1DB7" w:rsidTr="00FE7CBB">
        <w:tc>
          <w:tcPr>
            <w:tcW w:w="817" w:type="dxa"/>
          </w:tcPr>
          <w:p w:rsidR="00FE1DB7" w:rsidRPr="000F0C31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E1DB7" w:rsidRPr="000F0C31" w:rsidRDefault="000F0C31" w:rsidP="000F0C31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wywoływania innych raportów mapy błędnych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porównanie </w:t>
            </w:r>
          </w:p>
        </w:tc>
        <w:tc>
          <w:tcPr>
            <w:tcW w:w="7515" w:type="dxa"/>
          </w:tcPr>
          <w:p w:rsidR="00FE1DB7" w:rsidRDefault="00FE1DB7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64073F" w:rsidP="00522C7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C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Histogram z możliwością  skalowania lokalnej skali szarości w miejscu zainteresowania 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określenia następujących  parametrów: </w:t>
            </w:r>
          </w:p>
          <w:p w:rsidR="0064073F" w:rsidRDefault="0064073F" w:rsidP="0064073F">
            <w:pPr>
              <w:pStyle w:val="Bezodstpw1"/>
              <w:numPr>
                <w:ilvl w:val="1"/>
                <w:numId w:val="5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SNR -  Stosunek sygnału do szumu  w obszarze  20 x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innych wymiarach</w:t>
            </w:r>
          </w:p>
          <w:p w:rsidR="0064073F" w:rsidRDefault="0064073F" w:rsidP="0064073F">
            <w:pPr>
              <w:pStyle w:val="Bezodstpw1"/>
              <w:numPr>
                <w:ilvl w:val="1"/>
                <w:numId w:val="5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Narzędzie profil linii do automatycznej oceny rozdzielczości przestrzennej </w:t>
            </w:r>
          </w:p>
          <w:p w:rsidR="0064073F" w:rsidRDefault="0064073F" w:rsidP="0064073F">
            <w:pPr>
              <w:pStyle w:val="Bezodstpw1"/>
              <w:numPr>
                <w:ilvl w:val="1"/>
                <w:numId w:val="5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Znormalizowany stosunek sygnału do szumu </w:t>
            </w:r>
          </w:p>
          <w:p w:rsidR="0064073F" w:rsidRPr="0064073F" w:rsidRDefault="0064073F" w:rsidP="0064073F">
            <w:pPr>
              <w:pStyle w:val="Bezodstpw1"/>
              <w:numPr>
                <w:ilvl w:val="1"/>
                <w:numId w:val="5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CNR - Stosunek kontrastu do szumu</w:t>
            </w:r>
          </w:p>
          <w:p w:rsid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64073F" w:rsidRDefault="005E34B0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4073F">
              <w:rPr>
                <w:rFonts w:ascii="Times New Roman" w:hAnsi="Times New Roman" w:cs="Times New Roman"/>
                <w:sz w:val="24"/>
                <w:szCs w:val="24"/>
              </w:rPr>
              <w:t>estaw filtrów cyfrowych: dolnoprzepustowych, górnoprzepustowych wyostrzających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64073F" w:rsidRPr="0064073F" w:rsidRDefault="005E34B0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r w:rsidR="0064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73F">
              <w:rPr>
                <w:rFonts w:ascii="Times New Roman" w:hAnsi="Times New Roman" w:cs="Times New Roman"/>
                <w:sz w:val="24"/>
                <w:szCs w:val="24"/>
              </w:rPr>
              <w:t>powrót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64073F">
              <w:rPr>
                <w:rFonts w:ascii="Times New Roman" w:hAnsi="Times New Roman" w:cs="Times New Roman"/>
                <w:sz w:val="24"/>
                <w:szCs w:val="24"/>
              </w:rPr>
              <w:t xml:space="preserve"> do  zdjęcia surowego po zastosowaniu filtra cyfrowego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64073F" w:rsidP="00522C7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22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automatycznego i ręcznego łączenia zdjęć ze sobą, w przypadku gdy detal badany jest większy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 aktywny panelu.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</w:tcPr>
          <w:p w:rsidR="0064073F" w:rsidRPr="0064073F" w:rsidRDefault="000D0834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Narzędzia pomiarowe i  figury takie jak linia, koło, kwadrat itd. z możliwością ustawienia zadanej wartości wymiaru w mm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kalibracji pomiaru </w:t>
            </w:r>
            <w:r w:rsidR="000D0834">
              <w:rPr>
                <w:rFonts w:ascii="Times New Roman" w:hAnsi="Times New Roman" w:cs="Times New Roman"/>
                <w:sz w:val="24"/>
                <w:szCs w:val="24"/>
              </w:rPr>
              <w:t>w oparciu o wzorzec</w:t>
            </w:r>
          </w:p>
          <w:p w:rsidR="0064073F" w:rsidRDefault="0064073F" w:rsidP="0064073F">
            <w:pPr>
              <w:pStyle w:val="Bezodstpw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Oprogramowanie obsługujące detektor cyfrowy w języku polskim 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64073F" w:rsidRPr="0064073F" w:rsidRDefault="005E34B0" w:rsidP="0064073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wykonania kalibracji grubości w odniesieniu do skali szarości na wzorcu schodkowym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zapisu zdjęcia w formacie: 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,( w tym wersji minimum16 bitowej) *dcm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*,jpg,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zapisu informacji ( teks, znaczniki itd.) na obrazie cyfrowy</w:t>
            </w:r>
            <w:r w:rsidR="00C2550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możliwość scalenia  w jeden obraz.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073F" w:rsidTr="00FE7CBB">
        <w:tc>
          <w:tcPr>
            <w:tcW w:w="817" w:type="dxa"/>
          </w:tcPr>
          <w:p w:rsidR="0064073F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64073F" w:rsidRPr="0064073F" w:rsidRDefault="0064073F" w:rsidP="0064073F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wyświetlania obrazu 1:1 ( 1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pixel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obrazu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pixel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monitorze). </w:t>
            </w:r>
          </w:p>
        </w:tc>
        <w:tc>
          <w:tcPr>
            <w:tcW w:w="7515" w:type="dxa"/>
          </w:tcPr>
          <w:p w:rsidR="0064073F" w:rsidRDefault="0064073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5B" w:rsidTr="00FE7CBB">
        <w:tc>
          <w:tcPr>
            <w:tcW w:w="817" w:type="dxa"/>
          </w:tcPr>
          <w:p w:rsidR="0095305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5305B" w:rsidRPr="0095305B" w:rsidRDefault="0095305B" w:rsidP="0095305B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Narzędzia do prowadzanie badań ubytków korozyjnych zgodnych z normą PN EN  16407 cześć 1 i część 2. </w:t>
            </w:r>
          </w:p>
        </w:tc>
        <w:tc>
          <w:tcPr>
            <w:tcW w:w="7515" w:type="dxa"/>
          </w:tcPr>
          <w:p w:rsidR="0095305B" w:rsidRDefault="0095305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5B" w:rsidTr="007A7962">
        <w:tc>
          <w:tcPr>
            <w:tcW w:w="14144" w:type="dxa"/>
            <w:gridSpan w:val="3"/>
          </w:tcPr>
          <w:p w:rsidR="0095305B" w:rsidRDefault="0095305B" w:rsidP="0095305B">
            <w:pPr>
              <w:pStyle w:val="Akapitzlist1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IIa</w:t>
            </w:r>
            <w:proofErr w:type="spellEnd"/>
            <w:r w:rsidR="00522C7D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Komputer mobilny ( laptop) do komunikacji z panelem i akwizycji obrazów:</w:t>
            </w:r>
          </w:p>
        </w:tc>
      </w:tr>
      <w:tr w:rsidR="0095305B" w:rsidTr="00FE7CBB">
        <w:tc>
          <w:tcPr>
            <w:tcW w:w="817" w:type="dxa"/>
          </w:tcPr>
          <w:p w:rsidR="0095305B" w:rsidRDefault="00821366" w:rsidP="00522C7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2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5305B" w:rsidRPr="00821366" w:rsidRDefault="00821366" w:rsidP="0082136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Ekran: o przekątnej nie mniejszej niż 15 cali  </w:t>
            </w:r>
          </w:p>
        </w:tc>
        <w:tc>
          <w:tcPr>
            <w:tcW w:w="7515" w:type="dxa"/>
          </w:tcPr>
          <w:p w:rsidR="0095305B" w:rsidRDefault="0095305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5B" w:rsidTr="00FE7CBB">
        <w:tc>
          <w:tcPr>
            <w:tcW w:w="817" w:type="dxa"/>
          </w:tcPr>
          <w:p w:rsidR="0095305B" w:rsidRDefault="00522C7D" w:rsidP="0076276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</w:tcPr>
          <w:p w:rsidR="0095305B" w:rsidRPr="0029056B" w:rsidRDefault="0029056B" w:rsidP="0076276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Procesor:  minimum 4 rdzeniowy</w:t>
            </w:r>
          </w:p>
        </w:tc>
        <w:tc>
          <w:tcPr>
            <w:tcW w:w="7515" w:type="dxa"/>
          </w:tcPr>
          <w:p w:rsidR="0095305B" w:rsidRDefault="0095305B" w:rsidP="00762762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5B" w:rsidTr="00FE7CBB">
        <w:tc>
          <w:tcPr>
            <w:tcW w:w="817" w:type="dxa"/>
          </w:tcPr>
          <w:p w:rsidR="0095305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95305B" w:rsidRPr="0029056B" w:rsidRDefault="0029056B" w:rsidP="002905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Pamięć RAM: minimum 8GB </w:t>
            </w:r>
          </w:p>
        </w:tc>
        <w:tc>
          <w:tcPr>
            <w:tcW w:w="7515" w:type="dxa"/>
          </w:tcPr>
          <w:p w:rsidR="0095305B" w:rsidRDefault="0095305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5B" w:rsidTr="00FE7CBB">
        <w:tc>
          <w:tcPr>
            <w:tcW w:w="817" w:type="dxa"/>
          </w:tcPr>
          <w:p w:rsidR="0095305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95305B" w:rsidRPr="0029056B" w:rsidRDefault="0029056B" w:rsidP="002905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 twardy:  nie mniejszy niż 500 GB </w:t>
            </w:r>
          </w:p>
        </w:tc>
        <w:tc>
          <w:tcPr>
            <w:tcW w:w="7515" w:type="dxa"/>
          </w:tcPr>
          <w:p w:rsidR="0095305B" w:rsidRDefault="0095305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56B" w:rsidTr="00FE7CBB">
        <w:tc>
          <w:tcPr>
            <w:tcW w:w="817" w:type="dxa"/>
          </w:tcPr>
          <w:p w:rsidR="0029056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29056B" w:rsidRPr="0029056B" w:rsidRDefault="0029056B" w:rsidP="002905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graficzna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minimalna pamięć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1GB</w:t>
            </w:r>
          </w:p>
        </w:tc>
        <w:tc>
          <w:tcPr>
            <w:tcW w:w="7515" w:type="dxa"/>
          </w:tcPr>
          <w:p w:rsidR="0029056B" w:rsidRDefault="0029056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56B" w:rsidTr="00FE7CBB">
        <w:tc>
          <w:tcPr>
            <w:tcW w:w="817" w:type="dxa"/>
          </w:tcPr>
          <w:p w:rsidR="0029056B" w:rsidRDefault="00C2550F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29056B" w:rsidRPr="0029056B" w:rsidRDefault="0029056B" w:rsidP="0029056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operacyjny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 bit </w:t>
            </w:r>
          </w:p>
        </w:tc>
        <w:tc>
          <w:tcPr>
            <w:tcW w:w="7515" w:type="dxa"/>
          </w:tcPr>
          <w:p w:rsidR="0029056B" w:rsidRDefault="0029056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56B" w:rsidTr="00B2439A">
        <w:tc>
          <w:tcPr>
            <w:tcW w:w="14144" w:type="dxa"/>
            <w:gridSpan w:val="3"/>
          </w:tcPr>
          <w:p w:rsidR="0029056B" w:rsidRDefault="00C2550F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Oprogramowania do lampy rentgenowskiej. Licencja wieczysta</w:t>
            </w:r>
          </w:p>
        </w:tc>
      </w:tr>
      <w:tr w:rsidR="0029056B" w:rsidTr="00FE7CBB">
        <w:tc>
          <w:tcPr>
            <w:tcW w:w="817" w:type="dxa"/>
          </w:tcPr>
          <w:p w:rsidR="0029056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29056B" w:rsidRPr="001C4FDA" w:rsidRDefault="001C4FDA" w:rsidP="0029056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do lampy rentgenowskiej Zamawiającego (ERESCO 65MF3</w:t>
            </w:r>
            <w:r w:rsidR="00C2550F">
              <w:rPr>
                <w:rFonts w:ascii="Times New Roman" w:hAnsi="Times New Roman" w:cs="Times New Roman"/>
                <w:sz w:val="24"/>
                <w:szCs w:val="24"/>
              </w:rPr>
              <w:t xml:space="preserve"> i 200</w:t>
            </w:r>
            <w:bookmarkStart w:id="0" w:name="_GoBack"/>
            <w:bookmarkEnd w:id="0"/>
            <w:r w:rsidR="00C2550F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umożliwiające prawidłowe dobranie czasu ekspozycji przy użyciu detektora cyfrowego. </w:t>
            </w:r>
          </w:p>
        </w:tc>
        <w:tc>
          <w:tcPr>
            <w:tcW w:w="7515" w:type="dxa"/>
          </w:tcPr>
          <w:p w:rsidR="0029056B" w:rsidRDefault="0029056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762" w:rsidTr="00C37267">
        <w:tc>
          <w:tcPr>
            <w:tcW w:w="14144" w:type="dxa"/>
            <w:gridSpan w:val="3"/>
          </w:tcPr>
          <w:p w:rsidR="00762762" w:rsidRDefault="00762762" w:rsidP="007627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IV. </w:t>
            </w:r>
            <w:r w:rsidRPr="00762762">
              <w:rPr>
                <w:rFonts w:ascii="Times New Roman" w:hAnsi="Times New Roman" w:cs="Times New Roman"/>
                <w:b/>
                <w:sz w:val="28"/>
                <w:szCs w:val="28"/>
              </w:rPr>
              <w:t>Stanowisko stacjonarne do oceny zdjęć cyfrowych.</w:t>
            </w:r>
          </w:p>
          <w:p w:rsidR="00762762" w:rsidRPr="00762762" w:rsidRDefault="00762762" w:rsidP="007627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(Komputer stacjonarny z monitorem)</w:t>
            </w:r>
          </w:p>
        </w:tc>
      </w:tr>
      <w:tr w:rsidR="0029056B" w:rsidTr="00FE7CBB">
        <w:tc>
          <w:tcPr>
            <w:tcW w:w="817" w:type="dxa"/>
          </w:tcPr>
          <w:p w:rsidR="0029056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29056B" w:rsidRPr="00762762" w:rsidRDefault="00762762" w:rsidP="0076276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B9">
              <w:rPr>
                <w:rFonts w:ascii="Times New Roman" w:hAnsi="Times New Roman" w:cs="Times New Roman"/>
                <w:sz w:val="24"/>
                <w:szCs w:val="24"/>
              </w:rPr>
              <w:t>Procesor minimum 4 rdzeniowy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29056B" w:rsidRDefault="0029056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56B" w:rsidTr="00FE7CBB">
        <w:tc>
          <w:tcPr>
            <w:tcW w:w="817" w:type="dxa"/>
          </w:tcPr>
          <w:p w:rsidR="0029056B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29056B" w:rsidRPr="00762762" w:rsidRDefault="00762762" w:rsidP="00762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 nie mniejsza niż  16GB</w:t>
            </w:r>
          </w:p>
        </w:tc>
        <w:tc>
          <w:tcPr>
            <w:tcW w:w="7515" w:type="dxa"/>
          </w:tcPr>
          <w:p w:rsidR="0029056B" w:rsidRDefault="0029056B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762" w:rsidTr="00FE7CBB">
        <w:tc>
          <w:tcPr>
            <w:tcW w:w="817" w:type="dxa"/>
          </w:tcPr>
          <w:p w:rsidR="0076276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762762" w:rsidRPr="00762762" w:rsidRDefault="00762762" w:rsidP="00762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 2 dyski SSD o pojemności nie mniejszej niż 1TB każdy,</w:t>
            </w:r>
          </w:p>
        </w:tc>
        <w:tc>
          <w:tcPr>
            <w:tcW w:w="7515" w:type="dxa"/>
          </w:tcPr>
          <w:p w:rsidR="00762762" w:rsidRDefault="0076276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762" w:rsidTr="00FE7CBB">
        <w:tc>
          <w:tcPr>
            <w:tcW w:w="817" w:type="dxa"/>
          </w:tcPr>
          <w:p w:rsidR="0076276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12" w:type="dxa"/>
          </w:tcPr>
          <w:p w:rsidR="00762762" w:rsidRPr="00762762" w:rsidRDefault="00762762" w:rsidP="00762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graficzna: minimalna pamięć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</w:tcPr>
          <w:p w:rsidR="00762762" w:rsidRDefault="0076276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762" w:rsidTr="00FE7CBB">
        <w:tc>
          <w:tcPr>
            <w:tcW w:w="817" w:type="dxa"/>
          </w:tcPr>
          <w:p w:rsidR="0076276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762762" w:rsidRPr="00762762" w:rsidRDefault="00762762" w:rsidP="00762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 3 złącza  USB  w tym przynajmniej jedno USB 3.0, </w:t>
            </w:r>
          </w:p>
        </w:tc>
        <w:tc>
          <w:tcPr>
            <w:tcW w:w="7515" w:type="dxa"/>
          </w:tcPr>
          <w:p w:rsidR="00762762" w:rsidRDefault="0076276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EF5FD2" w:rsidP="00522C7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22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F5FD2" w:rsidRP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złącza: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EF5FD2" w:rsidRP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Przekątna monitora nie mniejsza niż 520 mm </w:t>
            </w:r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EF5FD2" w:rsidRP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 nie niniejsza niż 400 cd/m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EF5FD2" w:rsidRP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nie mniejsza niż 3MP</w:t>
            </w:r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EF5FD2" w:rsidRP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Skala szarości nie mniej niż 10 bit </w:t>
            </w:r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5FD2" w:rsidTr="00FE7CBB">
        <w:tc>
          <w:tcPr>
            <w:tcW w:w="817" w:type="dxa"/>
          </w:tcPr>
          <w:p w:rsidR="00EF5FD2" w:rsidRDefault="00522C7D" w:rsidP="00BF64F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EF5FD2" w:rsidRDefault="00EF5FD2" w:rsidP="00EF5F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Wbudowany sensor do kalibracji monitora wraz z oprogramowanie do kontroli jakości obrazu</w:t>
            </w:r>
          </w:p>
        </w:tc>
        <w:tc>
          <w:tcPr>
            <w:tcW w:w="7515" w:type="dxa"/>
          </w:tcPr>
          <w:p w:rsidR="00EF5FD2" w:rsidRDefault="00EF5FD2" w:rsidP="00FE7CB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6708" w:rsidRDefault="00756708" w:rsidP="00EF5FD2">
      <w:pPr>
        <w:spacing w:line="720" w:lineRule="auto"/>
        <w:rPr>
          <w:rFonts w:ascii="Arial" w:hAnsi="Arial" w:cs="Arial"/>
          <w:b/>
          <w:sz w:val="28"/>
          <w:szCs w:val="28"/>
        </w:rPr>
      </w:pPr>
    </w:p>
    <w:p w:rsidR="00EF5FD2" w:rsidRPr="00EF5FD2" w:rsidRDefault="00EF5FD2" w:rsidP="00EF5FD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t xml:space="preserve"> np. Zdjęcie do poz. nr ..</w:t>
      </w:r>
      <w:r w:rsidR="005E34B0">
        <w:rPr>
          <w:rFonts w:ascii="Times New Roman" w:hAnsi="Times New Roman" w:cs="Times New Roman"/>
          <w:sz w:val="24"/>
          <w:szCs w:val="24"/>
        </w:rPr>
        <w:t>; rys. do poz. nr….</w:t>
      </w:r>
    </w:p>
    <w:sectPr w:rsidR="00EF5FD2" w:rsidRPr="00EF5FD2" w:rsidSect="00756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AAC9"/>
    <w:multiLevelType w:val="multilevel"/>
    <w:tmpl w:val="5A01AAC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01B175"/>
    <w:multiLevelType w:val="singleLevel"/>
    <w:tmpl w:val="5A01B1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01B4C4"/>
    <w:multiLevelType w:val="singleLevel"/>
    <w:tmpl w:val="6FD843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</w:abstractNum>
  <w:abstractNum w:abstractNumId="3">
    <w:nsid w:val="5A01B597"/>
    <w:multiLevelType w:val="singleLevel"/>
    <w:tmpl w:val="5A01B5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A01BA38"/>
    <w:multiLevelType w:val="singleLevel"/>
    <w:tmpl w:val="5A01BA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A01BAF4"/>
    <w:multiLevelType w:val="singleLevel"/>
    <w:tmpl w:val="5A01BA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8"/>
    <w:rsid w:val="000D0834"/>
    <w:rsid w:val="000F0C31"/>
    <w:rsid w:val="001C4FDA"/>
    <w:rsid w:val="0029056B"/>
    <w:rsid w:val="00522C7D"/>
    <w:rsid w:val="005E34B0"/>
    <w:rsid w:val="0064073F"/>
    <w:rsid w:val="00756708"/>
    <w:rsid w:val="00762762"/>
    <w:rsid w:val="007F382C"/>
    <w:rsid w:val="00821366"/>
    <w:rsid w:val="0095305B"/>
    <w:rsid w:val="009B4D1C"/>
    <w:rsid w:val="009C184A"/>
    <w:rsid w:val="00BF64F5"/>
    <w:rsid w:val="00C2550F"/>
    <w:rsid w:val="00CF08C3"/>
    <w:rsid w:val="00D119BF"/>
    <w:rsid w:val="00DB3405"/>
    <w:rsid w:val="00EF5FD2"/>
    <w:rsid w:val="00FE1DB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1"/>
    <w:qFormat/>
    <w:rsid w:val="000F0C31"/>
    <w:pPr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95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1"/>
    <w:qFormat/>
    <w:rsid w:val="000F0C31"/>
    <w:pPr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95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2017-12-09T09:26:00Z</dcterms:created>
  <dcterms:modified xsi:type="dcterms:W3CDTF">2018-01-08T07:24:00Z</dcterms:modified>
</cp:coreProperties>
</file>