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BD" w:rsidRPr="008B5914" w:rsidRDefault="00F5064C" w:rsidP="000616B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8B5914">
        <w:rPr>
          <w:rFonts w:ascii="Times New Roman" w:eastAsia="Times New Roman" w:hAnsi="Times New Roman"/>
          <w:b/>
          <w:sz w:val="24"/>
          <w:szCs w:val="24"/>
          <w:lang w:eastAsia="pl-PL"/>
        </w:rPr>
        <w:t>Znak sprawy: XIV/264/</w:t>
      </w:r>
      <w:r w:rsidR="0096353A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Pr="008B5914">
        <w:rPr>
          <w:rFonts w:ascii="Times New Roman" w:eastAsia="Times New Roman" w:hAnsi="Times New Roman"/>
          <w:b/>
          <w:sz w:val="24"/>
          <w:szCs w:val="24"/>
          <w:lang w:eastAsia="pl-PL"/>
        </w:rPr>
        <w:t>/17</w:t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6BD" w:rsidRPr="008B59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 nr </w:t>
      </w:r>
      <w:r w:rsidR="0096353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38 do SIWZ</w:t>
      </w:r>
    </w:p>
    <w:p w:rsidR="00B848E1" w:rsidRPr="000616BD" w:rsidRDefault="00C7732B" w:rsidP="000616B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1C3B3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1C3B3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1C3B3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1C3B3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1C3B3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(zmieniony w dniu 2018-01-24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)</w:t>
      </w:r>
    </w:p>
    <w:p w:rsidR="000616BD" w:rsidRDefault="000616BD" w:rsidP="00806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16BD" w:rsidRDefault="000616BD" w:rsidP="00806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16BD" w:rsidRDefault="00092300" w:rsidP="00806D73">
      <w:pPr>
        <w:spacing w:after="0" w:line="240" w:lineRule="auto"/>
        <w:rPr>
          <w:bCs/>
        </w:rPr>
      </w:pPr>
      <w:r w:rsidRPr="0037125B">
        <w:rPr>
          <w:bCs/>
        </w:rPr>
        <w:tab/>
      </w:r>
    </w:p>
    <w:p w:rsidR="00806D73" w:rsidRDefault="00806D73" w:rsidP="00806D7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EB38A2" w:rsidRDefault="00EB38A2" w:rsidP="00806D73">
      <w:pPr>
        <w:spacing w:after="0" w:line="240" w:lineRule="auto"/>
        <w:rPr>
          <w:i/>
          <w:sz w:val="18"/>
          <w:szCs w:val="18"/>
        </w:rPr>
      </w:pPr>
    </w:p>
    <w:p w:rsidR="00EB38A2" w:rsidRPr="00DA3359" w:rsidRDefault="00EB38A2" w:rsidP="00806D73">
      <w:pPr>
        <w:spacing w:after="0" w:line="240" w:lineRule="auto"/>
        <w:rPr>
          <w:i/>
          <w:sz w:val="18"/>
          <w:szCs w:val="18"/>
        </w:rPr>
      </w:pPr>
    </w:p>
    <w:p w:rsidR="00092300" w:rsidRDefault="00092300" w:rsidP="00092300">
      <w:pPr>
        <w:spacing w:after="0" w:line="240" w:lineRule="auto"/>
        <w:rPr>
          <w:bCs/>
        </w:rPr>
      </w:pPr>
      <w:r>
        <w:rPr>
          <w:bCs/>
        </w:rPr>
        <w:t>...................................................</w:t>
      </w:r>
      <w:r>
        <w:rPr>
          <w:bCs/>
        </w:rPr>
        <w:tab/>
      </w:r>
    </w:p>
    <w:p w:rsidR="00092300" w:rsidRPr="00F5064C" w:rsidRDefault="00092300" w:rsidP="0009230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F5064C">
        <w:rPr>
          <w:rFonts w:ascii="Times New Roman" w:hAnsi="Times New Roman" w:cs="Times New Roman"/>
          <w:bCs/>
          <w:i/>
          <w:sz w:val="18"/>
          <w:szCs w:val="18"/>
        </w:rPr>
        <w:t xml:space="preserve">   (pieczątka firmowa Wykonawcy)</w:t>
      </w:r>
    </w:p>
    <w:p w:rsidR="00092300" w:rsidRDefault="00092300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7801" w:rsidRPr="00F5064C" w:rsidRDefault="00027801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300" w:rsidRDefault="00092300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64C">
        <w:rPr>
          <w:rFonts w:ascii="Times New Roman" w:hAnsi="Times New Roman" w:cs="Times New Roman"/>
          <w:b/>
        </w:rPr>
        <w:t xml:space="preserve">WYKAZ </w:t>
      </w:r>
      <w:r w:rsidR="004B115D">
        <w:rPr>
          <w:rFonts w:ascii="Times New Roman" w:hAnsi="Times New Roman" w:cs="Times New Roman"/>
          <w:b/>
        </w:rPr>
        <w:t>DOSTAW</w:t>
      </w:r>
    </w:p>
    <w:p w:rsidR="004B115D" w:rsidRPr="00F5064C" w:rsidRDefault="003260B3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Sprzęt i wyposażenie</w:t>
      </w:r>
    </w:p>
    <w:p w:rsidR="00E70BDF" w:rsidRDefault="00E70BDF" w:rsidP="00092300">
      <w:pPr>
        <w:spacing w:after="0" w:line="240" w:lineRule="auto"/>
        <w:jc w:val="center"/>
        <w:rPr>
          <w:b/>
        </w:rPr>
      </w:pPr>
    </w:p>
    <w:p w:rsidR="00027801" w:rsidRDefault="00027801" w:rsidP="00092300">
      <w:pPr>
        <w:spacing w:after="0" w:line="240" w:lineRule="auto"/>
        <w:jc w:val="center"/>
        <w:rPr>
          <w:b/>
        </w:rPr>
      </w:pPr>
    </w:p>
    <w:p w:rsidR="009115D1" w:rsidRDefault="00092300" w:rsidP="009115D1">
      <w:pPr>
        <w:pStyle w:val="Tekstpodstawowy"/>
        <w:ind w:right="-23"/>
        <w:jc w:val="both"/>
        <w:rPr>
          <w:bCs/>
        </w:rPr>
      </w:pPr>
      <w:r w:rsidRPr="00027801">
        <w:rPr>
          <w:bCs/>
        </w:rPr>
        <w:t>Dotyczy: postępowania o udzielenie zamówienia publicznego, prowadzonego w trybie przetargu nieograniczonego na podstawie ustawy z</w:t>
      </w:r>
      <w:r w:rsidR="00FC460A">
        <w:rPr>
          <w:bCs/>
        </w:rPr>
        <w:t> </w:t>
      </w:r>
      <w:r w:rsidRPr="00027801">
        <w:rPr>
          <w:bCs/>
        </w:rPr>
        <w:t xml:space="preserve">dnia 29 stycznia 2004 roku Prawo zamówień publicznych </w:t>
      </w:r>
      <w:r w:rsidR="00A26D8A">
        <w:rPr>
          <w:bCs/>
        </w:rPr>
        <w:t>(Dz. U. z 2017 r. poz. 1579 z późn. zm.)</w:t>
      </w:r>
      <w:r w:rsidRPr="00027801">
        <w:rPr>
          <w:bCs/>
        </w:rPr>
        <w:t xml:space="preserve">, zwaną dalej „ustawą”, pn.: </w:t>
      </w:r>
      <w:bookmarkStart w:id="1" w:name="_Hlk483153040"/>
      <w:r w:rsidR="00076188" w:rsidRPr="00076188">
        <w:rPr>
          <w:b/>
        </w:rPr>
        <w:t>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</w:p>
    <w:p w:rsidR="00027801" w:rsidRDefault="00027801" w:rsidP="00E50A59">
      <w:pPr>
        <w:pStyle w:val="Tekstpodstawowy"/>
        <w:tabs>
          <w:tab w:val="left" w:pos="13444"/>
        </w:tabs>
        <w:ind w:right="-23"/>
        <w:jc w:val="both"/>
        <w:rPr>
          <w:bCs/>
        </w:rPr>
      </w:pPr>
    </w:p>
    <w:p w:rsidR="00027801" w:rsidRPr="00027801" w:rsidRDefault="003C7495" w:rsidP="003C7495">
      <w:pPr>
        <w:pStyle w:val="Tekstpodstawowy"/>
        <w:tabs>
          <w:tab w:val="left" w:pos="7295"/>
        </w:tabs>
        <w:ind w:left="426" w:right="828"/>
        <w:jc w:val="both"/>
        <w:rPr>
          <w:bCs/>
        </w:rPr>
      </w:pPr>
      <w:r>
        <w:rPr>
          <w:bCs/>
        </w:rPr>
        <w:tab/>
      </w:r>
    </w:p>
    <w:bookmarkEnd w:id="1"/>
    <w:p w:rsidR="009115D1" w:rsidRDefault="009115D1" w:rsidP="009115D1">
      <w:pPr>
        <w:pStyle w:val="Tekstpodstawowy"/>
        <w:spacing w:after="0" w:line="360" w:lineRule="auto"/>
        <w:ind w:right="45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Etap II zadanie pn: „Sprzęt i wyposażenie”</w:t>
      </w:r>
      <w:r w:rsidR="00670513">
        <w:rPr>
          <w:color w:val="000000" w:themeColor="text1"/>
        </w:rPr>
        <w:t>, w ramach</w:t>
      </w:r>
      <w:r>
        <w:rPr>
          <w:color w:val="000000" w:themeColor="text1"/>
        </w:rPr>
        <w:t xml:space="preserve"> Projektu pn.: „Modernizacja czytelń i przestrzeni publicznych Biblioteki Narodowej”,</w:t>
      </w:r>
      <w:r>
        <w:rPr>
          <w:b/>
          <w:color w:val="000000" w:themeColor="text1"/>
        </w:rPr>
        <w:t xml:space="preserve"> </w:t>
      </w:r>
      <w:r w:rsidR="00670513">
        <w:rPr>
          <w:color w:val="000000" w:themeColor="text1"/>
        </w:rPr>
        <w:t>realizowanego</w:t>
      </w:r>
      <w:r>
        <w:rPr>
          <w:color w:val="000000" w:themeColor="text1"/>
        </w:rPr>
        <w:t xml:space="preserve"> na podstawie podpisanej Umowy o dofinansowanie nr POIS.08.01.00-14-0003/16-00 z MKiDN (Instytucją Pośredniczącą); Działanie 8.1 Oś priorytetowa VIII Ochrona dziedzictwa kulturowego i rozwój zasobów kultury, Programu Operacyjnego Infrastruktura i Środowisko 2014-2020.</w:t>
      </w:r>
    </w:p>
    <w:p w:rsidR="00EB38A2" w:rsidRDefault="00EB38A2" w:rsidP="00027801">
      <w:pPr>
        <w:pStyle w:val="Tekstpodstawowy"/>
        <w:spacing w:line="276" w:lineRule="auto"/>
        <w:ind w:right="45"/>
        <w:jc w:val="both"/>
        <w:rPr>
          <w:bCs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755"/>
        <w:gridCol w:w="1985"/>
        <w:gridCol w:w="2039"/>
        <w:gridCol w:w="2553"/>
        <w:gridCol w:w="2637"/>
      </w:tblGrid>
      <w:tr w:rsidR="00BD1E5D" w:rsidRPr="00DD6944" w:rsidTr="00EB38A2">
        <w:trPr>
          <w:trHeight w:val="11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DD6944" w:rsidRDefault="00BD1E5D" w:rsidP="00D45F7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694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E50A59" w:rsidRDefault="00BD1E5D" w:rsidP="00D45F7E">
            <w:pPr>
              <w:pStyle w:val="Styl"/>
              <w:tabs>
                <w:tab w:val="left" w:pos="2268"/>
                <w:tab w:val="left" w:pos="4820"/>
                <w:tab w:val="left" w:pos="7740"/>
              </w:tabs>
              <w:ind w:left="-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A59">
              <w:rPr>
                <w:rFonts w:ascii="Times New Roman" w:hAnsi="Times New Roman" w:cs="Times New Roman"/>
                <w:sz w:val="18"/>
                <w:szCs w:val="18"/>
              </w:rPr>
              <w:t>Przedmiot zadania/nazwa/ wraz z podaniem informacji, czy zakres zadania potwierdza spełnianie warunku udziału w postępowaniu opisanego przez Zamawiającego w SIWZ</w:t>
            </w:r>
            <w:r w:rsidR="004B115D" w:rsidRPr="00E50A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E5D" w:rsidRPr="004B115D" w:rsidRDefault="004B115D" w:rsidP="00C7732B">
            <w:pPr>
              <w:pStyle w:val="Styl"/>
              <w:tabs>
                <w:tab w:val="left" w:pos="709"/>
                <w:tab w:val="left" w:pos="7740"/>
              </w:tabs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A59">
              <w:rPr>
                <w:rFonts w:ascii="Times New Roman" w:hAnsi="Times New Roman" w:cs="Times New Roman"/>
                <w:bCs/>
                <w:sz w:val="18"/>
                <w:szCs w:val="18"/>
              </w:rPr>
              <w:t>Wykonawca udowodni, że w okresie ostatnich 3 lat przed upływem terminu składania ofert, a jeżeli okres prowadzenia działalności jest krótszy – w tym okresie – wykonał*</w:t>
            </w:r>
            <w:r w:rsidR="00C773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a w przypadku świadczeń okresowych lub ciągłych wykonuje, </w:t>
            </w:r>
            <w:r w:rsidR="00C773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 ramach jednej lub kilku umów, lecz nie więcej niż trzech, zamówienie</w:t>
            </w:r>
            <w:r w:rsidR="00C7732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="00C77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łącznej wartości </w:t>
            </w:r>
            <w:r w:rsidR="00C7732B">
              <w:rPr>
                <w:rFonts w:ascii="Times New Roman" w:hAnsi="Times New Roman" w:cs="Times New Roman"/>
                <w:sz w:val="18"/>
                <w:szCs w:val="18"/>
              </w:rPr>
              <w:t xml:space="preserve">nie mniejszej niż </w:t>
            </w:r>
            <w:r w:rsidR="00C7732B" w:rsidRPr="00E50A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500 000 z</w:t>
            </w:r>
            <w:r w:rsidR="00C7732B" w:rsidRPr="00E50A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ł </w:t>
            </w:r>
            <w:r w:rsidR="00C773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brutto </w:t>
            </w:r>
            <w:r w:rsidR="00C7732B" w:rsidRPr="00E50A59">
              <w:rPr>
                <w:rFonts w:ascii="Times New Roman" w:hAnsi="Times New Roman" w:cs="Times New Roman"/>
                <w:bCs/>
                <w:sz w:val="18"/>
                <w:szCs w:val="18"/>
              </w:rPr>
              <w:t>(słownie:</w:t>
            </w:r>
            <w:r w:rsidR="00C773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pięćset tysięcy złotych)</w:t>
            </w:r>
            <w:r w:rsidRPr="00E50A59">
              <w:rPr>
                <w:rFonts w:ascii="Times New Roman" w:hAnsi="Times New Roman" w:cs="Times New Roman"/>
                <w:sz w:val="18"/>
                <w:szCs w:val="18"/>
              </w:rPr>
              <w:t xml:space="preserve">, które polegało </w:t>
            </w:r>
            <w:r w:rsidR="00C7732B">
              <w:rPr>
                <w:rFonts w:ascii="Times New Roman" w:hAnsi="Times New Roman" w:cs="Times New Roman"/>
                <w:sz w:val="18"/>
                <w:szCs w:val="18"/>
              </w:rPr>
              <w:t xml:space="preserve">lub polega </w:t>
            </w:r>
            <w:r w:rsidRPr="00C7732B">
              <w:rPr>
                <w:rFonts w:ascii="Times New Roman" w:hAnsi="Times New Roman" w:cs="Times New Roman"/>
                <w:b/>
                <w:sz w:val="18"/>
                <w:szCs w:val="18"/>
              </w:rPr>
              <w:t>na dostawie oraz montażu mebli</w:t>
            </w:r>
            <w:r w:rsidRPr="00E50A59">
              <w:rPr>
                <w:rFonts w:ascii="Times New Roman" w:hAnsi="Times New Roman" w:cs="Times New Roman"/>
                <w:sz w:val="18"/>
                <w:szCs w:val="18"/>
              </w:rPr>
              <w:t xml:space="preserve"> w budynkach użyteczności publicznej**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1" w:rsidRDefault="00027801" w:rsidP="00D45F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1E5D" w:rsidRPr="00027801" w:rsidRDefault="00BD1E5D" w:rsidP="00D45F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zamówienia wskazanego w kolumnie 2 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(w zł brutto)</w:t>
            </w:r>
          </w:p>
          <w:p w:rsidR="00BD1E5D" w:rsidRPr="00027801" w:rsidRDefault="00BD1E5D" w:rsidP="00D45F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Daty i miejsca wykonania</w:t>
            </w:r>
          </w:p>
          <w:p w:rsidR="00BD1E5D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od (dzień, miesiąc, rok)</w:t>
            </w:r>
          </w:p>
          <w:p w:rsidR="00BD1E5D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 (dzień, miesiąc, rok)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1" w:rsidRDefault="00027801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Odbiorca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BD1E5D" w:rsidRPr="001C00D9" w:rsidRDefault="00BD1E5D" w:rsidP="0002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="0002780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Pełna nazwa p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odmiot</w:t>
            </w:r>
            <w:r w:rsidR="000278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u,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rzecz którego roboty zostały wykonane)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1" w:rsidRDefault="00027801" w:rsidP="0012559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D1E5D" w:rsidRPr="001C00D9" w:rsidRDefault="00BD1E5D" w:rsidP="0012559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Zał</w:t>
            </w:r>
            <w:r w:rsidRPr="001C00D9">
              <w:rPr>
                <w:rFonts w:ascii="Times New Roman" w:eastAsia="TimesNewRoman,Bold" w:hAnsi="Times New Roman"/>
                <w:bCs/>
                <w:sz w:val="18"/>
                <w:szCs w:val="18"/>
                <w:lang w:eastAsia="pl-PL"/>
              </w:rPr>
              <w:t>ą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czone dowody określające czy te roboty budowlane, zostały wykonane należycie, w szczególności informacje o tym czy roboty zostały wykonane 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zgodnie z przepisami prawa budow</w:t>
            </w:r>
            <w:r w:rsidR="0038771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lanego i prawidłowo ukończone.</w:t>
            </w:r>
          </w:p>
        </w:tc>
      </w:tr>
      <w:tr w:rsidR="00BD1E5D" w:rsidRPr="00DD6944" w:rsidTr="00EB38A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EB38A2" w:rsidRDefault="00BD1E5D" w:rsidP="00D45F7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B38A2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EB38A2" w:rsidRDefault="00BD1E5D" w:rsidP="00D45F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38A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EB38A2" w:rsidRDefault="00BD1E5D" w:rsidP="00D45F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38A2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EB38A2" w:rsidRDefault="00BD1E5D" w:rsidP="00D45F7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B38A2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EB38A2" w:rsidRDefault="00BD1E5D" w:rsidP="00D45F7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B38A2"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EB38A2" w:rsidRDefault="00BD1E5D" w:rsidP="00D45F7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B38A2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</w:tr>
      <w:tr w:rsidR="00BD1E5D" w:rsidRPr="00DD6944" w:rsidTr="00EB38A2">
        <w:trPr>
          <w:trHeight w:val="65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BD1E5D" w:rsidRPr="00DD6944" w:rsidRDefault="00FB31DA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Default="004B11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38A2">
              <w:rPr>
                <w:rFonts w:ascii="Times New Roman" w:eastAsia="Times New Roman" w:hAnsi="Times New Roman" w:cs="Times New Roman"/>
                <w:lang w:eastAsia="pl-PL"/>
              </w:rPr>
              <w:t xml:space="preserve">Przedmiot </w:t>
            </w:r>
            <w:r w:rsidR="004B115D" w:rsidRPr="00EB38A2">
              <w:rPr>
                <w:rFonts w:ascii="Times New Roman" w:eastAsia="Times New Roman" w:hAnsi="Times New Roman" w:cs="Times New Roman"/>
                <w:lang w:eastAsia="pl-PL"/>
              </w:rPr>
              <w:t>dostaw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  <w:r w:rsidR="00EB3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……………..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38A2">
              <w:rPr>
                <w:rFonts w:ascii="Times New Roman" w:eastAsia="Times New Roman" w:hAnsi="Times New Roman" w:cs="Times New Roman"/>
                <w:lang w:eastAsia="pl-PL"/>
              </w:rPr>
              <w:t>obejmował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…………………………………………</w:t>
            </w:r>
            <w:r w:rsidR="00EB3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27801" w:rsidRDefault="00027801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</w:t>
            </w:r>
            <w:r w:rsidR="004B1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brutto……………………....zł</w:t>
            </w:r>
          </w:p>
          <w:p w:rsidR="00027801" w:rsidRPr="00027801" w:rsidRDefault="00027801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2" w:rsidRDefault="00EB38A2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</w:tc>
      </w:tr>
      <w:tr w:rsidR="004B115D" w:rsidRPr="00DD6944" w:rsidTr="00EB38A2">
        <w:trPr>
          <w:trHeight w:val="12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DD6944" w:rsidRDefault="004B115D" w:rsidP="004B115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D6944">
              <w:rPr>
                <w:rFonts w:ascii="Times New Roman" w:hAnsi="Times New Roman"/>
                <w:bCs/>
                <w:i/>
              </w:rPr>
              <w:t>2</w:t>
            </w:r>
          </w:p>
          <w:p w:rsidR="004B115D" w:rsidRPr="00DD6944" w:rsidRDefault="004B115D" w:rsidP="004B115D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4B115D" w:rsidRPr="00DD6944" w:rsidRDefault="004B115D" w:rsidP="004B115D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2" w:rsidRDefault="00EB38A2" w:rsidP="00EB38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B38A2" w:rsidRPr="00027801" w:rsidRDefault="00EB38A2" w:rsidP="00EB38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38A2">
              <w:rPr>
                <w:rFonts w:ascii="Times New Roman" w:eastAsia="Times New Roman" w:hAnsi="Times New Roman" w:cs="Times New Roman"/>
                <w:lang w:eastAsia="pl-PL"/>
              </w:rPr>
              <w:t>Przedmiot dostaw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……………..</w:t>
            </w:r>
          </w:p>
          <w:p w:rsidR="00EB38A2" w:rsidRPr="00027801" w:rsidRDefault="00EB38A2" w:rsidP="00EB38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38A2">
              <w:rPr>
                <w:rFonts w:ascii="Times New Roman" w:eastAsia="Times New Roman" w:hAnsi="Times New Roman" w:cs="Times New Roman"/>
                <w:lang w:eastAsia="pl-PL"/>
              </w:rPr>
              <w:t xml:space="preserve">obejmował 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  <w:p w:rsidR="004B115D" w:rsidRPr="00027801" w:rsidRDefault="00EB38A2" w:rsidP="00EB38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Default="004B115D" w:rsidP="004B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B115D" w:rsidRDefault="004B115D" w:rsidP="004B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dostaw – brutto……………………....zł</w:t>
            </w:r>
          </w:p>
          <w:p w:rsidR="004B115D" w:rsidRPr="00027801" w:rsidRDefault="004B115D" w:rsidP="004B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</w:p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</w:p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4B115D" w:rsidRPr="00DD6944" w:rsidRDefault="004B115D" w:rsidP="004B115D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</w:tc>
      </w:tr>
    </w:tbl>
    <w:p w:rsidR="00E97129" w:rsidRDefault="00E97129" w:rsidP="007517F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</w:p>
    <w:p w:rsidR="00E97129" w:rsidRDefault="00E97129" w:rsidP="007517F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</w:p>
    <w:p w:rsidR="00BD1E5D" w:rsidRPr="00DD6944" w:rsidRDefault="00BD1E5D" w:rsidP="007517F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...................................................................................                                                                             </w:t>
      </w: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……………………………………………………</w:t>
      </w:r>
    </w:p>
    <w:p w:rsidR="00BD1E5D" w:rsidRPr="00DD6944" w:rsidRDefault="00BD1E5D" w:rsidP="00BD1E5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>Miejscowo</w:t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>ść</w:t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(data)                                                                                  </w:t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(podpis i pieczątka </w:t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>imienna</w:t>
      </w:r>
      <w:r w:rsidRPr="00DD694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osoby uprawnionej </w:t>
      </w:r>
    </w:p>
    <w:p w:rsidR="00BD1E5D" w:rsidRDefault="00BD1E5D" w:rsidP="007517F8">
      <w:pPr>
        <w:spacing w:after="0" w:line="240" w:lineRule="auto"/>
        <w:ind w:left="9204"/>
        <w:jc w:val="both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DD694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do składania oświadczeń woli w imieniu Wykonawcy)</w:t>
      </w:r>
    </w:p>
    <w:p w:rsidR="00E97129" w:rsidRPr="00DD6944" w:rsidRDefault="00E97129" w:rsidP="007517F8">
      <w:pPr>
        <w:spacing w:after="0" w:line="240" w:lineRule="auto"/>
        <w:ind w:left="9204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F66AD" w:rsidRDefault="004F66AD" w:rsidP="00BD1E5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BD1E5D" w:rsidRPr="00E478FB" w:rsidRDefault="00BD1E5D" w:rsidP="00BD1E5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E478FB">
        <w:rPr>
          <w:rFonts w:ascii="Times New Roman" w:hAnsi="Times New Roman"/>
          <w:b/>
          <w:u w:val="single"/>
        </w:rPr>
        <w:lastRenderedPageBreak/>
        <w:t xml:space="preserve">Instrukcja wypełniania WYKAZU </w:t>
      </w:r>
      <w:r w:rsidR="00B07C59">
        <w:rPr>
          <w:rFonts w:ascii="Times New Roman" w:hAnsi="Times New Roman"/>
          <w:b/>
          <w:u w:val="single"/>
        </w:rPr>
        <w:t>DOSTAW – Sprzęt i Wyposażenie</w:t>
      </w:r>
    </w:p>
    <w:p w:rsidR="00BD1E5D" w:rsidRPr="00E478FB" w:rsidRDefault="00BD1E5D" w:rsidP="00E50A5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u w:val="single"/>
        </w:rPr>
      </w:pPr>
      <w:r w:rsidRPr="00E478FB">
        <w:rPr>
          <w:rFonts w:ascii="Times New Roman" w:hAnsi="Times New Roman"/>
          <w:b/>
          <w:u w:val="single"/>
        </w:rPr>
        <w:t>Kolumny 2-6 należy wypełnić zgodnie z ich tytułami</w:t>
      </w:r>
    </w:p>
    <w:p w:rsidR="00DB29C0" w:rsidRPr="00DB29C0" w:rsidRDefault="003260B3" w:rsidP="00DB29C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07C59">
        <w:rPr>
          <w:rFonts w:ascii="Times New Roman" w:hAnsi="Times New Roman" w:cs="Times New Roman"/>
          <w:bCs/>
          <w:color w:val="auto"/>
        </w:rPr>
        <w:t>*</w:t>
      </w:r>
      <w:r w:rsidR="00F55F5A" w:rsidRPr="00B07C59">
        <w:rPr>
          <w:rFonts w:ascii="Times New Roman" w:hAnsi="Times New Roman" w:cs="Times New Roman"/>
          <w:bCs/>
          <w:color w:val="auto"/>
        </w:rPr>
        <w:t xml:space="preserve"> </w:t>
      </w:r>
      <w:r w:rsidR="00F55F5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4420E" w:rsidRPr="00AC708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Za </w:t>
      </w:r>
      <w:r w:rsidR="00C4420E" w:rsidRPr="00AC7084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„</w:t>
      </w:r>
      <w:r w:rsidR="00C4420E" w:rsidRPr="00AC7084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wykonaną</w:t>
      </w:r>
      <w:r w:rsidR="00C4420E" w:rsidRPr="00AC7084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” dostawę</w:t>
      </w:r>
      <w:r w:rsidR="00C4420E" w:rsidRPr="00AC708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Zamawiający rozumie takie dostawy lub usługi, które zostały już wykonane, a w przypadku świadczeń okresowych lub ciągłych </w:t>
      </w:r>
      <w:r w:rsidR="00E50A59">
        <w:rPr>
          <w:rFonts w:ascii="Times New Roman" w:hAnsi="Times New Roman" w:cs="Times New Roman"/>
          <w:bCs/>
          <w:color w:val="auto"/>
          <w:sz w:val="20"/>
          <w:szCs w:val="20"/>
        </w:rPr>
        <w:br/>
      </w:r>
      <w:r w:rsidR="00C4420E" w:rsidRPr="00AC7084">
        <w:rPr>
          <w:rFonts w:ascii="Times New Roman" w:hAnsi="Times New Roman" w:cs="Times New Roman"/>
          <w:bCs/>
          <w:color w:val="auto"/>
          <w:sz w:val="20"/>
          <w:szCs w:val="20"/>
        </w:rPr>
        <w:t>są wykonywane i odebrane przez inwestora jako wykonane lub wykonywane w sposób należyty. Zamawiający zastrzega sobie prawo do ewentualnego sprawdzenia prawdziwości przedstawianych danych, które będą wyszczególnione w wykazie dostaw – sprzęt i wyposażenie, dołączonym przez Wykonawcę do oferty.</w:t>
      </w:r>
    </w:p>
    <w:p w:rsidR="00F55F5A" w:rsidRDefault="00B07C59" w:rsidP="00FB31DA">
      <w:pPr>
        <w:pStyle w:val="Styl"/>
        <w:tabs>
          <w:tab w:val="left" w:pos="709"/>
          <w:tab w:val="left" w:pos="7740"/>
        </w:tabs>
        <w:spacing w:line="276" w:lineRule="auto"/>
        <w:ind w:left="709" w:right="1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**</w:t>
      </w:r>
      <w:r w:rsidR="009B1D56">
        <w:rPr>
          <w:rFonts w:ascii="Times New Roman" w:hAnsi="Times New Roman" w:cs="Times New Roman"/>
          <w:bCs/>
        </w:rPr>
        <w:t xml:space="preserve"> </w:t>
      </w:r>
      <w:r w:rsidR="00F55F5A">
        <w:rPr>
          <w:rFonts w:ascii="Times New Roman" w:hAnsi="Times New Roman" w:cs="Times New Roman"/>
          <w:sz w:val="20"/>
          <w:szCs w:val="20"/>
        </w:rPr>
        <w:t>Przez "</w:t>
      </w:r>
      <w:r w:rsidR="00F55F5A">
        <w:rPr>
          <w:rFonts w:ascii="Times New Roman" w:hAnsi="Times New Roman" w:cs="Times New Roman"/>
          <w:b/>
          <w:color w:val="000000"/>
          <w:sz w:val="20"/>
          <w:szCs w:val="20"/>
        </w:rPr>
        <w:t>budynek użyteczności publicznej</w:t>
      </w:r>
      <w:r w:rsidR="00F55F5A">
        <w:rPr>
          <w:rFonts w:ascii="Times New Roman" w:hAnsi="Times New Roman" w:cs="Times New Roman"/>
          <w:sz w:val="20"/>
          <w:szCs w:val="20"/>
        </w:rPr>
        <w:t xml:space="preserve">" Zamawiający rozumie, zgodnie z Rozporządzeniem Ministra Infrastruktury z dnia 12 kwietnia 2002 r. w sprawie warunków technicznych, jakim powinny odpowiadać budynki i ich usytuowanie (Dz. U. z 2002 r. Nr 75, poz. 690 z późn. zm.) – budynek przeznaczony </w:t>
      </w:r>
      <w:r w:rsidR="00E50A59">
        <w:rPr>
          <w:rFonts w:ascii="Times New Roman" w:hAnsi="Times New Roman" w:cs="Times New Roman"/>
          <w:sz w:val="20"/>
          <w:szCs w:val="20"/>
        </w:rPr>
        <w:br/>
      </w:r>
      <w:r w:rsidR="00F55F5A">
        <w:rPr>
          <w:rFonts w:ascii="Times New Roman" w:hAnsi="Times New Roman" w:cs="Times New Roman"/>
          <w:sz w:val="20"/>
          <w:szCs w:val="20"/>
        </w:rPr>
        <w:t xml:space="preserve">na potrzeby administracji publicznej, wymiaru sprawiedliwości, kultury, kultu religijnego, oświaty, szkolnictwa wyższego, nauki, </w:t>
      </w:r>
      <w:r w:rsidR="00F55F5A">
        <w:rPr>
          <w:rStyle w:val="textnode2"/>
          <w:rFonts w:ascii="Times New Roman" w:hAnsi="Times New Roman" w:cs="Times New Roman"/>
          <w:sz w:val="20"/>
        </w:rPr>
        <w:t>wychowania</w:t>
      </w:r>
      <w:r w:rsidR="00F55F5A">
        <w:rPr>
          <w:rFonts w:ascii="Times New Roman" w:hAnsi="Times New Roman" w:cs="Times New Roman"/>
          <w:sz w:val="20"/>
          <w:szCs w:val="20"/>
        </w:rPr>
        <w:t>, opieki zdrowotnej, społecznej lub socjalnej, obsługi bankowej, handlu, gastronomi, usług, w tym usług pocztowych lub telekomunikacyjnych, turystyki, sportu, obsługi pasażerów w transporcie kolejowym, drogowym, lotniczym, morskim lub wodnym śródlądowym, oraz inny budynek przeznaczony do wykonywania podobnych funkcji; za budynek użyteczności publicznej uznaje się także budynek biurowy lub socjalny.</w:t>
      </w:r>
    </w:p>
    <w:p w:rsidR="00F55F5A" w:rsidRDefault="00F55F5A" w:rsidP="003260B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3227E" w:rsidRDefault="0063227E" w:rsidP="0063227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D1E5D" w:rsidRPr="00E97129" w:rsidRDefault="00F55F5A" w:rsidP="00E97129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podania w wykazie wartości danej </w:t>
      </w:r>
      <w:r w:rsidR="003260B3" w:rsidRPr="000616BD">
        <w:rPr>
          <w:rFonts w:ascii="Times New Roman" w:hAnsi="Times New Roman" w:cs="Times New Roman"/>
          <w:sz w:val="20"/>
          <w:szCs w:val="20"/>
          <w:lang w:eastAsia="pl-PL"/>
        </w:rPr>
        <w:t xml:space="preserve">dostawy </w:t>
      </w:r>
      <w:r w:rsidR="00B07C59" w:rsidRPr="000616BD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="003260B3" w:rsidRPr="000616BD">
        <w:rPr>
          <w:rFonts w:ascii="Times New Roman" w:hAnsi="Times New Roman" w:cs="Times New Roman"/>
          <w:sz w:val="20"/>
          <w:szCs w:val="20"/>
          <w:lang w:eastAsia="pl-PL"/>
        </w:rPr>
        <w:t xml:space="preserve"> montażu mebli</w:t>
      </w:r>
      <w:r w:rsidRPr="000616B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07C59" w:rsidRPr="000616BD">
        <w:rPr>
          <w:rFonts w:ascii="Times New Roman" w:hAnsi="Times New Roman" w:cs="Times New Roman"/>
          <w:sz w:val="20"/>
          <w:szCs w:val="20"/>
          <w:lang w:eastAsia="pl-PL"/>
        </w:rPr>
        <w:t xml:space="preserve">wraz z wyposażeniem </w:t>
      </w:r>
      <w:r w:rsidRPr="000616BD">
        <w:rPr>
          <w:rFonts w:ascii="Times New Roman" w:hAnsi="Times New Roman" w:cs="Times New Roman"/>
          <w:sz w:val="20"/>
          <w:szCs w:val="20"/>
          <w:lang w:eastAsia="pl-PL"/>
        </w:rPr>
        <w:t>w walucie obcej</w:t>
      </w:r>
      <w:r>
        <w:rPr>
          <w:rFonts w:ascii="Times New Roman" w:hAnsi="Times New Roman" w:cs="Times New Roman"/>
          <w:sz w:val="20"/>
          <w:szCs w:val="20"/>
          <w:lang w:eastAsia="pl-PL"/>
        </w:rPr>
        <w:t>, Zamawiający dokona przeliczenia tej wartości na wartość w złotych według średniego kursu NBP dla danej waluty z dnia zamieszczenia ogłoszenia o zamówieniu w Biuletynie Zamówień Publicznych.</w:t>
      </w:r>
    </w:p>
    <w:sectPr w:rsidR="00BD1E5D" w:rsidRPr="00E97129" w:rsidSect="003C7495">
      <w:headerReference w:type="default" r:id="rId8"/>
      <w:footerReference w:type="default" r:id="rId9"/>
      <w:pgSz w:w="16838" w:h="11906" w:orient="landscape"/>
      <w:pgMar w:top="567" w:right="1954" w:bottom="1440" w:left="1440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BB" w:rsidRDefault="00117CBB" w:rsidP="00B625DA">
      <w:pPr>
        <w:spacing w:after="0" w:line="240" w:lineRule="auto"/>
      </w:pPr>
      <w:r>
        <w:separator/>
      </w:r>
    </w:p>
  </w:endnote>
  <w:endnote w:type="continuationSeparator" w:id="0">
    <w:p w:rsidR="00117CBB" w:rsidRDefault="00117CBB" w:rsidP="00B6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01" w:rsidRDefault="003C7495">
    <w:pPr>
      <w:pStyle w:val="Stopka"/>
    </w:pPr>
    <w:r>
      <w:rPr>
        <w:noProof/>
        <w:lang w:eastAsia="pl-PL"/>
      </w:rPr>
      <w:drawing>
        <wp:inline distT="0" distB="0" distL="0" distR="0" wp14:anchorId="15EBADE3" wp14:editId="0D7AADF1">
          <wp:extent cx="8536940" cy="753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A4 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694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7801" w:rsidRDefault="00027801">
    <w:pPr>
      <w:pStyle w:val="Stopka"/>
    </w:pPr>
  </w:p>
  <w:p w:rsidR="00027801" w:rsidRDefault="00027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BB" w:rsidRDefault="00117CBB" w:rsidP="00B625DA">
      <w:pPr>
        <w:spacing w:after="0" w:line="240" w:lineRule="auto"/>
      </w:pPr>
      <w:r>
        <w:separator/>
      </w:r>
    </w:p>
  </w:footnote>
  <w:footnote w:type="continuationSeparator" w:id="0">
    <w:p w:rsidR="00117CBB" w:rsidRDefault="00117CBB" w:rsidP="00B6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027801" w:rsidRDefault="0002780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C3B3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C3B3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424A2" w:rsidRDefault="00B42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2D3B"/>
    <w:multiLevelType w:val="multilevel"/>
    <w:tmpl w:val="8E26C8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2" w15:restartNumberingAfterBreak="0">
    <w:nsid w:val="3299586F"/>
    <w:multiLevelType w:val="hybridMultilevel"/>
    <w:tmpl w:val="D77C5208"/>
    <w:lvl w:ilvl="0" w:tplc="4CF4804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DA"/>
    <w:rsid w:val="00027801"/>
    <w:rsid w:val="00050345"/>
    <w:rsid w:val="000616BD"/>
    <w:rsid w:val="00076188"/>
    <w:rsid w:val="00092300"/>
    <w:rsid w:val="000A5827"/>
    <w:rsid w:val="000B2D8E"/>
    <w:rsid w:val="000E4AD5"/>
    <w:rsid w:val="00117CBB"/>
    <w:rsid w:val="00125591"/>
    <w:rsid w:val="001301C3"/>
    <w:rsid w:val="0015326B"/>
    <w:rsid w:val="0017660D"/>
    <w:rsid w:val="001B047B"/>
    <w:rsid w:val="001C3B38"/>
    <w:rsid w:val="0032275E"/>
    <w:rsid w:val="003260B3"/>
    <w:rsid w:val="0038771F"/>
    <w:rsid w:val="003A1BB2"/>
    <w:rsid w:val="003B6BD1"/>
    <w:rsid w:val="003C7495"/>
    <w:rsid w:val="004310E3"/>
    <w:rsid w:val="004332C6"/>
    <w:rsid w:val="00436575"/>
    <w:rsid w:val="004408F5"/>
    <w:rsid w:val="004838A1"/>
    <w:rsid w:val="004A1979"/>
    <w:rsid w:val="004A4D7C"/>
    <w:rsid w:val="004B115D"/>
    <w:rsid w:val="004C7524"/>
    <w:rsid w:val="004F66AD"/>
    <w:rsid w:val="0052550F"/>
    <w:rsid w:val="005C7A84"/>
    <w:rsid w:val="00605156"/>
    <w:rsid w:val="0063227E"/>
    <w:rsid w:val="00632BD4"/>
    <w:rsid w:val="00670513"/>
    <w:rsid w:val="006849B8"/>
    <w:rsid w:val="006A4993"/>
    <w:rsid w:val="006D045F"/>
    <w:rsid w:val="006D380D"/>
    <w:rsid w:val="006D756C"/>
    <w:rsid w:val="006E0A8F"/>
    <w:rsid w:val="007517F8"/>
    <w:rsid w:val="00762101"/>
    <w:rsid w:val="007C5E7D"/>
    <w:rsid w:val="007C7E3C"/>
    <w:rsid w:val="007E3248"/>
    <w:rsid w:val="007E4969"/>
    <w:rsid w:val="007E77B4"/>
    <w:rsid w:val="00806D73"/>
    <w:rsid w:val="00833EE0"/>
    <w:rsid w:val="008A11D9"/>
    <w:rsid w:val="008B5914"/>
    <w:rsid w:val="008C261B"/>
    <w:rsid w:val="008D1F2E"/>
    <w:rsid w:val="009115D1"/>
    <w:rsid w:val="00912EFF"/>
    <w:rsid w:val="0096353A"/>
    <w:rsid w:val="009B1D56"/>
    <w:rsid w:val="009B3836"/>
    <w:rsid w:val="00A26D8A"/>
    <w:rsid w:val="00A30B97"/>
    <w:rsid w:val="00A448C8"/>
    <w:rsid w:val="00A73AD9"/>
    <w:rsid w:val="00A81814"/>
    <w:rsid w:val="00A96090"/>
    <w:rsid w:val="00AA5F60"/>
    <w:rsid w:val="00AB1318"/>
    <w:rsid w:val="00AB7D94"/>
    <w:rsid w:val="00AC4670"/>
    <w:rsid w:val="00AE0370"/>
    <w:rsid w:val="00B07C59"/>
    <w:rsid w:val="00B165F0"/>
    <w:rsid w:val="00B3787A"/>
    <w:rsid w:val="00B424A2"/>
    <w:rsid w:val="00B625DA"/>
    <w:rsid w:val="00B848E1"/>
    <w:rsid w:val="00BB7943"/>
    <w:rsid w:val="00BD1E5D"/>
    <w:rsid w:val="00BF1983"/>
    <w:rsid w:val="00C433ED"/>
    <w:rsid w:val="00C4420E"/>
    <w:rsid w:val="00C51149"/>
    <w:rsid w:val="00C7732B"/>
    <w:rsid w:val="00C81C1F"/>
    <w:rsid w:val="00CC0D1F"/>
    <w:rsid w:val="00CC181A"/>
    <w:rsid w:val="00CF12C5"/>
    <w:rsid w:val="00D121F2"/>
    <w:rsid w:val="00D56E4B"/>
    <w:rsid w:val="00D71D68"/>
    <w:rsid w:val="00D87479"/>
    <w:rsid w:val="00D92B48"/>
    <w:rsid w:val="00DB29C0"/>
    <w:rsid w:val="00DF0A3A"/>
    <w:rsid w:val="00DF34B3"/>
    <w:rsid w:val="00E36A93"/>
    <w:rsid w:val="00E4115A"/>
    <w:rsid w:val="00E50A59"/>
    <w:rsid w:val="00E70BDF"/>
    <w:rsid w:val="00E72B18"/>
    <w:rsid w:val="00E85F1E"/>
    <w:rsid w:val="00E97129"/>
    <w:rsid w:val="00EB38A2"/>
    <w:rsid w:val="00ED1539"/>
    <w:rsid w:val="00F5064C"/>
    <w:rsid w:val="00F55F5A"/>
    <w:rsid w:val="00F636D4"/>
    <w:rsid w:val="00F7119C"/>
    <w:rsid w:val="00F73161"/>
    <w:rsid w:val="00FB31DA"/>
    <w:rsid w:val="00FC460A"/>
    <w:rsid w:val="00FF02A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5DA"/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5DA"/>
  </w:style>
  <w:style w:type="paragraph" w:styleId="Tekstdymka">
    <w:name w:val="Balloon Text"/>
    <w:basedOn w:val="Normalny"/>
    <w:link w:val="TekstdymkaZnak"/>
    <w:uiPriority w:val="99"/>
    <w:semiHidden/>
    <w:unhideWhenUsed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D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23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2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qFormat/>
    <w:rsid w:val="0009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node2">
    <w:name w:val="textnode2"/>
    <w:qFormat/>
    <w:rsid w:val="00F55F5A"/>
  </w:style>
  <w:style w:type="paragraph" w:customStyle="1" w:styleId="Default">
    <w:name w:val="Default"/>
    <w:qFormat/>
    <w:rsid w:val="00F55F5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C320-5504-4158-8D93-A242DA8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2017-09-15T11:44:00Z</dcterms:created>
  <dcterms:modified xsi:type="dcterms:W3CDTF">2018-01-24T10:01:00Z</dcterms:modified>
</cp:coreProperties>
</file>